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放射性同位元素等の規制に関する法律施行規則</w:t>
        <w:br/>
        <w:t>（昭和三十五年総理府令第五十六号）</w:t>
      </w:r>
    </w:p>
    <w:p>
      <w:pPr>
        <w:pStyle w:val="Heading2"/>
      </w:pPr>
      <w:r>
        <w:t>第一章　定義</w:t>
      </w:r>
    </w:p>
    <w:p>
      <w:pPr>
        <w:pStyle w:val="Heading4"/>
      </w:pPr>
      <w:r>
        <w:t>第一条（用語の定義）</w:t>
      </w:r>
    </w:p>
    <w:p>
      <w:r>
        <w:t>この規則において、次の各号に掲げる用語の意義は、それぞれ当該各号に定めるところによる。</w:t>
      </w:r>
    </w:p>
    <w:p>
      <w:pPr>
        <w:pStyle w:val="Heading6"/>
        <w:ind w:left="880"/>
      </w:pPr>
      <w:r>
        <w:t>一</w:t>
      </w:r>
    </w:p>
    <w:p>
      <w:pPr>
        <w:ind w:left="880"/>
      </w:pPr>
      <w:r>
        <w:t>管理区域</w:t>
      </w:r>
    </w:p>
    <w:p>
      <w:pPr>
        <w:pStyle w:val="Heading6"/>
        <w:ind w:left="880"/>
      </w:pPr>
      <w:r>
        <w:t>二</w:t>
      </w:r>
    </w:p>
    <w:p>
      <w:pPr>
        <w:ind w:left="880"/>
      </w:pPr>
      <w:r>
        <w:t>作業室</w:t>
      </w:r>
    </w:p>
    <w:p>
      <w:pPr>
        <w:pStyle w:val="Heading6"/>
        <w:ind w:left="880"/>
      </w:pPr>
      <w:r>
        <w:t>三</w:t>
      </w:r>
    </w:p>
    <w:p>
      <w:pPr>
        <w:ind w:left="880"/>
      </w:pPr>
      <w:r>
        <w:t>廃棄作業室</w:t>
      </w:r>
    </w:p>
    <w:p>
      <w:pPr>
        <w:pStyle w:val="Heading6"/>
        <w:ind w:left="880"/>
      </w:pPr>
      <w:r>
        <w:t>四</w:t>
      </w:r>
    </w:p>
    <w:p>
      <w:pPr>
        <w:ind w:left="880"/>
      </w:pPr>
      <w:r>
        <w:t>汚染検査室</w:t>
      </w:r>
    </w:p>
    <w:p>
      <w:pPr>
        <w:pStyle w:val="Heading6"/>
        <w:ind w:left="880"/>
      </w:pPr>
      <w:r>
        <w:t>五</w:t>
      </w:r>
    </w:p>
    <w:p>
      <w:pPr>
        <w:ind w:left="880"/>
      </w:pPr>
      <w:r>
        <w:t>排気設備</w:t>
      </w:r>
    </w:p>
    <w:p>
      <w:pPr>
        <w:pStyle w:val="Heading6"/>
        <w:ind w:left="880"/>
      </w:pPr>
      <w:r>
        <w:t>六</w:t>
      </w:r>
    </w:p>
    <w:p>
      <w:pPr>
        <w:ind w:left="880"/>
      </w:pPr>
      <w:r>
        <w:t>排水設備</w:t>
      </w:r>
    </w:p>
    <w:p>
      <w:pPr>
        <w:pStyle w:val="Heading6"/>
        <w:ind w:left="880"/>
      </w:pPr>
      <w:r>
        <w:t>七</w:t>
      </w:r>
    </w:p>
    <w:p>
      <w:pPr>
        <w:ind w:left="880"/>
      </w:pPr>
      <w:r>
        <w:t>固型化処理設備</w:t>
      </w:r>
    </w:p>
    <w:p>
      <w:pPr>
        <w:pStyle w:val="Heading6"/>
        <w:ind w:left="880"/>
      </w:pPr>
      <w:r>
        <w:t>八</w:t>
      </w:r>
    </w:p>
    <w:p>
      <w:pPr>
        <w:ind w:left="880"/>
      </w:pPr>
      <w:r>
        <w:t>放射線業務従事者</w:t>
      </w:r>
    </w:p>
    <w:p>
      <w:pPr>
        <w:pStyle w:val="Heading6"/>
        <w:ind w:left="880"/>
      </w:pPr>
      <w:r>
        <w:t>九</w:t>
      </w:r>
    </w:p>
    <w:p>
      <w:pPr>
        <w:ind w:left="880"/>
      </w:pPr>
      <w:r>
        <w:t>放射線施設</w:t>
      </w:r>
    </w:p>
    <w:p>
      <w:pPr>
        <w:pStyle w:val="Heading6"/>
        <w:ind w:left="880"/>
      </w:pPr>
      <w:r>
        <w:t>十</w:t>
      </w:r>
    </w:p>
    <w:p>
      <w:pPr>
        <w:ind w:left="880"/>
      </w:pPr>
      <w:r>
        <w:t>実効線量限度</w:t>
      </w:r>
    </w:p>
    <w:p>
      <w:pPr>
        <w:pStyle w:val="Heading6"/>
        <w:ind w:left="880"/>
      </w:pPr>
      <w:r>
        <w:t>十一</w:t>
      </w:r>
    </w:p>
    <w:p>
      <w:pPr>
        <w:ind w:left="880"/>
      </w:pPr>
      <w:r>
        <w:t>等価線量限度</w:t>
      </w:r>
    </w:p>
    <w:p>
      <w:pPr>
        <w:pStyle w:val="Heading6"/>
        <w:ind w:left="880"/>
      </w:pPr>
      <w:r>
        <w:t>十二</w:t>
      </w:r>
    </w:p>
    <w:p>
      <w:pPr>
        <w:ind w:left="880"/>
      </w:pPr>
      <w:r>
        <w:t>空気中濃度限度</w:t>
      </w:r>
    </w:p>
    <w:p>
      <w:pPr>
        <w:pStyle w:val="Heading6"/>
        <w:ind w:left="880"/>
      </w:pPr>
      <w:r>
        <w:t>十三</w:t>
      </w:r>
    </w:p>
    <w:p>
      <w:pPr>
        <w:ind w:left="880"/>
      </w:pPr>
      <w:r>
        <w:t>表面密度限度</w:t>
      </w:r>
    </w:p>
    <w:p>
      <w:pPr>
        <w:pStyle w:val="Heading6"/>
        <w:ind w:left="880"/>
      </w:pPr>
      <w:r>
        <w:t>十四</w:t>
      </w:r>
    </w:p>
    <w:p>
      <w:pPr>
        <w:ind w:left="880"/>
      </w:pPr>
      <w:r>
        <w:t>放射性同位元素の使用をする室等</w:t>
      </w:r>
    </w:p>
    <w:p>
      <w:pPr>
        <w:pStyle w:val="Heading6"/>
        <w:ind w:left="880"/>
      </w:pPr>
      <w:r>
        <w:t>十五</w:t>
      </w:r>
    </w:p>
    <w:p>
      <w:pPr>
        <w:ind w:left="880"/>
      </w:pPr>
      <w:r>
        <w:t>防護区域</w:t>
      </w:r>
    </w:p>
    <w:p>
      <w:pPr>
        <w:pStyle w:val="Heading6"/>
        <w:ind w:left="880"/>
      </w:pPr>
      <w:r>
        <w:t>十六</w:t>
      </w:r>
    </w:p>
    <w:p>
      <w:pPr>
        <w:ind w:left="880"/>
      </w:pPr>
      <w:r>
        <w:t>防護従事者</w:t>
      </w:r>
    </w:p>
    <w:p>
      <w:pPr>
        <w:pStyle w:val="Heading2"/>
      </w:pPr>
      <w:r>
        <w:t>第二章　許可の申請等</w:t>
      </w:r>
    </w:p>
    <w:p>
      <w:pPr>
        <w:pStyle w:val="Heading4"/>
      </w:pPr>
      <w:r>
        <w:t>第二条（使用の許可の申請）</w:t>
      </w:r>
    </w:p>
    <w:p>
      <w:r>
        <w:t>法第三条第二項の使用の許可の申請書は、別記様式第一によるものとする。</w:t>
      </w:r>
    </w:p>
    <w:p>
      <w:pPr>
        <w:pStyle w:val="Heading5"/>
        <w:ind w:left="440"/>
      </w:pPr>
      <w:r>
        <w:t>２</w:t>
      </w:r>
    </w:p>
    <w:p>
      <w:pPr>
        <w:ind w:left="440"/>
      </w:pPr>
      <w:r>
        <w:t>前項の申請書には、放射性同位元素等の規制に関する法律施行令（昭和三十五年政令第二百五十九号。以下「令」という。）第三条第三項の規定により、次の書類を添えなければならない。</w:t>
      </w:r>
    </w:p>
    <w:p>
      <w:pPr>
        <w:pStyle w:val="Heading6"/>
        <w:ind w:left="880"/>
      </w:pPr>
      <w:r>
        <w:t>一</w:t>
      </w:r>
    </w:p>
    <w:p>
      <w:pPr>
        <w:ind w:left="880"/>
      </w:pPr>
      <w:r>
        <w:t>法人にあつては、登記事項証明書</w:t>
      </w:r>
    </w:p>
    <w:p>
      <w:pPr>
        <w:pStyle w:val="Heading6"/>
        <w:ind w:left="880"/>
      </w:pPr>
      <w:r>
        <w:t>二</w:t>
      </w:r>
    </w:p>
    <w:p>
      <w:pPr>
        <w:ind w:left="880"/>
      </w:pPr>
      <w:r>
        <w:t>予定使用開始時期及び予定使用期間を記載した書面</w:t>
      </w:r>
    </w:p>
    <w:p>
      <w:pPr>
        <w:pStyle w:val="Heading6"/>
        <w:ind w:left="880"/>
      </w:pPr>
      <w:r>
        <w:t>三</w:t>
      </w:r>
    </w:p>
    <w:p>
      <w:pPr>
        <w:ind w:left="880"/>
      </w:pPr>
      <w:r>
        <w:t>使用施設、貯蔵施設及び廃棄施設を中心とし、縮尺及び方位を付けた工場又は事業所内外の平面図</w:t>
      </w:r>
    </w:p>
    <w:p>
      <w:pPr>
        <w:pStyle w:val="Heading6"/>
        <w:ind w:left="880"/>
      </w:pPr>
      <w:r>
        <w:t>四</w:t>
      </w:r>
    </w:p>
    <w:p>
      <w:pPr>
        <w:ind w:left="880"/>
      </w:pPr>
      <w:r>
        <w:t>使用施設、貯蔵施設及び廃棄施設の各室の間取り及び用途、出入口、管理区域（第二十二条の三第一項の規定の適用を受ける場合にあつては、同項の規定を適用する区域を含む。）並びに標識を付ける箇所を示し、かつ、縮尺及び方位を付けた平面図</w:t>
      </w:r>
    </w:p>
    <w:p>
      <w:pPr>
        <w:pStyle w:val="Heading6"/>
        <w:ind w:left="880"/>
      </w:pPr>
      <w:r>
        <w:t>五</w:t>
      </w:r>
    </w:p>
    <w:p>
      <w:pPr>
        <w:ind w:left="880"/>
      </w:pPr>
      <w:r>
        <w:t>使用施設、貯蔵施設及び廃棄施設の主要部分の縮尺を付けた断面詳細図</w:t>
      </w:r>
    </w:p>
    <w:p>
      <w:pPr>
        <w:pStyle w:val="Heading6"/>
        <w:ind w:left="880"/>
      </w:pPr>
      <w:r>
        <w:t>六</w:t>
      </w:r>
    </w:p>
    <w:p>
      <w:pPr>
        <w:ind w:left="880"/>
      </w:pPr>
      <w:r>
        <w:t>第十四条の七第一項第三号、第十四条の九第三号又は第十四条の十一第一項第三号の基準に適合することを示す書面及び図面並びに工場又は事業所に隣接する区域の状況（第十四条の七第一項第三号ロ括弧書の措置を講ずる場合に限る。）を記載した書面</w:t>
      </w:r>
    </w:p>
    <w:p>
      <w:pPr>
        <w:pStyle w:val="Heading6"/>
        <w:ind w:left="880"/>
      </w:pPr>
      <w:r>
        <w:t>六の二</w:t>
      </w:r>
    </w:p>
    <w:p>
      <w:pPr>
        <w:ind w:left="880"/>
      </w:pPr>
      <w:r>
        <w:t>第十四条の七第一項第六号に規定する自動的に表示する装置又は同項第七号に規定するインターロックを設ける場合には、放射性同位元素又は放射線発生装置の使用をする室の平面図であつて出入口及び自動的に表示する装置又はインターロックを設ける箇所を示したもの並びにインターロックの種類及び機能の詳細を記載した書面</w:t>
      </w:r>
    </w:p>
    <w:p>
      <w:pPr>
        <w:pStyle w:val="Heading6"/>
        <w:ind w:left="880"/>
      </w:pPr>
      <w:r>
        <w:t>七</w:t>
      </w:r>
    </w:p>
    <w:p>
      <w:pPr>
        <w:ind w:left="880"/>
      </w:pPr>
      <w:r>
        <w:t>排気設備が第十四条の十一第一項第四号イからハまでに規定する能力を有するものであることを示す書面及び図面、排気設備の位置及び排気の系統を示す図面、排気監視設備を設ける場合には、工場又は事業所に隣接する区域の状況（同号ハ（２）括弧書の措置を講ずる場合に限る。）及び排気監視設備の詳細を記載した書面並びに排気監視設備の位置を示す図面並びに同号ハ（３）の排気設備とする場合には、その理由を記載した書面</w:t>
      </w:r>
    </w:p>
    <w:p>
      <w:pPr>
        <w:pStyle w:val="Heading6"/>
        <w:ind w:left="880"/>
      </w:pPr>
      <w:r>
        <w:t>八</w:t>
      </w:r>
    </w:p>
    <w:p>
      <w:pPr>
        <w:ind w:left="880"/>
      </w:pPr>
      <w:r>
        <w:t>排水設備が第十四条の十一第一項第五号イに規定する能力を有するものであることを示す書面及び図面、排水設備の位置及び排水の系統を示す図面、排水監視設備を設ける場合には、工場又は事業所に隣接する区域の状況（同項第四号ハ（２）括弧書の措置を講ずる場合に限る。）及び排水監視設備の詳細を記載した書面並びに排水監視設備の位置を示す図面並びに同項第五号イ（３）の排水設備とする場合には、その理由を記載した書面</w:t>
      </w:r>
    </w:p>
    <w:p>
      <w:pPr>
        <w:pStyle w:val="Heading6"/>
        <w:ind w:left="880"/>
      </w:pPr>
      <w:r>
        <w:t>九</w:t>
      </w:r>
    </w:p>
    <w:p>
      <w:pPr>
        <w:ind w:left="880"/>
      </w:pPr>
      <w:r>
        <w:t>第十四条の七第二項及び第三項に規定する場合には、放射性同位元素又は放射線発生装置の使用の方法の詳細及び放射線障害を防止するために講ずる措置を記載した書面</w:t>
      </w:r>
    </w:p>
    <w:p>
      <w:pPr>
        <w:pStyle w:val="Heading6"/>
        <w:ind w:left="880"/>
      </w:pPr>
      <w:r>
        <w:t>十</w:t>
      </w:r>
    </w:p>
    <w:p>
      <w:pPr>
        <w:ind w:left="880"/>
      </w:pPr>
      <w:r>
        <w:t>第十五条第二項の規定により使用施設の外で密封されていない放射性同位元素の使用をする場合には、当該使用をする場所を示す図面</w:t>
      </w:r>
    </w:p>
    <w:p>
      <w:pPr>
        <w:pStyle w:val="Heading6"/>
        <w:ind w:left="880"/>
      </w:pPr>
      <w:r>
        <w:t>十一</w:t>
      </w:r>
    </w:p>
    <w:p>
      <w:pPr>
        <w:ind w:left="880"/>
      </w:pPr>
      <w:r>
        <w:t>法第三条第一項の許可を受けようとする者（法人にあつては、その業務を行う役員）（以下「申請者」という。）に係る精神の機能の障害に関する医師の診断書</w:t>
      </w:r>
    </w:p>
    <w:p>
      <w:pPr>
        <w:pStyle w:val="Heading5"/>
        <w:ind w:left="440"/>
      </w:pPr>
      <w:r>
        <w:t>３</w:t>
      </w:r>
    </w:p>
    <w:p>
      <w:pPr>
        <w:ind w:left="440"/>
      </w:pPr>
      <w:r>
        <w:t>申請者が法人である場合であつて、原子力規制委員会がその役員の職務内容から判断して業務に支障がないと認めたときは、前項第十一号に掲げる診断書に代えて当該役員が法第五条第二項第一号に該当しないことを疎明する書類を提出することができる。</w:t>
      </w:r>
    </w:p>
    <w:p>
      <w:pPr>
        <w:pStyle w:val="Heading4"/>
      </w:pPr>
      <w:r>
        <w:t>第三条（使用の届出）</w:t>
      </w:r>
    </w:p>
    <w:p>
      <w:r>
        <w:t>法第三条の二第一項の規定による使用の届出は、別記様式第二の届書により、しなければならない。</w:t>
      </w:r>
    </w:p>
    <w:p>
      <w:pPr>
        <w:pStyle w:val="Heading5"/>
        <w:ind w:left="440"/>
      </w:pPr>
      <w:r>
        <w:t>２</w:t>
      </w:r>
    </w:p>
    <w:p>
      <w:pPr>
        <w:ind w:left="440"/>
      </w:pPr>
      <w:r>
        <w:t>前項の届書には、令第四条第二項の規定により、次の各号に掲げる書類を添えなければならない。</w:t>
      </w:r>
    </w:p>
    <w:p>
      <w:pPr>
        <w:pStyle w:val="Heading6"/>
        <w:ind w:left="880"/>
      </w:pPr>
      <w:r>
        <w:t>一</w:t>
      </w:r>
    </w:p>
    <w:p>
      <w:pPr>
        <w:ind w:left="880"/>
      </w:pPr>
      <w:r>
        <w:t>予定使用開始時期及び予定使用期間を記載した書面</w:t>
      </w:r>
    </w:p>
    <w:p>
      <w:pPr>
        <w:pStyle w:val="Heading6"/>
        <w:ind w:left="880"/>
      </w:pPr>
      <w:r>
        <w:t>二</w:t>
      </w:r>
    </w:p>
    <w:p>
      <w:pPr>
        <w:ind w:left="880"/>
      </w:pPr>
      <w:r>
        <w:t>使用の場所及び廃棄の場所の状況、管理区域、標識を付する箇所並びに密封された放射性同位元素の使用をしようとする者にあつては貯蔵施設を示し、かつ、縮尺及び方位を付けた平面図</w:t>
      </w:r>
    </w:p>
    <w:p>
      <w:pPr>
        <w:pStyle w:val="Heading6"/>
        <w:ind w:left="880"/>
      </w:pPr>
      <w:r>
        <w:t>三</w:t>
      </w:r>
    </w:p>
    <w:p>
      <w:pPr>
        <w:ind w:left="880"/>
      </w:pPr>
      <w:r>
        <w:t>貯蔵施設の遮蔽壁その他の遮蔽物が第十四条の九第三号に規定する能力を有するものであることを示す書面及び図面</w:t>
      </w:r>
    </w:p>
    <w:p>
      <w:pPr>
        <w:pStyle w:val="Heading4"/>
      </w:pPr>
      <w:r>
        <w:t>第四条（使用の届出に係る変更の届出）</w:t>
      </w:r>
    </w:p>
    <w:p>
      <w:r>
        <w:t>法第三条の二第二項の規定による変更の届出は、別記様式第三の届書により、しなければならない。</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変更の予定時期を記載した書面</w:t>
      </w:r>
    </w:p>
    <w:p>
      <w:pPr>
        <w:pStyle w:val="Heading6"/>
        <w:ind w:left="880"/>
      </w:pPr>
      <w:r>
        <w:t>二</w:t>
      </w:r>
    </w:p>
    <w:p>
      <w:pPr>
        <w:ind w:left="880"/>
      </w:pPr>
      <w:r>
        <w:t>変更に係る前条第二項第二号及び第三号に規定する書面及び図面</w:t>
      </w:r>
    </w:p>
    <w:p>
      <w:pPr>
        <w:pStyle w:val="Heading4"/>
      </w:pPr>
      <w:r>
        <w:t>第五条（表示付認証機器の使用の届出）</w:t>
      </w:r>
    </w:p>
    <w:p>
      <w:r>
        <w:t>法第三条の三第一項又は第二項の規定による表示付認証機器の使用又は使用に係る変更の届出は、別記様式第四の届書により、しなければならない。</w:t>
      </w:r>
    </w:p>
    <w:p>
      <w:pPr>
        <w:pStyle w:val="Heading4"/>
      </w:pPr>
      <w:r>
        <w:t>第六条（販売及び賃貸の業の届出）</w:t>
      </w:r>
    </w:p>
    <w:p>
      <w:r>
        <w:t>法第四条第一項の規定による販売又は賃貸の業の届出は、別記様式第五の届書により、しなければならない。</w:t>
      </w:r>
    </w:p>
    <w:p>
      <w:pPr>
        <w:pStyle w:val="Heading5"/>
        <w:ind w:left="440"/>
      </w:pPr>
      <w:r>
        <w:t>２</w:t>
      </w:r>
    </w:p>
    <w:p>
      <w:pPr>
        <w:ind w:left="440"/>
      </w:pPr>
      <w:r>
        <w:t>前項の届書には、令第六条の規定により、予定事業開始時期、予定事業期間及び放射性同位元素の種類ごとの年間販売予定数量（予定事業期間が一年に満たない場合にあつては、その期間の販売予定数量）又は最大賃貸予定数量（予定事業期間中の任意の時点において現に賃貸していることが予定される数量のうち最大のもの）を記載した書面を添えなければならない。</w:t>
      </w:r>
    </w:p>
    <w:p>
      <w:pPr>
        <w:pStyle w:val="Heading4"/>
      </w:pPr>
      <w:r>
        <w:t>第六条の二（販売及び賃貸の業の届出に係る変更の届出）</w:t>
      </w:r>
    </w:p>
    <w:p>
      <w:r>
        <w:t>法第四条第二項の規定による変更の届出は、別記様式第六の届書により、しなければならない。</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変更の予定時期を記載した書面</w:t>
      </w:r>
    </w:p>
    <w:p>
      <w:pPr>
        <w:pStyle w:val="Heading6"/>
        <w:ind w:left="880"/>
      </w:pPr>
      <w:r>
        <w:t>二</w:t>
      </w:r>
    </w:p>
    <w:p>
      <w:pPr>
        <w:ind w:left="880"/>
      </w:pPr>
      <w:r>
        <w:t>変更に係る前条第二項に規定する書面</w:t>
      </w:r>
    </w:p>
    <w:p>
      <w:pPr>
        <w:pStyle w:val="Heading4"/>
      </w:pPr>
      <w:r>
        <w:t>第七条（廃棄の業の許可の申請）</w:t>
      </w:r>
    </w:p>
    <w:p>
      <w:r>
        <w:t>法第四条の二第二項の廃棄の業の許可の申請書は、別記様式第七によるものとする。</w:t>
      </w:r>
    </w:p>
    <w:p>
      <w:pPr>
        <w:pStyle w:val="Heading5"/>
        <w:ind w:left="440"/>
      </w:pPr>
      <w:r>
        <w:t>２</w:t>
      </w:r>
    </w:p>
    <w:p>
      <w:pPr>
        <w:ind w:left="440"/>
      </w:pPr>
      <w:r>
        <w:t>第二条第二項（同項第四号括弧書、第六号の二、第九号及び第十号を除く。）及び第三項の規定は、令第七条において準用する令第三条第三項の規定により前項の申請書に添えなければならない書類について準用する。</w:t>
      </w:r>
    </w:p>
    <w:p>
      <w:pPr>
        <w:pStyle w:val="Heading5"/>
        <w:ind w:left="440"/>
      </w:pPr>
      <w:r>
        <w:t>３</w:t>
      </w:r>
    </w:p>
    <w:p>
      <w:pPr>
        <w:ind w:left="440"/>
      </w:pPr>
      <w:r>
        <w:t>法第四条の二第二項第七号の廃棄物埋設を行うときは、前項において準用する第二条第二項（同項第四号括弧書、第六号の二、第九号及び第十号を除く。）及び第三項に規定する書類のほか、次の各号に掲げる書類を添えなければならない。</w:t>
      </w:r>
    </w:p>
    <w:p>
      <w:pPr>
        <w:pStyle w:val="Heading6"/>
        <w:ind w:left="880"/>
      </w:pPr>
      <w:r>
        <w:t>一</w:t>
      </w:r>
    </w:p>
    <w:p>
      <w:pPr>
        <w:ind w:left="880"/>
      </w:pPr>
      <w:r>
        <w:t>廃棄物埋設地を設置しようとする場所における気象、地盤、水理、地震、社会環境その他の状況を記載した書面及び図面</w:t>
      </w:r>
    </w:p>
    <w:p>
      <w:pPr>
        <w:pStyle w:val="Heading6"/>
        <w:ind w:left="880"/>
      </w:pPr>
      <w:r>
        <w:t>二</w:t>
      </w:r>
    </w:p>
    <w:p>
      <w:pPr>
        <w:ind w:left="880"/>
      </w:pPr>
      <w:r>
        <w:t>第十四条の十一第三項第二号及び第十四条の十二第二号の基準に適合することを示す書面及び図面</w:t>
      </w:r>
    </w:p>
    <w:p>
      <w:pPr>
        <w:pStyle w:val="Heading6"/>
        <w:ind w:left="880"/>
      </w:pPr>
      <w:r>
        <w:t>三</w:t>
      </w:r>
    </w:p>
    <w:p>
      <w:pPr>
        <w:ind w:left="880"/>
      </w:pPr>
      <w:r>
        <w:t>資金計画、事業の収支見積りその他廃棄の業を適確に遂行するに足りる経理的基礎を有することを明らかにする書面</w:t>
      </w:r>
    </w:p>
    <w:p>
      <w:pPr>
        <w:pStyle w:val="Heading6"/>
        <w:ind w:left="880"/>
      </w:pPr>
      <w:r>
        <w:t>四</w:t>
      </w:r>
    </w:p>
    <w:p>
      <w:pPr>
        <w:ind w:left="880"/>
      </w:pPr>
      <w:r>
        <w:t>現に事業を行つている場合にあつては、その事業の概要に関する書面</w:t>
      </w:r>
    </w:p>
    <w:p>
      <w:pPr>
        <w:pStyle w:val="Heading4"/>
      </w:pPr>
      <w:r>
        <w:t>第八条（法第五条第二項第一号の原子力規制委員会規則で定める者）</w:t>
      </w:r>
    </w:p>
    <w:p>
      <w:r>
        <w:t>法第五条第二項第一号の原子力規制委員会規則で定める者は、精神の機能の障害により、放射線障害の防止のために必要な措置を適切に講ずるに当たつて必要な認知、判断及び意思疎通を適切に行うことができない者とする。</w:t>
      </w:r>
    </w:p>
    <w:p>
      <w:pPr>
        <w:pStyle w:val="Heading4"/>
      </w:pPr>
      <w:r>
        <w:t>第九条（許可使用に係る変更の許可の申請）</w:t>
      </w:r>
    </w:p>
    <w:p>
      <w:r>
        <w:t>令第八条の許可使用に係る変更の許可の申請書は、別記様式第八によるものとする。</w:t>
      </w:r>
    </w:p>
    <w:p>
      <w:pPr>
        <w:pStyle w:val="Heading5"/>
        <w:ind w:left="440"/>
      </w:pPr>
      <w:r>
        <w:t>２</w:t>
      </w:r>
    </w:p>
    <w:p>
      <w:pPr>
        <w:ind w:left="440"/>
      </w:pPr>
      <w:r>
        <w:t>前項の申請書には、次の書類を添えなければならない。</w:t>
      </w:r>
    </w:p>
    <w:p>
      <w:pPr>
        <w:pStyle w:val="Heading6"/>
        <w:ind w:left="880"/>
      </w:pPr>
      <w:r>
        <w:t>一</w:t>
      </w:r>
    </w:p>
    <w:p>
      <w:pPr>
        <w:ind w:left="880"/>
      </w:pPr>
      <w:r>
        <w:t>変更の予定時期を記載した書面</w:t>
      </w:r>
    </w:p>
    <w:p>
      <w:pPr>
        <w:pStyle w:val="Heading6"/>
        <w:ind w:left="880"/>
      </w:pPr>
      <w:r>
        <w:t>二</w:t>
      </w:r>
    </w:p>
    <w:p>
      <w:pPr>
        <w:ind w:left="880"/>
      </w:pPr>
      <w:r>
        <w:t>変更に係る第二条第二項第三号から第十号までに規定する書面及び図面</w:t>
      </w:r>
    </w:p>
    <w:p>
      <w:pPr>
        <w:pStyle w:val="Heading6"/>
        <w:ind w:left="880"/>
      </w:pPr>
      <w:r>
        <w:t>三</w:t>
      </w:r>
    </w:p>
    <w:p>
      <w:pPr>
        <w:ind w:left="880"/>
      </w:pPr>
      <w:r>
        <w:t>工事を伴うときは、その予定工事期間及びその工事期間中放射線障害の防止に関し講ずる措置を記載した書面</w:t>
      </w:r>
    </w:p>
    <w:p>
      <w:pPr>
        <w:pStyle w:val="Heading4"/>
      </w:pPr>
      <w:r>
        <w:t>第九条の二（変更の許可を要しない軽微な変更）</w:t>
      </w:r>
    </w:p>
    <w:p>
      <w:r>
        <w:t>法第十条第二項ただし書の原子力規制委員会規則で定める軽微な変更は、次の各号に掲げるものとする。</w:t>
      </w:r>
    </w:p>
    <w:p>
      <w:pPr>
        <w:pStyle w:val="Heading6"/>
        <w:ind w:left="880"/>
      </w:pPr>
      <w:r>
        <w:t>一</w:t>
      </w:r>
    </w:p>
    <w:p>
      <w:pPr>
        <w:ind w:left="880"/>
      </w:pPr>
      <w:r>
        <w:t>貯蔵施設の貯蔵能力の減少</w:t>
      </w:r>
    </w:p>
    <w:p>
      <w:pPr>
        <w:pStyle w:val="Heading6"/>
        <w:ind w:left="880"/>
      </w:pPr>
      <w:r>
        <w:t>二</w:t>
      </w:r>
    </w:p>
    <w:p>
      <w:pPr>
        <w:ind w:left="880"/>
      </w:pPr>
      <w:r>
        <w:t>放射性同位元素の数量の減少</w:t>
      </w:r>
    </w:p>
    <w:p>
      <w:pPr>
        <w:pStyle w:val="Heading6"/>
        <w:ind w:left="880"/>
      </w:pPr>
      <w:r>
        <w:t>三</w:t>
      </w:r>
    </w:p>
    <w:p>
      <w:pPr>
        <w:ind w:left="880"/>
      </w:pPr>
      <w:r>
        <w:t>放射線発生装置の台数の減少</w:t>
      </w:r>
    </w:p>
    <w:p>
      <w:pPr>
        <w:pStyle w:val="Heading6"/>
        <w:ind w:left="880"/>
      </w:pPr>
      <w:r>
        <w:t>四</w:t>
      </w:r>
    </w:p>
    <w:p>
      <w:pPr>
        <w:ind w:left="880"/>
      </w:pPr>
      <w:r>
        <w:t>使用施設、貯蔵施設又は廃棄施設の廃止</w:t>
      </w:r>
    </w:p>
    <w:p>
      <w:pPr>
        <w:pStyle w:val="Heading6"/>
        <w:ind w:left="880"/>
      </w:pPr>
      <w:r>
        <w:t>五</w:t>
      </w:r>
    </w:p>
    <w:p>
      <w:pPr>
        <w:ind w:left="880"/>
      </w:pPr>
      <w:r>
        <w:t>使用の方法又は使用施設、貯蔵施設若しくは廃棄施設の位置、構造若しくは設備の変更であつて、原子力規制委員会の定めるもの</w:t>
      </w:r>
    </w:p>
    <w:p>
      <w:pPr>
        <w:pStyle w:val="Heading6"/>
        <w:ind w:left="880"/>
      </w:pPr>
      <w:r>
        <w:t>六</w:t>
      </w:r>
    </w:p>
    <w:p>
      <w:pPr>
        <w:ind w:left="880"/>
      </w:pPr>
      <w:r>
        <w:t>放射線発生装置の性能の変更であつて、原子力規制委員会の定めるもの</w:t>
      </w:r>
    </w:p>
    <w:p>
      <w:pPr>
        <w:pStyle w:val="Heading4"/>
      </w:pPr>
      <w:r>
        <w:t>第九条の三（廃棄の業に係る変更の許可の申請）</w:t>
      </w:r>
    </w:p>
    <w:p>
      <w:r>
        <w:t>第九条の規定は、令第十条の廃棄の業に係る変更の許可の申請について準用する。</w:t>
      </w:r>
    </w:p>
    <w:p>
      <w:pPr>
        <w:pStyle w:val="Heading5"/>
        <w:ind w:left="440"/>
      </w:pPr>
      <w:r>
        <w:t>２</w:t>
      </w:r>
    </w:p>
    <w:p>
      <w:pPr>
        <w:ind w:left="440"/>
      </w:pPr>
      <w:r>
        <w:t>前項の申請が法第四条の二第二項第七号の廃棄物埋設に係るものであるときは、前項において準用する第九条第二項各号に掲げる書類のほか、変更に係る第七条第三項第一号から第三号までに掲げる書類を添えなければならない。</w:t>
      </w:r>
    </w:p>
    <w:p>
      <w:pPr>
        <w:pStyle w:val="Heading4"/>
      </w:pPr>
      <w:r>
        <w:t>第十条（許可申請書の提出部数等）</w:t>
      </w:r>
    </w:p>
    <w:p>
      <w:r>
        <w:t>第二条第一項、第七条第一項及び第九条第一項（前条第一項において準用する場合を含む。）の申請書の提出部数は、それぞれ正本一通及び副本三通とする。</w:t>
      </w:r>
    </w:p>
    <w:p>
      <w:pPr>
        <w:pStyle w:val="Heading5"/>
        <w:ind w:left="440"/>
      </w:pPr>
      <w:r>
        <w:t>２</w:t>
      </w:r>
    </w:p>
    <w:p>
      <w:pPr>
        <w:ind w:left="440"/>
      </w:pPr>
      <w:r>
        <w:t>前項の規定にかかわらず、原子力規制委員会の定める工場又は事業所に係る第二条第一項及び第九条第一項の申請書の提出部数は、それぞれ正本一通及び副本四通とする。</w:t>
      </w:r>
    </w:p>
    <w:p>
      <w:pPr>
        <w:pStyle w:val="Heading4"/>
      </w:pPr>
      <w:r>
        <w:t>第十条の二（氏名等の変更の届出）</w:t>
      </w:r>
    </w:p>
    <w:p>
      <w:r>
        <w:t>法第三条の二第三項、法第四条第三項、法第十条第一項又は法第十一条第一項の規定による届出は、別記様式第十の届書により、しなければならない。</w:t>
      </w:r>
    </w:p>
    <w:p>
      <w:pPr>
        <w:pStyle w:val="Heading4"/>
      </w:pPr>
      <w:r>
        <w:t>第十条の三（許可使用に係る軽微な変更の届出）</w:t>
      </w:r>
    </w:p>
    <w:p>
      <w:r>
        <w:t>法第十条第五項の規定による軽微な変更の届出は、別記様式第十一の届書により、しなければならない。</w:t>
      </w:r>
    </w:p>
    <w:p>
      <w:pPr>
        <w:pStyle w:val="Heading5"/>
        <w:ind w:left="440"/>
      </w:pPr>
      <w:r>
        <w:t>２</w:t>
      </w:r>
    </w:p>
    <w:p>
      <w:pPr>
        <w:ind w:left="440"/>
      </w:pPr>
      <w:r>
        <w:t>前項の届書には、第九条第二項各号に掲げる書類を添えなければならない。</w:t>
      </w:r>
    </w:p>
    <w:p>
      <w:pPr>
        <w:pStyle w:val="Heading4"/>
      </w:pPr>
      <w:r>
        <w:t>第十一条（許可使用に係る使用の場所の一時的変更の届出）</w:t>
      </w:r>
    </w:p>
    <w:p>
      <w:r>
        <w:t>法第十条第六項の規定による使用の場所の変更の届出は、別記様式第十二の届書により、しなければならない。</w:t>
      </w:r>
    </w:p>
    <w:p>
      <w:pPr>
        <w:pStyle w:val="Heading5"/>
        <w:ind w:left="440"/>
      </w:pPr>
      <w:r>
        <w:t>２</w:t>
      </w:r>
    </w:p>
    <w:p>
      <w:pPr>
        <w:ind w:left="440"/>
      </w:pPr>
      <w:r>
        <w:t>前項の届書には、次の書類を添えなければならない。</w:t>
      </w:r>
    </w:p>
    <w:p>
      <w:pPr>
        <w:pStyle w:val="Heading6"/>
        <w:ind w:left="880"/>
      </w:pPr>
      <w:r>
        <w:t>一</w:t>
      </w:r>
    </w:p>
    <w:p>
      <w:pPr>
        <w:ind w:left="880"/>
      </w:pPr>
      <w:r>
        <w:t>使用の場所及びその付近の状況を説明した書面</w:t>
      </w:r>
    </w:p>
    <w:p>
      <w:pPr>
        <w:pStyle w:val="Heading6"/>
        <w:ind w:left="880"/>
      </w:pPr>
      <w:r>
        <w:t>二</w:t>
      </w:r>
    </w:p>
    <w:p>
      <w:pPr>
        <w:ind w:left="880"/>
      </w:pPr>
      <w:r>
        <w:t>使用の場所を中心とし、管理区域及び標識を付ける箇所を示し、かつ、縮尺及び方位を付けた使用の場所及びその付近の平面図</w:t>
      </w:r>
    </w:p>
    <w:p>
      <w:pPr>
        <w:pStyle w:val="Heading6"/>
        <w:ind w:left="880"/>
      </w:pPr>
      <w:r>
        <w:t>三</w:t>
      </w:r>
    </w:p>
    <w:p>
      <w:pPr>
        <w:ind w:left="880"/>
      </w:pPr>
      <w:r>
        <w:t>放射線障害を防止するために講ずる措置を記載した書面</w:t>
      </w:r>
    </w:p>
    <w:p>
      <w:pPr>
        <w:pStyle w:val="Heading4"/>
      </w:pPr>
      <w:r>
        <w:t>第十二条（届書の提出部数等）</w:t>
      </w:r>
    </w:p>
    <w:p>
      <w:r>
        <w:t>第三条第一項、第四条第一項、第六条第一項及び第六条の二第一項の届書の提出部数は、それぞれ正本一通及び副本三通とする。</w:t>
      </w:r>
    </w:p>
    <w:p>
      <w:pPr>
        <w:pStyle w:val="Heading5"/>
        <w:ind w:left="440"/>
      </w:pPr>
      <w:r>
        <w:t>２</w:t>
      </w:r>
    </w:p>
    <w:p>
      <w:pPr>
        <w:ind w:left="440"/>
      </w:pPr>
      <w:r>
        <w:t>前項の規定にかかわらず、原子力規制委員会の定める工場又は事業所に係る第三条第一項、第四条第一項、第六条第一項及び第六条の二第一項の届書の提出部数は、それぞれ正本一通及び副本四通とする。</w:t>
      </w:r>
    </w:p>
    <w:p>
      <w:pPr>
        <w:pStyle w:val="Heading5"/>
        <w:ind w:left="440"/>
      </w:pPr>
      <w:r>
        <w:t>３</w:t>
      </w:r>
    </w:p>
    <w:p>
      <w:pPr>
        <w:ind w:left="440"/>
      </w:pPr>
      <w:r>
        <w:t>第十条の二の届書の提出部数は、正本一通及び副本二通とする。</w:t>
      </w:r>
    </w:p>
    <w:p>
      <w:pPr>
        <w:pStyle w:val="Heading5"/>
        <w:ind w:left="440"/>
      </w:pPr>
      <w:r>
        <w:t>４</w:t>
      </w:r>
    </w:p>
    <w:p>
      <w:pPr>
        <w:ind w:left="440"/>
      </w:pPr>
      <w:r>
        <w:t>第五条、第十条の三第一項並びに前条第一項の届書の提出部数は、それぞれ一通とする。</w:t>
      </w:r>
    </w:p>
    <w:p>
      <w:pPr>
        <w:pStyle w:val="Heading4"/>
      </w:pPr>
      <w:r>
        <w:t>第十三条</w:t>
      </w:r>
    </w:p>
    <w:p>
      <w:r>
        <w:t>削除</w:t>
      </w:r>
    </w:p>
    <w:p>
      <w:pPr>
        <w:pStyle w:val="Heading4"/>
      </w:pPr>
      <w:r>
        <w:t>第十四条（許可証の再交付）</w:t>
      </w:r>
    </w:p>
    <w:p>
      <w:r>
        <w:t>法第十二条の規定により許可証の再交付を受けようとする者は、別記様式第十三の許可証再交付申請書を原子力規制委員会に提出しなければならない。</w:t>
      </w:r>
    </w:p>
    <w:p>
      <w:pPr>
        <w:pStyle w:val="Heading5"/>
        <w:ind w:left="440"/>
      </w:pPr>
      <w:r>
        <w:t>２</w:t>
      </w:r>
    </w:p>
    <w:p>
      <w:pPr>
        <w:ind w:left="440"/>
      </w:pPr>
      <w:r>
        <w:t>許可証を汚し、又は損じた者が前項の申請書を提出する場合には、その許可証をこれに添えなければならない。</w:t>
      </w:r>
    </w:p>
    <w:p>
      <w:pPr>
        <w:pStyle w:val="Heading5"/>
        <w:ind w:left="440"/>
      </w:pPr>
      <w:r>
        <w:t>３</w:t>
      </w:r>
    </w:p>
    <w:p>
      <w:pPr>
        <w:ind w:left="440"/>
      </w:pPr>
      <w:r>
        <w:t>許可証を失つた者で許可証の再交付を受けたものは、失つた許可証を発見したときは、速やかに、これを原子力規制委員会に返納しなければならない。</w:t>
      </w:r>
    </w:p>
    <w:p>
      <w:pPr>
        <w:pStyle w:val="Heading2"/>
      </w:pPr>
      <w:r>
        <w:t>第二章の二　放射性同位元素装備機器の設計認証等の申請等</w:t>
      </w:r>
    </w:p>
    <w:p>
      <w:pPr>
        <w:pStyle w:val="Heading4"/>
      </w:pPr>
      <w:r>
        <w:t>第十四条の二（放射性同位元素装備機器の設計認証等の申請）</w:t>
      </w:r>
    </w:p>
    <w:p>
      <w:r>
        <w:t>法第十二条の二第三項の認証の申請書は、別記様式第十四によるものとする。</w:t>
      </w:r>
    </w:p>
    <w:p>
      <w:pPr>
        <w:pStyle w:val="Heading5"/>
        <w:ind w:left="440"/>
      </w:pPr>
      <w:r>
        <w:t>２</w:t>
      </w:r>
    </w:p>
    <w:p>
      <w:pPr>
        <w:ind w:left="440"/>
      </w:pPr>
      <w:r>
        <w:t>法第十二条の二第四項の原子力規制委員会規則で定める書類は、次の各号に掲げる書類とする。</w:t>
      </w:r>
    </w:p>
    <w:p>
      <w:pPr>
        <w:pStyle w:val="Heading6"/>
        <w:ind w:left="880"/>
      </w:pPr>
      <w:r>
        <w:t>一</w:t>
      </w:r>
    </w:p>
    <w:p>
      <w:pPr>
        <w:ind w:left="880"/>
      </w:pPr>
      <w:r>
        <w:t>放射性同位元素装備機器の製造の方法の説明書</w:t>
      </w:r>
    </w:p>
    <w:p>
      <w:pPr>
        <w:pStyle w:val="Heading6"/>
        <w:ind w:left="880"/>
      </w:pPr>
      <w:r>
        <w:t>二</w:t>
      </w:r>
    </w:p>
    <w:p>
      <w:pPr>
        <w:ind w:left="880"/>
      </w:pPr>
      <w:r>
        <w:t>放射性同位元素装備機器が次条第一項第一号の基準に適合することを示す書面</w:t>
      </w:r>
    </w:p>
    <w:p>
      <w:pPr>
        <w:pStyle w:val="Heading5"/>
        <w:ind w:left="440"/>
      </w:pPr>
      <w:r>
        <w:t>３</w:t>
      </w:r>
    </w:p>
    <w:p>
      <w:pPr>
        <w:ind w:left="440"/>
      </w:pPr>
      <w:r>
        <w:t>第一項の申請書の提出部数は、正本及び副本各一通とする。</w:t>
      </w:r>
    </w:p>
    <w:p>
      <w:pPr>
        <w:pStyle w:val="Heading4"/>
      </w:pPr>
      <w:r>
        <w:t>第十四条の三（認証の基準）</w:t>
      </w:r>
    </w:p>
    <w:p>
      <w:r>
        <w:t>放射性同位元素装備機器の放射線障害防止のための機能を有する部分の設計（当該設計に合致することの確認の方法を含む。）に係る法第十二条の三第一項の原子力規制委員会規則で定める技術上の基準は、次のとおりとする。</w:t>
      </w:r>
    </w:p>
    <w:p>
      <w:pPr>
        <w:pStyle w:val="Heading6"/>
        <w:ind w:left="880"/>
      </w:pPr>
      <w:r>
        <w:t>一</w:t>
      </w:r>
    </w:p>
    <w:p>
      <w:pPr>
        <w:ind w:left="880"/>
      </w:pPr>
      <w:r>
        <w:t>申請に係る放射性同位元素装備機器の放射線障害防止のための機能を有する部分の設計が次に掲げる基準に適合していることが、その試作品により確認されていること。</w:t>
      </w:r>
    </w:p>
    <w:p>
      <w:pPr>
        <w:pStyle w:val="Heading6"/>
        <w:ind w:left="880"/>
      </w:pPr>
      <w:r>
        <w:t>二</w:t>
      </w:r>
    </w:p>
    <w:p>
      <w:pPr>
        <w:ind w:left="880"/>
      </w:pPr>
      <w:r>
        <w:t>申請に係る放射性同位元素装備機器の放射線障害防止のための機能を有する部分の設計に合致することの確認の方法が次に掲げる基準に適合すること。</w:t>
      </w:r>
    </w:p>
    <w:p>
      <w:pPr>
        <w:pStyle w:val="Heading5"/>
        <w:ind w:left="440"/>
      </w:pPr>
      <w:r>
        <w:t>２</w:t>
      </w:r>
    </w:p>
    <w:p>
      <w:pPr>
        <w:ind w:left="440"/>
      </w:pPr>
      <w:r>
        <w:t>放射性同位元素装備機器の使用、保管及び運搬に関する条件に係る法第十二条の三第一項の原子力規制委員会規則で定める技術上の基準は、次のとおりとする。</w:t>
      </w:r>
    </w:p>
    <w:p>
      <w:pPr>
        <w:pStyle w:val="Heading6"/>
        <w:ind w:left="880"/>
      </w:pPr>
      <w:r>
        <w:t>一</w:t>
      </w:r>
    </w:p>
    <w:p>
      <w:pPr>
        <w:ind w:left="880"/>
      </w:pPr>
      <w:r>
        <w:t>設計認証の申請に係る放射性同位元素装備機器にあつては、同一の者が、年間使用時間を超えて当該放射性同位元素装備機器の表面から五十センチメートル以内に近づかないための措置を講ずること。</w:t>
      </w:r>
    </w:p>
    <w:p>
      <w:pPr>
        <w:pStyle w:val="Heading6"/>
        <w:ind w:left="880"/>
      </w:pPr>
      <w:r>
        <w:t>二</w:t>
      </w:r>
    </w:p>
    <w:p>
      <w:pPr>
        <w:ind w:left="880"/>
      </w:pPr>
      <w:r>
        <w:t>当該放射性同位元素装備機器の放射線障害防止のための機能を有する部分の分解又は組立てを行わないこと。</w:t>
      </w:r>
    </w:p>
    <w:p>
      <w:pPr>
        <w:pStyle w:val="Heading6"/>
        <w:ind w:left="880"/>
      </w:pPr>
      <w:r>
        <w:t>三</w:t>
      </w:r>
    </w:p>
    <w:p>
      <w:pPr>
        <w:ind w:left="880"/>
      </w:pPr>
      <w:r>
        <w:t>当該放射性同位元素装備機器は、第十四条の九第二号の貯蔵室若しくは貯蔵箱において又は「放射性」若しくは「ＲＡＤＩＯＡＣＴＩＶＥ」の表示を有する専用の容器に入れて保管すること。</w:t>
      </w:r>
    </w:p>
    <w:p>
      <w:pPr>
        <w:pStyle w:val="Heading6"/>
        <w:ind w:left="880"/>
      </w:pPr>
      <w:r>
        <w:t>四</w:t>
      </w:r>
    </w:p>
    <w:p>
      <w:pPr>
        <w:ind w:left="880"/>
      </w:pPr>
      <w:r>
        <w:t>当該放射性同位元素装備機器を保管する場合には、これをみだりに持ち運ぶことができないような措置を講ずること。</w:t>
      </w:r>
    </w:p>
    <w:p>
      <w:pPr>
        <w:pStyle w:val="Heading6"/>
        <w:ind w:left="880"/>
      </w:pPr>
      <w:r>
        <w:t>五</w:t>
      </w:r>
    </w:p>
    <w:p>
      <w:pPr>
        <w:ind w:left="880"/>
      </w:pPr>
      <w:r>
        <w:t>当該放射性同位元素装備機器を運搬する場合には、当該放射性同位元素装備機器又は当該放射性同位元素装備機器を収納した容器が、経年変化を考慮した上で、次に掲げる基準に適合すること。</w:t>
      </w:r>
    </w:p>
    <w:p>
      <w:pPr>
        <w:pStyle w:val="Heading6"/>
        <w:ind w:left="880"/>
      </w:pPr>
      <w:r>
        <w:t>六</w:t>
      </w:r>
    </w:p>
    <w:p>
      <w:pPr>
        <w:ind w:left="880"/>
      </w:pPr>
      <w:r>
        <w:t>前各号に掲げるもののほか、放射性同位元素装備機器の使用、保管及び運搬に関する条件が、放射線障害防止のために適正かつ合理的であること。</w:t>
      </w:r>
    </w:p>
    <w:p>
      <w:pPr>
        <w:pStyle w:val="Heading5"/>
        <w:ind w:left="440"/>
      </w:pPr>
      <w:r>
        <w:t>３</w:t>
      </w:r>
    </w:p>
    <w:p>
      <w:pPr>
        <w:ind w:left="440"/>
      </w:pPr>
      <w:r>
        <w:t>装備される放射性同位元素の数量が令第一条の下限数量（以下単に「下限数量」という。）に千を乗じて得た数量を超える放射性同位元素装備機器にあつては、前二項に掲げる基準のほか、次に掲げる基準に適合するものでなければならない。</w:t>
      </w:r>
    </w:p>
    <w:p>
      <w:pPr>
        <w:pStyle w:val="Heading6"/>
        <w:ind w:left="880"/>
      </w:pPr>
      <w:r>
        <w:t>一</w:t>
      </w:r>
    </w:p>
    <w:p>
      <w:pPr>
        <w:ind w:left="880"/>
      </w:pPr>
      <w:r>
        <w:t>当該放射性同位元素装備機器の放射線障害防止のための機能が損なわれた場合において、当該機能が損なわれたことを当該放射性同位元素装備機器の取扱いをする者が容易に認識できる設計であること。</w:t>
      </w:r>
    </w:p>
    <w:p>
      <w:pPr>
        <w:pStyle w:val="Heading6"/>
        <w:ind w:left="880"/>
      </w:pPr>
      <w:r>
        <w:t>二</w:t>
      </w:r>
    </w:p>
    <w:p>
      <w:pPr>
        <w:ind w:left="880"/>
      </w:pPr>
      <w:r>
        <w:t>当該放射性同位元素装備機器を製造した者又はこの者から委託を受けた者により、一年を超えない期間ごとに放射線障害防止のための機能が保持されていることについて点検を受けること。</w:t>
      </w:r>
    </w:p>
    <w:p>
      <w:pPr>
        <w:pStyle w:val="Heading6"/>
        <w:ind w:left="880"/>
      </w:pPr>
      <w:r>
        <w:t>三</w:t>
      </w:r>
    </w:p>
    <w:p>
      <w:pPr>
        <w:ind w:left="880"/>
      </w:pPr>
      <w:r>
        <w:t>その他放射性同位元素装備機器の種類ごとに原子力規制委員会が定める基準に適合すること。</w:t>
      </w:r>
    </w:p>
    <w:p>
      <w:pPr>
        <w:pStyle w:val="Heading5"/>
        <w:ind w:left="440"/>
      </w:pPr>
      <w:r>
        <w:t>４</w:t>
      </w:r>
    </w:p>
    <w:p>
      <w:pPr>
        <w:ind w:left="440"/>
      </w:pPr>
      <w:r>
        <w:t>法第十二条の三第二項の登録認証機関の実地の調査は、設計認証員等二名以上によつて行うものとする。</w:t>
      </w:r>
    </w:p>
    <w:p>
      <w:pPr>
        <w:pStyle w:val="Heading4"/>
      </w:pPr>
      <w:r>
        <w:t>第十四条の四（検査記録）</w:t>
      </w:r>
    </w:p>
    <w:p>
      <w:r>
        <w:t>法第十二条の四第二項の検査記録に記載すべき事項は、次のとおりとする。</w:t>
      </w:r>
    </w:p>
    <w:p>
      <w:pPr>
        <w:pStyle w:val="Heading6"/>
        <w:ind w:left="880"/>
      </w:pPr>
      <w:r>
        <w:t>一</w:t>
      </w:r>
    </w:p>
    <w:p>
      <w:pPr>
        <w:ind w:left="880"/>
      </w:pPr>
      <w:r>
        <w:t>検査に係る認証番号</w:t>
      </w:r>
    </w:p>
    <w:p>
      <w:pPr>
        <w:pStyle w:val="Heading6"/>
        <w:ind w:left="880"/>
      </w:pPr>
      <w:r>
        <w:t>二</w:t>
      </w:r>
    </w:p>
    <w:p>
      <w:pPr>
        <w:ind w:left="880"/>
      </w:pPr>
      <w:r>
        <w:t>検査を行つた年月日及び場所</w:t>
      </w:r>
    </w:p>
    <w:p>
      <w:pPr>
        <w:pStyle w:val="Heading6"/>
        <w:ind w:left="880"/>
      </w:pPr>
      <w:r>
        <w:t>三</w:t>
      </w:r>
    </w:p>
    <w:p>
      <w:pPr>
        <w:ind w:left="880"/>
      </w:pPr>
      <w:r>
        <w:t>検査を行つた責任者の氏名</w:t>
      </w:r>
    </w:p>
    <w:p>
      <w:pPr>
        <w:pStyle w:val="Heading6"/>
        <w:ind w:left="880"/>
      </w:pPr>
      <w:r>
        <w:t>四</w:t>
      </w:r>
    </w:p>
    <w:p>
      <w:pPr>
        <w:ind w:left="880"/>
      </w:pPr>
      <w:r>
        <w:t>検査の方法</w:t>
      </w:r>
    </w:p>
    <w:p>
      <w:pPr>
        <w:pStyle w:val="Heading6"/>
        <w:ind w:left="880"/>
      </w:pPr>
      <w:r>
        <w:t>五</w:t>
      </w:r>
    </w:p>
    <w:p>
      <w:pPr>
        <w:ind w:left="880"/>
      </w:pPr>
      <w: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第一項の検査記録は、同項各号に掲げる事項について、電磁的方法（電子的方法、磁気的方法その他の人の知覚によつて認識することができない方法をいう。以下同じ。）により記録することにより作成し、保存することができる。</w:t>
      </w:r>
    </w:p>
    <w:p>
      <w:pPr>
        <w:pStyle w:val="Heading4"/>
      </w:pPr>
      <w:r>
        <w:t>第十四条の五（表示）</w:t>
      </w:r>
    </w:p>
    <w:p>
      <w:r>
        <w:t>法第十二条の五第一項の表示には、別図による設計認証印又は特定設計認証印及び次に掲げる事項を記載するものとする。</w:t>
      </w:r>
    </w:p>
    <w:p>
      <w:pPr>
        <w:pStyle w:val="Heading6"/>
        <w:ind w:left="880"/>
      </w:pPr>
      <w:r>
        <w:t>一</w:t>
      </w:r>
    </w:p>
    <w:p>
      <w:pPr>
        <w:ind w:left="880"/>
      </w:pPr>
      <w:r>
        <w:t>「原子力規制委員会」の文字（登録認証機関が設計認証又は特定設計認証を行つた場合にあつては、当該登録認証機関の名称又は当該登録認証機関を特定できる文字若しくは記号）</w:t>
      </w:r>
    </w:p>
    <w:p>
      <w:pPr>
        <w:pStyle w:val="Heading6"/>
        <w:ind w:left="880"/>
      </w:pPr>
      <w:r>
        <w:t>二</w:t>
      </w:r>
    </w:p>
    <w:p>
      <w:pPr>
        <w:ind w:left="880"/>
      </w:pPr>
      <w:r>
        <w:t>認証番号</w:t>
      </w:r>
    </w:p>
    <w:p>
      <w:pPr>
        <w:pStyle w:val="Heading5"/>
        <w:ind w:left="440"/>
      </w:pPr>
      <w:r>
        <w:t>２</w:t>
      </w:r>
    </w:p>
    <w:p>
      <w:pPr>
        <w:ind w:left="440"/>
      </w:pPr>
      <w:r>
        <w:t>前項の表示は、放射性同位元素装備機器（当該機器に直接表示することが困難な場合にあつてはその専用の容器）の表面の見やすい箇所に容易に消えず、かつ、取り外せない方法で付されなければならない。</w:t>
      </w:r>
    </w:p>
    <w:p>
      <w:pPr>
        <w:pStyle w:val="Heading4"/>
      </w:pPr>
      <w:r>
        <w:t>第十四条の六（添付文書）</w:t>
      </w:r>
    </w:p>
    <w:p>
      <w:r>
        <w:t>法第十二条の六の文書は、別記様式第四、別記様式第三十七及び別記様式第三十六（表示付認証機器の場合に限る。）並びに次に掲げる事項を記載した文書とし、放射性同位元素装備機器ごとに添付しなければならない。</w:t>
      </w:r>
    </w:p>
    <w:p>
      <w:pPr>
        <w:pStyle w:val="Heading6"/>
        <w:ind w:left="880"/>
      </w:pPr>
      <w:r>
        <w:t>一</w:t>
      </w:r>
    </w:p>
    <w:p>
      <w:pPr>
        <w:ind w:left="880"/>
      </w:pPr>
      <w:r>
        <w:t>当該機器について法の適用がある旨</w:t>
      </w:r>
    </w:p>
    <w:p>
      <w:pPr>
        <w:pStyle w:val="Heading6"/>
        <w:ind w:left="880"/>
      </w:pPr>
      <w:r>
        <w:t>二</w:t>
      </w:r>
    </w:p>
    <w:p>
      <w:pPr>
        <w:ind w:left="880"/>
      </w:pPr>
      <w:r>
        <w:t>法第十二条の四第一項の認証機器製造者等の連絡先</w:t>
      </w:r>
    </w:p>
    <w:p>
      <w:pPr>
        <w:pStyle w:val="Heading6"/>
        <w:ind w:left="880"/>
      </w:pPr>
      <w:r>
        <w:t>三</w:t>
      </w:r>
    </w:p>
    <w:p>
      <w:pPr>
        <w:ind w:left="880"/>
      </w:pPr>
      <w:r>
        <w:t>設計認証又は特定設計認証に関係する事項を掲載した原子力規制委員会のホームページアドレス</w:t>
      </w:r>
    </w:p>
    <w:p>
      <w:pPr>
        <w:pStyle w:val="Heading2"/>
      </w:pPr>
      <w:r>
        <w:t>第二章の三　使用施設等の基準</w:t>
      </w:r>
    </w:p>
    <w:p>
      <w:pPr>
        <w:pStyle w:val="Heading4"/>
      </w:pPr>
      <w:r>
        <w:t>第十四条の七（使用施設の基準）</w:t>
      </w:r>
    </w:p>
    <w:p>
      <w:r>
        <w:t>法第六条第一号の規定による使用施設の位置、構造及び設備の技術上の基準は、次のとおりとする。</w:t>
      </w:r>
    </w:p>
    <w:p>
      <w:pPr>
        <w:pStyle w:val="Heading6"/>
        <w:ind w:left="880"/>
      </w:pPr>
      <w:r>
        <w:t>一</w:t>
      </w:r>
    </w:p>
    <w:p>
      <w:pPr>
        <w:ind w:left="880"/>
      </w:pPr>
      <w:r>
        <w:t>使用施設は、地崩れ及び浸水のおそれの少ない場所に設けること。</w:t>
      </w:r>
    </w:p>
    <w:p>
      <w:pPr>
        <w:pStyle w:val="Heading6"/>
        <w:ind w:left="880"/>
      </w:pPr>
      <w:r>
        <w:t>二</w:t>
      </w:r>
    </w:p>
    <w:p>
      <w:pPr>
        <w:ind w:left="880"/>
      </w:pPr>
      <w:r>
        <w:t>使用施設は、当該施設が建築基準法（昭和二十五年法律第二百一号）第二条第一号に規定する建築物又は同条第四号に規定する居室である場合には、その主要構造部等（同条第五号に規定する主要構造部並びに当該施設を区画する壁及び柱をいう。以下同じ。）を耐火構造（同条第七号に規定する耐火構造をいう。以下同じ。）とし、又は不燃材料（同条第九号に規定する不燃材料をいう。以下同じ。）で造ること。</w:t>
      </w:r>
    </w:p>
    <w:p>
      <w:pPr>
        <w:pStyle w:val="Heading6"/>
        <w:ind w:left="880"/>
      </w:pPr>
      <w:r>
        <w:t>三</w:t>
      </w:r>
    </w:p>
    <w:p>
      <w:pPr>
        <w:ind w:left="880"/>
      </w:pPr>
      <w:r>
        <w:t>使用施設には、次の線量をそのそれぞれについて原子力規制委員会が定める線量限度以下とするために必要な遮蔽壁その他の遮蔽物を設けること。</w:t>
      </w:r>
    </w:p>
    <w:p>
      <w:pPr>
        <w:pStyle w:val="Heading6"/>
        <w:ind w:left="880"/>
      </w:pPr>
      <w:r>
        <w:t>四</w:t>
      </w:r>
    </w:p>
    <w:p>
      <w:pPr>
        <w:ind w:left="880"/>
      </w:pPr>
      <w:r>
        <w:t>密封されていない放射性同位元素の使用をする場合には、次に定めるところにより、作業室を設けること。</w:t>
      </w:r>
    </w:p>
    <w:p>
      <w:pPr>
        <w:pStyle w:val="Heading6"/>
        <w:ind w:left="880"/>
      </w:pPr>
      <w:r>
        <w:t>五</w:t>
      </w:r>
    </w:p>
    <w:p>
      <w:pPr>
        <w:ind w:left="880"/>
      </w:pPr>
      <w:r>
        <w:t>密封されていない放射性同位元素の使用をする場合には、次に定めるところにより、汚染検査室を設けること。</w:t>
      </w:r>
    </w:p>
    <w:p>
      <w:pPr>
        <w:pStyle w:val="Heading6"/>
        <w:ind w:left="880"/>
      </w:pPr>
      <w:r>
        <w:t>六</w:t>
      </w:r>
    </w:p>
    <w:p>
      <w:pPr>
        <w:ind w:left="880"/>
      </w:pPr>
      <w:r>
        <w:t>原子力規制委員会が定める数量以上の密封された放射性同位元素又は放射線発生装置の使用をする室の出入口で人が通常出入りするものには、放射性同位元素又は放射線発生装置の使用をする場合にその旨を自動的に表示する装置を設けること。</w:t>
      </w:r>
    </w:p>
    <w:p>
      <w:pPr>
        <w:pStyle w:val="Heading6"/>
        <w:ind w:left="880"/>
      </w:pPr>
      <w:r>
        <w:t>七</w:t>
      </w:r>
    </w:p>
    <w:p>
      <w:pPr>
        <w:ind w:left="880"/>
      </w:pPr>
      <w:r>
        <w:t>原子力規制委員会が定める数量以上の密封された放射性同位元素又は放射線発生装置の使用をする室の出入口で人が通常出入りするものには、放射性同位元素又は放射線発生装置の使用をする場合にその室に人がみだりに入ることを防止するインターロックを設けること。</w:t>
      </w:r>
    </w:p>
    <w:p>
      <w:pPr>
        <w:pStyle w:val="Heading6"/>
        <w:ind w:left="880"/>
      </w:pPr>
      <w:r>
        <w:t>七の二</w:t>
      </w:r>
    </w:p>
    <w:p>
      <w:pPr>
        <w:ind w:left="880"/>
      </w:pPr>
      <w:r>
        <w:t>放射線発生装置から発生した放射線により生じた放射線を放出する同位元素によつて汚染された物（以下「放射化物」という。）であつて放射線発生装置を構成する機器又は遮蔽体として用いるものを保管する場合には、次に定めるところにより、放射化物保管設備を設けること。</w:t>
      </w:r>
    </w:p>
    <w:p>
      <w:pPr>
        <w:pStyle w:val="Heading6"/>
        <w:ind w:left="880"/>
      </w:pPr>
      <w:r>
        <w:t>八</w:t>
      </w:r>
    </w:p>
    <w:p>
      <w:pPr>
        <w:ind w:left="880"/>
      </w:pPr>
      <w:r>
        <w:t>管理区域の境界には、柵その他の人がみだりに立ち入らないようにするための施設を設けること。</w:t>
      </w:r>
    </w:p>
    <w:p>
      <w:pPr>
        <w:pStyle w:val="Heading6"/>
        <w:ind w:left="880"/>
      </w:pPr>
      <w:r>
        <w:t>九</w:t>
      </w:r>
    </w:p>
    <w:p>
      <w:pPr>
        <w:ind w:left="880"/>
      </w:pPr>
      <w:r>
        <w:t>放射性同位元素又は放射線発生装置の使用をする室、汚染検査室、放射化物保管設備、第七号の二ハに規定する容器及び管理区域の境界に設ける柵その他の人がみだりに立ち入らないようにするための施設には、別表第一に定めるところにより、標識を付すること。</w:t>
      </w:r>
    </w:p>
    <w:p>
      <w:pPr>
        <w:pStyle w:val="Heading5"/>
        <w:ind w:left="440"/>
      </w:pPr>
      <w:r>
        <w:t>２</w:t>
      </w:r>
    </w:p>
    <w:p>
      <w:pPr>
        <w:ind w:left="440"/>
      </w:pPr>
      <w:r>
        <w:t>前項の規定は、漏水の調査、昆虫の疫学的調査、原料物質の生産工程中における移動状況の調査等放射性同位元素を広範囲に分散移動させて使用をし、かつ、その使用が一時的である場合には、適用しない。</w:t>
      </w:r>
    </w:p>
    <w:p>
      <w:pPr>
        <w:pStyle w:val="Heading5"/>
        <w:ind w:left="440"/>
      </w:pPr>
      <w:r>
        <w:t>３</w:t>
      </w:r>
    </w:p>
    <w:p>
      <w:pPr>
        <w:ind w:left="440"/>
      </w:pPr>
      <w:r>
        <w:t>第一項第一号、第二号、第六号及び第七号の規定は、密封された放射性同位元素又は放射線発生装置を随時移動させて使用をする場合には、適用しない。</w:t>
      </w:r>
    </w:p>
    <w:p>
      <w:pPr>
        <w:pStyle w:val="Heading5"/>
        <w:ind w:left="440"/>
      </w:pPr>
      <w:r>
        <w:t>４</w:t>
      </w:r>
    </w:p>
    <w:p>
      <w:pPr>
        <w:ind w:left="440"/>
      </w:pPr>
      <w:r>
        <w:t>第一項第二号の規定は、原子力規制委員会が定める数量以下の密封された放射性同位元素の使用をする場合には、適用しない。</w:t>
      </w:r>
    </w:p>
    <w:p>
      <w:pPr>
        <w:pStyle w:val="Heading5"/>
        <w:ind w:left="440"/>
      </w:pPr>
      <w:r>
        <w:t>５</w:t>
      </w:r>
    </w:p>
    <w:p>
      <w:pPr>
        <w:ind w:left="440"/>
      </w:pPr>
      <w:r>
        <w:t>第一項第五号の規定は、人体及び作業衣、履物等人体に着用している物の表面が放射性同位元素によつて汚染されるおそれがないように密閉された装置内で密封されていない放射性同位元素の使用をする場合には、適用しない。</w:t>
      </w:r>
    </w:p>
    <w:p>
      <w:pPr>
        <w:pStyle w:val="Heading5"/>
        <w:ind w:left="440"/>
      </w:pPr>
      <w:r>
        <w:t>６</w:t>
      </w:r>
    </w:p>
    <w:p>
      <w:pPr>
        <w:ind w:left="440"/>
      </w:pPr>
      <w:r>
        <w:t>第一項第七号の規定は、放射性同位元素又は放射線発生装置の使用をする室内において人が被ばくするおそれのある線量が同項第三号イに掲げる線量についての線量限度以下となるように遮蔽壁その他の遮蔽物が設けられている場合には、適用しない。</w:t>
      </w:r>
    </w:p>
    <w:p>
      <w:pPr>
        <w:pStyle w:val="Heading4"/>
      </w:pPr>
      <w:r>
        <w:t>第十四条の八（廃棄物詰替施設の基準）</w:t>
      </w:r>
    </w:p>
    <w:p>
      <w:r>
        <w:t>前条第一項（第六号から第七号の二までを除く。）の規定は、法第七条第一号の規定による廃棄物詰替施設の位置、構造及び設備の技術上の基準について準用する。</w:t>
      </w:r>
    </w:p>
    <w:p>
      <w:pPr>
        <w:pStyle w:val="Heading4"/>
      </w:pPr>
      <w:r>
        <w:t>第十四条の九（貯蔵施設の基準）</w:t>
      </w:r>
    </w:p>
    <w:p>
      <w:r>
        <w:t>法第六条第二号及び法第十三条第二項の規定による貯蔵施設の位置、構造及び設備の技術上の基準は、次のとおりとする。</w:t>
      </w:r>
    </w:p>
    <w:p>
      <w:pPr>
        <w:pStyle w:val="Heading6"/>
        <w:ind w:left="880"/>
      </w:pPr>
      <w:r>
        <w:t>一</w:t>
      </w:r>
    </w:p>
    <w:p>
      <w:pPr>
        <w:ind w:left="880"/>
      </w:pPr>
      <w:r>
        <w:t>貯蔵施設は、地崩れ及び浸水のおそれの少ない場所に設けること。</w:t>
      </w:r>
    </w:p>
    <w:p>
      <w:pPr>
        <w:pStyle w:val="Heading6"/>
        <w:ind w:left="880"/>
      </w:pPr>
      <w:r>
        <w:t>二</w:t>
      </w:r>
    </w:p>
    <w:p>
      <w:pPr>
        <w:ind w:left="880"/>
      </w:pPr>
      <w:r>
        <w:t>貯蔵施設には、次に定めるところにより、貯蔵室又は貯蔵箱を設けること。</w:t>
      </w:r>
    </w:p>
    <w:p>
      <w:pPr>
        <w:pStyle w:val="Heading6"/>
        <w:ind w:left="880"/>
      </w:pPr>
      <w:r>
        <w:t>三</w:t>
      </w:r>
    </w:p>
    <w:p>
      <w:pPr>
        <w:ind w:left="880"/>
      </w:pPr>
      <w:r>
        <w:t>貯蔵施設には、第十四条の七第一項第三号の基準に適合する遮蔽壁その他の遮蔽物を設けること。</w:t>
      </w:r>
    </w:p>
    <w:p>
      <w:pPr>
        <w:pStyle w:val="Heading6"/>
        <w:ind w:left="880"/>
      </w:pPr>
      <w:r>
        <w:t>四</w:t>
      </w:r>
    </w:p>
    <w:p>
      <w:pPr>
        <w:ind w:left="880"/>
      </w:pPr>
      <w:r>
        <w:t>貯蔵施設には、次に定めるところにより、放射性同位元素を入れる容器を備えること。</w:t>
      </w:r>
    </w:p>
    <w:p>
      <w:pPr>
        <w:pStyle w:val="Heading6"/>
        <w:ind w:left="880"/>
      </w:pPr>
      <w:r>
        <w:t>五</w:t>
      </w:r>
    </w:p>
    <w:p>
      <w:pPr>
        <w:ind w:left="880"/>
      </w:pPr>
      <w:r>
        <w:t>貯蔵施設の扉、蓋等外部に通ずる部分には、鍵その他の閉鎖のための設備又は器具を設けること。</w:t>
      </w:r>
    </w:p>
    <w:p>
      <w:pPr>
        <w:pStyle w:val="Heading6"/>
        <w:ind w:left="880"/>
      </w:pPr>
      <w:r>
        <w:t>六</w:t>
      </w:r>
    </w:p>
    <w:p>
      <w:pPr>
        <w:ind w:left="880"/>
      </w:pPr>
      <w:r>
        <w:t>管理区域の境界には、柵その他の人がみだりに立ち入らないようにするための施設を設けること。</w:t>
      </w:r>
    </w:p>
    <w:p>
      <w:pPr>
        <w:pStyle w:val="Heading6"/>
        <w:ind w:left="880"/>
      </w:pPr>
      <w:r>
        <w:t>七</w:t>
      </w:r>
    </w:p>
    <w:p>
      <w:pPr>
        <w:ind w:left="880"/>
      </w:pPr>
      <w:r>
        <w:t>貯蔵室又は貯蔵箱、第四号に規定する容器及び管理区域の境界に設ける柵その他の人がみだりに立ち入らないようにするための施設には、別表第一に定めるところにより、標識を付すること。</w:t>
      </w:r>
    </w:p>
    <w:p>
      <w:pPr>
        <w:pStyle w:val="Heading4"/>
      </w:pPr>
      <w:r>
        <w:t>第十四条の十（廃棄物貯蔵施設の基準）</w:t>
      </w:r>
    </w:p>
    <w:p>
      <w:r>
        <w:t>前条の規定は、法第七条第二号の規定による廃棄物貯蔵施設の位置、構造及び設備の技術上の基準について準用する。</w:t>
      </w:r>
    </w:p>
    <w:p>
      <w:pPr>
        <w:pStyle w:val="Heading4"/>
      </w:pPr>
      <w:r>
        <w:t>第十四条の十一（廃棄施設の基準）</w:t>
      </w:r>
    </w:p>
    <w:p>
      <w:r>
        <w:t>法第六条第三号及び法第七条第三号の規定による廃棄施設の位置、構造及び設備の技術上の基準（廃棄物埋設地に係るものを除く。）は、次のとおりとする。</w:t>
      </w:r>
    </w:p>
    <w:p>
      <w:pPr>
        <w:pStyle w:val="Heading6"/>
        <w:ind w:left="880"/>
      </w:pPr>
      <w:r>
        <w:t>一</w:t>
      </w:r>
    </w:p>
    <w:p>
      <w:pPr>
        <w:ind w:left="880"/>
      </w:pPr>
      <w:r>
        <w:t>廃棄施設は、地崩れ及び浸水のおそれの少ない場所に設けること。</w:t>
      </w:r>
    </w:p>
    <w:p>
      <w:pPr>
        <w:pStyle w:val="Heading6"/>
        <w:ind w:left="880"/>
      </w:pPr>
      <w:r>
        <w:t>二</w:t>
      </w:r>
    </w:p>
    <w:p>
      <w:pPr>
        <w:ind w:left="880"/>
      </w:pPr>
      <w:r>
        <w:t>廃棄施設は、その主要構造部等を耐火構造とし、又は不燃材料で造ること。</w:t>
      </w:r>
    </w:p>
    <w:p>
      <w:pPr>
        <w:pStyle w:val="Heading6"/>
        <w:ind w:left="880"/>
      </w:pPr>
      <w:r>
        <w:t>三</w:t>
      </w:r>
    </w:p>
    <w:p>
      <w:pPr>
        <w:ind w:left="880"/>
      </w:pPr>
      <w:r>
        <w:t>廃棄施設には、第十四条の七第一項第三号の基準に適合する遮蔽壁その他の遮蔽物を設けること。</w:t>
      </w:r>
    </w:p>
    <w:p>
      <w:pPr>
        <w:pStyle w:val="Heading6"/>
        <w:ind w:left="880"/>
      </w:pPr>
      <w:r>
        <w:t>四</w:t>
      </w:r>
    </w:p>
    <w:p>
      <w:pPr>
        <w:ind w:left="880"/>
      </w:pPr>
      <w:r>
        <w:t>密封されていない放射性同位元素等の使用若しくは詰替えをする場合又は放射線発生装置を使用する場合（当該放射線発生装置の使用をする室において空気中の当該放射線発生装置から発生した放射線により生じた放射線を放出する同位元素の濃度が原子力規制委員会が定める濃度限度を超えるおそれがある場合に限る。）には、次に定めるところにより、排気設備を設けること。</w:t>
      </w:r>
    </w:p>
    <w:p>
      <w:pPr>
        <w:pStyle w:val="Heading6"/>
        <w:ind w:left="880"/>
      </w:pPr>
      <w:r>
        <w:t>五</w:t>
      </w:r>
    </w:p>
    <w:p>
      <w:pPr>
        <w:ind w:left="880"/>
      </w:pPr>
      <w:r>
        <w:t>液体状の放射性同位元素等を浄化し、又は排水する場合には、次に定めるところにより、排水設備を設けること。</w:t>
      </w:r>
    </w:p>
    <w:p>
      <w:pPr>
        <w:pStyle w:val="Heading6"/>
        <w:ind w:left="880"/>
      </w:pPr>
      <w:r>
        <w:t>六</w:t>
      </w:r>
    </w:p>
    <w:p>
      <w:pPr>
        <w:ind w:left="880"/>
      </w:pPr>
      <w:r>
        <w:t>放射性同位元素等を焼却する場合には、次に定めるところにより、焼却炉を設けるほか、第四号の基準に適合する排気設備、第十四条の七第一項第四号（第十四条の八において準用する場合を含む。次号において同じ。）の基準に適合する廃棄作業室及び第十四条の七第一項第五号（第十四条の八において準用する場合を含む。次号において同じ。）の基準に適合する汚染検査室を設けること。</w:t>
      </w:r>
    </w:p>
    <w:p>
      <w:pPr>
        <w:pStyle w:val="Heading6"/>
        <w:ind w:left="880"/>
      </w:pPr>
      <w:r>
        <w:t>七</w:t>
      </w:r>
    </w:p>
    <w:p>
      <w:pPr>
        <w:ind w:left="880"/>
      </w:pPr>
      <w:r>
        <w:t>放射性同位元素等をコンクリートその他の固型化材料により固型化する場合には、次に定めるところにより、固型化処理設備を設けるほか、第四号の基準に適合する排気設備、第十四条の七第一項第四号の基準に適合する廃棄作業室及び同項第五号の基準に適合する汚染検査室を設けること。</w:t>
      </w:r>
    </w:p>
    <w:p>
      <w:pPr>
        <w:pStyle w:val="Heading6"/>
        <w:ind w:left="880"/>
      </w:pPr>
      <w:r>
        <w:t>八</w:t>
      </w:r>
    </w:p>
    <w:p>
      <w:pPr>
        <w:ind w:left="880"/>
      </w:pPr>
      <w:r>
        <w:t>放射性同位元素等を保管廃棄する場合（第十九条第一項第十三号ニの規定により保管廃棄する場合を除く。）には、次に定めるところにより、保管廃棄設備を設けること。</w:t>
      </w:r>
    </w:p>
    <w:p>
      <w:pPr>
        <w:pStyle w:val="Heading6"/>
        <w:ind w:left="880"/>
      </w:pPr>
      <w:r>
        <w:t>九</w:t>
      </w:r>
    </w:p>
    <w:p>
      <w:pPr>
        <w:ind w:left="880"/>
      </w:pPr>
      <w:r>
        <w:t>管理区域の境界には、柵その他の人がみだりに立ち入らないようにするための施設を設けること。</w:t>
      </w:r>
    </w:p>
    <w:p>
      <w:pPr>
        <w:pStyle w:val="Heading6"/>
        <w:ind w:left="880"/>
      </w:pPr>
      <w:r>
        <w:t>十</w:t>
      </w:r>
    </w:p>
    <w:p>
      <w:pPr>
        <w:ind w:left="880"/>
      </w:pPr>
      <w:r>
        <w:t>排気設備、排水設備、廃棄作業室、汚染検査室、保管廃棄設備、第八号ハに規定する容器及び管理区域の境界に設ける柵その他の人がみだりに立ち入らないようにするための施設には、別表第一に定めるところにより、標識を付すること。</w:t>
      </w:r>
    </w:p>
    <w:p>
      <w:pPr>
        <w:pStyle w:val="Heading5"/>
        <w:ind w:left="440"/>
      </w:pPr>
      <w:r>
        <w:t>２</w:t>
      </w:r>
    </w:p>
    <w:p>
      <w:pPr>
        <w:ind w:left="440"/>
      </w:pPr>
      <w:r>
        <w:t>前項第四号ハ（３）又は第五号イ（３）の承認を受けた排気設備又は排水設備が、当該承認に係る能力を有すると認められなくなつたときは、原子力規制委員会は当該承認を取り消すことができる。</w:t>
      </w:r>
    </w:p>
    <w:p>
      <w:pPr>
        <w:pStyle w:val="Heading5"/>
        <w:ind w:left="440"/>
      </w:pPr>
      <w:r>
        <w:t>３</w:t>
      </w:r>
    </w:p>
    <w:p>
      <w:pPr>
        <w:ind w:left="440"/>
      </w:pPr>
      <w:r>
        <w:t>廃棄物埋設地に係る法第七条第三号の規定による廃棄施設の位置、構造及び設備の技術上の基準は、次のとおりとする。</w:t>
      </w:r>
    </w:p>
    <w:p>
      <w:pPr>
        <w:pStyle w:val="Heading6"/>
        <w:ind w:left="880"/>
      </w:pPr>
      <w:r>
        <w:t>一</w:t>
      </w:r>
    </w:p>
    <w:p>
      <w:pPr>
        <w:ind w:left="880"/>
      </w:pPr>
      <w:r>
        <w:t>廃棄物埋設地は、地崩れ及び浸水のおそれの少ない場所に設けること。</w:t>
      </w:r>
    </w:p>
    <w:p>
      <w:pPr>
        <w:pStyle w:val="Heading6"/>
        <w:ind w:left="880"/>
      </w:pPr>
      <w:r>
        <w:t>二</w:t>
      </w:r>
    </w:p>
    <w:p>
      <w:pPr>
        <w:ind w:left="880"/>
      </w:pPr>
      <w:r>
        <w:t>廃棄物埋設地には、第十四条の七第一項第三号の基準に適合する遮蔽壁その他の遮蔽物を設けること。</w:t>
      </w:r>
    </w:p>
    <w:p>
      <w:pPr>
        <w:pStyle w:val="Heading6"/>
        <w:ind w:left="880"/>
      </w:pPr>
      <w:r>
        <w:t>三</w:t>
      </w:r>
    </w:p>
    <w:p>
      <w:pPr>
        <w:ind w:left="880"/>
      </w:pPr>
      <w:r>
        <w:t>廃棄物埋設を行う場合には、次に掲げる基準に適合する外周仕切設備を設けること。</w:t>
      </w:r>
    </w:p>
    <w:p>
      <w:pPr>
        <w:pStyle w:val="Heading6"/>
        <w:ind w:left="880"/>
      </w:pPr>
      <w:r>
        <w:t>四</w:t>
      </w:r>
    </w:p>
    <w:p>
      <w:pPr>
        <w:ind w:left="880"/>
      </w:pPr>
      <w:r>
        <w:t>管理区域の境界には、柵その他の人がみだりに立ち入らないようにするための施設を設けること。</w:t>
      </w:r>
    </w:p>
    <w:p>
      <w:pPr>
        <w:pStyle w:val="Heading6"/>
        <w:ind w:left="880"/>
      </w:pPr>
      <w:r>
        <w:t>五</w:t>
      </w:r>
    </w:p>
    <w:p>
      <w:pPr>
        <w:ind w:left="880"/>
      </w:pPr>
      <w:r>
        <w:t>管理区域の境界に設ける柵その他の人がみだりに立ち入らないようにするための施設には、別表第一に定めるところにより、標識を付すること。</w:t>
      </w:r>
    </w:p>
    <w:p>
      <w:pPr>
        <w:pStyle w:val="Heading4"/>
      </w:pPr>
      <w:r>
        <w:t>第十四条の十二（廃棄物埋設に係る廃棄の業の許可の審査）</w:t>
      </w:r>
    </w:p>
    <w:p>
      <w:r>
        <w:t>原子力規制委員会は、廃棄物埋設に係る法第四条の二第一項の許可又は法第十一条第二項の変更の許可の申請があつた場合において、法第七条第四号に適合するかどうかを審査するときは、当該申請が次の各号に掲げる基準に適合するかどうかを審査するものとする。</w:t>
      </w:r>
    </w:p>
    <w:p>
      <w:pPr>
        <w:pStyle w:val="Heading6"/>
        <w:ind w:left="880"/>
      </w:pPr>
      <w:r>
        <w:t>一</w:t>
      </w:r>
    </w:p>
    <w:p>
      <w:pPr>
        <w:ind w:left="880"/>
      </w:pPr>
      <w:r>
        <w:t>埋設廃棄物の健全性を損なうおそれのある物質を含まないことその他の原子力規制委員会が定める基準に適合する埋設廃棄物のみを埋設すること。</w:t>
      </w:r>
    </w:p>
    <w:p>
      <w:pPr>
        <w:pStyle w:val="Heading6"/>
        <w:ind w:left="880"/>
      </w:pPr>
      <w:r>
        <w:t>二</w:t>
      </w:r>
    </w:p>
    <w:p>
      <w:pPr>
        <w:ind w:left="880"/>
      </w:pPr>
      <w:r>
        <w:t>外周仕切設備その他の設備を設け又は法第四条の二第二項第七号ロの放射能の減衰に応じて放射線障害の防止のために講ずる措置を講ずることにより、廃棄物埋設地の管理を予定している期間及びその終了後において、廃棄物埋設地に係る跡地の利用をする場合その他の原子力規制委員会が定める場合に人が被ばくするおそれのある線量が、それぞれ原子力規制委員会が定める線量限度以下となるようにすること。</w:t>
      </w:r>
    </w:p>
    <w:p>
      <w:pPr>
        <w:pStyle w:val="Heading6"/>
        <w:ind w:left="880"/>
      </w:pPr>
      <w:r>
        <w:t>三</w:t>
      </w:r>
    </w:p>
    <w:p>
      <w:pPr>
        <w:ind w:left="880"/>
      </w:pPr>
      <w:r>
        <w:t>廃棄の業を適確に遂行するに足りる経理的基礎を有すること。</w:t>
      </w:r>
    </w:p>
    <w:p>
      <w:pPr>
        <w:pStyle w:val="Heading2"/>
      </w:pPr>
      <w:r>
        <w:t>第二章の四　施設検査等</w:t>
      </w:r>
    </w:p>
    <w:p>
      <w:pPr>
        <w:pStyle w:val="Heading4"/>
      </w:pPr>
      <w:r>
        <w:t>第十四条の十三（施設検査を要しない軽微な変更）</w:t>
      </w:r>
    </w:p>
    <w:p>
      <w:r>
        <w:t>法第十二条の八第一項の原子力規制委員会規則で定める軽微な変更は、次の変更以外の変更とする。</w:t>
      </w:r>
    </w:p>
    <w:p>
      <w:pPr>
        <w:pStyle w:val="Heading6"/>
        <w:ind w:left="880"/>
      </w:pPr>
      <w:r>
        <w:t>一</w:t>
      </w:r>
    </w:p>
    <w:p>
      <w:pPr>
        <w:ind w:left="880"/>
      </w:pPr>
      <w:r>
        <w:t>密封された放射性同位元素に係る許可使用者が行う次の変更</w:t>
      </w:r>
    </w:p>
    <w:p>
      <w:pPr>
        <w:pStyle w:val="Heading6"/>
        <w:ind w:left="880"/>
      </w:pPr>
      <w:r>
        <w:t>二</w:t>
      </w:r>
    </w:p>
    <w:p>
      <w:pPr>
        <w:ind w:left="880"/>
      </w:pPr>
      <w:r>
        <w:t>密封されていない放射性同位元素に係る許可使用者が行う次の変更</w:t>
      </w:r>
    </w:p>
    <w:p>
      <w:pPr>
        <w:pStyle w:val="Heading6"/>
        <w:ind w:left="880"/>
      </w:pPr>
      <w:r>
        <w:t>三</w:t>
      </w:r>
    </w:p>
    <w:p>
      <w:pPr>
        <w:ind w:left="880"/>
      </w:pPr>
      <w:r>
        <w:t>放射線発生装置に係る許可使用者が行う放射線発生装置の使用をする使用施設の増設又は放射線発生装置の使用をしていない施設において放射線発生装置の使用をすることとなる変更</w:t>
      </w:r>
    </w:p>
    <w:p>
      <w:pPr>
        <w:pStyle w:val="Heading5"/>
        <w:ind w:left="440"/>
      </w:pPr>
      <w:r>
        <w:t>２</w:t>
      </w:r>
    </w:p>
    <w:p>
      <w:pPr>
        <w:ind w:left="440"/>
      </w:pPr>
      <w:r>
        <w:t>法第十二条の八第二項の原子力規制委員会規則で定める軽微な変更は、廃棄物詰替施設、廃棄物貯蔵施設又は廃棄施設の増設以外の変更とする。</w:t>
      </w:r>
    </w:p>
    <w:p>
      <w:pPr>
        <w:pStyle w:val="Heading4"/>
      </w:pPr>
      <w:r>
        <w:t>第十四条の十四（施設検査の申請）</w:t>
      </w:r>
    </w:p>
    <w:p>
      <w:r>
        <w:t>法第十二条の八第一項の規定により施設検査（登録検査機関が行うものを除く。）を受けようとする者は、別記様式第十五の申請書に次の書類を添えて、これを原子力規制委員会に提出しなければならない。</w:t>
      </w:r>
    </w:p>
    <w:p>
      <w:pPr>
        <w:pStyle w:val="Heading6"/>
        <w:ind w:left="880"/>
      </w:pPr>
      <w:r>
        <w:t>一</w:t>
      </w:r>
    </w:p>
    <w:p>
      <w:pPr>
        <w:ind w:left="880"/>
      </w:pPr>
      <w:r>
        <w:t>使用施設等の位置を明示した工場又は事業所の平面図</w:t>
      </w:r>
    </w:p>
    <w:p>
      <w:pPr>
        <w:pStyle w:val="Heading6"/>
        <w:ind w:left="880"/>
      </w:pPr>
      <w:r>
        <w:t>二</w:t>
      </w:r>
    </w:p>
    <w:p>
      <w:pPr>
        <w:ind w:left="880"/>
      </w:pPr>
      <w:r>
        <w:t>使用施設等の実測平面図</w:t>
      </w:r>
    </w:p>
    <w:p>
      <w:pPr>
        <w:pStyle w:val="Heading6"/>
        <w:ind w:left="880"/>
      </w:pPr>
      <w:r>
        <w:t>三</w:t>
      </w:r>
    </w:p>
    <w:p>
      <w:pPr>
        <w:ind w:left="880"/>
      </w:pPr>
      <w:r>
        <w:t>使用施設等の実測断面詳細図</w:t>
      </w:r>
    </w:p>
    <w:p>
      <w:pPr>
        <w:pStyle w:val="Heading5"/>
        <w:ind w:left="440"/>
      </w:pPr>
      <w:r>
        <w:t>２</w:t>
      </w:r>
    </w:p>
    <w:p>
      <w:pPr>
        <w:ind w:left="440"/>
      </w:pPr>
      <w:r>
        <w:t>登録検査機関が行う法第十二条の八第一項の施設検査を受けようとする者は、別記様式第十五の申請書に前項各号に掲げる書類を添えて、これを当該登録検査機関に提出しなければならない。</w:t>
      </w:r>
    </w:p>
    <w:p>
      <w:pPr>
        <w:pStyle w:val="Heading4"/>
      </w:pPr>
      <w:r>
        <w:t>第十四条の十五</w:t>
      </w:r>
    </w:p>
    <w:p>
      <w:r>
        <w:t>前条の規定は、法第十二条の八第二項の施設検査の申請について準用する。</w:t>
      </w:r>
    </w:p>
    <w:p>
      <w:pPr>
        <w:pStyle w:val="Heading4"/>
      </w:pPr>
      <w:r>
        <w:t>第十四条の十六（施設検査合格証の交付）</w:t>
      </w:r>
    </w:p>
    <w:p>
      <w:r>
        <w:t>原子力規制委員会又は登録検査機関は、法第十二条の八第一項又は第二項の規定により施設検査を行い、これを合格と認めたときは、施設検査合格証を交付する。</w:t>
      </w:r>
    </w:p>
    <w:p>
      <w:pPr>
        <w:pStyle w:val="Heading4"/>
      </w:pPr>
      <w:r>
        <w:t>第十四条の十七（定期検査の申請）</w:t>
      </w:r>
    </w:p>
    <w:p>
      <w:r>
        <w:t>法第十二条の九第一項の規定により定期検査（登録検査機関が行うものを除く。）を受けようとする者は、別記様式第十六の申請書に次の書類を添えて、これを原子力規制委員会に提出しなければならない。</w:t>
      </w:r>
    </w:p>
    <w:p>
      <w:pPr>
        <w:pStyle w:val="Heading6"/>
        <w:ind w:left="880"/>
      </w:pPr>
      <w:r>
        <w:t>一</w:t>
      </w:r>
    </w:p>
    <w:p>
      <w:pPr>
        <w:ind w:left="880"/>
      </w:pPr>
      <w:r>
        <w:t>使用施設等の位置を明示した工場又は事業所の平面図</w:t>
      </w:r>
    </w:p>
    <w:p>
      <w:pPr>
        <w:pStyle w:val="Heading6"/>
        <w:ind w:left="880"/>
      </w:pPr>
      <w:r>
        <w:t>二</w:t>
      </w:r>
    </w:p>
    <w:p>
      <w:pPr>
        <w:ind w:left="880"/>
      </w:pPr>
      <w:r>
        <w:t>使用施設等の実測平面図</w:t>
      </w:r>
    </w:p>
    <w:p>
      <w:pPr>
        <w:pStyle w:val="Heading6"/>
        <w:ind w:left="880"/>
      </w:pPr>
      <w:r>
        <w:t>三</w:t>
      </w:r>
    </w:p>
    <w:p>
      <w:pPr>
        <w:ind w:left="880"/>
      </w:pPr>
      <w:r>
        <w:t>使用施設等の実測断面詳細図</w:t>
      </w:r>
    </w:p>
    <w:p>
      <w:pPr>
        <w:pStyle w:val="Heading5"/>
        <w:ind w:left="440"/>
      </w:pPr>
      <w:r>
        <w:t>２</w:t>
      </w:r>
    </w:p>
    <w:p>
      <w:pPr>
        <w:ind w:left="440"/>
      </w:pPr>
      <w:r>
        <w:t>登録検査機関が行う法第十二条の九第一項の定期検査を受けようとする者は、別記様式第十六の申請書に前項各号に掲げる書類を添えて、これを当該登録検査機関に提出しなければならない。</w:t>
      </w:r>
    </w:p>
    <w:p>
      <w:pPr>
        <w:pStyle w:val="Heading6"/>
        <w:ind w:left="880"/>
      </w:pPr>
      <w:r>
        <w:t>一</w:t>
      </w:r>
    </w:p>
    <w:p>
      <w:pPr>
        <w:ind w:left="880"/>
      </w:pPr>
      <w:r>
        <w:t>法第十二条の九第一項の定期検査を受けようとする登録検査機関と同一の機関が過去十年間に行つた法第十二条の八第一項の施設検査若しくは法第十二条の九第一項の定期検査に合格し、又は当該機関が過去十年間に行つた法第十二条の十の定期確認を受けていること。</w:t>
      </w:r>
    </w:p>
    <w:p>
      <w:pPr>
        <w:pStyle w:val="Heading6"/>
        <w:ind w:left="880"/>
      </w:pPr>
      <w:r>
        <w:t>二</w:t>
      </w:r>
    </w:p>
    <w:p>
      <w:pPr>
        <w:ind w:left="880"/>
      </w:pPr>
      <w:r>
        <w:t>前号の施設検査、定期検査又は定期確認を受けたときに、第十四条の十四第一項各号、前項各号又は第十四条の二十第一項各号に掲げる書類を添えて登録検査機関又は登録定期確認機関に提出していること。</w:t>
      </w:r>
    </w:p>
    <w:p>
      <w:pPr>
        <w:pStyle w:val="Heading6"/>
        <w:ind w:left="880"/>
      </w:pPr>
      <w:r>
        <w:t>三</w:t>
      </w:r>
    </w:p>
    <w:p>
      <w:pPr>
        <w:ind w:left="880"/>
      </w:pPr>
      <w:r>
        <w:t>第一号の施設検査若しくは定期検査に最後に合格し、又は同号の定期確認を最後に受けた後、法第十条第一項（同項で規定する法第三条第二項第一号に掲げる事項のうち法人の代表者の氏名の変更を除く。）、第二項又は第五項の規定による変更をしていないこと。</w:t>
      </w:r>
    </w:p>
    <w:p>
      <w:pPr>
        <w:pStyle w:val="Heading4"/>
      </w:pPr>
      <w:r>
        <w:t>第十四条の十八</w:t>
      </w:r>
    </w:p>
    <w:p>
      <w:r>
        <w:t>前条の規定は、法第十二条の九第二項の定期検査の申請について準用する。</w:t>
      </w:r>
    </w:p>
    <w:p>
      <w:pPr>
        <w:pStyle w:val="Heading4"/>
      </w:pPr>
      <w:r>
        <w:t>第十四条の十九（定期検査合格証の交付）</w:t>
      </w:r>
    </w:p>
    <w:p>
      <w:r>
        <w:t>原子力規制委員会又は登録検査機関は、法第十二条の九第一項又は第二項の規定により定期検査を行い、これを合格と認めたときは、定期検査合格証を交付する。</w:t>
      </w:r>
    </w:p>
    <w:p>
      <w:pPr>
        <w:pStyle w:val="Heading4"/>
      </w:pPr>
      <w:r>
        <w:t>第十四条の二十（定期確認の申請）</w:t>
      </w:r>
    </w:p>
    <w:p>
      <w:r>
        <w:t>法第十二条の十の規定により定期確認（登録定期確認機関が行うものを除く。）を受けようとする者は、別記様式第十七の申請書に次の各号に掲げる書類を添えて、これを原子力規制委員会に提出しなければならない。</w:t>
      </w:r>
    </w:p>
    <w:p>
      <w:pPr>
        <w:pStyle w:val="Heading6"/>
        <w:ind w:left="880"/>
      </w:pPr>
      <w:r>
        <w:t>一</w:t>
      </w:r>
    </w:p>
    <w:p>
      <w:pPr>
        <w:ind w:left="880"/>
      </w:pPr>
      <w:r>
        <w:t>使用施設等又は廃棄物詰替施設等の位置を明示した事業所等の平面図</w:t>
      </w:r>
    </w:p>
    <w:p>
      <w:pPr>
        <w:pStyle w:val="Heading6"/>
        <w:ind w:left="880"/>
      </w:pPr>
      <w:r>
        <w:t>二</w:t>
      </w:r>
    </w:p>
    <w:p>
      <w:pPr>
        <w:ind w:left="880"/>
      </w:pPr>
      <w:r>
        <w:t>使用施設等又は廃棄物詰替施設等の実測平面図</w:t>
      </w:r>
    </w:p>
    <w:p>
      <w:pPr>
        <w:pStyle w:val="Heading6"/>
        <w:ind w:left="880"/>
      </w:pPr>
      <w:r>
        <w:t>三</w:t>
      </w:r>
    </w:p>
    <w:p>
      <w:pPr>
        <w:ind w:left="880"/>
      </w:pPr>
      <w:r>
        <w:t>使用施設等又は廃棄物詰替施設等の実測断面詳細図</w:t>
      </w:r>
    </w:p>
    <w:p>
      <w:pPr>
        <w:pStyle w:val="Heading5"/>
        <w:ind w:left="440"/>
      </w:pPr>
      <w:r>
        <w:t>２</w:t>
      </w:r>
    </w:p>
    <w:p>
      <w:pPr>
        <w:ind w:left="440"/>
      </w:pPr>
      <w:r>
        <w:t>登録定期確認機関が行う法第十二条の十の定期確認を受けようとする者は、別記様式第十七の申請書に前項各号に掲げる書類を添えて、これを当該登録定期確認機関に提出しなければならない。</w:t>
      </w:r>
    </w:p>
    <w:p>
      <w:pPr>
        <w:pStyle w:val="Heading6"/>
        <w:ind w:left="880"/>
      </w:pPr>
      <w:r>
        <w:t>一</w:t>
      </w:r>
    </w:p>
    <w:p>
      <w:pPr>
        <w:ind w:left="880"/>
      </w:pPr>
      <w:r>
        <w:t>法第十二条の十の定期確認を受けようとする登録定期確認機関と同一の機関が過去十年間に行つた法第十二条の八第一項若しくは第二項の施設検査若しくは法第十二条の九第一項若しくは第二項の定期検査に合格し、又は当該機関が過去十年間に行つた法第十二条の十の定期確認を受けていること。</w:t>
      </w:r>
    </w:p>
    <w:p>
      <w:pPr>
        <w:pStyle w:val="Heading6"/>
        <w:ind w:left="880"/>
      </w:pPr>
      <w:r>
        <w:t>二</w:t>
      </w:r>
    </w:p>
    <w:p>
      <w:pPr>
        <w:ind w:left="880"/>
      </w:pPr>
      <w:r>
        <w:t>前号の施設検査、定期検査又は定期確認を受けたときに、第十四条の十四第一項各号（第十四条の十五において準用する場合を含む。）、第十四条の十七第一項各号（第十四条の十八において準用する場合を含む。）又は前項各号に掲げる書類を添えて登録検査機関又は登録定期確認機関に提出していること。</w:t>
      </w:r>
    </w:p>
    <w:p>
      <w:pPr>
        <w:pStyle w:val="Heading6"/>
        <w:ind w:left="880"/>
      </w:pPr>
      <w:r>
        <w:t>三</w:t>
      </w:r>
    </w:p>
    <w:p>
      <w:pPr>
        <w:ind w:left="880"/>
      </w:pPr>
      <w:r>
        <w:t>第一号の施設検査若しくは定期検査に最後に合格し、又は同号の定期確認を最後に受けた後、法第十条第一項（同項で規定する法第三条第二項第一号に掲げる事項のうち法人の代表者の氏名の変更を除く。）、第二項若しくは第五項又は法第十一条第一項（同項で規定する法第四条の二第二項第一号に掲げる事項のうち法人の代表者の氏名の変更を除く。）若しくは第二項の規定による変更をしていないこと。</w:t>
      </w:r>
    </w:p>
    <w:p>
      <w:pPr>
        <w:pStyle w:val="Heading4"/>
      </w:pPr>
      <w:r>
        <w:t>第十四条の二十一（定期確認証の交付）</w:t>
      </w:r>
    </w:p>
    <w:p>
      <w:r>
        <w:t>原子力規制委員会又は登録定期確認機関は、法第十二条の十に規定する確認をしたときは、定期確認証を交付する。</w:t>
      </w:r>
    </w:p>
    <w:p>
      <w:pPr>
        <w:pStyle w:val="Heading2"/>
      </w:pPr>
      <w:r>
        <w:t>第三章　使用の基準等</w:t>
      </w:r>
    </w:p>
    <w:p>
      <w:pPr>
        <w:pStyle w:val="Heading4"/>
      </w:pPr>
      <w:r>
        <w:t>第十五条（使用の基準）</w:t>
      </w:r>
    </w:p>
    <w:p>
      <w:r>
        <w:t>法第十五条第一項の原子力規制委員会規則で定める技術上の基準（第三項に係るものを除く。）は、次のとおりとする。</w:t>
      </w:r>
    </w:p>
    <w:p>
      <w:pPr>
        <w:pStyle w:val="Heading6"/>
        <w:ind w:left="880"/>
      </w:pPr>
      <w:r>
        <w:t>一</w:t>
      </w:r>
    </w:p>
    <w:p>
      <w:pPr>
        <w:ind w:left="880"/>
      </w:pPr>
      <w:r>
        <w:t>放射性同位元素又は放射線発生装置の使用は、使用施設において行うこと。</w:t>
      </w:r>
    </w:p>
    <w:p>
      <w:pPr>
        <w:pStyle w:val="Heading6"/>
        <w:ind w:left="880"/>
      </w:pPr>
      <w:r>
        <w:t>一の二</w:t>
      </w:r>
    </w:p>
    <w:p>
      <w:pPr>
        <w:ind w:left="880"/>
      </w:pPr>
      <w:r>
        <w:t>密封されていない放射性同位元素の使用は、作業室において行うこと。</w:t>
      </w:r>
    </w:p>
    <w:p>
      <w:pPr>
        <w:pStyle w:val="Heading6"/>
        <w:ind w:left="880"/>
      </w:pPr>
      <w:r>
        <w:t>二</w:t>
      </w:r>
    </w:p>
    <w:p>
      <w:pPr>
        <w:ind w:left="880"/>
      </w:pPr>
      <w:r>
        <w:t>密封された放射性同位元素の使用をする場合には、その放射性同位元素を常に次に適合する状態において使用をすること。</w:t>
      </w:r>
    </w:p>
    <w:p>
      <w:pPr>
        <w:pStyle w:val="Heading6"/>
        <w:ind w:left="880"/>
      </w:pPr>
      <w:r>
        <w:t>三</w:t>
      </w:r>
    </w:p>
    <w:p>
      <w:pPr>
        <w:ind w:left="880"/>
      </w:pPr>
      <w:r>
        <w:t>放射線業務従事者の線量は、次の措置のいずれかを講ずることにより、実効線量限度及び等価線量限度を超えないようにすること。</w:t>
      </w:r>
    </w:p>
    <w:p>
      <w:pPr>
        <w:pStyle w:val="Heading6"/>
        <w:ind w:left="880"/>
      </w:pPr>
      <w:r>
        <w:t>三の二</w:t>
      </w:r>
    </w:p>
    <w:p>
      <w:pPr>
        <w:ind w:left="880"/>
      </w:pPr>
      <w:r>
        <w:t>第十四条の七第一項第七号に規定するインターロックを設けた室内で放射性同位元素又は放射線発生装置の使用をする場合には、搬入口、非常口等人が通常出入りしない出入口の扉を外部から開閉できないようにするための措置及び室内に閉じ込められた者が速やかに脱出できるようにするための措置を講ずること。</w:t>
      </w:r>
    </w:p>
    <w:p>
      <w:pPr>
        <w:pStyle w:val="Heading6"/>
        <w:ind w:left="880"/>
      </w:pPr>
      <w:r>
        <w:t>四</w:t>
      </w:r>
    </w:p>
    <w:p>
      <w:pPr>
        <w:ind w:left="880"/>
      </w:pPr>
      <w:r>
        <w:t>作業室内の人が常時立ち入る場所又は放射線発生装置の使用をする室における人が呼吸する空気中の放射性同位元素の濃度は、放射性同位元素によつて汚染された空気を浄化し、又は排気することにより、空気中濃度限度を超えないようにすること。</w:t>
      </w:r>
    </w:p>
    <w:p>
      <w:pPr>
        <w:pStyle w:val="Heading6"/>
        <w:ind w:left="880"/>
      </w:pPr>
      <w:r>
        <w:t>五</w:t>
      </w:r>
    </w:p>
    <w:p>
      <w:pPr>
        <w:ind w:left="880"/>
      </w:pPr>
      <w:r>
        <w:t>作業室での飲食及び喫煙を禁止すること。</w:t>
      </w:r>
    </w:p>
    <w:p>
      <w:pPr>
        <w:pStyle w:val="Heading6"/>
        <w:ind w:left="880"/>
      </w:pPr>
      <w:r>
        <w:t>六</w:t>
      </w:r>
    </w:p>
    <w:p>
      <w:pPr>
        <w:ind w:left="880"/>
      </w:pPr>
      <w:r>
        <w:t>作業室又は汚染検査室内の人が触れる物の表面の放射性同位元素の密度は、その表面の放射性同位元素による汚染を除去し、又はその触れる物を廃棄することにより、表面密度限度を超えないようにすること。</w:t>
      </w:r>
    </w:p>
    <w:p>
      <w:pPr>
        <w:pStyle w:val="Heading6"/>
        <w:ind w:left="880"/>
      </w:pPr>
      <w:r>
        <w:t>七</w:t>
      </w:r>
    </w:p>
    <w:p>
      <w:pPr>
        <w:ind w:left="880"/>
      </w:pPr>
      <w:r>
        <w:t>作業室においては、作業衣、保護具等を着用して作業し、これらを着用してみだりに作業室から退出しないこと。</w:t>
      </w:r>
    </w:p>
    <w:p>
      <w:pPr>
        <w:pStyle w:val="Heading6"/>
        <w:ind w:left="880"/>
      </w:pPr>
      <w:r>
        <w:t>八</w:t>
      </w:r>
    </w:p>
    <w:p>
      <w:pPr>
        <w:ind w:left="880"/>
      </w:pPr>
      <w:r>
        <w:t>作業室から退出するときは、人体及び作業衣、履物、保護具等人体に着用している物の表面の放射性同位元素による汚染を検査し、かつ、その汚染を除去すること。</w:t>
      </w:r>
    </w:p>
    <w:p>
      <w:pPr>
        <w:pStyle w:val="Heading6"/>
        <w:ind w:left="880"/>
      </w:pPr>
      <w:r>
        <w:t>九</w:t>
      </w:r>
    </w:p>
    <w:p>
      <w:pPr>
        <w:ind w:left="880"/>
      </w:pPr>
      <w:r>
        <w:t>放射性同位元素によつて汚染された物で、その表面の放射性同位元素の密度が表面密度限度を超えているものは、みだりに作業室から持ち出さないこと。</w:t>
      </w:r>
    </w:p>
    <w:p>
      <w:pPr>
        <w:pStyle w:val="Heading6"/>
        <w:ind w:left="880"/>
      </w:pPr>
      <w:r>
        <w:t>十</w:t>
      </w:r>
    </w:p>
    <w:p>
      <w:pPr>
        <w:ind w:left="880"/>
      </w:pPr>
      <w:r>
        <w:t>放射性汚染物で、その表面の放射性同位元素の密度が原子力規制委員会が定める密度を超えているものは、みだりに管理区域から持ち出さないこと。</w:t>
      </w:r>
    </w:p>
    <w:p>
      <w:pPr>
        <w:pStyle w:val="Heading6"/>
        <w:ind w:left="880"/>
      </w:pPr>
      <w:r>
        <w:t>十の二</w:t>
      </w:r>
    </w:p>
    <w:p>
      <w:pPr>
        <w:ind w:left="880"/>
      </w:pPr>
      <w:r>
        <w:t>陽電子断層撮影用放射性同位元素（放射性同位元素を用いて行う陽電子放射断層撮影装置による画像診断に用いるため、サイクロトロン及び化学的方法により不純物を除去する機能を備えた装置（更新、改造又は不純物を除去する方法の変更をした都度及び一年を超えない期間ごとに不純物を除去する機能が保持されていることを点検しているものに限る。）により製造される放射性同位元素であつて原子力規制委員会の定める種類ごとにその一日最大使用数量が原子力規制委員会の定める数量以下であるものをいう。以下同じ。）を人以外の生物に投与した場合においては、当該生物及びその排出物については、投与された陽電子断層撮影用放射性同位元素の原子の数が一を下回ることが確実な期間を超えて管理区域内において保管した後でなければ、みだりに管理区域から持ち出さないこと。</w:t>
      </w:r>
    </w:p>
    <w:p>
      <w:pPr>
        <w:pStyle w:val="Heading6"/>
        <w:ind w:left="880"/>
      </w:pPr>
      <w:r>
        <w:t>十の三</w:t>
      </w:r>
    </w:p>
    <w:p>
      <w:pPr>
        <w:ind w:left="880"/>
      </w:pPr>
      <w:r>
        <w:t>法第十条第六項の規定により、使用の場所の変更について原子力規制委員会に届け出て、四百ギガベクレル以上の放射性同位元素を装備する放射性同位元素装備機器の使用をする場合には、当該機器に放射性同位元素の脱落を防止するための装置が備えられていること。</w:t>
      </w:r>
    </w:p>
    <w:p>
      <w:pPr>
        <w:pStyle w:val="Heading6"/>
        <w:ind w:left="880"/>
      </w:pPr>
      <w:r>
        <w:t>十の四</w:t>
      </w:r>
    </w:p>
    <w:p>
      <w:pPr>
        <w:ind w:left="880"/>
      </w:pPr>
      <w:r>
        <w:t>法第十条第六項の規定により、使用の場所の変更について原子力規制委員会に届け出て、放射性同位元素又は放射線発生装置の使用をする場合には、放射性同位元素については法第三十五条第一項の第一種放射線取扱主任者免状（以下「第一種放射線取扱主任者免状」という。）又は同項の第二種放射線取扱主任者免状（以下「第二種放射線取扱主任者免状」という。）を有する者の、放射線発生装置については第一種放射線取扱主任者免状を有する者の指示の下に行うこと。</w:t>
      </w:r>
    </w:p>
    <w:p>
      <w:pPr>
        <w:pStyle w:val="Heading6"/>
        <w:ind w:left="880"/>
      </w:pPr>
      <w:r>
        <w:t>十一</w:t>
      </w:r>
    </w:p>
    <w:p>
      <w:pPr>
        <w:ind w:left="880"/>
      </w:pPr>
      <w:r>
        <w:t>使用施設又は管理区域の目につきやすい場所に、放射線障害の防止に必要な注意事項を掲示すること。</w:t>
      </w:r>
    </w:p>
    <w:p>
      <w:pPr>
        <w:pStyle w:val="Heading6"/>
        <w:ind w:left="880"/>
      </w:pPr>
      <w:r>
        <w:t>十二</w:t>
      </w:r>
    </w:p>
    <w:p>
      <w:pPr>
        <w:ind w:left="880"/>
      </w:pPr>
      <w:r>
        <w:t>管理区域には、人がみだりに立ち入らないような措置を講じ、放射線業務従事者以外の者が立ち入るときは、放射線業務従事者の指示に従わせること。</w:t>
      </w:r>
    </w:p>
    <w:p>
      <w:pPr>
        <w:pStyle w:val="Heading6"/>
        <w:ind w:left="880"/>
      </w:pPr>
      <w:r>
        <w:t>十三</w:t>
      </w:r>
    </w:p>
    <w:p>
      <w:pPr>
        <w:ind w:left="880"/>
      </w:pPr>
      <w:r>
        <w:t>届出使用者が放射性同位元素の使用をする場合及び許可使用者が法第十条第六項の規定により、使用の場所の変更について原子力規制委員会に届け出て、放射性同位元素又は放射線発生装置の使用をする場合における管理区域には、別表第一に定めるところにより、標識を付けること。</w:t>
      </w:r>
    </w:p>
    <w:p>
      <w:pPr>
        <w:pStyle w:val="Heading6"/>
        <w:ind w:left="880"/>
      </w:pPr>
      <w:r>
        <w:t>十四</w:t>
      </w:r>
    </w:p>
    <w:p>
      <w:pPr>
        <w:ind w:left="880"/>
      </w:pPr>
      <w:r>
        <w:t>密封された放射性同位元素を移動させて使用をする場合には、使用後直ちに、その放射性同位元素について紛失、漏えい等異常の有無を放射線測定器により点検し、異常が判明したときは、探査その他放射線障害を防止するために必要な措置を講ずること。</w:t>
      </w:r>
    </w:p>
    <w:p>
      <w:pPr>
        <w:pStyle w:val="Heading5"/>
        <w:ind w:left="440"/>
      </w:pPr>
      <w:r>
        <w:t>２</w:t>
      </w:r>
    </w:p>
    <w:p>
      <w:pPr>
        <w:ind w:left="440"/>
      </w:pPr>
      <w:r>
        <w:t>前項第一号、第一号の二及び第三号の規定は、許可使用者が使用施設の外（第二条第二項第四号の平面図により示された管理区域の外に限る。）で、一日につき下限数量を超えない数量の密封されていない放射性同位元素の使用をする場合（管理区域の外にある密封されていない放射性同位元素の総量が下限数量を超えない場合に限る。）には、適用しない。</w:t>
      </w:r>
    </w:p>
    <w:p>
      <w:pPr>
        <w:pStyle w:val="Heading5"/>
        <w:ind w:left="440"/>
      </w:pPr>
      <w:r>
        <w:t>３</w:t>
      </w:r>
    </w:p>
    <w:p>
      <w:pPr>
        <w:ind w:left="440"/>
      </w:pPr>
      <w:r>
        <w:t>法第十五条第一項の原子力規制委員会規則で定める技術上の基準（放射化物であつて放射線発生装置を構成する機器又は遮蔽体として用いるものに含まれる放射線を放出する同位元素の飛散等により汚染が生じるおそれのある作業（以下この項において「作業」という。）に係るものに限る。）については、次に定めるところによるほか、第一項第一号（ただし書を除く。）、第三号、第五号、第七号、第八号、第十号、第十一号及び第十二号の規定を準用する。</w:t>
      </w:r>
    </w:p>
    <w:p>
      <w:pPr>
        <w:pStyle w:val="Heading6"/>
        <w:ind w:left="880"/>
      </w:pPr>
      <w:r>
        <w:t>一</w:t>
      </w:r>
    </w:p>
    <w:p>
      <w:pPr>
        <w:ind w:left="880"/>
      </w:pPr>
      <w:r>
        <w:t>敷物、受皿その他の器具を用いることにより、放射線を放出する同位元素による汚染の広がりを防止すること。</w:t>
      </w:r>
    </w:p>
    <w:p>
      <w:pPr>
        <w:pStyle w:val="Heading6"/>
        <w:ind w:left="880"/>
      </w:pPr>
      <w:r>
        <w:t>二</w:t>
      </w:r>
    </w:p>
    <w:p>
      <w:pPr>
        <w:ind w:left="880"/>
      </w:pPr>
      <w:r>
        <w:t>作業の終了後、当該作業により生じた汚染を除去すること。</w:t>
      </w:r>
    </w:p>
    <w:p>
      <w:pPr>
        <w:pStyle w:val="Heading4"/>
      </w:pPr>
      <w:r>
        <w:t>第十六条</w:t>
      </w:r>
    </w:p>
    <w:p>
      <w:r>
        <w:t>削除</w:t>
      </w:r>
    </w:p>
    <w:p>
      <w:pPr>
        <w:pStyle w:val="Heading4"/>
      </w:pPr>
      <w:r>
        <w:t>第十七条（保管の基準）</w:t>
      </w:r>
    </w:p>
    <w:p>
      <w:r>
        <w:t>許可届出使用者に係る法第十六条第一項の原子力規制委員会規則で定める技術上の基準については、次に定めるところによるほか、第十五条第一項第三号の規定を準用する。</w:t>
      </w:r>
    </w:p>
    <w:p>
      <w:pPr>
        <w:pStyle w:val="Heading6"/>
        <w:ind w:left="880"/>
      </w:pPr>
      <w:r>
        <w:t>一</w:t>
      </w:r>
    </w:p>
    <w:p>
      <w:pPr>
        <w:ind w:left="880"/>
      </w:pPr>
      <w:r>
        <w:t>放射性同位元素の保管は、容器に入れ、かつ、貯蔵室又は貯蔵箱（密封された放射性同位元素を耐火性の構造の容器に入れて保管する場合にあつては貯蔵施設（法第十条第六項の規定により、使用の場所の変更について原子力規制委員会に届け出て、密封された放射性同位元素の使用をしている場合にあつては、当該使用の場所を含む。））において行うこと。</w:t>
      </w:r>
    </w:p>
    <w:p>
      <w:pPr>
        <w:pStyle w:val="Heading6"/>
        <w:ind w:left="880"/>
      </w:pPr>
      <w:r>
        <w:t>二</w:t>
      </w:r>
    </w:p>
    <w:p>
      <w:pPr>
        <w:ind w:left="880"/>
      </w:pPr>
      <w:r>
        <w:t>貯蔵施設には、その貯蔵能力を超えて放射性同位元素を貯蔵しないこと。</w:t>
      </w:r>
    </w:p>
    <w:p>
      <w:pPr>
        <w:pStyle w:val="Heading6"/>
        <w:ind w:left="880"/>
      </w:pPr>
      <w:r>
        <w:t>三</w:t>
      </w:r>
    </w:p>
    <w:p>
      <w:pPr>
        <w:ind w:left="880"/>
      </w:pPr>
      <w:r>
        <w:t>貯蔵箱（密封された放射性同位元素を耐火性の構造の容器に入れて保管する場合には、その容器）について、放射性同位元素の保管中これをみだりに持ち運ぶことができないようにするための措置を講ずること。</w:t>
      </w:r>
    </w:p>
    <w:p>
      <w:pPr>
        <w:pStyle w:val="Heading6"/>
        <w:ind w:left="880"/>
      </w:pPr>
      <w:r>
        <w:t>四</w:t>
      </w:r>
    </w:p>
    <w:p>
      <w:pPr>
        <w:ind w:left="880"/>
      </w:pPr>
      <w:r>
        <w:t>空気を汚染するおそれのある放射性同位元素を保管する場合には、貯蔵施設内の人が呼吸する空気中の放射性同位元素の濃度は、空気中濃度限度を超えないようにすること。</w:t>
      </w:r>
    </w:p>
    <w:p>
      <w:pPr>
        <w:pStyle w:val="Heading6"/>
        <w:ind w:left="880"/>
      </w:pPr>
      <w:r>
        <w:t>五</w:t>
      </w:r>
    </w:p>
    <w:p>
      <w:pPr>
        <w:ind w:left="880"/>
      </w:pPr>
      <w:r>
        <w:t>貯蔵施設のうち放射性同位元素を経口摂取するおそれのある場所での飲食及び喫煙を禁止すること。</w:t>
      </w:r>
    </w:p>
    <w:p>
      <w:pPr>
        <w:pStyle w:val="Heading6"/>
        <w:ind w:left="880"/>
      </w:pPr>
      <w:r>
        <w:t>六</w:t>
      </w:r>
    </w:p>
    <w:p>
      <w:pPr>
        <w:ind w:left="880"/>
      </w:pPr>
      <w:r>
        <w:t>貯蔵施設内の人が触れる物の表面の放射性同位元素の密度は、次の措置を講ずることにより、表面密度限度を超えないようにすること。</w:t>
      </w:r>
    </w:p>
    <w:p>
      <w:pPr>
        <w:pStyle w:val="Heading6"/>
        <w:ind w:left="880"/>
      </w:pPr>
      <w:r>
        <w:t>六の二</w:t>
      </w:r>
    </w:p>
    <w:p>
      <w:pPr>
        <w:ind w:left="880"/>
      </w:pPr>
      <w:r>
        <w:t>放射化物であつて放射線発生装置を構成する機器又は遮蔽体として用いるものの保管は、次に掲げるいずれかの方法により行うこと。</w:t>
      </w:r>
    </w:p>
    <w:p>
      <w:pPr>
        <w:pStyle w:val="Heading6"/>
        <w:ind w:left="880"/>
      </w:pPr>
      <w:r>
        <w:t>七</w:t>
      </w:r>
    </w:p>
    <w:p>
      <w:pPr>
        <w:ind w:left="880"/>
      </w:pPr>
      <w:r>
        <w:t>放射性汚染物で、その表面の放射性同位元素の密度が原子力規制委員会が定める密度を超えているものは、みだりに管理区域から持ち出さないこと。</w:t>
      </w:r>
    </w:p>
    <w:p>
      <w:pPr>
        <w:pStyle w:val="Heading6"/>
        <w:ind w:left="880"/>
      </w:pPr>
      <w:r>
        <w:t>八</w:t>
      </w:r>
    </w:p>
    <w:p>
      <w:pPr>
        <w:ind w:left="880"/>
      </w:pPr>
      <w:r>
        <w:t>貯蔵施設の目につきやすい場所に、放射線障害の防止に必要な注意事項を掲示すること。</w:t>
      </w:r>
    </w:p>
    <w:p>
      <w:pPr>
        <w:pStyle w:val="Heading6"/>
        <w:ind w:left="880"/>
      </w:pPr>
      <w:r>
        <w:t>九</w:t>
      </w:r>
    </w:p>
    <w:p>
      <w:pPr>
        <w:ind w:left="880"/>
      </w:pPr>
      <w:r>
        <w:t>管理区域には、人がみだりに立ち入らないような措置を講じ、放射線業務従事者以外の者が立ち入るときは、放射線業務従事者の指示に従わせること。</w:t>
      </w:r>
    </w:p>
    <w:p>
      <w:pPr>
        <w:pStyle w:val="Heading5"/>
        <w:ind w:left="440"/>
      </w:pPr>
      <w:r>
        <w:t>２</w:t>
      </w:r>
    </w:p>
    <w:p>
      <w:pPr>
        <w:ind w:left="440"/>
      </w:pPr>
      <w:r>
        <w:t>許可廃棄業者に係る法第十六条第一項の原子力規制委員会規則で定める技術上の基準については、次に定めるところによるほか、第十五条第一項第三号並びに前項第二号、第四号から第六号まで及び第七号から第九号までの規定を準用する。</w:t>
      </w:r>
    </w:p>
    <w:p>
      <w:pPr>
        <w:pStyle w:val="Heading6"/>
        <w:ind w:left="880"/>
      </w:pPr>
      <w:r>
        <w:t>一</w:t>
      </w:r>
    </w:p>
    <w:p>
      <w:pPr>
        <w:ind w:left="880"/>
      </w:pPr>
      <w:r>
        <w:t>放射性同位元素等の保管は、容器に入れ、かつ、貯蔵室又は貯蔵箱（密封された放射性同位元素等を耐火性の構造の容器に入れて保管する場合にあつては、廃棄物貯蔵施設）において行うこと。</w:t>
      </w:r>
    </w:p>
    <w:p>
      <w:pPr>
        <w:pStyle w:val="Heading6"/>
        <w:ind w:left="880"/>
      </w:pPr>
      <w:r>
        <w:t>二</w:t>
      </w:r>
    </w:p>
    <w:p>
      <w:pPr>
        <w:ind w:left="880"/>
      </w:pPr>
      <w:r>
        <w:t>貯蔵箱（密封された放射性同位元素等を耐火性の構造の容器に入れて保管する場合には、その容器）について、放射性同位元素等の保管中これをみだりに持ち運ぶことができないようにするための措置を講ずること。</w:t>
      </w:r>
    </w:p>
    <w:p>
      <w:pPr>
        <w:pStyle w:val="Heading4"/>
      </w:pPr>
      <w:r>
        <w:t>第十八条（事業所等における運搬の基準）</w:t>
      </w:r>
    </w:p>
    <w:p>
      <w:r>
        <w:t>法第十七条第一項の原子力規制委員会規則で定める技術上の基準は、次のとおりとする。</w:t>
      </w:r>
    </w:p>
    <w:p>
      <w:pPr>
        <w:pStyle w:val="Heading6"/>
        <w:ind w:left="880"/>
      </w:pPr>
      <w:r>
        <w:t>一</w:t>
      </w:r>
    </w:p>
    <w:p>
      <w:pPr>
        <w:ind w:left="880"/>
      </w:pPr>
      <w:r>
        <w:t>放射性同位元素等を運搬する場合は、これを容器に封入すること。</w:t>
      </w:r>
    </w:p>
    <w:p>
      <w:pPr>
        <w:pStyle w:val="Heading6"/>
        <w:ind w:left="880"/>
      </w:pPr>
      <w:r>
        <w:t>二</w:t>
      </w:r>
    </w:p>
    <w:p>
      <w:pPr>
        <w:ind w:left="880"/>
      </w:pPr>
      <w:r>
        <w:t>前号の容器は、次に掲げる基準に適合するものであること。</w:t>
      </w:r>
    </w:p>
    <w:p>
      <w:pPr>
        <w:pStyle w:val="Heading6"/>
        <w:ind w:left="880"/>
      </w:pPr>
      <w:r>
        <w:t>三</w:t>
      </w:r>
    </w:p>
    <w:p>
      <w:pPr>
        <w:ind w:left="880"/>
      </w:pPr>
      <w:r>
        <w:t>放射性同位元素等を封入した容器（第一号ただし書の規定により同号イ又はロに規定する放射性汚染物を容器に封入しないで運搬する場合にあつては、当該放射性汚染物。以下この条において「運搬物」という。）及びこれを積載し又は収納した車両その他の放射性同位元素等を運搬する機械又は器具（以下この条において「車両等」という。）の表面及び表面から一メートル離れた位置における線量当量率がそれぞれ原子力規制委員会の定める線量当量率を超えないようにし、かつ、運搬物の表面の放射性同位元素の密度が表面密度限度の十分の一を超えないようにすること。</w:t>
      </w:r>
    </w:p>
    <w:p>
      <w:pPr>
        <w:pStyle w:val="Heading6"/>
        <w:ind w:left="880"/>
      </w:pPr>
      <w:r>
        <w:t>四</w:t>
      </w:r>
    </w:p>
    <w:p>
      <w:pPr>
        <w:ind w:left="880"/>
      </w:pPr>
      <w:r>
        <w:t>運搬物の車両等への積付けは、運搬中において移動、転倒、転落等により運搬物の安全性が損なわれないように行うこと。</w:t>
      </w:r>
    </w:p>
    <w:p>
      <w:pPr>
        <w:pStyle w:val="Heading6"/>
        <w:ind w:left="880"/>
      </w:pPr>
      <w:r>
        <w:t>五</w:t>
      </w:r>
    </w:p>
    <w:p>
      <w:pPr>
        <w:ind w:left="880"/>
      </w:pPr>
      <w:r>
        <w:t>運搬物は、同一の車両等に原子力規制委員会の定める危険物と混載しないこと。</w:t>
      </w:r>
    </w:p>
    <w:p>
      <w:pPr>
        <w:pStyle w:val="Heading6"/>
        <w:ind w:left="880"/>
      </w:pPr>
      <w:r>
        <w:t>六</w:t>
      </w:r>
    </w:p>
    <w:p>
      <w:pPr>
        <w:ind w:left="880"/>
      </w:pPr>
      <w:r>
        <w:t>運搬物の運搬経路においては、標識の設置、見張人の配置等の方法により、運搬に従事する者以外の者及び運搬に使用される車両以外の車両の立入りを制限すること。</w:t>
      </w:r>
    </w:p>
    <w:p>
      <w:pPr>
        <w:pStyle w:val="Heading6"/>
        <w:ind w:left="880"/>
      </w:pPr>
      <w:r>
        <w:t>七</w:t>
      </w:r>
    </w:p>
    <w:p>
      <w:pPr>
        <w:ind w:left="880"/>
      </w:pPr>
      <w:r>
        <w:t>車両により運搬物を運搬する場合は、当該車両を徐行させること。</w:t>
      </w:r>
    </w:p>
    <w:p>
      <w:pPr>
        <w:pStyle w:val="Heading6"/>
        <w:ind w:left="880"/>
      </w:pPr>
      <w:r>
        <w:t>八</w:t>
      </w:r>
    </w:p>
    <w:p>
      <w:pPr>
        <w:ind w:left="880"/>
      </w:pPr>
      <w:r>
        <w:t>放射性同位元素等の取扱いに関し相当の知識及び経験を有する者を同行させ、放射線障害の防止のため必要な監督を行わせること。</w:t>
      </w:r>
    </w:p>
    <w:p>
      <w:pPr>
        <w:pStyle w:val="Heading6"/>
        <w:ind w:left="880"/>
      </w:pPr>
      <w:r>
        <w:t>九</w:t>
      </w:r>
    </w:p>
    <w:p>
      <w:pPr>
        <w:ind w:left="880"/>
      </w:pPr>
      <w:r>
        <w:t>運搬物（コンテナ（運搬途中において運搬する物自体の積替えを要せずに運搬するために作られた運搬器具であつて、反復使用に耐える構造及び強度を有し、かつ、機械による積込み及び取卸しのための装置又は車両に固定するための装置を有するものをいう。以下同じ。）に収納された運搬物にあつては、当該コンテナ）及びこれらを運搬する車両等の適当な箇所に原子力規制委員会の定める標識を取り付けること。</w:t>
      </w:r>
    </w:p>
    <w:p>
      <w:pPr>
        <w:pStyle w:val="Heading5"/>
        <w:ind w:left="440"/>
      </w:pPr>
      <w:r>
        <w:t>２</w:t>
      </w:r>
    </w:p>
    <w:p>
      <w:pPr>
        <w:ind w:left="440"/>
      </w:pPr>
      <w:r>
        <w:t>前項第二号又は第三号に掲げる措置の全部又は一部を講ずることが著しく困難なときは、原子力規制委員会の承認を受けた措置を講ずることをもつて同項第二号又は第三号に掲げる措置に代えることができる。</w:t>
      </w:r>
    </w:p>
    <w:p>
      <w:pPr>
        <w:pStyle w:val="Heading5"/>
        <w:ind w:left="440"/>
      </w:pPr>
      <w:r>
        <w:t>３</w:t>
      </w:r>
    </w:p>
    <w:p>
      <w:pPr>
        <w:ind w:left="440"/>
      </w:pPr>
      <w:r>
        <w:t>第一項第一号から第三号まで及び第六号から第九号までの規定は、管理区域内において行う運搬については、適用しない。</w:t>
      </w:r>
    </w:p>
    <w:p>
      <w:pPr>
        <w:pStyle w:val="Heading5"/>
        <w:ind w:left="440"/>
      </w:pPr>
      <w:r>
        <w:t>４</w:t>
      </w:r>
    </w:p>
    <w:p>
      <w:pPr>
        <w:ind w:left="440"/>
      </w:pPr>
      <w:r>
        <w:t>第一項の規定は、放射性同位元素等を使用施設、廃棄物詰替施設、貯蔵施設、廃棄物貯蔵施設又は廃棄施設内で運搬する場合その他運搬する時間が極めて短く、かつ、放射線障害のおそれのない場合には、適用しない。</w:t>
      </w:r>
    </w:p>
    <w:p>
      <w:pPr>
        <w:pStyle w:val="Heading5"/>
        <w:ind w:left="440"/>
      </w:pPr>
      <w:r>
        <w:t>５</w:t>
      </w:r>
    </w:p>
    <w:p>
      <w:pPr>
        <w:ind w:left="440"/>
      </w:pPr>
      <w:r>
        <w:t>許可届出使用者又は許可廃棄業者は、運搬物の運搬に関し、第十八条の三から第十八条の十三まで及び放射性同位元素等車両運搬規則（昭和五十二年運輸省令第三十三号。以下「車両運搬規則」という。）第三条から第十八条までに規定する運搬の技術上の基準に従つて放射線障害の防止のために必要な措置を講じた場合には、第一項の規定にかかわらず、運搬物を事業所等の区域内において運搬することができる。</w:t>
      </w:r>
    </w:p>
    <w:p>
      <w:pPr>
        <w:pStyle w:val="Heading4"/>
      </w:pPr>
      <w:r>
        <w:t>第十八条の二（車両運搬により運搬する物に係る技術上の基準）</w:t>
      </w:r>
    </w:p>
    <w:p>
      <w:r>
        <w:t>法第十八条第一項の原子力規制委員会規則で定める技術上の基準（車両運搬（事業所等の外における鉄道、軌道、索道、無軌条電車、自動車又は軽車両による運搬をいう。以下同じ。）により運搬する物に係るものに限る。）は、次条から第十八条の十二までに定めるところによる。</w:t>
      </w:r>
    </w:p>
    <w:p>
      <w:pPr>
        <w:pStyle w:val="Heading4"/>
      </w:pPr>
      <w:r>
        <w:t>第十八条の三（放射性輸送物としての放射性同位元素等の運搬）</w:t>
      </w:r>
    </w:p>
    <w:p>
      <w:r>
        <w:t>放射性同位元素等（原子力規制委員会の定めるものを除く。以下第十八条の十三までにおいて同じ。）は、次の各号に掲げる放射性同位元素等の区分に応じ、それぞれ当該各号に掲げる種類の放射性輸送物（放射性同位元素等が容器に収納され、又は包装されているものをいう。以下同じ。）として運搬しなければならない。</w:t>
      </w:r>
    </w:p>
    <w:p>
      <w:pPr>
        <w:pStyle w:val="Heading6"/>
        <w:ind w:left="880"/>
      </w:pPr>
      <w:r>
        <w:t>一</w:t>
      </w:r>
    </w:p>
    <w:p>
      <w:pPr>
        <w:ind w:left="880"/>
      </w:pPr>
      <w:r>
        <w:t>危険性が極めて少ない放射性同位元素等として原子力規制委員会の定めるもの</w:t>
      </w:r>
    </w:p>
    <w:p>
      <w:pPr>
        <w:pStyle w:val="Heading6"/>
        <w:ind w:left="880"/>
      </w:pPr>
      <w:r>
        <w:t>二</w:t>
      </w:r>
    </w:p>
    <w:p>
      <w:pPr>
        <w:ind w:left="880"/>
      </w:pPr>
      <w:r>
        <w:t>原子力規制委員会の定める量を超えない量の放射能を有する放射性同位元素等（前号に掲げるものを除く。）</w:t>
      </w:r>
    </w:p>
    <w:p>
      <w:pPr>
        <w:pStyle w:val="Heading6"/>
        <w:ind w:left="880"/>
      </w:pPr>
      <w:r>
        <w:t>三</w:t>
      </w:r>
    </w:p>
    <w:p>
      <w:pPr>
        <w:ind w:left="880"/>
      </w:pPr>
      <w:r>
        <w:t>前号の原子力規制委員会の定める量を超える量の放射能を有する放射性同位元素等（第一号に掲げるものを除く。）</w:t>
      </w:r>
    </w:p>
    <w:p>
      <w:pPr>
        <w:pStyle w:val="Heading5"/>
        <w:ind w:left="440"/>
      </w:pPr>
      <w:r>
        <w:t>２</w:t>
      </w:r>
    </w:p>
    <w:p>
      <w:pPr>
        <w:ind w:left="440"/>
      </w:pPr>
      <w:r>
        <w:t>前項の規定にかかわらず、放射能濃度が低い放射性同位元素等であつて危険性が少ないものとして原子力規制委員会の定めるもの（以下「低比放射性同位元素」という。）及び放射性同位元素によつて表面が汚染された物であつて危険性が少ないものとして原子力規制委員会の定めるもの（以下「表面汚染物」という。）は、原子力規制委員会の定める区分に応じ、ＩＰ―１型輸送物、ＩＰ―２型輸送物又はＩＰ―３型輸送物として運搬することができる。</w:t>
      </w:r>
    </w:p>
    <w:p>
      <w:pPr>
        <w:pStyle w:val="Heading5"/>
        <w:ind w:left="440"/>
      </w:pPr>
      <w:r>
        <w:t>３</w:t>
      </w:r>
    </w:p>
    <w:p>
      <w:pPr>
        <w:ind w:left="440"/>
      </w:pPr>
      <w:r>
        <w:t>前二項に掲げるＬ型輸送物、Ａ型輸送物、ＢＭ型輸送物、ＢＵ型輸送物、ＩＰ―１型輸送物、ＩＰ―２型輸送物及びＩＰ―３型輸送物は、当該放射性輸送物の経年変化を考慮した上で、それぞれ次条から第十八条の十までに規定する技術上の基準に適合するものでなければならない。</w:t>
      </w:r>
    </w:p>
    <w:p>
      <w:pPr>
        <w:pStyle w:val="Heading4"/>
      </w:pPr>
      <w:r>
        <w:t>第十八条の四（Ｌ型輸送物に係る技術上の基準）</w:t>
      </w:r>
    </w:p>
    <w:p>
      <w:r>
        <w:t>Ｌ型輸送物に係る技術上の基準は、次の各号に掲げるとおりとする。</w:t>
      </w:r>
    </w:p>
    <w:p>
      <w:pPr>
        <w:pStyle w:val="Heading6"/>
        <w:ind w:left="880"/>
      </w:pPr>
      <w:r>
        <w:t>一</w:t>
      </w:r>
    </w:p>
    <w:p>
      <w:pPr>
        <w:ind w:left="880"/>
      </w:pPr>
      <w:r>
        <w:t>容易に、かつ、安全に取り扱うことができること。</w:t>
      </w:r>
    </w:p>
    <w:p>
      <w:pPr>
        <w:pStyle w:val="Heading6"/>
        <w:ind w:left="880"/>
      </w:pPr>
      <w:r>
        <w:t>二</w:t>
      </w:r>
    </w:p>
    <w:p>
      <w:pPr>
        <w:ind w:left="880"/>
      </w:pPr>
      <w:r>
        <w:t>運搬中に予想される温度及び内圧の変化、振動等により、亀裂、破損等の生じるおそれがないこと。</w:t>
      </w:r>
    </w:p>
    <w:p>
      <w:pPr>
        <w:pStyle w:val="Heading6"/>
        <w:ind w:left="880"/>
      </w:pPr>
      <w:r>
        <w:t>三</w:t>
      </w:r>
    </w:p>
    <w:p>
      <w:pPr>
        <w:ind w:left="880"/>
      </w:pPr>
      <w:r>
        <w:t>表面に不要な突起物がなく、かつ、表面の汚染の除去が容易であること。</w:t>
      </w:r>
    </w:p>
    <w:p>
      <w:pPr>
        <w:pStyle w:val="Heading6"/>
        <w:ind w:left="880"/>
      </w:pPr>
      <w:r>
        <w:t>四</w:t>
      </w:r>
    </w:p>
    <w:p>
      <w:pPr>
        <w:ind w:left="880"/>
      </w:pPr>
      <w:r>
        <w:t>材料相互の間及び材料と収納され、又は包装される放射性同位元素等との間で危険な物理的作用又は化学反応の生じるおそれがないこと。</w:t>
      </w:r>
    </w:p>
    <w:p>
      <w:pPr>
        <w:pStyle w:val="Heading6"/>
        <w:ind w:left="880"/>
      </w:pPr>
      <w:r>
        <w:t>五</w:t>
      </w:r>
    </w:p>
    <w:p>
      <w:pPr>
        <w:ind w:left="880"/>
      </w:pPr>
      <w:r>
        <w:t>弁が誤つて操作されないような措置が講じられていること。</w:t>
      </w:r>
    </w:p>
    <w:p>
      <w:pPr>
        <w:pStyle w:val="Heading6"/>
        <w:ind w:left="880"/>
      </w:pPr>
      <w:r>
        <w:t>六</w:t>
      </w:r>
    </w:p>
    <w:p>
      <w:pPr>
        <w:ind w:left="880"/>
      </w:pPr>
      <w:r>
        <w:t>開封されたときに見やすい位置（当該位置に表示を有することが困難である場合は、放射性輸送物の表面）に「放射性」又は「ＲＡＤＩＯＡＣＴＩＶＥ」の表示を有していること。</w:t>
      </w:r>
    </w:p>
    <w:p>
      <w:pPr>
        <w:pStyle w:val="Heading6"/>
        <w:ind w:left="880"/>
      </w:pPr>
      <w:r>
        <w:t>七</w:t>
      </w:r>
    </w:p>
    <w:p>
      <w:pPr>
        <w:ind w:left="880"/>
      </w:pPr>
      <w:r>
        <w:t>表面における一センチメートル線量当量率の最大値が五マイクロシーベルト毎時を超えないこと。</w:t>
      </w:r>
    </w:p>
    <w:p>
      <w:pPr>
        <w:pStyle w:val="Heading6"/>
        <w:ind w:left="880"/>
      </w:pPr>
      <w:r>
        <w:t>八</w:t>
      </w:r>
    </w:p>
    <w:p>
      <w:pPr>
        <w:ind w:left="880"/>
      </w:pPr>
      <w:r>
        <w:t>表面の放射性同位元素の密度が原子力規制委員会の定める密度（以下「輸送物表面密度」という。）を超えないこと。</w:t>
      </w:r>
    </w:p>
    <w:p>
      <w:pPr>
        <w:pStyle w:val="Heading6"/>
        <w:ind w:left="880"/>
      </w:pPr>
      <w:r>
        <w:t>九</w:t>
      </w:r>
    </w:p>
    <w:p>
      <w:pPr>
        <w:ind w:left="880"/>
      </w:pPr>
      <w:r>
        <w:t>放射性同位元素の使用等に必要な書類その他の物品（放射性輸送物の安全性を損なうおそれのないものに限る。）以外のものが収納され、又は包装されていないこと。</w:t>
      </w:r>
    </w:p>
    <w:p>
      <w:pPr>
        <w:pStyle w:val="Heading4"/>
      </w:pPr>
      <w:r>
        <w:t>第十八条の五（Ａ型輸送物に係る技術上の基準）</w:t>
      </w:r>
    </w:p>
    <w:p>
      <w:r>
        <w:t>Ａ型輸送物に係る技術上の基準は、次の各号に掲げるとおりとする。</w:t>
      </w:r>
    </w:p>
    <w:p>
      <w:pPr>
        <w:pStyle w:val="Heading6"/>
        <w:ind w:left="880"/>
      </w:pPr>
      <w:r>
        <w:t>一</w:t>
      </w:r>
    </w:p>
    <w:p>
      <w:pPr>
        <w:ind w:left="880"/>
      </w:pPr>
      <w:r>
        <w:t>前条第一号から第五号まで、第八号及び第九号に定める基準</w:t>
      </w:r>
    </w:p>
    <w:p>
      <w:pPr>
        <w:pStyle w:val="Heading6"/>
        <w:ind w:left="880"/>
      </w:pPr>
      <w:r>
        <w:t>二</w:t>
      </w:r>
    </w:p>
    <w:p>
      <w:pPr>
        <w:ind w:left="880"/>
      </w:pPr>
      <w:r>
        <w:t>外接する直方体の各辺が十センチメートル以上であること。</w:t>
      </w:r>
    </w:p>
    <w:p>
      <w:pPr>
        <w:pStyle w:val="Heading6"/>
        <w:ind w:left="880"/>
      </w:pPr>
      <w:r>
        <w:t>三</w:t>
      </w:r>
    </w:p>
    <w:p>
      <w:pPr>
        <w:ind w:left="880"/>
      </w:pPr>
      <w:r>
        <w:t>みだりに開封されないように、かつ、開封された場合に開封されたことが明らかになるように、容易に破れないシールの貼付け等の措置が講じられていること。</w:t>
      </w:r>
    </w:p>
    <w:p>
      <w:pPr>
        <w:pStyle w:val="Heading6"/>
        <w:ind w:left="880"/>
      </w:pPr>
      <w:r>
        <w:t>四</w:t>
      </w:r>
    </w:p>
    <w:p>
      <w:pPr>
        <w:ind w:left="880"/>
      </w:pPr>
      <w:r>
        <w:t>構成部品は、摂氏零下四十度から摂氏七十度までの温度の範囲において、亀裂、破損等の生じるおそれがないこと。</w:t>
      </w:r>
    </w:p>
    <w:p>
      <w:pPr>
        <w:pStyle w:val="Heading6"/>
        <w:ind w:left="880"/>
      </w:pPr>
      <w:r>
        <w:t>五</w:t>
      </w:r>
    </w:p>
    <w:p>
      <w:pPr>
        <w:ind w:left="880"/>
      </w:pPr>
      <w:r>
        <w:t>周囲の圧力を六十キロパスカルとした場合に、放射性同位元素の漏えいがないこと。</w:t>
      </w:r>
    </w:p>
    <w:p>
      <w:pPr>
        <w:pStyle w:val="Heading6"/>
        <w:ind w:left="880"/>
      </w:pPr>
      <w:r>
        <w:t>六</w:t>
      </w:r>
    </w:p>
    <w:p>
      <w:pPr>
        <w:ind w:left="880"/>
      </w:pPr>
      <w:r>
        <w:t>液体状の放射性同位元素等が収納されている場合には、次に掲げる要件に適合すること。</w:t>
      </w:r>
    </w:p>
    <w:p>
      <w:pPr>
        <w:pStyle w:val="Heading6"/>
        <w:ind w:left="880"/>
      </w:pPr>
      <w:r>
        <w:t>七</w:t>
      </w:r>
    </w:p>
    <w:p>
      <w:pPr>
        <w:ind w:left="880"/>
      </w:pPr>
      <w:r>
        <w:t>表面における一センチメートル線量当量率の最大値が二ミリシーベルト毎時を超えないこと。</w:t>
      </w:r>
    </w:p>
    <w:p>
      <w:pPr>
        <w:pStyle w:val="Heading6"/>
        <w:ind w:left="880"/>
      </w:pPr>
      <w:r>
        <w:t>八</w:t>
      </w:r>
    </w:p>
    <w:p>
      <w:pPr>
        <w:ind w:left="880"/>
      </w:pPr>
      <w:r>
        <w:t>表面から一メートル離れた位置における一センチメートル線量当量率の最大値（コンテナ又はタンク（気体、液体又は固体を収納する容器をいう。以下同じ。）を容器として使う放射性輸送物であつて、専用積載としないで運搬するものについては、表面から一メートル離れた位置における一センチメートル線量当量率の最大値に原子力規制委員会の定める係数を乗じた線量当量率）が百マイクロシーベルト毎時を超えないこと。</w:t>
      </w:r>
    </w:p>
    <w:p>
      <w:pPr>
        <w:pStyle w:val="Heading6"/>
        <w:ind w:left="880"/>
      </w:pPr>
      <w:r>
        <w:t>九</w:t>
      </w:r>
    </w:p>
    <w:p>
      <w:pPr>
        <w:ind w:left="880"/>
      </w:pPr>
      <w:r>
        <w:t>原子力規制委員会の定めるＡ型輸送物に係る一般の試験条件の下に置くこととした場合に、次に掲げる要件に適合すること。</w:t>
      </w:r>
    </w:p>
    <w:p>
      <w:pPr>
        <w:pStyle w:val="Heading6"/>
        <w:ind w:left="880"/>
      </w:pPr>
      <w:r>
        <w:t>十</w:t>
      </w:r>
    </w:p>
    <w:p>
      <w:pPr>
        <w:ind w:left="880"/>
      </w:pPr>
      <w:r>
        <w:t>原子力規制委員会の定める液体状又は気体状の放射性同位元素等（気体状のトリチウム及び希ガスを除く。）が収納され、又は包装されているＡ型輸送物に係る追加の試験条件の下に置くこととした場合に、放射性同位元素の漏えいがないこと。</w:t>
      </w:r>
    </w:p>
    <w:p>
      <w:pPr>
        <w:pStyle w:val="Heading4"/>
      </w:pPr>
      <w:r>
        <w:t>第十八条の六（ＢＭ型輸送物に係る技術上の基準）</w:t>
      </w:r>
    </w:p>
    <w:p>
      <w:r>
        <w:t>ＢＭ型輸送物に係る技術上の基準は、次の各号に掲げるとおりとする。</w:t>
      </w:r>
    </w:p>
    <w:p>
      <w:pPr>
        <w:pStyle w:val="Heading6"/>
        <w:ind w:left="880"/>
      </w:pPr>
      <w:r>
        <w:t>一</w:t>
      </w:r>
    </w:p>
    <w:p>
      <w:pPr>
        <w:ind w:left="880"/>
      </w:pPr>
      <w:r>
        <w:t>前条第一号から第八号までに定める基準。</w:t>
      </w:r>
    </w:p>
    <w:p>
      <w:pPr>
        <w:pStyle w:val="Heading6"/>
        <w:ind w:left="880"/>
      </w:pPr>
      <w:r>
        <w:t>二</w:t>
      </w:r>
    </w:p>
    <w:p>
      <w:pPr>
        <w:ind w:left="880"/>
      </w:pPr>
      <w:r>
        <w:t>原子力規制委員会の定めるＢＭ型輸送物に係る一般の試験条件の下に置くこととした場合に、次に掲げる要件に適合すること。</w:t>
      </w:r>
    </w:p>
    <w:p>
      <w:pPr>
        <w:pStyle w:val="Heading6"/>
        <w:ind w:left="880"/>
      </w:pPr>
      <w:r>
        <w:t>三</w:t>
      </w:r>
    </w:p>
    <w:p>
      <w:pPr>
        <w:ind w:left="880"/>
      </w:pPr>
      <w:r>
        <w:t>原子力規制委員会の定めるＢＭ型輸送物に係る特別の試験条件の下に置くこととした場合に、次に掲げる要件に適合すること。</w:t>
      </w:r>
    </w:p>
    <w:p>
      <w:pPr>
        <w:pStyle w:val="Heading6"/>
        <w:ind w:left="880"/>
      </w:pPr>
      <w:r>
        <w:t>四</w:t>
      </w:r>
    </w:p>
    <w:p>
      <w:pPr>
        <w:ind w:left="880"/>
      </w:pPr>
      <w:r>
        <w:t>運搬中に予想される最も低い温度から摂氏三十八度までの周囲の温度の範囲において、亀裂、破損等の生じるおそれがないこと。</w:t>
      </w:r>
    </w:p>
    <w:p>
      <w:pPr>
        <w:pStyle w:val="Heading6"/>
        <w:ind w:left="880"/>
      </w:pPr>
      <w:r>
        <w:t>五</w:t>
      </w:r>
    </w:p>
    <w:p>
      <w:pPr>
        <w:ind w:left="880"/>
      </w:pPr>
      <w:r>
        <w:t>原子力規制委員会の定める量を超える量の放射能を有する放射性同位元素等が収納され、又は包装されている放射性輸送物にあつては、原子力規制委員会の定める試験条件の下に置くこととした場合に、密封装置の破損のないこと。</w:t>
      </w:r>
    </w:p>
    <w:p>
      <w:pPr>
        <w:pStyle w:val="Heading4"/>
      </w:pPr>
      <w:r>
        <w:t>第十八条の七（ＢＵ型輸送物に係る技術上の基準）</w:t>
      </w:r>
    </w:p>
    <w:p>
      <w:r>
        <w:t>ＢＵ型輸送物に係る技術上の基準は、次の各号に掲げるとおりとする。</w:t>
      </w:r>
    </w:p>
    <w:p>
      <w:pPr>
        <w:pStyle w:val="Heading6"/>
        <w:ind w:left="880"/>
      </w:pPr>
      <w:r>
        <w:t>一</w:t>
      </w:r>
    </w:p>
    <w:p>
      <w:pPr>
        <w:ind w:left="880"/>
      </w:pPr>
      <w:r>
        <w:t>第十八条の五第一号から第三号まで、第四号本文、第五号、第六号ロ、第七号及び第八号並びに前条第五号本文に定める基準</w:t>
      </w:r>
    </w:p>
    <w:p>
      <w:pPr>
        <w:pStyle w:val="Heading6"/>
        <w:ind w:left="880"/>
      </w:pPr>
      <w:r>
        <w:t>二</w:t>
      </w:r>
    </w:p>
    <w:p>
      <w:pPr>
        <w:ind w:left="880"/>
      </w:pPr>
      <w:r>
        <w:t>原子力規制委員会の定めるＢＵ型輸送物に係る一般の試験条件の下に置くこととした場合に、前条第二号イからニまでに定める要件に適合すること。</w:t>
      </w:r>
    </w:p>
    <w:p>
      <w:pPr>
        <w:pStyle w:val="Heading6"/>
        <w:ind w:left="880"/>
      </w:pPr>
      <w:r>
        <w:t>三</w:t>
      </w:r>
    </w:p>
    <w:p>
      <w:pPr>
        <w:ind w:left="880"/>
      </w:pPr>
      <w:r>
        <w:t>原子力規制委員会の定めるＢＵ型輸送物に係る特別の試験条件の下に置くこととした場合に、前条第三号イ及びロに定める要件に適合すること。</w:t>
      </w:r>
    </w:p>
    <w:p>
      <w:pPr>
        <w:pStyle w:val="Heading6"/>
        <w:ind w:left="880"/>
      </w:pPr>
      <w:r>
        <w:t>四</w:t>
      </w:r>
    </w:p>
    <w:p>
      <w:pPr>
        <w:ind w:left="880"/>
      </w:pPr>
      <w:r>
        <w:t>摂氏零下四十度から摂氏三十八度までの周囲の温度の範囲において、亀裂、破損等の生じるおそれがないこと。</w:t>
      </w:r>
    </w:p>
    <w:p>
      <w:pPr>
        <w:pStyle w:val="Heading6"/>
        <w:ind w:left="880"/>
      </w:pPr>
      <w:r>
        <w:t>五</w:t>
      </w:r>
    </w:p>
    <w:p>
      <w:pPr>
        <w:ind w:left="880"/>
      </w:pPr>
      <w:r>
        <w:t>フィルタ又は機械的冷却装置を用いなくとも内部の気体のろ過又は放射性同位元素等の冷却が行われる構造であること。</w:t>
      </w:r>
    </w:p>
    <w:p>
      <w:pPr>
        <w:pStyle w:val="Heading6"/>
        <w:ind w:left="880"/>
      </w:pPr>
      <w:r>
        <w:t>六</w:t>
      </w:r>
    </w:p>
    <w:p>
      <w:pPr>
        <w:ind w:left="880"/>
      </w:pPr>
      <w:r>
        <w:t>最高使用圧力（運搬中に予想される周囲の温度及び日光の直射の条件の下で、排気、冷却その他の特別な措置を採らない場合に、一年間に放射性輸送物の密封装置内に生じる気体の最大圧力（ゲージ圧力をいう。）をいう。）が七百キロパスカルを超えないこと。</w:t>
      </w:r>
    </w:p>
    <w:p>
      <w:pPr>
        <w:pStyle w:val="Heading4"/>
      </w:pPr>
      <w:r>
        <w:t>第十八条の八（ＩＰ―１型輸送物に係る技術上の基準）</w:t>
      </w:r>
    </w:p>
    <w:p>
      <w:r>
        <w:t>ＩＰ―１型輸送物に係る技術上の基準は、第十八条の五第一号、第二号、第七号及び第八号に定める基準とする。</w:t>
      </w:r>
    </w:p>
    <w:p>
      <w:pPr>
        <w:pStyle w:val="Heading4"/>
      </w:pPr>
      <w:r>
        <w:t>第十八条の九（ＩＰ―２型輸送物に係る技術上の基準）</w:t>
      </w:r>
    </w:p>
    <w:p>
      <w:r>
        <w:t>ＩＰ―２型輸送物（放射性同位元素等を収納する容器がコンテナ、タンク又は金属製中型容器（金属製の容器であつて、運搬中に生じる応力に耐える構造及び強度を有し、かつ、内容積が三立方メートル以下のもののうち、原子力規制委員会の定める基準に適合するものをいう。以下同じ。）であるものを除く。）に係る技術上の基準は、次の各号に掲げるとおりとする。</w:t>
      </w:r>
    </w:p>
    <w:p>
      <w:pPr>
        <w:pStyle w:val="Heading6"/>
        <w:ind w:left="880"/>
      </w:pPr>
      <w:r>
        <w:t>一</w:t>
      </w:r>
    </w:p>
    <w:p>
      <w:pPr>
        <w:ind w:left="880"/>
      </w:pPr>
      <w:r>
        <w:t>前条に定める基準</w:t>
      </w:r>
    </w:p>
    <w:p>
      <w:pPr>
        <w:pStyle w:val="Heading6"/>
        <w:ind w:left="880"/>
      </w:pPr>
      <w:r>
        <w:t>二</w:t>
      </w:r>
    </w:p>
    <w:p>
      <w:pPr>
        <w:ind w:left="880"/>
      </w:pPr>
      <w:r>
        <w:t>原子力規制委員会の定めるＩＰ―２型輸送物に係る一般の試験条件の下に置くこととした場合に、第十八条の五第九号イ及びロに定める要件に適合すること。</w:t>
      </w:r>
    </w:p>
    <w:p>
      <w:pPr>
        <w:pStyle w:val="Heading5"/>
        <w:ind w:left="440"/>
      </w:pPr>
      <w:r>
        <w:t>２</w:t>
      </w:r>
    </w:p>
    <w:p>
      <w:pPr>
        <w:ind w:left="440"/>
      </w:pPr>
      <w:r>
        <w:t>ＩＰ―２型輸送物（放射性同位元素等を収納する容器がコンテナ（収納する放射性同位元素等が固体の場合に限る。）、タンク又は金属製中型容器であるものに限る。）に係る技術上の基準は、次の各号に掲げるとおりとする。</w:t>
      </w:r>
    </w:p>
    <w:p>
      <w:pPr>
        <w:pStyle w:val="Heading6"/>
        <w:ind w:left="880"/>
      </w:pPr>
      <w:r>
        <w:t>一</w:t>
      </w:r>
    </w:p>
    <w:p>
      <w:pPr>
        <w:ind w:left="880"/>
      </w:pPr>
      <w:r>
        <w:t>前条に定める基準</w:t>
      </w:r>
    </w:p>
    <w:p>
      <w:pPr>
        <w:pStyle w:val="Heading6"/>
        <w:ind w:left="880"/>
      </w:pPr>
      <w:r>
        <w:t>二</w:t>
      </w:r>
    </w:p>
    <w:p>
      <w:pPr>
        <w:ind w:left="880"/>
      </w:pPr>
      <w:r>
        <w:t>前項第二号に定める基準又はこれと同等と原子力規制委員会の認める基準</w:t>
      </w:r>
    </w:p>
    <w:p>
      <w:pPr>
        <w:pStyle w:val="Heading4"/>
      </w:pPr>
      <w:r>
        <w:t>第十八条の十（ＩＰ―３型輸送物に係る技術上の基準）</w:t>
      </w:r>
    </w:p>
    <w:p>
      <w:r>
        <w:t>ＩＰ―３型輸送物（放射性同位元素等を収納する容器がコンテナ、タンク又は金属製中型容器であるものを除く。）に係る技術上の基準は、次の各号に掲げるとおりとする。</w:t>
      </w:r>
    </w:p>
    <w:p>
      <w:pPr>
        <w:pStyle w:val="Heading6"/>
        <w:ind w:left="880"/>
      </w:pPr>
      <w:r>
        <w:t>一</w:t>
      </w:r>
    </w:p>
    <w:p>
      <w:pPr>
        <w:ind w:left="880"/>
      </w:pPr>
      <w:r>
        <w:t>第十八条の五第一号から第八号までに定める基準。</w:t>
      </w:r>
    </w:p>
    <w:p>
      <w:pPr>
        <w:pStyle w:val="Heading6"/>
        <w:ind w:left="880"/>
      </w:pPr>
      <w:r>
        <w:t>二</w:t>
      </w:r>
    </w:p>
    <w:p>
      <w:pPr>
        <w:ind w:left="880"/>
      </w:pPr>
      <w:r>
        <w:t>原子力規制委員会の定めるＩＰ―３型輸送物に係る一般の試験条件の下に置くこととした場合に、第十八条の五第九号イ及びロに定める要件に適合すること。</w:t>
      </w:r>
    </w:p>
    <w:p>
      <w:pPr>
        <w:pStyle w:val="Heading5"/>
        <w:ind w:left="440"/>
      </w:pPr>
      <w:r>
        <w:t>２</w:t>
      </w:r>
    </w:p>
    <w:p>
      <w:pPr>
        <w:ind w:left="440"/>
      </w:pPr>
      <w:r>
        <w:t>ＩＰ―３型輸送物（放射性同位元素等を収納する容器がコンテナ（収納する放射性同位元素等が固体の場合に限る。）、タンク又は金属製中型容器であるものに限る。）に係る技術上の基準は、次の各号に掲げるとおりとする。</w:t>
      </w:r>
    </w:p>
    <w:p>
      <w:pPr>
        <w:pStyle w:val="Heading6"/>
        <w:ind w:left="880"/>
      </w:pPr>
      <w:r>
        <w:t>一</w:t>
      </w:r>
    </w:p>
    <w:p>
      <w:pPr>
        <w:ind w:left="880"/>
      </w:pPr>
      <w:r>
        <w:t>第十八条の八に定める基準</w:t>
      </w:r>
    </w:p>
    <w:p>
      <w:pPr>
        <w:pStyle w:val="Heading6"/>
        <w:ind w:left="880"/>
      </w:pPr>
      <w:r>
        <w:t>二</w:t>
      </w:r>
    </w:p>
    <w:p>
      <w:pPr>
        <w:ind w:left="880"/>
      </w:pPr>
      <w:r>
        <w:t>第十八条の五第三号から第五号までに定める基準、第六号ロに定める要件に適合すること及び前項第二号に定める基準又はこれと同等と原子力規制委員会の認める基準</w:t>
      </w:r>
    </w:p>
    <w:p>
      <w:pPr>
        <w:pStyle w:val="Heading4"/>
      </w:pPr>
      <w:r>
        <w:t>第十八条の十一（放射性輸送物としないで運搬できる低比放射性同位元素及び表面汚染物の運搬）</w:t>
      </w:r>
    </w:p>
    <w:p>
      <w:r>
        <w:t>次に掲げる低比放射性同位元素及び表面汚染物は、第十八条の三の規定にかかわらず、同条第一項及び第二項に定める放射性輸送物としないで運搬することができる。</w:t>
      </w:r>
    </w:p>
    <w:p>
      <w:pPr>
        <w:pStyle w:val="Heading6"/>
        <w:ind w:left="880"/>
      </w:pPr>
      <w:r>
        <w:t>一</w:t>
      </w:r>
    </w:p>
    <w:p>
      <w:pPr>
        <w:ind w:left="880"/>
      </w:pPr>
      <w:r>
        <w:t>原子力規制委員会の定める低比放射性同位元素であつて、次に掲げる要件に適合するもの</w:t>
      </w:r>
    </w:p>
    <w:p>
      <w:pPr>
        <w:pStyle w:val="Heading6"/>
        <w:ind w:left="880"/>
      </w:pPr>
      <w:r>
        <w:t>二</w:t>
      </w:r>
    </w:p>
    <w:p>
      <w:pPr>
        <w:ind w:left="880"/>
      </w:pPr>
      <w:r>
        <w:t>原子力規制委員会の定める表面汚染物であつて、次に掲げる要件に適合するもの</w:t>
      </w:r>
    </w:p>
    <w:p>
      <w:pPr>
        <w:pStyle w:val="Heading4"/>
      </w:pPr>
      <w:r>
        <w:t>第十八条の十二（特別措置による運搬）</w:t>
      </w:r>
    </w:p>
    <w:p>
      <w:r>
        <w:t>第十八条の三又は前条の規定に従つて運搬することが著しく困難な場合であつて、安全な運搬を確保するために必要な措置を採り、かつ、これらの規定によらないで運搬しても安全上支障がない旨の原子力規制委員会の承認を受けたときは、これらの規定によらないで運搬することができる。</w:t>
      </w:r>
    </w:p>
    <w:p>
      <w:pPr>
        <w:pStyle w:val="Heading4"/>
      </w:pPr>
      <w:r>
        <w:t>第十八条の十三（簡易運搬に係る技術上の基準）</w:t>
      </w:r>
    </w:p>
    <w:p>
      <w:r>
        <w:t>法第十八条第一項の原子力規制委員会規則で定める技術上の基準（簡易運搬（事業所等の外における車両運搬以外の運搬（船舶又は航空機によるものを除く。）をいう。以下同じ。）に係るものに限る。）は、第十八条の三から前条までに定めるもののほか、次の各号に掲げるとおりとする。</w:t>
      </w:r>
    </w:p>
    <w:p>
      <w:pPr>
        <w:pStyle w:val="Heading6"/>
        <w:ind w:left="880"/>
      </w:pPr>
      <w:r>
        <w:t>一</w:t>
      </w:r>
    </w:p>
    <w:p>
      <w:pPr>
        <w:ind w:left="880"/>
      </w:pPr>
      <w:r>
        <w:t>第十八条の三、第十八条の十一又は前条の規定により運搬される放射性同位元素等（以下「運搬物」という。）を積載し、又は収納した運搬機械又は器具（簡易運搬に係るものに限る。以下「運搬機器」という。）の表面における一センチメートル線量当量率の最大値が二ミリシーベルト毎時を超えず、かつ、表面から一メートル離れた位置における一センチメートル線量当量率の最大値が百マイクロシーベルト毎時を超えないようにすること。</w:t>
      </w:r>
    </w:p>
    <w:p>
      <w:pPr>
        <w:pStyle w:val="Heading6"/>
        <w:ind w:left="880"/>
      </w:pPr>
      <w:r>
        <w:t>二</w:t>
      </w:r>
    </w:p>
    <w:p>
      <w:pPr>
        <w:ind w:left="880"/>
      </w:pPr>
      <w:r>
        <w:t>運搬物（Ｌ型輸送物を除く。以下この号及び次号において同じ。）の運搬機器への積付けは、運搬中において移動、転倒、転落等により運搬物の安全性が損なわれないように行うこと。</w:t>
      </w:r>
    </w:p>
    <w:p>
      <w:pPr>
        <w:pStyle w:val="Heading6"/>
        <w:ind w:left="880"/>
      </w:pPr>
      <w:r>
        <w:t>三</w:t>
      </w:r>
    </w:p>
    <w:p>
      <w:pPr>
        <w:ind w:left="880"/>
      </w:pPr>
      <w:r>
        <w:t>運搬物は、同一の運搬機器に原子力規制委員会の定める危険物と混載しないこと。</w:t>
      </w:r>
    </w:p>
    <w:p>
      <w:pPr>
        <w:pStyle w:val="Heading6"/>
        <w:ind w:left="880"/>
      </w:pPr>
      <w:r>
        <w:t>四</w:t>
      </w:r>
    </w:p>
    <w:p>
      <w:pPr>
        <w:ind w:left="880"/>
      </w:pPr>
      <w:r>
        <w:t>二以上の運搬物（その表面における一センチメートル線量当量率の最大値が五マイクロシーベルト毎時を超えるものに限る。以下この号において同じ。）を一の運搬機器に積載し、又は収納して運搬する場合は、放射線障害の防止のため、原子力規制委員会の定めるところにより、当該積載し、又は収納する運搬物の個数を制限すること。</w:t>
      </w:r>
    </w:p>
    <w:p>
      <w:pPr>
        <w:pStyle w:val="Heading6"/>
        <w:ind w:left="880"/>
      </w:pPr>
      <w:r>
        <w:t>五</w:t>
      </w:r>
    </w:p>
    <w:p>
      <w:pPr>
        <w:ind w:left="880"/>
      </w:pPr>
      <w:r>
        <w:t>運搬物（Ｌ型輸送物を除く。以下この号において同じ。）を運搬する場合は、次に掲げる措置を講ずること。</w:t>
      </w:r>
    </w:p>
    <w:p>
      <w:pPr>
        <w:pStyle w:val="Heading6"/>
        <w:ind w:left="880"/>
      </w:pPr>
      <w:r>
        <w:t>六</w:t>
      </w:r>
    </w:p>
    <w:p>
      <w:pPr>
        <w:ind w:left="880"/>
      </w:pPr>
      <w:r>
        <w:t>ＢＭ型輸送物を運搬する場合は、次に掲げる措置を講ずること。</w:t>
      </w:r>
    </w:p>
    <w:p>
      <w:pPr>
        <w:pStyle w:val="Heading6"/>
        <w:ind w:left="880"/>
      </w:pPr>
      <w:r>
        <w:t>七</w:t>
      </w:r>
    </w:p>
    <w:p>
      <w:pPr>
        <w:ind w:left="880"/>
      </w:pPr>
      <w:r>
        <w:t>運搬物には、原子力規制委員会の定めるところにより、標識の取付け又は表示をすること。</w:t>
      </w:r>
    </w:p>
    <w:p>
      <w:pPr>
        <w:pStyle w:val="Heading6"/>
        <w:ind w:left="880"/>
      </w:pPr>
      <w:r>
        <w:t>八</w:t>
      </w:r>
    </w:p>
    <w:p>
      <w:pPr>
        <w:ind w:left="880"/>
      </w:pPr>
      <w:r>
        <w:t>放射線業務従事者の線量が実効線量限度及び等価線量限度を超えないようにすること。</w:t>
      </w:r>
    </w:p>
    <w:p>
      <w:pPr>
        <w:pStyle w:val="Heading4"/>
      </w:pPr>
      <w:r>
        <w:t>第十八条の十四（運搬に関する確認を要する放射性同位元素等）</w:t>
      </w:r>
    </w:p>
    <w:p>
      <w:r>
        <w:t>令第十六条の原子力規制委員会規則で定める放射性同位元素等は、第十八条の三第一項第三号に規定する放射性同位元素等（同条第二項及び第十八条の十二の規定により運搬されるものを除く。）とする。</w:t>
      </w:r>
    </w:p>
    <w:p>
      <w:pPr>
        <w:pStyle w:val="Heading4"/>
      </w:pPr>
      <w:r>
        <w:t>第十八条の十五（運搬に関する確認の申請）</w:t>
      </w:r>
    </w:p>
    <w:p>
      <w:r>
        <w:t>法第十八条第二項の規定により運搬物確認（登録運搬物確認機関が行うものを除く。）を受けようとする者は、別記様式第十八による確認申請書に、次の書類を添えて、これを原子力規制委員会に提出しなければならない。</w:t>
      </w:r>
    </w:p>
    <w:p>
      <w:pPr>
        <w:pStyle w:val="Heading6"/>
        <w:ind w:left="880"/>
      </w:pPr>
      <w:r>
        <w:t>一</w:t>
      </w:r>
    </w:p>
    <w:p>
      <w:pPr>
        <w:ind w:left="880"/>
      </w:pPr>
      <w:r>
        <w:t>運搬する放射性同位元素等に関する説明書</w:t>
      </w:r>
    </w:p>
    <w:p>
      <w:pPr>
        <w:pStyle w:val="Heading6"/>
        <w:ind w:left="880"/>
      </w:pPr>
      <w:r>
        <w:t>二</w:t>
      </w:r>
    </w:p>
    <w:p>
      <w:pPr>
        <w:ind w:left="880"/>
      </w:pPr>
      <w:r>
        <w:t>前号の放射性同位元素等を収納する容器（以下この条及び第十八条の十七から第十八条の二十までにおいて「容器」という。）の構造、材質及び製作の方法（以下「容器の設計」という。）並びに当該放射性同位元素等を当該容器に収納した場合の放射性輸送物の安全性に関する説明書</w:t>
      </w:r>
    </w:p>
    <w:p>
      <w:pPr>
        <w:pStyle w:val="Heading6"/>
        <w:ind w:left="880"/>
      </w:pPr>
      <w:r>
        <w:t>三</w:t>
      </w:r>
    </w:p>
    <w:p>
      <w:pPr>
        <w:ind w:left="880"/>
      </w:pPr>
      <w:r>
        <w:t>容器が容器の設計に従つて製作されていることを示す説明書</w:t>
      </w:r>
    </w:p>
    <w:p>
      <w:pPr>
        <w:pStyle w:val="Heading6"/>
        <w:ind w:left="880"/>
      </w:pPr>
      <w:r>
        <w:t>四</w:t>
      </w:r>
    </w:p>
    <w:p>
      <w:pPr>
        <w:ind w:left="880"/>
      </w:pPr>
      <w:r>
        <w:t>容器が容器の設計に適合するよう維持されていることを示す説明書</w:t>
      </w:r>
    </w:p>
    <w:p>
      <w:pPr>
        <w:pStyle w:val="Heading6"/>
        <w:ind w:left="880"/>
      </w:pPr>
      <w:r>
        <w:t>五</w:t>
      </w:r>
    </w:p>
    <w:p>
      <w:pPr>
        <w:ind w:left="880"/>
      </w:pPr>
      <w:r>
        <w:t>放射性輸送物の発送前の点検に関する説明書</w:t>
      </w:r>
    </w:p>
    <w:p>
      <w:pPr>
        <w:pStyle w:val="Heading6"/>
        <w:ind w:left="880"/>
      </w:pPr>
      <w:r>
        <w:t>六</w:t>
      </w:r>
    </w:p>
    <w:p>
      <w:pPr>
        <w:ind w:left="880"/>
      </w:pPr>
      <w:r>
        <w:t>簡易運搬にあつては、放射性輸送物の運搬方法及びその安全性に関する説明書</w:t>
      </w:r>
    </w:p>
    <w:p>
      <w:pPr>
        <w:pStyle w:val="Heading5"/>
        <w:ind w:left="440"/>
      </w:pPr>
      <w:r>
        <w:t>２</w:t>
      </w:r>
    </w:p>
    <w:p>
      <w:pPr>
        <w:ind w:left="440"/>
      </w:pPr>
      <w:r>
        <w:t>前項各号に掲げる書類については、危険物船舶運送及び貯蔵規則第八十七条第一項の規定による国土交通大臣の確認を受けたことを証する書面が提出されている場合にあつては、当該書類の提出を省略することができる。</w:t>
      </w:r>
    </w:p>
    <w:p>
      <w:pPr>
        <w:pStyle w:val="Heading5"/>
        <w:ind w:left="440"/>
      </w:pPr>
      <w:r>
        <w:t>３</w:t>
      </w:r>
    </w:p>
    <w:p>
      <w:pPr>
        <w:ind w:left="440"/>
      </w:pPr>
      <w:r>
        <w:t>法第十八条第三項の承認を受けた容器を使用して放射性同位元素等を運搬する場合にあつては、第一項第二号及び第三号の書類の提出を省略することができる。</w:t>
      </w:r>
    </w:p>
    <w:p>
      <w:pPr>
        <w:pStyle w:val="Heading5"/>
        <w:ind w:left="440"/>
      </w:pPr>
      <w:r>
        <w:t>４</w:t>
      </w:r>
    </w:p>
    <w:p>
      <w:pPr>
        <w:ind w:left="440"/>
      </w:pPr>
      <w:r>
        <w:t>登録運搬物確認機関が行う法第十八条第二項の運搬物確認を受けようとする者は、別記様式第十八の申請書に第一項各号に掲げる書類を添えて、これを当該登録運搬物確認機関に提出しなければならない。</w:t>
      </w:r>
    </w:p>
    <w:p>
      <w:pPr>
        <w:pStyle w:val="Heading4"/>
      </w:pPr>
      <w:r>
        <w:t>第十八条の十六（運搬確認証の交付）</w:t>
      </w:r>
    </w:p>
    <w:p>
      <w:r>
        <w:t>原子力規制委員会又は登録運搬物確認機関は、法第十八条第二項に規定する確認をしたときは、運搬確認証を交付する。</w:t>
      </w:r>
    </w:p>
    <w:p>
      <w:pPr>
        <w:pStyle w:val="Heading4"/>
      </w:pPr>
      <w:r>
        <w:t>第十八条の十七（容器承認の申請）</w:t>
      </w:r>
    </w:p>
    <w:p>
      <w:r>
        <w:t>法第十八条第三項の規定による承認の申請は、別記様式第十九による容器承認申請書を提出して行わなければならない。</w:t>
      </w:r>
    </w:p>
    <w:p>
      <w:pPr>
        <w:pStyle w:val="Heading5"/>
        <w:ind w:left="440"/>
      </w:pPr>
      <w:r>
        <w:t>２</w:t>
      </w:r>
    </w:p>
    <w:p>
      <w:pPr>
        <w:ind w:left="440"/>
      </w:pPr>
      <w:r>
        <w:t>前項の申請書には、次の書類を添えなければならない。</w:t>
      </w:r>
    </w:p>
    <w:p>
      <w:pPr>
        <w:pStyle w:val="Heading6"/>
        <w:ind w:left="880"/>
      </w:pPr>
      <w:r>
        <w:t>一</w:t>
      </w:r>
    </w:p>
    <w:p>
      <w:pPr>
        <w:ind w:left="880"/>
      </w:pPr>
      <w:r>
        <w:t>容器で運搬することを予定する放射性同位元素等に関する説明書</w:t>
      </w:r>
    </w:p>
    <w:p>
      <w:pPr>
        <w:pStyle w:val="Heading6"/>
        <w:ind w:left="880"/>
      </w:pPr>
      <w:r>
        <w:t>二</w:t>
      </w:r>
    </w:p>
    <w:p>
      <w:pPr>
        <w:ind w:left="880"/>
      </w:pPr>
      <w:r>
        <w:t>容器の設計及び放射性同位元素等を当該容器に収納した場合の放射性輸送物の安全性に関する説明書</w:t>
      </w:r>
    </w:p>
    <w:p>
      <w:pPr>
        <w:pStyle w:val="Heading6"/>
        <w:ind w:left="880"/>
      </w:pPr>
      <w:r>
        <w:t>三</w:t>
      </w:r>
    </w:p>
    <w:p>
      <w:pPr>
        <w:ind w:left="880"/>
      </w:pPr>
      <w:r>
        <w:t>容器が容器の設計に従つて製作されていることを示す説明書</w:t>
      </w:r>
    </w:p>
    <w:p>
      <w:pPr>
        <w:pStyle w:val="Heading6"/>
        <w:ind w:left="880"/>
      </w:pPr>
      <w:r>
        <w:t>四</w:t>
      </w:r>
    </w:p>
    <w:p>
      <w:pPr>
        <w:ind w:left="880"/>
      </w:pPr>
      <w:r>
        <w:t>容器が第二号の設計に適合するよう維持されていることを示す説明書</w:t>
      </w:r>
    </w:p>
    <w:p>
      <w:pPr>
        <w:pStyle w:val="Heading5"/>
        <w:ind w:left="440"/>
      </w:pPr>
      <w:r>
        <w:t>３</w:t>
      </w:r>
    </w:p>
    <w:p>
      <w:pPr>
        <w:ind w:left="440"/>
      </w:pPr>
      <w:r>
        <w:t>容器のうち、容器の一部を分離して使うことができるものについては、当該容器の各部ごとに第一項の申請をすることができる。</w:t>
      </w:r>
    </w:p>
    <w:p>
      <w:pPr>
        <w:pStyle w:val="Heading5"/>
        <w:ind w:left="440"/>
      </w:pPr>
      <w:r>
        <w:t>４</w:t>
      </w:r>
    </w:p>
    <w:p>
      <w:pPr>
        <w:ind w:left="440"/>
      </w:pPr>
      <w:r>
        <w:t>第二項第二号に掲げる書類については、原子力規制委員会の定めるところにより、容器の設計及び第二項第一号の放射性同位元素等を当該容器に収納した場合の放射性輸送物の安全性に関する事項について当該輸送物が第十八条の三から第十八条の十二までに定める技術上の基準に適合すると原子力規制委員会が認める場合は、当該書類の提出を省略することができる。</w:t>
      </w:r>
    </w:p>
    <w:p>
      <w:pPr>
        <w:pStyle w:val="Heading4"/>
      </w:pPr>
      <w:r>
        <w:t>第十八条の十八（容器承認書の交付）</w:t>
      </w:r>
    </w:p>
    <w:p>
      <w:r>
        <w:t>原子力規制委員会は、法第十八条第三項に規定する承認をしたときは、次の各号に掲げる事項を記載した容器承認書を交付する。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容器の名称</w:t>
      </w:r>
    </w:p>
    <w:p>
      <w:pPr>
        <w:pStyle w:val="Heading6"/>
        <w:ind w:left="880"/>
      </w:pPr>
      <w:r>
        <w:t>三</w:t>
      </w:r>
    </w:p>
    <w:p>
      <w:pPr>
        <w:ind w:left="880"/>
      </w:pPr>
      <w:r>
        <w:t>承認容器登録番号</w:t>
      </w:r>
    </w:p>
    <w:p>
      <w:pPr>
        <w:pStyle w:val="Heading6"/>
        <w:ind w:left="880"/>
      </w:pPr>
      <w:r>
        <w:t>四</w:t>
      </w:r>
    </w:p>
    <w:p>
      <w:pPr>
        <w:ind w:left="880"/>
      </w:pPr>
      <w:r>
        <w:t>容器の外形寸法及び重量</w:t>
      </w:r>
    </w:p>
    <w:p>
      <w:pPr>
        <w:pStyle w:val="Heading6"/>
        <w:ind w:left="880"/>
      </w:pPr>
      <w:r>
        <w:t>五</w:t>
      </w:r>
    </w:p>
    <w:p>
      <w:pPr>
        <w:ind w:left="880"/>
      </w:pPr>
      <w:r>
        <w:t>放射性輸送物の種類</w:t>
      </w:r>
    </w:p>
    <w:p>
      <w:pPr>
        <w:pStyle w:val="Heading6"/>
        <w:ind w:left="880"/>
      </w:pPr>
      <w:r>
        <w:t>六</w:t>
      </w:r>
    </w:p>
    <w:p>
      <w:pPr>
        <w:ind w:left="880"/>
      </w:pPr>
      <w:r>
        <w:t>収納する放射性同位元素等の仕様</w:t>
      </w:r>
    </w:p>
    <w:p>
      <w:pPr>
        <w:pStyle w:val="Heading6"/>
        <w:ind w:left="880"/>
      </w:pPr>
      <w:r>
        <w:t>七</w:t>
      </w:r>
    </w:p>
    <w:p>
      <w:pPr>
        <w:ind w:left="880"/>
      </w:pPr>
      <w:r>
        <w:t>収納物の密封性に関する事項</w:t>
      </w:r>
    </w:p>
    <w:p>
      <w:pPr>
        <w:pStyle w:val="Heading6"/>
        <w:ind w:left="880"/>
      </w:pPr>
      <w:r>
        <w:t>八</w:t>
      </w:r>
    </w:p>
    <w:p>
      <w:pPr>
        <w:ind w:left="880"/>
      </w:pPr>
      <w:r>
        <w:t>ＢＭ型輸送物にあつては、ＢＵ型輸送物の設計基準のうち適合しない基準</w:t>
      </w:r>
    </w:p>
    <w:p>
      <w:pPr>
        <w:pStyle w:val="Heading6"/>
        <w:ind w:left="880"/>
      </w:pPr>
      <w:r>
        <w:t>九</w:t>
      </w:r>
    </w:p>
    <w:p>
      <w:pPr>
        <w:ind w:left="880"/>
      </w:pPr>
      <w:r>
        <w:t>承認容器として使用する期間</w:t>
      </w:r>
    </w:p>
    <w:p>
      <w:pPr>
        <w:pStyle w:val="Heading6"/>
        <w:ind w:left="880"/>
      </w:pPr>
      <w:r>
        <w:t>十</w:t>
      </w:r>
    </w:p>
    <w:p>
      <w:pPr>
        <w:ind w:left="880"/>
      </w:pPr>
      <w:r>
        <w:t>容器の保守及び放射性輸送物の取扱いに関する事項</w:t>
      </w:r>
    </w:p>
    <w:p>
      <w:pPr>
        <w:pStyle w:val="Heading6"/>
        <w:ind w:left="880"/>
      </w:pPr>
      <w:r>
        <w:t>十一</w:t>
      </w:r>
    </w:p>
    <w:p>
      <w:pPr>
        <w:ind w:left="880"/>
      </w:pPr>
      <w:r>
        <w:t>その他特記事項</w:t>
      </w:r>
    </w:p>
    <w:p>
      <w:pPr>
        <w:pStyle w:val="Heading4"/>
      </w:pPr>
      <w:r>
        <w:t>第十八条の十九（承認容器として使用する期間の更新）</w:t>
      </w:r>
    </w:p>
    <w:p>
      <w:r>
        <w:t>前条の規定により容器承認書の交付を受けた者は、当該容器が当該容器の設計に適合するよう維持されていることを示して、承認容器として使用する期間の更新を受けることができる。</w:t>
      </w:r>
    </w:p>
    <w:p>
      <w:pPr>
        <w:pStyle w:val="Heading5"/>
        <w:ind w:left="440"/>
      </w:pPr>
      <w:r>
        <w:t>２</w:t>
      </w:r>
    </w:p>
    <w:p>
      <w:pPr>
        <w:ind w:left="440"/>
      </w:pPr>
      <w:r>
        <w:t>前項の更新を受けようとする者は、別記様式第二十による承認容器使用期間更新申請書に、当該容器が当該容器の設計に適合するよう維持されていることを示す説明書及び当該更新を受けようとする承認容器に係る容器承認書を添えて、原子力規制委員会に提出しなければならない。</w:t>
      </w:r>
    </w:p>
    <w:p>
      <w:pPr>
        <w:pStyle w:val="Heading5"/>
        <w:ind w:left="440"/>
      </w:pPr>
      <w:r>
        <w:t>３</w:t>
      </w:r>
    </w:p>
    <w:p>
      <w:pPr>
        <w:ind w:left="440"/>
      </w:pPr>
      <w:r>
        <w:t>原子力規制委員会は、第一項に規定する更新をしたときは、容器承認書を書き換えて交付するものとする。</w:t>
      </w:r>
    </w:p>
    <w:p>
      <w:pPr>
        <w:pStyle w:val="Heading4"/>
      </w:pPr>
      <w:r>
        <w:t>第十八条の二十（容器承認書の変更の届出等）</w:t>
      </w:r>
    </w:p>
    <w:p>
      <w:r>
        <w:t>第十八条の十八の規定により容器承認書の交付を受けた者は、同条第一号に掲げる事項を変更したときは、変更の日から三十日以内に、別記様式第二十一による届書を原子力規制委員会に提出しなければならない。</w:t>
      </w:r>
    </w:p>
    <w:p>
      <w:pPr>
        <w:pStyle w:val="Heading5"/>
        <w:ind w:left="440"/>
      </w:pPr>
      <w:r>
        <w:t>２</w:t>
      </w:r>
    </w:p>
    <w:p>
      <w:pPr>
        <w:ind w:left="440"/>
      </w:pPr>
      <w:r>
        <w:t>第十八条の十八の規定により容器承認書の交付を受けた者は、承認を受けた容器の使用を廃止したときは、廃止の日から三十日以内に、別記様式第二十二による届書に当該容器承認書を添えて原子力規制委員会に提出しなければならない。</w:t>
      </w:r>
    </w:p>
    <w:p>
      <w:pPr>
        <w:pStyle w:val="Heading4"/>
      </w:pPr>
      <w:r>
        <w:t>第十九条（廃棄の基準）</w:t>
      </w:r>
    </w:p>
    <w:p>
      <w:r>
        <w:t>許可使用者及び許可廃棄業者に係る法第十九条第一項の原子力規制委員会規則で定める技術上の基準（第三項に係るものを除く。）については、次に定めるところによるほか、第十五条第一項第三号、第四号から第十号まで、第十一号及び第十二号の規定を準用する。</w:t>
      </w:r>
    </w:p>
    <w:p>
      <w:pPr>
        <w:pStyle w:val="Heading6"/>
        <w:ind w:left="880"/>
      </w:pPr>
      <w:r>
        <w:t>一</w:t>
      </w:r>
    </w:p>
    <w:p>
      <w:pPr>
        <w:ind w:left="880"/>
      </w:pPr>
      <w:r>
        <w:t>気体状の放射性同位元素等は、排気設備において、浄化し、又は排気することにより廃棄すること。</w:t>
      </w:r>
    </w:p>
    <w:p>
      <w:pPr>
        <w:pStyle w:val="Heading6"/>
        <w:ind w:left="880"/>
      </w:pPr>
      <w:r>
        <w:t>二</w:t>
      </w:r>
    </w:p>
    <w:p>
      <w:pPr>
        <w:ind w:left="880"/>
      </w:pPr>
      <w:r>
        <w:t>前号の方法により廃棄する場合にあつては、次に定めるところにより行うこと。</w:t>
      </w:r>
    </w:p>
    <w:p>
      <w:pPr>
        <w:pStyle w:val="Heading6"/>
        <w:ind w:left="880"/>
      </w:pPr>
      <w:r>
        <w:t>三</w:t>
      </w:r>
    </w:p>
    <w:p>
      <w:pPr>
        <w:ind w:left="880"/>
      </w:pPr>
      <w:r>
        <w:t>第一号の排気設備に付着した放射性同位元素等を除去しようとするときは、敷物、受皿、吸収材その他放射性同位元素による汚染の広がりを防止するための施設又は器具及び保護具を用いること。</w:t>
      </w:r>
    </w:p>
    <w:p>
      <w:pPr>
        <w:pStyle w:val="Heading6"/>
        <w:ind w:left="880"/>
      </w:pPr>
      <w:r>
        <w:t>四</w:t>
      </w:r>
    </w:p>
    <w:p>
      <w:pPr>
        <w:ind w:left="880"/>
      </w:pPr>
      <w:r>
        <w:t>液体状の放射性同位元素等は、次に掲げるいずれかの方法により廃棄すること。</w:t>
      </w:r>
    </w:p>
    <w:p>
      <w:pPr>
        <w:pStyle w:val="Heading6"/>
        <w:ind w:left="880"/>
      </w:pPr>
      <w:r>
        <w:t>五</w:t>
      </w:r>
    </w:p>
    <w:p>
      <w:pPr>
        <w:ind w:left="880"/>
      </w:pPr>
      <w:r>
        <w:t>前号イの方法により廃棄する場合にあつては、次に定めるところにより行うこと。</w:t>
      </w:r>
    </w:p>
    <w:p>
      <w:pPr>
        <w:pStyle w:val="Heading6"/>
        <w:ind w:left="880"/>
      </w:pPr>
      <w:r>
        <w:t>六</w:t>
      </w:r>
    </w:p>
    <w:p>
      <w:pPr>
        <w:ind w:left="880"/>
      </w:pPr>
      <w:r>
        <w:t>第四号イの方法により廃棄する場合において排液処理を行おうとするとき又は同号イの排水設備の付着物、沈殿物等の放射性同位元素等を除去しようとするときは、敷物、受皿、吸収材その他放射性同位元素による汚染の広がりを防止するための施設又は器具及び保護具を用いること。</w:t>
      </w:r>
    </w:p>
    <w:p>
      <w:pPr>
        <w:pStyle w:val="Heading6"/>
        <w:ind w:left="880"/>
      </w:pPr>
      <w:r>
        <w:t>七</w:t>
      </w:r>
    </w:p>
    <w:p>
      <w:pPr>
        <w:ind w:left="880"/>
      </w:pPr>
      <w:r>
        <w:t>第四号ロの方法により廃棄する場合において、液体状の放射性同位元素等を容器に封入するときは、当該容器は次に掲げる基準に適合するものであること。</w:t>
      </w:r>
    </w:p>
    <w:p>
      <w:pPr>
        <w:pStyle w:val="Heading6"/>
        <w:ind w:left="880"/>
      </w:pPr>
      <w:r>
        <w:t>八</w:t>
      </w:r>
    </w:p>
    <w:p>
      <w:pPr>
        <w:ind w:left="880"/>
      </w:pPr>
      <w:r>
        <w:t>第四号ロの方法により廃棄する場合において、液体状の放射性同位元素等を容器に封入して保管廃棄設備に保管廃棄するときは、当該容器に亀裂、破損等の事故の生じるおそれのあるときには、受皿、吸収材その他放射性同位元素による汚染の広がりを防止するための施設又は器具を用いることにより、放射性同位元素による汚染の広がりを防止すること。</w:t>
      </w:r>
    </w:p>
    <w:p>
      <w:pPr>
        <w:pStyle w:val="Heading6"/>
        <w:ind w:left="880"/>
      </w:pPr>
      <w:r>
        <w:t>九</w:t>
      </w:r>
    </w:p>
    <w:p>
      <w:pPr>
        <w:ind w:left="880"/>
      </w:pPr>
      <w:r>
        <w:t>第四号ロの方法により廃棄する場合において、液体状の放射性同位元素等を容器に固型化するときは、固型化した液体状の放射性同位元素等と一体化した容器が液体状の放射性同位元素等の飛散又は漏れを防止できるものであること。</w:t>
      </w:r>
    </w:p>
    <w:p>
      <w:pPr>
        <w:pStyle w:val="Heading6"/>
        <w:ind w:left="880"/>
      </w:pPr>
      <w:r>
        <w:t>十</w:t>
      </w:r>
    </w:p>
    <w:p>
      <w:pPr>
        <w:ind w:left="880"/>
      </w:pPr>
      <w:r>
        <w:t>第四号ロの方法により廃棄する場合において、液体状の放射性同位元素等を容器に固型化する作業は、廃棄作業室において行うこと。</w:t>
      </w:r>
    </w:p>
    <w:p>
      <w:pPr>
        <w:pStyle w:val="Heading6"/>
        <w:ind w:left="880"/>
      </w:pPr>
      <w:r>
        <w:t>十一</w:t>
      </w:r>
    </w:p>
    <w:p>
      <w:pPr>
        <w:ind w:left="880"/>
      </w:pPr>
      <w:r>
        <w:t>第四号ハの方法により廃棄する場合において、液体状の放射性同位元素等を焼却した後その残渣さ</w:t>
        <w:br/>
        <w:t>を焼却炉から搬出する作業は、廃棄作業室において行うこと。</w:t>
      </w:r>
    </w:p>
    <w:p>
      <w:pPr>
        <w:pStyle w:val="Heading6"/>
        <w:ind w:left="880"/>
      </w:pPr>
      <w:r>
        <w:t>十二</w:t>
      </w:r>
    </w:p>
    <w:p>
      <w:pPr>
        <w:ind w:left="880"/>
      </w:pPr>
      <w:r>
        <w:t>第四号ニの方法により廃棄する場合において、液体状の放射性同位元素等をコンクリートその他の固型化材料により固型化する作業は、廃棄作業室において行うこと。</w:t>
      </w:r>
    </w:p>
    <w:p>
      <w:pPr>
        <w:pStyle w:val="Heading6"/>
        <w:ind w:left="880"/>
      </w:pPr>
      <w:r>
        <w:t>十三</w:t>
      </w:r>
    </w:p>
    <w:p>
      <w:pPr>
        <w:ind w:left="880"/>
      </w:pPr>
      <w:r>
        <w:t>固体状の放射性同位元素等は、次に掲げるいずれかの方法により廃棄すること。</w:t>
      </w:r>
    </w:p>
    <w:p>
      <w:pPr>
        <w:pStyle w:val="Heading6"/>
        <w:ind w:left="880"/>
      </w:pPr>
      <w:r>
        <w:t>十四</w:t>
      </w:r>
    </w:p>
    <w:p>
      <w:pPr>
        <w:ind w:left="880"/>
      </w:pPr>
      <w:r>
        <w:t>第十一号の規定は、前号イの方法による廃棄について準用する。</w:t>
      </w:r>
    </w:p>
    <w:p>
      <w:pPr>
        <w:pStyle w:val="Heading6"/>
        <w:ind w:left="880"/>
      </w:pPr>
      <w:r>
        <w:t>十五</w:t>
      </w:r>
    </w:p>
    <w:p>
      <w:pPr>
        <w:ind w:left="880"/>
      </w:pPr>
      <w:r>
        <w:t>第九号及び第十号の規定は、第十三号ロの方法による廃棄について準用する。</w:t>
      </w:r>
    </w:p>
    <w:p>
      <w:pPr>
        <w:pStyle w:val="Heading6"/>
        <w:ind w:left="880"/>
      </w:pPr>
      <w:r>
        <w:t>十六</w:t>
      </w:r>
    </w:p>
    <w:p>
      <w:pPr>
        <w:ind w:left="880"/>
      </w:pPr>
      <w:r>
        <w:t>第十三号ニの規定により保管廃棄する陽電子断層撮影用放射性同位元素等については、同号ニの原子力規制委員会が定める期間を経過した後は、放射性同位元素又は放射性同位元素によつて汚染された物ではないものとする。</w:t>
      </w:r>
    </w:p>
    <w:p>
      <w:pPr>
        <w:pStyle w:val="Heading6"/>
        <w:ind w:left="880"/>
      </w:pPr>
      <w:r>
        <w:t>十七</w:t>
      </w:r>
    </w:p>
    <w:p>
      <w:pPr>
        <w:ind w:left="880"/>
      </w:pPr>
      <w:r>
        <w:t>第十三号ホの方法により廃棄する場合にあつては、次に定めるところにより行うこと。</w:t>
      </w:r>
    </w:p>
    <w:p>
      <w:pPr>
        <w:pStyle w:val="Heading5"/>
        <w:ind w:left="440"/>
      </w:pPr>
      <w:r>
        <w:t>２</w:t>
      </w:r>
    </w:p>
    <w:p>
      <w:pPr>
        <w:ind w:left="440"/>
      </w:pPr>
      <w:r>
        <w:t>前項第一号から第十二号までの規定は、第十五条第二項に規定する場合には、適用しない。</w:t>
      </w:r>
    </w:p>
    <w:p>
      <w:pPr>
        <w:pStyle w:val="Heading5"/>
        <w:ind w:left="440"/>
      </w:pPr>
      <w:r>
        <w:t>３</w:t>
      </w:r>
    </w:p>
    <w:p>
      <w:pPr>
        <w:ind w:left="440"/>
      </w:pPr>
      <w:r>
        <w:t>許可廃棄業者に係る法第十九条第一項の原子力規制委員会規則で定める技術上の基準（詰替えに係るものに限る。）については、次に定めるところによるほか、第十五条第一項第一号の二、第三号、第四号から第十号まで及び第十二号の規定を準用する。</w:t>
      </w:r>
    </w:p>
    <w:p>
      <w:pPr>
        <w:pStyle w:val="Heading6"/>
        <w:ind w:left="880"/>
      </w:pPr>
      <w:r>
        <w:t>一</w:t>
      </w:r>
    </w:p>
    <w:p>
      <w:pPr>
        <w:ind w:left="880"/>
      </w:pPr>
      <w:r>
        <w:t>放射性同位元素等の詰替えは、廃棄物詰替施設において行うこと。</w:t>
      </w:r>
    </w:p>
    <w:p>
      <w:pPr>
        <w:pStyle w:val="Heading6"/>
        <w:ind w:left="880"/>
      </w:pPr>
      <w:r>
        <w:t>二</w:t>
      </w:r>
    </w:p>
    <w:p>
      <w:pPr>
        <w:ind w:left="880"/>
      </w:pPr>
      <w:r>
        <w:t>密封された放射性同位元素等の密封されたままでの詰替えをする場合には、その放射性同位元素等を次に適合する状態において詰替えをし、かつ、敷物、受皿、吸収材その他放射性同位元素による汚染の広がりを防止するための施設又は器具を用いること。</w:t>
      </w:r>
    </w:p>
    <w:p>
      <w:pPr>
        <w:pStyle w:val="Heading6"/>
        <w:ind w:left="880"/>
      </w:pPr>
      <w:r>
        <w:t>三</w:t>
      </w:r>
    </w:p>
    <w:p>
      <w:pPr>
        <w:ind w:left="880"/>
      </w:pPr>
      <w:r>
        <w:t>廃棄物詰替施設の目につきやすい場所に、放射線障害の防止に必要な注意事項を掲示すること。</w:t>
      </w:r>
    </w:p>
    <w:p>
      <w:pPr>
        <w:pStyle w:val="Heading5"/>
        <w:ind w:left="440"/>
      </w:pPr>
      <w:r>
        <w:t>４</w:t>
      </w:r>
    </w:p>
    <w:p>
      <w:pPr>
        <w:ind w:left="440"/>
      </w:pPr>
      <w:r>
        <w:t>届出使用者に係る法第十九条第一項の規定による廃棄の技術上の基準については、次に定めるところによるほか、第十五条第一項第三号、第十号、第十一号及び第十二号の規定を準用する。</w:t>
      </w:r>
    </w:p>
    <w:p>
      <w:pPr>
        <w:pStyle w:val="Heading6"/>
        <w:ind w:left="880"/>
      </w:pPr>
      <w:r>
        <w:t>一</w:t>
      </w:r>
    </w:p>
    <w:p>
      <w:pPr>
        <w:ind w:left="880"/>
      </w:pPr>
      <w:r>
        <w:t>放射性同位元素又は放射性同位元素によつて汚染された物の廃棄は、容器に封入し、一定の区画された場所内に放射線障害の発生を防止するための措置を講じて行うこと。</w:t>
      </w:r>
    </w:p>
    <w:p>
      <w:pPr>
        <w:pStyle w:val="Heading6"/>
        <w:ind w:left="880"/>
      </w:pPr>
      <w:r>
        <w:t>二</w:t>
      </w:r>
    </w:p>
    <w:p>
      <w:pPr>
        <w:ind w:left="880"/>
      </w:pPr>
      <w:r>
        <w:t>前号に規定する容器及び管理区域には、別表第一に定めるところにより、標識を付けること。</w:t>
      </w:r>
    </w:p>
    <w:p>
      <w:pPr>
        <w:pStyle w:val="Heading5"/>
        <w:ind w:left="440"/>
      </w:pPr>
      <w:r>
        <w:t>５</w:t>
      </w:r>
    </w:p>
    <w:p>
      <w:pPr>
        <w:ind w:left="440"/>
      </w:pPr>
      <w:r>
        <w:t>法第十九条第二項の規定による廃棄の技術上の基準については、次に定めるところによるほか、第十五条第一項第三号の規定を準用する。</w:t>
      </w:r>
    </w:p>
    <w:p>
      <w:pPr>
        <w:pStyle w:val="Heading6"/>
        <w:ind w:left="880"/>
      </w:pPr>
      <w:r>
        <w:t>一</w:t>
      </w:r>
    </w:p>
    <w:p>
      <w:pPr>
        <w:ind w:left="880"/>
      </w:pPr>
      <w:r>
        <w:t>放射性同位元素を廃棄する場合には、許可使用者に保管廃棄を委託し、又は許可廃棄業者若しくは廃棄事業者（核原料物質、核燃料物質及び原子炉の規制に関する法律（昭和三十二年法律第百六十六号）第五十一条の五第一項に規定する廃棄事業者をいう。次号において同じ。）に廃棄を委託すること。</w:t>
      </w:r>
    </w:p>
    <w:p>
      <w:pPr>
        <w:pStyle w:val="Heading6"/>
        <w:ind w:left="880"/>
      </w:pPr>
      <w:r>
        <w:t>二</w:t>
      </w:r>
    </w:p>
    <w:p>
      <w:pPr>
        <w:ind w:left="880"/>
      </w:pPr>
      <w:r>
        <w:t>放射性汚染物を廃棄する場合には、当該放射性汚染物に含まれる放射性同位元素の種類が許可証に記載されている許可使用者に保管廃棄を委託し、又は許可廃棄業者若しくは廃棄事業者に廃棄を委託すること。</w:t>
      </w:r>
    </w:p>
    <w:p>
      <w:pPr>
        <w:pStyle w:val="Heading6"/>
        <w:ind w:left="880"/>
      </w:pPr>
      <w:r>
        <w:t>三</w:t>
      </w:r>
    </w:p>
    <w:p>
      <w:pPr>
        <w:ind w:left="880"/>
      </w:pPr>
      <w:r>
        <w:t>廃棄に従事する者（放射線業務従事者を除く。）については、その者の線量が原子力規制委員会の定める線量限度を超えないようにすること。</w:t>
      </w:r>
    </w:p>
    <w:p>
      <w:pPr>
        <w:pStyle w:val="Heading4"/>
      </w:pPr>
      <w:r>
        <w:t>第十九条の二（埋設確認の申請）</w:t>
      </w:r>
    </w:p>
    <w:p>
      <w:r>
        <w:t>法第十九条の二第二項の規定により埋設確認（登録埋設確認機関が行うものを除く。）を受けようとする者は、次の各号に掲げる区分に応じ、当該各号に定める申請書を原子力規制委員会に提出しなければならない。</w:t>
      </w:r>
    </w:p>
    <w:p>
      <w:pPr>
        <w:pStyle w:val="Heading6"/>
        <w:ind w:left="880"/>
      </w:pPr>
      <w:r>
        <w:t>一</w:t>
      </w:r>
    </w:p>
    <w:p>
      <w:pPr>
        <w:ind w:left="880"/>
      </w:pPr>
      <w:r>
        <w:t>前条第一項第十七号イについての確認</w:t>
      </w:r>
    </w:p>
    <w:p>
      <w:pPr>
        <w:pStyle w:val="Heading6"/>
        <w:ind w:left="880"/>
      </w:pPr>
      <w:r>
        <w:t>二</w:t>
      </w:r>
    </w:p>
    <w:p>
      <w:pPr>
        <w:ind w:left="880"/>
      </w:pPr>
      <w:r>
        <w:t>前条第一項第十七号ロについての確認</w:t>
      </w:r>
    </w:p>
    <w:p>
      <w:pPr>
        <w:pStyle w:val="Heading5"/>
        <w:ind w:left="440"/>
      </w:pPr>
      <w:r>
        <w:t>２</w:t>
      </w:r>
    </w:p>
    <w:p>
      <w:pPr>
        <w:ind w:left="440"/>
      </w:pPr>
      <w:r>
        <w:t>前項第一号の申請書には、次の各号に掲げる書類を添えなければならない。</w:t>
      </w:r>
    </w:p>
    <w:p>
      <w:pPr>
        <w:pStyle w:val="Heading6"/>
        <w:ind w:left="880"/>
      </w:pPr>
      <w:r>
        <w:t>一</w:t>
      </w:r>
    </w:p>
    <w:p>
      <w:pPr>
        <w:ind w:left="880"/>
      </w:pPr>
      <w:r>
        <w:t>前条第一項第十七号イ（２）の基準に適合することを示す書面</w:t>
      </w:r>
    </w:p>
    <w:p>
      <w:pPr>
        <w:pStyle w:val="Heading6"/>
        <w:ind w:left="880"/>
      </w:pPr>
      <w:r>
        <w:t>二</w:t>
      </w:r>
    </w:p>
    <w:p>
      <w:pPr>
        <w:ind w:left="880"/>
      </w:pPr>
      <w:r>
        <w:t>埋設廃棄物に含まれる放射能濃度を測定した方法その他放射能濃度を決定した方法を記載した書面</w:t>
      </w:r>
    </w:p>
    <w:p>
      <w:pPr>
        <w:pStyle w:val="Heading5"/>
        <w:ind w:left="440"/>
      </w:pPr>
      <w:r>
        <w:t>３</w:t>
      </w:r>
    </w:p>
    <w:p>
      <w:pPr>
        <w:ind w:left="440"/>
      </w:pPr>
      <w:r>
        <w:t>第一項第二号の申請書には、次の各号に掲げる書類を添えなければならない。</w:t>
      </w:r>
    </w:p>
    <w:p>
      <w:pPr>
        <w:pStyle w:val="Heading6"/>
        <w:ind w:left="880"/>
      </w:pPr>
      <w:r>
        <w:t>一</w:t>
      </w:r>
    </w:p>
    <w:p>
      <w:pPr>
        <w:ind w:left="880"/>
      </w:pPr>
      <w:r>
        <w:t>廃棄物埋設地の位置を明示した廃棄事業所の平面図</w:t>
      </w:r>
    </w:p>
    <w:p>
      <w:pPr>
        <w:pStyle w:val="Heading6"/>
        <w:ind w:left="880"/>
      </w:pPr>
      <w:r>
        <w:t>二</w:t>
      </w:r>
    </w:p>
    <w:p>
      <w:pPr>
        <w:ind w:left="880"/>
      </w:pPr>
      <w:r>
        <w:t>廃棄物埋設地の平面図</w:t>
      </w:r>
    </w:p>
    <w:p>
      <w:pPr>
        <w:pStyle w:val="Heading6"/>
        <w:ind w:left="880"/>
      </w:pPr>
      <w:r>
        <w:t>三</w:t>
      </w:r>
    </w:p>
    <w:p>
      <w:pPr>
        <w:ind w:left="880"/>
      </w:pPr>
      <w:r>
        <w:t>廃棄物埋設地の断面詳細図</w:t>
      </w:r>
    </w:p>
    <w:p>
      <w:pPr>
        <w:pStyle w:val="Heading5"/>
        <w:ind w:left="440"/>
      </w:pPr>
      <w:r>
        <w:t>４</w:t>
      </w:r>
    </w:p>
    <w:p>
      <w:pPr>
        <w:ind w:left="440"/>
      </w:pPr>
      <w:r>
        <w:t>登録埋設確認機関が行う法第十九条の二第二項の埋設確認を受けようとする者は、第一項各号に掲げる区分に応じ、当該各号に定める申請書に第二項各号又は前項各号に掲げる書類を添えて、これを当該登録埋設確認機関に提出しなければならない。</w:t>
      </w:r>
    </w:p>
    <w:p>
      <w:pPr>
        <w:pStyle w:val="Heading4"/>
      </w:pPr>
      <w:r>
        <w:t>第十九条の三（埋設確認証の交付）</w:t>
      </w:r>
    </w:p>
    <w:p>
      <w:r>
        <w:t>原子力規制委員会又は登録埋設確認機関は、法第十九条の二第二項に規定する確認をしたときは、埋設確認証を交付する。</w:t>
      </w:r>
    </w:p>
    <w:p>
      <w:pPr>
        <w:pStyle w:val="Heading2"/>
      </w:pPr>
      <w:r>
        <w:t>第四章　測定の義務等</w:t>
      </w:r>
    </w:p>
    <w:p>
      <w:pPr>
        <w:pStyle w:val="Heading4"/>
      </w:pPr>
      <w:r>
        <w:t>第二十条（測定）</w:t>
      </w:r>
    </w:p>
    <w:p>
      <w:r>
        <w:t>法第二十条第一項の規定による測定は、次に定めるところにより行う。</w:t>
      </w:r>
    </w:p>
    <w:p>
      <w:pPr>
        <w:pStyle w:val="Heading6"/>
        <w:ind w:left="880"/>
      </w:pPr>
      <w:r>
        <w:t>一</w:t>
      </w:r>
    </w:p>
    <w:p>
      <w:pPr>
        <w:ind w:left="880"/>
      </w:pPr>
      <w:r>
        <w:t>放射線の量の測定は、一センチメートル線量当量率又は一センチメートル線量当量について行うこと。</w:t>
      </w:r>
    </w:p>
    <w:p>
      <w:pPr>
        <w:pStyle w:val="Heading6"/>
        <w:ind w:left="880"/>
      </w:pPr>
      <w:r>
        <w:t>二</w:t>
      </w:r>
    </w:p>
    <w:p>
      <w:pPr>
        <w:ind w:left="880"/>
      </w:pPr>
      <w:r>
        <w:t>放射線の量及び放射性同位元素による汚染の状況の測定は、放射線測定器を用いて行うこと。</w:t>
      </w:r>
    </w:p>
    <w:p>
      <w:pPr>
        <w:pStyle w:val="Heading6"/>
        <w:ind w:left="880"/>
      </w:pPr>
      <w:r>
        <w:t>三</w:t>
      </w:r>
    </w:p>
    <w:p>
      <w:pPr>
        <w:ind w:left="880"/>
      </w:pPr>
      <w:r>
        <w:t>前号の測定は、次の表の上欄に掲げる項目に応じてそれぞれその下欄に掲げる場所の放射線の量又は放射性同位元素による汚染の状況を知るために最も適した箇所において行うこと。</w:t>
      </w:r>
    </w:p>
    <w:p>
      <w:pPr>
        <w:pStyle w:val="Heading6"/>
        <w:ind w:left="880"/>
      </w:pPr>
      <w:r>
        <w:t>四</w:t>
      </w:r>
    </w:p>
    <w:p>
      <w:pPr>
        <w:ind w:left="880"/>
      </w:pPr>
      <w:r>
        <w:t>第二号の測定は、作業を開始する前に一回及び作業を開始した後にあつては次に定めるところにより行うこと。</w:t>
      </w:r>
    </w:p>
    <w:p>
      <w:pPr>
        <w:pStyle w:val="Heading6"/>
        <w:ind w:left="880"/>
      </w:pPr>
      <w:r>
        <w:t>五</w:t>
      </w:r>
    </w:p>
    <w:p>
      <w:pPr>
        <w:ind w:left="880"/>
      </w:pPr>
      <w:r>
        <w:t>第二号の測定に用いる放射線測定器については、点検及び校正を、一年ごとに、適切に組み合わせて行うこと。</w:t>
      </w:r>
    </w:p>
    <w:p>
      <w:pPr>
        <w:pStyle w:val="Heading5"/>
        <w:ind w:left="440"/>
      </w:pPr>
      <w:r>
        <w:t>２</w:t>
      </w:r>
    </w:p>
    <w:p>
      <w:pPr>
        <w:ind w:left="440"/>
      </w:pPr>
      <w:r>
        <w:t>法第二十条第二項の放射線の量の測定は、外部被ばくによる線量及び内部被ばく（人体内部に摂取した放射性同位元素からの放射線に被ばくすることをいう。以下同じ。）による線量について、次に定めるところにより行う。</w:t>
      </w:r>
    </w:p>
    <w:p>
      <w:pPr>
        <w:pStyle w:val="Heading6"/>
        <w:ind w:left="880"/>
      </w:pPr>
      <w:r>
        <w:t>一</w:t>
      </w:r>
    </w:p>
    <w:p>
      <w:pPr>
        <w:ind w:left="880"/>
      </w:pPr>
      <w:r>
        <w:t>外部被ばくによる線量の測定は、次に定めるところにより行うこと。</w:t>
      </w:r>
    </w:p>
    <w:p>
      <w:pPr>
        <w:pStyle w:val="Heading6"/>
        <w:ind w:left="880"/>
      </w:pPr>
      <w:r>
        <w:t>二</w:t>
      </w:r>
    </w:p>
    <w:p>
      <w:pPr>
        <w:ind w:left="880"/>
      </w:pPr>
      <w:r>
        <w:t>内部被ばくによる線量の測定は、原子力規制委員会の定めるところにより、放射性同位元素を誤つて吸入摂取し、又は経口摂取したとき及び作業室その他放射性同位元素を吸入摂取し、又は経口摂取するおそれのある場所に立ち入る者にあつては、三月を超えない期間ごとに一回（本人の申出等により許可届出使用者又は許可廃棄業者が妊娠の事実を知ることとなつた女子にあつては、出産までの間一月を超えない期間ごとに一回）行うこと。</w:t>
      </w:r>
    </w:p>
    <w:p>
      <w:pPr>
        <w:pStyle w:val="Heading6"/>
        <w:ind w:left="880"/>
      </w:pPr>
      <w:r>
        <w:t>三</w:t>
      </w:r>
    </w:p>
    <w:p>
      <w:pPr>
        <w:ind w:left="880"/>
      </w:pPr>
      <w:r>
        <w:t>第一号の測定の信頼性を確保するための措置を講じること。</w:t>
      </w:r>
    </w:p>
    <w:p>
      <w:pPr>
        <w:pStyle w:val="Heading6"/>
        <w:ind w:left="880"/>
      </w:pPr>
      <w:r>
        <w:t>四</w:t>
      </w:r>
    </w:p>
    <w:p>
      <w:pPr>
        <w:ind w:left="880"/>
      </w:pPr>
      <w:r>
        <w:t>第二号の測定に用いる放射線測定器については、点検及び校正を、一年ごとに、適切に組み合わせて行うこと。</w:t>
      </w:r>
    </w:p>
    <w:p>
      <w:pPr>
        <w:pStyle w:val="Heading5"/>
        <w:ind w:left="440"/>
      </w:pPr>
      <w:r>
        <w:t>３</w:t>
      </w:r>
    </w:p>
    <w:p>
      <w:pPr>
        <w:ind w:left="440"/>
      </w:pPr>
      <w:r>
        <w:t>法第二十条第二項の放射性同位元素による汚染の状況の測定は、次に定めるところにより行う。</w:t>
      </w:r>
    </w:p>
    <w:p>
      <w:pPr>
        <w:pStyle w:val="Heading6"/>
        <w:ind w:left="880"/>
      </w:pPr>
      <w:r>
        <w:t>一</w:t>
      </w:r>
    </w:p>
    <w:p>
      <w:pPr>
        <w:ind w:left="880"/>
      </w:pPr>
      <w:r>
        <w:t>放射線測定器を用いて行うこと。</w:t>
      </w:r>
    </w:p>
    <w:p>
      <w:pPr>
        <w:pStyle w:val="Heading6"/>
        <w:ind w:left="880"/>
      </w:pPr>
      <w:r>
        <w:t>二</w:t>
      </w:r>
    </w:p>
    <w:p>
      <w:pPr>
        <w:ind w:left="880"/>
      </w:pPr>
      <w:r>
        <w:t>手、足その他放射性同位元素によつて汚染されるおそれのある人体部位の表面及び作業衣、履物、保護具その他人体に着用している物の表面であつて放射性同位元素によつて汚染されるおそれのある部分について行うこと。</w:t>
      </w:r>
    </w:p>
    <w:p>
      <w:pPr>
        <w:pStyle w:val="Heading6"/>
        <w:ind w:left="880"/>
      </w:pPr>
      <w:r>
        <w:t>三</w:t>
      </w:r>
    </w:p>
    <w:p>
      <w:pPr>
        <w:ind w:left="880"/>
      </w:pPr>
      <w:r>
        <w:t>密封されていない放射性同位元素等の使用、詰替え、焼却又はコンクリートその他の固型化材料による固型化を行う放射線施設に立ち入る者について、当該施設から退出するときに行うこと。</w:t>
      </w:r>
    </w:p>
    <w:p>
      <w:pPr>
        <w:pStyle w:val="Heading6"/>
        <w:ind w:left="880"/>
      </w:pPr>
      <w:r>
        <w:t>四</w:t>
      </w:r>
    </w:p>
    <w:p>
      <w:pPr>
        <w:ind w:left="880"/>
      </w:pPr>
      <w:r>
        <w:t>測定に用いる放射線測定器については、点検及び校正を、一年ごとに、適切に組み合わせて行うこと。</w:t>
      </w:r>
    </w:p>
    <w:p>
      <w:pPr>
        <w:pStyle w:val="Heading5"/>
        <w:ind w:left="440"/>
      </w:pPr>
      <w:r>
        <w:t>４</w:t>
      </w:r>
    </w:p>
    <w:p>
      <w:pPr>
        <w:ind w:left="440"/>
      </w:pPr>
      <w:r>
        <w:t>法第二十条第三項の原子力規制委員会規則で定める措置は、次のとおりとする。</w:t>
      </w:r>
    </w:p>
    <w:p>
      <w:pPr>
        <w:pStyle w:val="Heading6"/>
        <w:ind w:left="880"/>
      </w:pPr>
      <w:r>
        <w:t>一</w:t>
      </w:r>
    </w:p>
    <w:p>
      <w:pPr>
        <w:ind w:left="880"/>
      </w:pPr>
      <w:r>
        <w:t>第一項の測定の結果については、測定の都度次の事項について記録し、五年間これを保存すること。</w:t>
      </w:r>
    </w:p>
    <w:p>
      <w:pPr>
        <w:pStyle w:val="Heading6"/>
        <w:ind w:left="880"/>
      </w:pPr>
      <w:r>
        <w:t>二</w:t>
      </w:r>
    </w:p>
    <w:p>
      <w:pPr>
        <w:ind w:left="880"/>
      </w:pPr>
      <w:r>
        <w:t>外部被ばくによる線量の測定の結果については、四月一日、七月一日、十月一日及び一月一日を始期とする各三月間、四月一日を始期とする一年間並びに本人の申出等により許可届出使用者又は許可廃棄業者が妊娠の事実を知ることとなつた女子にあつては出産までの間毎月一日を始期とする一月間について、当該期間ごとに集計し、集計の都度次の事項について記録すること。</w:t>
      </w:r>
    </w:p>
    <w:p>
      <w:pPr>
        <w:pStyle w:val="Heading6"/>
        <w:ind w:left="880"/>
      </w:pPr>
      <w:r>
        <w:t>三</w:t>
      </w:r>
    </w:p>
    <w:p>
      <w:pPr>
        <w:ind w:left="880"/>
      </w:pPr>
      <w:r>
        <w:t>内部被ばくによる線量の測定の結果については、測定の都度次の事項について記録すること。</w:t>
      </w:r>
    </w:p>
    <w:p>
      <w:pPr>
        <w:pStyle w:val="Heading6"/>
        <w:ind w:left="880"/>
      </w:pPr>
      <w:r>
        <w:t>四</w:t>
      </w:r>
    </w:p>
    <w:p>
      <w:pPr>
        <w:ind w:left="880"/>
      </w:pPr>
      <w:r>
        <w:t>前項の測定の結果については、手、足等の人体部位の表面が表面密度限度を超えて放射性同位元素により汚染され、その汚染を容易に除去することができない場合にあつては、次の事項について記録すること。</w:t>
      </w:r>
    </w:p>
    <w:p>
      <w:pPr>
        <w:pStyle w:val="Heading6"/>
        <w:ind w:left="880"/>
      </w:pPr>
      <w:r>
        <w:t>五</w:t>
      </w:r>
    </w:p>
    <w:p>
      <w:pPr>
        <w:ind w:left="880"/>
      </w:pPr>
      <w:r>
        <w:t>第二号から前号までの測定結果から、原子力規制委員会の定めるところにより実効線量及び等価線量を四月一日、七月一日、十月一日及び一月一日を始期とする各三月間、四月一日を始期とする一年間並びに本人の申出等により許可届出使用者又は許可廃棄業者が妊娠の事実を知ることとなつた女子にあつては出産までの間毎月一日を始期とする一月間について、当該期間ごとに算定し、算定の都度次の項目について記録すること。</w:t>
      </w:r>
    </w:p>
    <w:p>
      <w:pPr>
        <w:pStyle w:val="Heading6"/>
        <w:ind w:left="880"/>
      </w:pPr>
      <w:r>
        <w:t>五の二</w:t>
      </w:r>
    </w:p>
    <w:p>
      <w:pPr>
        <w:ind w:left="880"/>
      </w:pPr>
      <w:r>
        <w:t>前号による実効線量の算定の結果、四月一日を始期とする一年間についての実効線量が二十ミリシーベルトを超えた場合は、当該一年間以降は、当該一年間を含む原子力規制委員会が定める期間の累積実効線量（前号により四月一日を始期とする一年間ごとに算定された実効線量の合計をいう。）を当該期間について、毎年度集計し、集計の都度次の項目について記録すること。</w:t>
      </w:r>
    </w:p>
    <w:p>
      <w:pPr>
        <w:pStyle w:val="Heading6"/>
        <w:ind w:left="880"/>
      </w:pPr>
      <w:r>
        <w:t>五の三</w:t>
      </w:r>
    </w:p>
    <w:p>
      <w:pPr>
        <w:ind w:left="880"/>
      </w:pPr>
      <w:r>
        <w:t>前号の規定は、第五号の規定により算定する等価線量のうち、眼の水晶体に係るものについて準用する。</w:t>
      </w:r>
    </w:p>
    <w:p>
      <w:pPr>
        <w:pStyle w:val="Heading6"/>
        <w:ind w:left="880"/>
      </w:pPr>
      <w:r>
        <w:t>六</w:t>
      </w:r>
    </w:p>
    <w:p>
      <w:pPr>
        <w:ind w:left="880"/>
      </w:pPr>
      <w:r>
        <w:t>当該測定の対象者に対し、第二号から前号までの記録の写しを記録の都度交付すること。</w:t>
      </w:r>
    </w:p>
    <w:p>
      <w:pPr>
        <w:pStyle w:val="Heading6"/>
        <w:ind w:left="880"/>
      </w:pPr>
      <w:r>
        <w:t>七</w:t>
      </w:r>
    </w:p>
    <w:p>
      <w:pPr>
        <w:ind w:left="880"/>
      </w:pPr>
      <w:r>
        <w:t>第二号から第五号の三までの記録（第二十六条第一項第九号ただし書の場合において保存する記録を含む。）を保存すること。</w:t>
      </w:r>
    </w:p>
    <w:p>
      <w:pPr>
        <w:pStyle w:val="Heading6"/>
        <w:ind w:left="880"/>
      </w:pPr>
      <w:r>
        <w:t>八</w:t>
      </w:r>
    </w:p>
    <w:p>
      <w:pPr>
        <w:ind w:left="880"/>
      </w:pPr>
      <w:r>
        <w:t>前号ただし書の原子力規制委員会が指定する機関に関し必要な事項は、別に原子力規制委員会規則で定める。</w:t>
      </w:r>
    </w:p>
    <w:p>
      <w:pPr>
        <w:pStyle w:val="Heading4"/>
      </w:pPr>
      <w:r>
        <w:t>第二十条の二（電磁的方法による保存）</w:t>
      </w:r>
    </w:p>
    <w:p>
      <w:r>
        <w:t>法第二十条第三項に規定する測定の結果についての記録は、前条第四項に規定するところに従つて、電磁的方法により記録することにより作成し、保存することができる。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第二十一条（放射線障害予防規程）</w:t>
      </w:r>
    </w:p>
    <w:p>
      <w:r>
        <w:t>法第二十一条第一項の規定による放射線障害予防規程は、次の事項について定めるものとする。</w:t>
      </w:r>
    </w:p>
    <w:p>
      <w:pPr>
        <w:pStyle w:val="Heading6"/>
        <w:ind w:left="880"/>
      </w:pPr>
      <w:r>
        <w:t>一</w:t>
      </w:r>
    </w:p>
    <w:p>
      <w:pPr>
        <w:ind w:left="880"/>
      </w:pPr>
      <w:r>
        <w:t>放射線取扱主任者その他の放射性同位元素等又は放射線発生装置の取扱いの安全管理（放射性同位元素等又は放射線発生装置の取扱いに従事する者の管理を含む。）に従事する者に関する職務及び組織に関すること。</w:t>
      </w:r>
    </w:p>
    <w:p>
      <w:pPr>
        <w:pStyle w:val="Heading6"/>
        <w:ind w:left="880"/>
      </w:pPr>
      <w:r>
        <w:t>二</w:t>
      </w:r>
    </w:p>
    <w:p>
      <w:pPr>
        <w:ind w:left="880"/>
      </w:pPr>
      <w:r>
        <w:t>放射線取扱主任者の代理者に関すること。</w:t>
      </w:r>
    </w:p>
    <w:p>
      <w:pPr>
        <w:pStyle w:val="Heading6"/>
        <w:ind w:left="880"/>
      </w:pPr>
      <w:r>
        <w:t>三</w:t>
      </w:r>
    </w:p>
    <w:p>
      <w:pPr>
        <w:ind w:left="880"/>
      </w:pPr>
      <w:r>
        <w:t>放射線施設の維持及び管理（第二十二条の三第一項の規定により管理区域でないものとみなされる区域に立ち入る者の立入りの管理を含む。）並びに放射線施設（届出使用者が密封された放射性同位元素の使用をし、又は密封された放射性同位元素若しくは放射性同位元素によつて汚染された物の廃棄をする場合にあつては、管理区域）の点検に関すること。</w:t>
      </w:r>
    </w:p>
    <w:p>
      <w:pPr>
        <w:pStyle w:val="Heading6"/>
        <w:ind w:left="880"/>
      </w:pPr>
      <w:r>
        <w:t>四</w:t>
      </w:r>
    </w:p>
    <w:p>
      <w:pPr>
        <w:ind w:left="880"/>
      </w:pPr>
      <w:r>
        <w:t>放射性同位元素又は放射線発生装置の使用に関すること（第十五条第二項の規定する場合における密封されていない放射性同位元素の数量の確認の方法に関することを含む。）。</w:t>
      </w:r>
    </w:p>
    <w:p>
      <w:pPr>
        <w:pStyle w:val="Heading6"/>
        <w:ind w:left="880"/>
      </w:pPr>
      <w:r>
        <w:t>五</w:t>
      </w:r>
    </w:p>
    <w:p>
      <w:pPr>
        <w:ind w:left="880"/>
      </w:pPr>
      <w:r>
        <w:t>放射性同位元素等の受入れ、払出し、保管、運搬又は廃棄に関すること（届出賃貸業者にあつては、放射性同位元素を賃貸した許可届出使用者により適切な保管が行われないときの措置を含む。）。</w:t>
      </w:r>
    </w:p>
    <w:p>
      <w:pPr>
        <w:pStyle w:val="Heading6"/>
        <w:ind w:left="880"/>
      </w:pPr>
      <w:r>
        <w:t>六</w:t>
      </w:r>
    </w:p>
    <w:p>
      <w:pPr>
        <w:ind w:left="880"/>
      </w:pPr>
      <w:r>
        <w:t>放射線の量及び放射性同位元素による汚染の状況の測定並びにその測定の結果についての第二十条第四項各号に掲げる措置に関すること。</w:t>
      </w:r>
    </w:p>
    <w:p>
      <w:pPr>
        <w:pStyle w:val="Heading6"/>
        <w:ind w:left="880"/>
      </w:pPr>
      <w:r>
        <w:t>七</w:t>
      </w:r>
    </w:p>
    <w:p>
      <w:pPr>
        <w:ind w:left="880"/>
      </w:pPr>
      <w:r>
        <w:t>放射線障害を防止するために必要な教育及び訓練（次条及び第二十四条第一項第一号ソにおいて単に「教育及び訓練」という。）に関すること。</w:t>
      </w:r>
    </w:p>
    <w:p>
      <w:pPr>
        <w:pStyle w:val="Heading6"/>
        <w:ind w:left="880"/>
      </w:pPr>
      <w:r>
        <w:t>八</w:t>
      </w:r>
    </w:p>
    <w:p>
      <w:pPr>
        <w:ind w:left="880"/>
      </w:pPr>
      <w:r>
        <w:t>健康診断に関すること。</w:t>
      </w:r>
    </w:p>
    <w:p>
      <w:pPr>
        <w:pStyle w:val="Heading6"/>
        <w:ind w:left="880"/>
      </w:pPr>
      <w:r>
        <w:t>九</w:t>
      </w:r>
    </w:p>
    <w:p>
      <w:pPr>
        <w:ind w:left="880"/>
      </w:pPr>
      <w:r>
        <w:t>放射線障害を受けた者又は受けたおそれのある者に対する保健上必要な措置に関すること。</w:t>
      </w:r>
    </w:p>
    <w:p>
      <w:pPr>
        <w:pStyle w:val="Heading6"/>
        <w:ind w:left="880"/>
      </w:pPr>
      <w:r>
        <w:t>十</w:t>
      </w:r>
    </w:p>
    <w:p>
      <w:pPr>
        <w:ind w:left="880"/>
      </w:pPr>
      <w:r>
        <w:t>法第二十五条に規定する放射線障害の防止に関する記帳及び保存に関すること。</w:t>
      </w:r>
    </w:p>
    <w:p>
      <w:pPr>
        <w:pStyle w:val="Heading6"/>
        <w:ind w:left="880"/>
      </w:pPr>
      <w:r>
        <w:t>十一</w:t>
      </w:r>
    </w:p>
    <w:p>
      <w:pPr>
        <w:ind w:left="880"/>
      </w:pPr>
      <w:r>
        <w:t>地震、火災その他の災害が起こつたときの措置（次号の措置を除く。）に関すること。</w:t>
      </w:r>
    </w:p>
    <w:p>
      <w:pPr>
        <w:pStyle w:val="Heading6"/>
        <w:ind w:left="880"/>
      </w:pPr>
      <w:r>
        <w:t>十二</w:t>
      </w:r>
    </w:p>
    <w:p>
      <w:pPr>
        <w:ind w:left="880"/>
      </w:pPr>
      <w:r>
        <w:t>危険時の措置に関すること。</w:t>
      </w:r>
    </w:p>
    <w:p>
      <w:pPr>
        <w:pStyle w:val="Heading6"/>
        <w:ind w:left="880"/>
      </w:pPr>
      <w:r>
        <w:t>十三</w:t>
      </w:r>
    </w:p>
    <w:p>
      <w:pPr>
        <w:ind w:left="880"/>
      </w:pPr>
      <w:r>
        <w:t>放射線障害のおそれがある場合又は放射線障害が発生した場合の情報提供に関すること。</w:t>
      </w:r>
    </w:p>
    <w:p>
      <w:pPr>
        <w:pStyle w:val="Heading6"/>
        <w:ind w:left="880"/>
      </w:pPr>
      <w:r>
        <w:t>十四</w:t>
      </w:r>
    </w:p>
    <w:p>
      <w:pPr>
        <w:ind w:left="880"/>
      </w:pPr>
      <w:r>
        <w:t>第二十九条第一項の応急の措置（以下この号において「応急の措置」という。）を講ずるために必要な事項であつて、次に掲げるものに関すること（原子力規制委員会が定める放射性同位元素又は放射線発生装置の使用をする場合に限る。）。</w:t>
      </w:r>
    </w:p>
    <w:p>
      <w:pPr>
        <w:pStyle w:val="Heading6"/>
        <w:ind w:left="880"/>
      </w:pPr>
      <w:r>
        <w:t>十五</w:t>
      </w:r>
    </w:p>
    <w:p>
      <w:pPr>
        <w:ind w:left="880"/>
      </w:pPr>
      <w:r>
        <w:t>放射線障害の防止に関する業務の改善に関すること（特定許可使用者及び許可廃棄業者に限る。）。</w:t>
      </w:r>
    </w:p>
    <w:p>
      <w:pPr>
        <w:pStyle w:val="Heading6"/>
        <w:ind w:left="880"/>
      </w:pPr>
      <w:r>
        <w:t>十六</w:t>
      </w:r>
    </w:p>
    <w:p>
      <w:pPr>
        <w:ind w:left="880"/>
      </w:pPr>
      <w:r>
        <w:t>放射線管理の状況の報告に関すること。</w:t>
      </w:r>
    </w:p>
    <w:p>
      <w:pPr>
        <w:pStyle w:val="Heading6"/>
        <w:ind w:left="880"/>
      </w:pPr>
      <w:r>
        <w:t>十七</w:t>
      </w:r>
    </w:p>
    <w:p>
      <w:pPr>
        <w:ind w:left="880"/>
      </w:pPr>
      <w:r>
        <w:t>廃棄物埋設地に埋設した埋設廃棄物に含まれる放射能の減衰に応じて放射線障害の防止のために講ずる措置に関すること（廃棄物埋設を行う場合に限る。）。</w:t>
      </w:r>
    </w:p>
    <w:p>
      <w:pPr>
        <w:pStyle w:val="Heading6"/>
        <w:ind w:left="880"/>
      </w:pPr>
      <w:r>
        <w:t>十八</w:t>
      </w:r>
    </w:p>
    <w:p>
      <w:pPr>
        <w:ind w:left="880"/>
      </w:pPr>
      <w:r>
        <w:t>その他放射線障害の防止に関し必要な事項</w:t>
      </w:r>
    </w:p>
    <w:p>
      <w:pPr>
        <w:pStyle w:val="Heading5"/>
        <w:ind w:left="440"/>
      </w:pPr>
      <w:r>
        <w:t>２</w:t>
      </w:r>
    </w:p>
    <w:p>
      <w:pPr>
        <w:ind w:left="440"/>
      </w:pPr>
      <w:r>
        <w:t>法第二十一条第一項の規定による届出は、別記様式第二十五の届書に放射線障害予防規程を添えて、しなければならない。</w:t>
      </w:r>
    </w:p>
    <w:p>
      <w:pPr>
        <w:pStyle w:val="Heading5"/>
        <w:ind w:left="440"/>
      </w:pPr>
      <w:r>
        <w:t>３</w:t>
      </w:r>
    </w:p>
    <w:p>
      <w:pPr>
        <w:ind w:left="440"/>
      </w:pPr>
      <w:r>
        <w:t>法第二十一条第三項の規定による届出は、別記様式第二十六の届書に変更後の放射線障害予防規程を添えて、しなければならない。</w:t>
      </w:r>
    </w:p>
    <w:p>
      <w:pPr>
        <w:pStyle w:val="Heading4"/>
      </w:pPr>
      <w:r>
        <w:t>第二十一条の二（放射線障害の防止に関する教育訓練）</w:t>
      </w:r>
    </w:p>
    <w:p>
      <w:r>
        <w:t>法第二十二条の規定による教育及び訓練は、次の各号に定めるところによる。</w:t>
      </w:r>
    </w:p>
    <w:p>
      <w:pPr>
        <w:pStyle w:val="Heading6"/>
        <w:ind w:left="880"/>
      </w:pPr>
      <w:r>
        <w:t>一</w:t>
      </w:r>
    </w:p>
    <w:p>
      <w:pPr>
        <w:ind w:left="880"/>
      </w:pPr>
      <w:r>
        <w:t>管理区域に立ち入る者（第二十二条の三第一項の規定により管理区域でないものとみなされる区域に立ち入る者を含む。）及び取扱等業務に従事する者に、次号から第五号までに定めるところにより、教育及び訓練を行うこと。</w:t>
      </w:r>
    </w:p>
    <w:p>
      <w:pPr>
        <w:pStyle w:val="Heading6"/>
        <w:ind w:left="880"/>
      </w:pPr>
      <w:r>
        <w:t>二</w:t>
      </w:r>
    </w:p>
    <w:p>
      <w:pPr>
        <w:ind w:left="880"/>
      </w:pPr>
      <w:r>
        <w:t>放射線業務従事者に対する教育及び訓練は、初めて管理区域に立ち入る前及び管理区域に立ち入つた後にあつては前回の教育及び訓練を行つた日の属する年度の翌年度の開始の日から一年以内に行わなければならない。</w:t>
      </w:r>
    </w:p>
    <w:p>
      <w:pPr>
        <w:pStyle w:val="Heading6"/>
        <w:ind w:left="880"/>
      </w:pPr>
      <w:r>
        <w:t>三</w:t>
      </w:r>
    </w:p>
    <w:p>
      <w:pPr>
        <w:ind w:left="880"/>
      </w:pPr>
      <w:r>
        <w:t>取扱等業務に従事する者であつて、管理区域に立ち入らないものに対する教育及び訓練は、取扱等業務を開始する前及び取扱等業務を開始した後にあつては前回の教育及び訓練を行つた日の属する年度の翌年度の開始の日から一年以内に行わなければならない。</w:t>
      </w:r>
    </w:p>
    <w:p>
      <w:pPr>
        <w:pStyle w:val="Heading6"/>
        <w:ind w:left="880"/>
      </w:pPr>
      <w:r>
        <w:t>四</w:t>
      </w:r>
    </w:p>
    <w:p>
      <w:pPr>
        <w:ind w:left="880"/>
      </w:pPr>
      <w:r>
        <w:t>前二号に規定する者に対する教育及び訓練は、次に定める項目について施すこと。</w:t>
      </w:r>
    </w:p>
    <w:p>
      <w:pPr>
        <w:pStyle w:val="Heading6"/>
        <w:ind w:left="880"/>
      </w:pPr>
      <w:r>
        <w:t>五</w:t>
      </w:r>
    </w:p>
    <w:p>
      <w:pPr>
        <w:ind w:left="880"/>
      </w:pPr>
      <w:r>
        <w:t>前号に規定する者以外の者（第二十二条の三第一項の規定により管理区域でないものとみなされる区域に立ち入る者を含む。）に対する教育及び訓練は、当該者が立ち入る放射線施設において放射線障害が発生することを防止するために必要な事項について施すこと。</w:t>
      </w:r>
    </w:p>
    <w:p>
      <w:pPr>
        <w:pStyle w:val="Heading5"/>
        <w:ind w:left="440"/>
      </w:pPr>
      <w:r>
        <w:t>２</w:t>
      </w:r>
    </w:p>
    <w:p>
      <w:pPr>
        <w:ind w:left="440"/>
      </w:pPr>
      <w:r>
        <w:t>前項の規定にかかわらず、同項第四号又は第五号に掲げる項目又は事項の全部又は一部に関し十分な知識及び技能を有していると認められる者に対しては、当該項目又は事項についての教育及び訓練を省略することができる。</w:t>
      </w:r>
    </w:p>
    <w:p>
      <w:pPr>
        <w:pStyle w:val="Heading5"/>
        <w:ind w:left="440"/>
      </w:pPr>
      <w:r>
        <w:t>３</w:t>
      </w:r>
    </w:p>
    <w:p>
      <w:pPr>
        <w:ind w:left="440"/>
      </w:pPr>
      <w:r>
        <w:t>前二項に定めるもののほか、教育及び訓練の時間数その他教育及び訓練の実施に関し必要な事項は、原子力規制委員会が定める。</w:t>
      </w:r>
    </w:p>
    <w:p>
      <w:pPr>
        <w:pStyle w:val="Heading4"/>
      </w:pPr>
      <w:r>
        <w:t>第二十二条（健康診断）</w:t>
      </w:r>
    </w:p>
    <w:p>
      <w:r>
        <w:t>法第二十三条第一項の規定による健康診断は、次の各号に定めるところによる。</w:t>
      </w:r>
    </w:p>
    <w:p>
      <w:pPr>
        <w:pStyle w:val="Heading6"/>
        <w:ind w:left="880"/>
      </w:pPr>
      <w:r>
        <w:t>一</w:t>
      </w:r>
    </w:p>
    <w:p>
      <w:pPr>
        <w:ind w:left="880"/>
      </w:pPr>
      <w:r>
        <w:t>放射線業務従事者（一時的に管理区域に立ち入る者を除く。）に対し、初めて管理区域に立ち入る前に行うこと。</w:t>
      </w:r>
    </w:p>
    <w:p>
      <w:pPr>
        <w:pStyle w:val="Heading6"/>
        <w:ind w:left="880"/>
      </w:pPr>
      <w:r>
        <w:t>二</w:t>
      </w:r>
    </w:p>
    <w:p>
      <w:pPr>
        <w:ind w:left="880"/>
      </w:pPr>
      <w:r>
        <w:t>前号の放射線業務従事者については、管理区域に立ち入つた後は一年を超えない期間ごとに行うこと。</w:t>
      </w:r>
    </w:p>
    <w:p>
      <w:pPr>
        <w:pStyle w:val="Heading6"/>
        <w:ind w:left="880"/>
      </w:pPr>
      <w:r>
        <w:t>三</w:t>
      </w:r>
    </w:p>
    <w:p>
      <w:pPr>
        <w:ind w:left="880"/>
      </w:pPr>
      <w:r>
        <w:t>前号の規定にかかわらず、放射線業務従事者が次の一に該当するときは、遅滞なく、その者につき健康診断を行うこと。</w:t>
      </w:r>
    </w:p>
    <w:p>
      <w:pPr>
        <w:pStyle w:val="Heading6"/>
        <w:ind w:left="880"/>
      </w:pPr>
      <w:r>
        <w:t>四</w:t>
      </w:r>
    </w:p>
    <w:p>
      <w:pPr>
        <w:ind w:left="880"/>
      </w:pPr>
      <w:r>
        <w:t>健康診断の方法は、問診及び検査又は検診とする。</w:t>
      </w:r>
    </w:p>
    <w:p>
      <w:pPr>
        <w:pStyle w:val="Heading6"/>
        <w:ind w:left="880"/>
      </w:pPr>
      <w:r>
        <w:t>五</w:t>
      </w:r>
    </w:p>
    <w:p>
      <w:pPr>
        <w:ind w:left="880"/>
      </w:pPr>
      <w:r>
        <w:t>問診は、次の事項について行うこと。</w:t>
      </w:r>
    </w:p>
    <w:p>
      <w:pPr>
        <w:pStyle w:val="Heading6"/>
        <w:ind w:left="880"/>
      </w:pPr>
      <w:r>
        <w:t>六</w:t>
      </w:r>
    </w:p>
    <w:p>
      <w:pPr>
        <w:ind w:left="880"/>
      </w:pPr>
      <w:r>
        <w:t>検査又は検診は、次の部位及び項目について行うこと。</w:t>
      </w:r>
    </w:p>
    <w:p>
      <w:pPr>
        <w:pStyle w:val="Heading5"/>
        <w:ind w:left="440"/>
      </w:pPr>
      <w:r>
        <w:t>２</w:t>
      </w:r>
    </w:p>
    <w:p>
      <w:pPr>
        <w:ind w:left="440"/>
      </w:pPr>
      <w:r>
        <w:t>法第二十三条第二項の原子力規制委員会規則で定める措置は、次の各号に定めるとおりとする。</w:t>
      </w:r>
    </w:p>
    <w:p>
      <w:pPr>
        <w:pStyle w:val="Heading6"/>
        <w:ind w:left="880"/>
      </w:pPr>
      <w:r>
        <w:t>一</w:t>
      </w:r>
    </w:p>
    <w:p>
      <w:pPr>
        <w:ind w:left="880"/>
      </w:pPr>
      <w:r>
        <w:t>健康診断の結果については、健康診断の都度次の事項について記録すること。</w:t>
      </w:r>
    </w:p>
    <w:p>
      <w:pPr>
        <w:pStyle w:val="Heading6"/>
        <w:ind w:left="880"/>
      </w:pPr>
      <w:r>
        <w:t>二</w:t>
      </w:r>
    </w:p>
    <w:p>
      <w:pPr>
        <w:ind w:left="880"/>
      </w:pPr>
      <w:r>
        <w:t>健康診断を受けた者に対し、健康診断の都度、前号の記録の写しを交付すること。</w:t>
      </w:r>
    </w:p>
    <w:p>
      <w:pPr>
        <w:pStyle w:val="Heading6"/>
        <w:ind w:left="880"/>
      </w:pPr>
      <w:r>
        <w:t>三</w:t>
      </w:r>
    </w:p>
    <w:p>
      <w:pPr>
        <w:ind w:left="880"/>
      </w:pPr>
      <w:r>
        <w:t>第一号の記録（第二十六条第一項第九号ただし書の場合において保存する記録を含む。）を保存すること。</w:t>
      </w:r>
    </w:p>
    <w:p>
      <w:pPr>
        <w:pStyle w:val="Heading6"/>
        <w:ind w:left="880"/>
      </w:pPr>
      <w:r>
        <w:t>四</w:t>
      </w:r>
    </w:p>
    <w:p>
      <w:pPr>
        <w:ind w:left="880"/>
      </w:pPr>
      <w:r>
        <w:t>前号ただし書の原子力規制委員会が指定する機関に関し必要な事項は、別に原子力規制委員会規則で定める。</w:t>
      </w:r>
    </w:p>
    <w:p>
      <w:pPr>
        <w:pStyle w:val="Heading4"/>
      </w:pPr>
      <w:r>
        <w:t>第二十二条の二（電磁的方法による保存）</w:t>
      </w:r>
    </w:p>
    <w:p>
      <w:r>
        <w:t>法第二十三条第二項に規定する健康診断の結果についての記録は、前条第二項に規定するところに従つて、電磁的方法により記録することにより作成し、保存することができる。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第二十二条の三（放射線発生装置に係る管理区域に立ち入る者の特例）</w:t>
      </w:r>
    </w:p>
    <w:p>
      <w:r>
        <w:t>放射線発生装置の運転を工事、改造、修理若しくは点検等のために七日以上の期間停止する場合における当該放射線発生装置に係る管理区域又は放射線発生装置を当該放射線発生装置に係る管理区域の外に移動した場合における当該管理区域の全部又は一部（外部放射線に係る線量が原子力規制委員会が定める線量を超え、空気中の放射性同位元素の濃度が原子力規制委員会が定める濃度を超え、又は放射性同位元素によつて汚染される物の表面の放射性同位元素の密度が原子力規制委員会が定める密度を超えるおそれのない場所に限る。）については、管理区域でないものとみなす。</w:t>
      </w:r>
    </w:p>
    <w:p>
      <w:pPr>
        <w:pStyle w:val="Heading5"/>
        <w:ind w:left="440"/>
      </w:pPr>
      <w:r>
        <w:t>２</w:t>
      </w:r>
    </w:p>
    <w:p>
      <w:pPr>
        <w:ind w:left="440"/>
      </w:pPr>
      <w:r>
        <w:t>前項の規定により管理区域でないものとみなされる区域においては、第十四条の七第一項第九号の標識の近く及び当該区域の境界に設ける柵その他の人がみだりに立ち入らないようにするための施設の出入口又はその付近に、放射線発生装置の運転を停止している旨又は放射線発生装置を設置していない旨その他必要な事項を掲示しなければならない。</w:t>
      </w:r>
    </w:p>
    <w:p>
      <w:pPr>
        <w:pStyle w:val="Heading4"/>
      </w:pPr>
      <w:r>
        <w:t>第二十三条（放射線障害を受けた者又は受けたおそれのある者に対する措置）</w:t>
      </w:r>
    </w:p>
    <w:p>
      <w:r>
        <w:t>許可届出使用者、表示付認証機器使用者、届出販売業者、届出賃貸業者及び許可廃棄業者が法第二十四条の規定により講じなければならない措置は、次の各号に定めるところによる。</w:t>
      </w:r>
    </w:p>
    <w:p>
      <w:pPr>
        <w:pStyle w:val="Heading6"/>
        <w:ind w:left="880"/>
      </w:pPr>
      <w:r>
        <w:t>一</w:t>
      </w:r>
    </w:p>
    <w:p>
      <w:pPr>
        <w:ind w:left="880"/>
      </w:pPr>
      <w:r>
        <w:t>放射線業務従事者が放射線障害を受け、又は受けたおそれのある場合には、放射線障害又は放射線障害を受けたおそれの程度に応じ、管理区域への立入時間の短縮、立入りの禁止、放射線に被ばくするおそれの少ない業務への配置転換等の措置を講じ、必要な保健指導を行うこと。</w:t>
      </w:r>
    </w:p>
    <w:p>
      <w:pPr>
        <w:pStyle w:val="Heading6"/>
        <w:ind w:left="880"/>
      </w:pPr>
      <w:r>
        <w:t>二</w:t>
      </w:r>
    </w:p>
    <w:p>
      <w:pPr>
        <w:ind w:left="880"/>
      </w:pPr>
      <w:r>
        <w:t>放射線業務従事者以外の者が放射線障害を受け、又は受けたおそれのある場合には、遅滞なく、医師による診断、必要な保健指導等の適切な措置を講ずること。</w:t>
      </w:r>
    </w:p>
    <w:p>
      <w:pPr>
        <w:pStyle w:val="Heading4"/>
      </w:pPr>
      <w:r>
        <w:t>第二十四条（放射線障害の防止に関する記帳）</w:t>
      </w:r>
    </w:p>
    <w:p>
      <w:r>
        <w:t>法第二十五条第一項、第二項又は第三項の規定により許可届出使用者、届出販売業者、届出賃貸業者又は許可廃棄業者が備えるべき帳簿に記載しなければならない事項の細目は、次の各号に定めるところによる。</w:t>
      </w:r>
    </w:p>
    <w:p>
      <w:pPr>
        <w:pStyle w:val="Heading6"/>
        <w:ind w:left="880"/>
      </w:pPr>
      <w:r>
        <w:t>一</w:t>
      </w:r>
    </w:p>
    <w:p>
      <w:pPr>
        <w:ind w:left="880"/>
      </w:pPr>
      <w:r>
        <w:t>許可届出使用者については、次によるものとする。</w:t>
      </w:r>
    </w:p>
    <w:p>
      <w:pPr>
        <w:pStyle w:val="Heading6"/>
        <w:ind w:left="880"/>
      </w:pPr>
      <w:r>
        <w:t>二</w:t>
      </w:r>
    </w:p>
    <w:p>
      <w:pPr>
        <w:ind w:left="880"/>
      </w:pPr>
      <w:r>
        <w:t>届出販売業者及び届出賃貸業者については、次によるものとする。</w:t>
      </w:r>
    </w:p>
    <w:p>
      <w:pPr>
        <w:pStyle w:val="Heading6"/>
        <w:ind w:left="880"/>
      </w:pPr>
      <w:r>
        <w:t>三</w:t>
      </w:r>
    </w:p>
    <w:p>
      <w:pPr>
        <w:ind w:left="880"/>
      </w:pPr>
      <w:r>
        <w:t>許可廃棄業者（廃棄物埋設を行う者を除く。）については、次によるものとする。</w:t>
      </w:r>
    </w:p>
    <w:p>
      <w:pPr>
        <w:pStyle w:val="Heading6"/>
        <w:ind w:left="880"/>
      </w:pPr>
      <w:r>
        <w:t>四</w:t>
      </w:r>
    </w:p>
    <w:p>
      <w:pPr>
        <w:ind w:left="880"/>
      </w:pPr>
      <w:r>
        <w:t>廃棄物埋設を行う許可廃棄業者については、次によるものとする。</w:t>
      </w:r>
    </w:p>
    <w:p>
      <w:pPr>
        <w:pStyle w:val="Heading6"/>
        <w:ind w:left="880"/>
      </w:pPr>
      <w:r>
        <w:t>五</w:t>
      </w:r>
    </w:p>
    <w:p>
      <w:pPr>
        <w:ind w:left="880"/>
      </w:pPr>
      <w:r>
        <w:t>法第三十三条の三第一項の規定により濃度確認を受けようとする者については、前各号に定めるもののほか、次によるものとする。</w:t>
      </w:r>
    </w:p>
    <w:p>
      <w:pPr>
        <w:pStyle w:val="Heading5"/>
        <w:ind w:left="440"/>
      </w:pPr>
      <w:r>
        <w:t>２</w:t>
      </w:r>
    </w:p>
    <w:p>
      <w:pPr>
        <w:ind w:left="440"/>
      </w:pPr>
      <w:r>
        <w:t>許可届出使用者、届出販売業者、届出賃貸業者又は許可廃棄業者は、毎年三月三十一日又は許可の取消しの日、使用若しくは販売、賃貸若しくは廃棄の業の廃止の日若しくは死亡、解散若しくは分割（法第二十六条の二第一項、第二項若しくは第四項から第七項まで又は法第二十六条の三第一項の規定による承継がなかつた場合に限る。）の日に前項に規定する帳簿を閉鎖しなければならない。</w:t>
      </w:r>
    </w:p>
    <w:p>
      <w:pPr>
        <w:pStyle w:val="Heading5"/>
        <w:ind w:left="440"/>
      </w:pPr>
      <w:r>
        <w:t>３</w:t>
      </w:r>
    </w:p>
    <w:p>
      <w:pPr>
        <w:ind w:left="440"/>
      </w:pPr>
      <w:r>
        <w:t>法第二十五条第四項の規定による帳簿の保存の期間は、前項に規定する帳簿の閉鎖後五年間とする。</w:t>
      </w:r>
    </w:p>
    <w:p>
      <w:pPr>
        <w:pStyle w:val="Heading4"/>
      </w:pPr>
      <w:r>
        <w:t>第二十四条の二（電磁的方法による保存）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二十五条第四項に規定する当該事項が記載された帳簿の保存に代えることができる。</w:t>
      </w:r>
    </w:p>
    <w:p>
      <w:pPr>
        <w:pStyle w:val="Heading5"/>
        <w:ind w:left="440"/>
      </w:pPr>
      <w:r>
        <w:t>２</w:t>
      </w:r>
    </w:p>
    <w:p>
      <w:pPr>
        <w:ind w:left="440"/>
      </w:pPr>
      <w:r>
        <w:t>前項の規定による保存をする場合には、原子力規制委員会が定める基準を確保するよう努めなければならない。</w:t>
      </w:r>
    </w:p>
    <w:p>
      <w:pPr>
        <w:pStyle w:val="Heading4"/>
      </w:pPr>
      <w:r>
        <w:t>第二十四条の二の二（事業所等における特定放射性同位元素の防護のために講ずべき措置）</w:t>
      </w:r>
    </w:p>
    <w:p>
      <w:r>
        <w:t>法第二十五条の三第一項の規定により、許可届出使用者及び許可廃棄業者は、これらの者が設置するそれぞれの放射性同位元素の使用をする室等において使用、保管又は廃棄をしようとする特定放射性同位元素について、次の表の上欄に掲げる特定放射性同位元素の区分に応じ、それぞれ同表の下欄に掲げる措置を講じなければならない。</w:t>
      </w:r>
    </w:p>
    <w:p>
      <w:pPr>
        <w:pStyle w:val="Heading5"/>
        <w:ind w:left="440"/>
      </w:pPr>
      <w:r>
        <w:t>２</w:t>
      </w:r>
    </w:p>
    <w:p>
      <w:pPr>
        <w:ind w:left="440"/>
      </w:pPr>
      <w:r>
        <w:t>前項の表第一号の特定放射性同位元素（次項に規定する一時的な使用に係る特定放射性同位元素を除く。）の防護のために必要な措置は、次の各号に定めるところによる。ただし、緊急の診療を行う場合その他の緊急の必要がある場合には、第二号、第三号又は第四号の措置は、法第二十五条の四第一項の規定による特定放射性同位元素防護規程（以下「防護規程」という。）に定めるところによることができる。</w:t>
      </w:r>
    </w:p>
    <w:p>
      <w:pPr>
        <w:pStyle w:val="Heading6"/>
        <w:ind w:left="880"/>
      </w:pPr>
      <w:r>
        <w:t>一</w:t>
      </w:r>
    </w:p>
    <w:p>
      <w:pPr>
        <w:ind w:left="880"/>
      </w:pPr>
      <w:r>
        <w:t>防護区域を定めること。</w:t>
      </w:r>
    </w:p>
    <w:p>
      <w:pPr>
        <w:pStyle w:val="Heading6"/>
        <w:ind w:left="880"/>
      </w:pPr>
      <w:r>
        <w:t>二</w:t>
      </w:r>
    </w:p>
    <w:p>
      <w:pPr>
        <w:ind w:left="880"/>
      </w:pPr>
      <w:r>
        <w:t>防護区域への人の立入りについては、次に掲げる措置を講ずること。</w:t>
      </w:r>
    </w:p>
    <w:p>
      <w:pPr>
        <w:pStyle w:val="Heading6"/>
        <w:ind w:left="880"/>
      </w:pPr>
      <w:r>
        <w:t>三</w:t>
      </w:r>
    </w:p>
    <w:p>
      <w:pPr>
        <w:ind w:left="880"/>
      </w:pPr>
      <w:r>
        <w:t>防護区域への人の侵入を防止するため、防護区域の出入口に鍵を異にする二以上の施錠を行うか、又は、防護区域の出入口及び当該防護区域に至る経路上に設けられた出入口（防護区域の出入口へ至るまでに通過することが必要となる出入口をいう。）に鍵を異にする二以上の施錠を行うこと。この場合において、次に掲げる措置を講ずること。</w:t>
      </w:r>
    </w:p>
    <w:p>
      <w:pPr>
        <w:pStyle w:val="Heading6"/>
        <w:ind w:left="880"/>
      </w:pPr>
      <w:r>
        <w:t>四</w:t>
      </w:r>
    </w:p>
    <w:p>
      <w:pPr>
        <w:ind w:left="880"/>
      </w:pPr>
      <w:r>
        <w:t>防護区域常時立入者が防護区域に立ち入ろうとする場合には、その都度、その立入りが正当なものであることを確認するための二以上の措置を講ずること。</w:t>
      </w:r>
    </w:p>
    <w:p>
      <w:pPr>
        <w:pStyle w:val="Heading6"/>
        <w:ind w:left="880"/>
      </w:pPr>
      <w:r>
        <w:t>五</w:t>
      </w:r>
    </w:p>
    <w:p>
      <w:pPr>
        <w:ind w:left="880"/>
      </w:pPr>
      <w:r>
        <w:t>防護区域への人の侵入を監視するため、次に掲げる装置（以下「監視装置」という。）を設置すること。ただし、当該防護区域において特定放射性同位元素の使用又は廃棄のための詰替えのみをする場合であつて、二人以上の防護従事者に同時に作業を行わせるときは、この限りでない。</w:t>
      </w:r>
    </w:p>
    <w:p>
      <w:pPr>
        <w:pStyle w:val="Heading6"/>
        <w:ind w:left="880"/>
      </w:pPr>
      <w:r>
        <w:t>六</w:t>
      </w:r>
    </w:p>
    <w:p>
      <w:pPr>
        <w:ind w:left="880"/>
      </w:pPr>
      <w:r>
        <w:t>特定放射性同位元素を堅固な障壁によつて区画することその他の特定放射性同位元素を容易に持ち出すことができないようにするための二以上の措置を講ずること。</w:t>
      </w:r>
    </w:p>
    <w:p>
      <w:pPr>
        <w:pStyle w:val="Heading6"/>
        <w:ind w:left="880"/>
      </w:pPr>
      <w:r>
        <w:t>七</w:t>
      </w:r>
    </w:p>
    <w:p>
      <w:pPr>
        <w:ind w:left="880"/>
      </w:pPr>
      <w:r>
        <w:t>特定放射性同位元素の管理については、次に掲げる措置を講ずること。</w:t>
      </w:r>
    </w:p>
    <w:p>
      <w:pPr>
        <w:pStyle w:val="Heading6"/>
        <w:ind w:left="880"/>
      </w:pPr>
      <w:r>
        <w:t>八</w:t>
      </w:r>
    </w:p>
    <w:p>
      <w:pPr>
        <w:ind w:left="880"/>
      </w:pPr>
      <w:r>
        <w:t>事業所等において特定放射性同位元素を運搬する場合には、放射性輸送物に第十八条の五第三号に規定する容易に破れないシールの貼付け等（以下「シールの貼付け等」という。）の措置を講ずること。</w:t>
      </w:r>
    </w:p>
    <w:p>
      <w:pPr>
        <w:pStyle w:val="Heading6"/>
        <w:ind w:left="880"/>
      </w:pPr>
      <w:r>
        <w:t>九</w:t>
      </w:r>
    </w:p>
    <w:p>
      <w:pPr>
        <w:ind w:left="880"/>
      </w:pPr>
      <w:r>
        <w:t>特定放射性同位元素の防護のために必要な情報を取り扱う電子計算機については、電気通信回線を通じた当該電子計算機に対する外部からの不正アクセスを遮断する措置を講ずること。</w:t>
      </w:r>
    </w:p>
    <w:p>
      <w:pPr>
        <w:pStyle w:val="Heading6"/>
        <w:ind w:left="880"/>
      </w:pPr>
      <w:r>
        <w:t>十</w:t>
      </w:r>
    </w:p>
    <w:p>
      <w:pPr>
        <w:ind w:left="880"/>
      </w:pPr>
      <w:r>
        <w:t>特定放射性同位元素の防護のために必要な設備及び装置については、その機能を維持するため、保守を行うこと。</w:t>
      </w:r>
    </w:p>
    <w:p>
      <w:pPr>
        <w:pStyle w:val="Heading6"/>
        <w:ind w:left="880"/>
      </w:pPr>
      <w:r>
        <w:t>十一</w:t>
      </w:r>
    </w:p>
    <w:p>
      <w:pPr>
        <w:ind w:left="880"/>
      </w:pPr>
      <w:r>
        <w:t>特定放射性同位元素の盗取が行われるおそれがあり、又は行われた場合における関係機関への連絡については、二以上の連絡手段を備えることその他その連絡を確実かつ速やかに行うことができるようにすること。</w:t>
      </w:r>
    </w:p>
    <w:p>
      <w:pPr>
        <w:pStyle w:val="Heading6"/>
        <w:ind w:left="880"/>
      </w:pPr>
      <w:r>
        <w:t>十二</w:t>
      </w:r>
    </w:p>
    <w:p>
      <w:pPr>
        <w:ind w:left="880"/>
      </w:pPr>
      <w:r>
        <w:t>特定放射性同位元素の防護のために必要な措置に関する詳細な事項は、当該事項を知る必要がある者以外の者に知られることがないよう管理すること。</w:t>
      </w:r>
    </w:p>
    <w:p>
      <w:pPr>
        <w:pStyle w:val="Heading6"/>
        <w:ind w:left="880"/>
      </w:pPr>
      <w:r>
        <w:t>十三</w:t>
      </w:r>
    </w:p>
    <w:p>
      <w:pPr>
        <w:ind w:left="880"/>
      </w:pPr>
      <w:r>
        <w:t>特定放射性同位元素の防護のために必要な体制を整備すること。</w:t>
      </w:r>
    </w:p>
    <w:p>
      <w:pPr>
        <w:pStyle w:val="Heading6"/>
        <w:ind w:left="880"/>
      </w:pPr>
      <w:r>
        <w:t>十四</w:t>
      </w:r>
    </w:p>
    <w:p>
      <w:pPr>
        <w:ind w:left="880"/>
      </w:pPr>
      <w:r>
        <w:t>特定放射性同位元素の盗取が行われるおそれがあり、又は行われた場合において確実かつ速やかに対応するための手順書（以下「緊急時対応手順書」という。）を作成すること。</w:t>
      </w:r>
    </w:p>
    <w:p>
      <w:pPr>
        <w:pStyle w:val="Heading5"/>
        <w:ind w:left="440"/>
      </w:pPr>
      <w:r>
        <w:t>３</w:t>
      </w:r>
    </w:p>
    <w:p>
      <w:pPr>
        <w:ind w:left="440"/>
      </w:pPr>
      <w:r>
        <w:t>一時的な使用（法第十条第六項の規定により、使用の場所の変更について原子力規制委員会に届け出て、一時的に使用をすること（保管に係るものを除く。）をいう。）の場合における第一項の表第一号の特定放射性同位元素の防護のために必要な措置は、次の各号に定めるところによる。</w:t>
      </w:r>
    </w:p>
    <w:p>
      <w:pPr>
        <w:pStyle w:val="Heading6"/>
        <w:ind w:left="880"/>
      </w:pPr>
      <w:r>
        <w:t>一</w:t>
      </w:r>
    </w:p>
    <w:p>
      <w:pPr>
        <w:ind w:left="880"/>
      </w:pPr>
      <w:r>
        <w:t>一時的に使用をする場所に係る管理区域に立ち入ることが必要な者であることを確認するとともに、その結果当該管理区域に立ち入ることを認めた者以外の者の当該区域への立入りを禁止すること。</w:t>
      </w:r>
    </w:p>
    <w:p>
      <w:pPr>
        <w:pStyle w:val="Heading6"/>
        <w:ind w:left="880"/>
      </w:pPr>
      <w:r>
        <w:t>二</w:t>
      </w:r>
    </w:p>
    <w:p>
      <w:pPr>
        <w:ind w:left="880"/>
      </w:pPr>
      <w:r>
        <w:t>一時的に使用をする場所における作業については、二人以上の防護従事者に同時に作業を行わせること。</w:t>
      </w:r>
    </w:p>
    <w:p>
      <w:pPr>
        <w:pStyle w:val="Heading6"/>
        <w:ind w:left="880"/>
      </w:pPr>
      <w:r>
        <w:t>三</w:t>
      </w:r>
    </w:p>
    <w:p>
      <w:pPr>
        <w:ind w:left="880"/>
      </w:pPr>
      <w:r>
        <w:t>特定放射性同位元素の管理については、次に掲げる措置を講ずること。</w:t>
      </w:r>
    </w:p>
    <w:p>
      <w:pPr>
        <w:pStyle w:val="Heading6"/>
        <w:ind w:left="880"/>
      </w:pPr>
      <w:r>
        <w:t>四</w:t>
      </w:r>
    </w:p>
    <w:p>
      <w:pPr>
        <w:ind w:left="880"/>
      </w:pPr>
      <w:r>
        <w:t>一時的に使用をする場所において特定放射性同位元素を運搬する場合には、放射性輸送物にシールの貼付け等の措置を講ずること。</w:t>
      </w:r>
    </w:p>
    <w:p>
      <w:pPr>
        <w:pStyle w:val="Heading6"/>
        <w:ind w:left="880"/>
      </w:pPr>
      <w:r>
        <w:t>五</w:t>
      </w:r>
    </w:p>
    <w:p>
      <w:pPr>
        <w:ind w:left="880"/>
      </w:pPr>
      <w:r>
        <w:t>特定放射性同位元素の盗取が行われるおそれがあり、又は行われた場合における関係機関への連絡については、二以上の連絡手段を備えることその他その連絡を確実かつ速やかに行うことができるようにすること。</w:t>
      </w:r>
    </w:p>
    <w:p>
      <w:pPr>
        <w:pStyle w:val="Heading6"/>
        <w:ind w:left="880"/>
      </w:pPr>
      <w:r>
        <w:t>六</w:t>
      </w:r>
    </w:p>
    <w:p>
      <w:pPr>
        <w:ind w:left="880"/>
      </w:pPr>
      <w:r>
        <w:t>特定放射性同位元素の防護のために必要な措置に関する詳細な事項は、当該事項を知る必要がある者以外の者に知られることがないよう管理すること。</w:t>
      </w:r>
    </w:p>
    <w:p>
      <w:pPr>
        <w:pStyle w:val="Heading6"/>
        <w:ind w:left="880"/>
      </w:pPr>
      <w:r>
        <w:t>七</w:t>
      </w:r>
    </w:p>
    <w:p>
      <w:pPr>
        <w:ind w:left="880"/>
      </w:pPr>
      <w:r>
        <w:t>特定放射性同位元素の防護のために必要な体制を整備すること。</w:t>
      </w:r>
    </w:p>
    <w:p>
      <w:pPr>
        <w:pStyle w:val="Heading6"/>
        <w:ind w:left="880"/>
      </w:pPr>
      <w:r>
        <w:t>八</w:t>
      </w:r>
    </w:p>
    <w:p>
      <w:pPr>
        <w:ind w:left="880"/>
      </w:pPr>
      <w:r>
        <w:t>緊急時対応手順書を作成すること。</w:t>
      </w:r>
    </w:p>
    <w:p>
      <w:pPr>
        <w:pStyle w:val="Heading5"/>
        <w:ind w:left="440"/>
      </w:pPr>
      <w:r>
        <w:t>４</w:t>
      </w:r>
    </w:p>
    <w:p>
      <w:pPr>
        <w:ind w:left="440"/>
      </w:pPr>
      <w:r>
        <w:t>第一項の表第二号の特定放射性同位元素の防護のために必要な措置は、第二項各号（前項に規定する一時的な使用の場合にあつては、同項各号）に定めるところによる。この場合において、次の表の上欄に掲げる規定中同表の中欄に掲げる字句は、それぞれ同表の下欄に掲げる字句に読み替えるものとする。</w:t>
      </w:r>
    </w:p>
    <w:p>
      <w:pPr>
        <w:pStyle w:val="Heading5"/>
        <w:ind w:left="440"/>
      </w:pPr>
      <w:r>
        <w:t>５</w:t>
      </w:r>
    </w:p>
    <w:p>
      <w:pPr>
        <w:ind w:left="440"/>
      </w:pPr>
      <w:r>
        <w:t>第一項の表第三号の特定放射性同位元素の防護のために必要な措置は、第二項各号（第五号及び第七号ロを除く。）に定めるところ（第三項に規定する一時的な使用の場合にあつては、同項各号に定めるところ）による。この場合において、次の表の上欄に掲げる規定中同表の中欄に掲げる字句は、それぞれ同表の下欄に掲げる字句に読み替えるものとする。</w:t>
      </w:r>
    </w:p>
    <w:p>
      <w:pPr>
        <w:pStyle w:val="Heading5"/>
        <w:ind w:left="440"/>
      </w:pPr>
      <w:r>
        <w:t>６</w:t>
      </w:r>
    </w:p>
    <w:p>
      <w:pPr>
        <w:ind w:left="440"/>
      </w:pPr>
      <w:r>
        <w:t>透過写真撮影用ガンマ線照射装置に装備される特定放射性同位元素（法第十条第六項の規定により、使用の場所の変更について原子力規制委員会に届け出て、使用をする場合のものを除く。）が第一項の表第三号の特定放射性同位元素である場合にあつては、同表の区分にかかわらず、第四項の措置を講ずるものとする。</w:t>
      </w:r>
    </w:p>
    <w:p>
      <w:pPr>
        <w:pStyle w:val="Heading5"/>
        <w:ind w:left="440"/>
      </w:pPr>
      <w:r>
        <w:t>７</w:t>
      </w:r>
    </w:p>
    <w:p>
      <w:pPr>
        <w:ind w:left="440"/>
      </w:pPr>
      <w:r>
        <w:t>許可届出使用者及び許可廃棄業者は、その事業所等において二以上の放射性同位元素の使用をする室等がある場合にあつては、これらの特定放射性同位元素の防護のための措置を一体的に講ずることができる。この場合において、それぞれの放射性同位元素の使用をする室等において使用、保管又は廃棄をしようとする特定放射性同位元素のうちその数量が最も大きいものに対する第一項の表の下欄に掲げる措置を講ずるものとする。</w:t>
      </w:r>
    </w:p>
    <w:p>
      <w:pPr>
        <w:pStyle w:val="Heading4"/>
      </w:pPr>
      <w:r>
        <w:t>第二十四条の二の三（防護規程）</w:t>
      </w:r>
    </w:p>
    <w:p>
      <w:r>
        <w:t>防護規程は、次の事項について定めるものとする。</w:t>
      </w:r>
    </w:p>
    <w:p>
      <w:pPr>
        <w:pStyle w:val="Heading6"/>
        <w:ind w:left="880"/>
      </w:pPr>
      <w:r>
        <w:t>一</w:t>
      </w:r>
    </w:p>
    <w:p>
      <w:pPr>
        <w:ind w:left="880"/>
      </w:pPr>
      <w:r>
        <w:t>防護従事者に関する職務及び組織に関すること。</w:t>
      </w:r>
    </w:p>
    <w:p>
      <w:pPr>
        <w:pStyle w:val="Heading6"/>
        <w:ind w:left="880"/>
      </w:pPr>
      <w:r>
        <w:t>二</w:t>
      </w:r>
    </w:p>
    <w:p>
      <w:pPr>
        <w:ind w:left="880"/>
      </w:pPr>
      <w:r>
        <w:t>特定放射性同位元素防護管理者の代理者に関すること。</w:t>
      </w:r>
    </w:p>
    <w:p>
      <w:pPr>
        <w:pStyle w:val="Heading6"/>
        <w:ind w:left="880"/>
      </w:pPr>
      <w:r>
        <w:t>三</w:t>
      </w:r>
    </w:p>
    <w:p>
      <w:pPr>
        <w:ind w:left="880"/>
      </w:pPr>
      <w:r>
        <w:t>前条第一項の表の上欄に掲げる特定放射性同位元素の区分の別に関すること。</w:t>
      </w:r>
    </w:p>
    <w:p>
      <w:pPr>
        <w:pStyle w:val="Heading6"/>
        <w:ind w:left="880"/>
      </w:pPr>
      <w:r>
        <w:t>四</w:t>
      </w:r>
    </w:p>
    <w:p>
      <w:pPr>
        <w:ind w:left="880"/>
      </w:pPr>
      <w:r>
        <w:t>防護区域の設定に関すること。</w:t>
      </w:r>
    </w:p>
    <w:p>
      <w:pPr>
        <w:pStyle w:val="Heading6"/>
        <w:ind w:left="880"/>
      </w:pPr>
      <w:r>
        <w:t>五</w:t>
      </w:r>
    </w:p>
    <w:p>
      <w:pPr>
        <w:ind w:left="880"/>
      </w:pPr>
      <w:r>
        <w:t>防護区域（一時的な使用の場合にあつては、一時的に使用をする場所に係る管理区域）の出入管理に関すること。</w:t>
      </w:r>
    </w:p>
    <w:p>
      <w:pPr>
        <w:pStyle w:val="Heading6"/>
        <w:ind w:left="880"/>
      </w:pPr>
      <w:r>
        <w:t>六</w:t>
      </w:r>
    </w:p>
    <w:p>
      <w:pPr>
        <w:ind w:left="880"/>
      </w:pPr>
      <w:r>
        <w:t>監視装置の設置に関すること。</w:t>
      </w:r>
    </w:p>
    <w:p>
      <w:pPr>
        <w:pStyle w:val="Heading6"/>
        <w:ind w:left="880"/>
      </w:pPr>
      <w:r>
        <w:t>七</w:t>
      </w:r>
    </w:p>
    <w:p>
      <w:pPr>
        <w:ind w:left="880"/>
      </w:pPr>
      <w:r>
        <w:t>特定放射性同位元素を容易に持ち出すことができないようにするための措置に関すること。</w:t>
      </w:r>
    </w:p>
    <w:p>
      <w:pPr>
        <w:pStyle w:val="Heading6"/>
        <w:ind w:left="880"/>
      </w:pPr>
      <w:r>
        <w:t>八</w:t>
      </w:r>
    </w:p>
    <w:p>
      <w:pPr>
        <w:ind w:left="880"/>
      </w:pPr>
      <w:r>
        <w:t>特定放射性同位元素の管理に関すること。</w:t>
      </w:r>
    </w:p>
    <w:p>
      <w:pPr>
        <w:pStyle w:val="Heading6"/>
        <w:ind w:left="880"/>
      </w:pPr>
      <w:r>
        <w:t>九</w:t>
      </w:r>
    </w:p>
    <w:p>
      <w:pPr>
        <w:ind w:left="880"/>
      </w:pPr>
      <w:r>
        <w:t>特定放射性同位元素の防護のために必要な設備又は装置の機能を常に維持するための措置に関すること。</w:t>
      </w:r>
    </w:p>
    <w:p>
      <w:pPr>
        <w:pStyle w:val="Heading6"/>
        <w:ind w:left="880"/>
      </w:pPr>
      <w:r>
        <w:t>十</w:t>
      </w:r>
    </w:p>
    <w:p>
      <w:pPr>
        <w:ind w:left="880"/>
      </w:pPr>
      <w:r>
        <w:t>関係機関との連絡体制の整備に関すること。</w:t>
      </w:r>
    </w:p>
    <w:p>
      <w:pPr>
        <w:pStyle w:val="Heading6"/>
        <w:ind w:left="880"/>
      </w:pPr>
      <w:r>
        <w:t>十一</w:t>
      </w:r>
    </w:p>
    <w:p>
      <w:pPr>
        <w:ind w:left="880"/>
      </w:pPr>
      <w:r>
        <w:t>特定放射性同位元素の防護のために必要な措置に関する詳細な事項に係る情報の管理に関すること。</w:t>
      </w:r>
    </w:p>
    <w:p>
      <w:pPr>
        <w:pStyle w:val="Heading6"/>
        <w:ind w:left="880"/>
      </w:pPr>
      <w:r>
        <w:t>十二</w:t>
      </w:r>
    </w:p>
    <w:p>
      <w:pPr>
        <w:ind w:left="880"/>
      </w:pPr>
      <w:r>
        <w:t>特定放射性同位元素の防護のために必要な教育及び訓練（以下「防護に関する教育及び訓練」という。）に関すること。</w:t>
      </w:r>
    </w:p>
    <w:p>
      <w:pPr>
        <w:pStyle w:val="Heading6"/>
        <w:ind w:left="880"/>
      </w:pPr>
      <w:r>
        <w:t>十三</w:t>
      </w:r>
    </w:p>
    <w:p>
      <w:pPr>
        <w:ind w:left="880"/>
      </w:pPr>
      <w:r>
        <w:t>緊急時対応手順書に関すること。</w:t>
      </w:r>
    </w:p>
    <w:p>
      <w:pPr>
        <w:pStyle w:val="Heading6"/>
        <w:ind w:left="880"/>
      </w:pPr>
      <w:r>
        <w:t>十四</w:t>
      </w:r>
    </w:p>
    <w:p>
      <w:pPr>
        <w:ind w:left="880"/>
      </w:pPr>
      <w:r>
        <w:t>特定放射性同位元素の運搬に関すること。</w:t>
      </w:r>
    </w:p>
    <w:p>
      <w:pPr>
        <w:pStyle w:val="Heading6"/>
        <w:ind w:left="880"/>
      </w:pPr>
      <w:r>
        <w:t>十五</w:t>
      </w:r>
    </w:p>
    <w:p>
      <w:pPr>
        <w:ind w:left="880"/>
      </w:pPr>
      <w:r>
        <w:t>法第二十五条の七に規定する特定放射性同位元素に係る報告に関すること。</w:t>
      </w:r>
    </w:p>
    <w:p>
      <w:pPr>
        <w:pStyle w:val="Heading6"/>
        <w:ind w:left="880"/>
      </w:pPr>
      <w:r>
        <w:t>十六</w:t>
      </w:r>
    </w:p>
    <w:p>
      <w:pPr>
        <w:ind w:left="880"/>
      </w:pPr>
      <w:r>
        <w:t>法第二十五条の九に規定する特定放射性同位元素の防護に関する記帳及び保存に関すること。</w:t>
      </w:r>
    </w:p>
    <w:p>
      <w:pPr>
        <w:pStyle w:val="Heading6"/>
        <w:ind w:left="880"/>
      </w:pPr>
      <w:r>
        <w:t>十七</w:t>
      </w:r>
    </w:p>
    <w:p>
      <w:pPr>
        <w:ind w:left="880"/>
      </w:pPr>
      <w:r>
        <w:t>特定放射性同位元素の防護に関する業務の改善に関すること。</w:t>
      </w:r>
    </w:p>
    <w:p>
      <w:pPr>
        <w:pStyle w:val="Heading6"/>
        <w:ind w:left="880"/>
      </w:pPr>
      <w:r>
        <w:t>十八</w:t>
      </w:r>
    </w:p>
    <w:p>
      <w:pPr>
        <w:ind w:left="880"/>
      </w:pPr>
      <w:r>
        <w:t>その他特定放射性同位元素の防護に関し必要な事項</w:t>
      </w:r>
    </w:p>
    <w:p>
      <w:pPr>
        <w:pStyle w:val="Heading5"/>
        <w:ind w:left="440"/>
      </w:pPr>
      <w:r>
        <w:t>２</w:t>
      </w:r>
    </w:p>
    <w:p>
      <w:pPr>
        <w:ind w:left="440"/>
      </w:pPr>
      <w:r>
        <w:t>法第二十五条の四第一項の規定による届出は、別記様式第二十六の二の届書に防護規程を添えて、しなければならない。</w:t>
      </w:r>
    </w:p>
    <w:p>
      <w:pPr>
        <w:pStyle w:val="Heading5"/>
        <w:ind w:left="440"/>
      </w:pPr>
      <w:r>
        <w:t>３</w:t>
      </w:r>
    </w:p>
    <w:p>
      <w:pPr>
        <w:ind w:left="440"/>
      </w:pPr>
      <w:r>
        <w:t>法第二十五条の四第三項の規定による届出は、別記様式第二十六の三の届書に変更後の防護規程を添えて、しなければならない。</w:t>
      </w:r>
    </w:p>
    <w:p>
      <w:pPr>
        <w:pStyle w:val="Heading5"/>
        <w:ind w:left="440"/>
      </w:pPr>
      <w:r>
        <w:t>４</w:t>
      </w:r>
    </w:p>
    <w:p>
      <w:pPr>
        <w:ind w:left="440"/>
      </w:pPr>
      <w:r>
        <w:t>第二項及び第三項の届書の提出部数は、正本及び副本各一通とする。</w:t>
      </w:r>
    </w:p>
    <w:p>
      <w:pPr>
        <w:pStyle w:val="Heading4"/>
      </w:pPr>
      <w:r>
        <w:t>第二十四条の二の四（特定放射性同位元素を事業所等の外において運搬する場合における運搬する物に係る技術上の基準）</w:t>
      </w:r>
    </w:p>
    <w:p>
      <w:r>
        <w:t>法第二十五条の五の規定により読み替えて適用する法第十八条第一項の原子力規制委員会規則で定める技術上の基準は、第十八条の五から第十八条の七まで、第十八条の十二（Ａ型輸送物、ＢＭ型輸送物及びＢＵ型輸送物に係る部分に限る。）及び第十八条の十三（Ａ型輸送物、ＢＭ型輸送物及びＢＵ型輸送物に係る部分に限る。）に定める基準とする。</w:t>
      </w:r>
    </w:p>
    <w:p>
      <w:pPr>
        <w:pStyle w:val="Heading5"/>
        <w:ind w:left="440"/>
      </w:pPr>
      <w:r>
        <w:t>２</w:t>
      </w:r>
    </w:p>
    <w:p>
      <w:pPr>
        <w:ind w:left="440"/>
      </w:pPr>
      <w:r>
        <w:t>特定放射性同位元素に係る放射性輸送物は、当該放射性輸送物の経年変化を考慮した上で、前項に規定する技術上の基準に適合するものでなければならない。</w:t>
      </w:r>
    </w:p>
    <w:p>
      <w:pPr>
        <w:pStyle w:val="Heading4"/>
      </w:pPr>
      <w:r>
        <w:t>第二十四条の二の五（運搬に関する確認を要する特定放射性同位元素）</w:t>
      </w:r>
    </w:p>
    <w:p>
      <w:r>
        <w:t>令第十九条の三の規定により読み替えて適用する令第十六条の原子力規制委員会規則で定める特定放射性同位元素は、第十八条の三第一項第三号に規定する放射性同位元素（第十八条の十二の規定により運搬されるものを除く。）とする。</w:t>
      </w:r>
    </w:p>
    <w:p>
      <w:pPr>
        <w:pStyle w:val="Heading4"/>
      </w:pPr>
      <w:r>
        <w:t>第二十四条の二の六（特定放射性同位元素の運搬に関する確認の申請等）</w:t>
      </w:r>
    </w:p>
    <w:p>
      <w:r>
        <w:t>法第二十五条の五の規定により法第十八条第二項の規定を読み替えて適用する場合における第十八条の十五及び第十八条の十六の規定の適用については、次の表の上欄に掲げる規定中同表の中欄に掲げる字句は、それぞれ同表の下欄に掲げる字句とする。</w:t>
      </w:r>
    </w:p>
    <w:p>
      <w:pPr>
        <w:pStyle w:val="Heading4"/>
      </w:pPr>
      <w:r>
        <w:t>第二十四条の二の七（容器承認の申請等）</w:t>
      </w:r>
    </w:p>
    <w:p>
      <w:r>
        <w:t>法第二十五条の五の規定により法第十八条第三項の規定を読み替えて適用する場合における第十八条の十七から第十八条の二十までの規定の適用については、第十八条の十七第四項中「第十八条の三から第十八条の十二まで」とあるのは、「第二十四条の二の四」とする。</w:t>
      </w:r>
    </w:p>
    <w:p>
      <w:pPr>
        <w:pStyle w:val="Heading4"/>
      </w:pPr>
      <w:r>
        <w:t>第二十四条の二の八（特定放射性同位元素の運搬に関し取決めが必要な事項等）</w:t>
      </w:r>
    </w:p>
    <w:p>
      <w:r>
        <w:t>法第二十五条の六第一項の原子力規制委員会規則で定める事項は、次の表の上欄に掲げる放射性輸送物に含まれている特定放射性同位元素の区分に応じ、それぞれ同表の下欄に掲げる事項とする。</w:t>
      </w:r>
    </w:p>
    <w:p>
      <w:pPr>
        <w:pStyle w:val="Heading5"/>
        <w:ind w:left="440"/>
      </w:pPr>
      <w:r>
        <w:t>２</w:t>
      </w:r>
    </w:p>
    <w:p>
      <w:pPr>
        <w:ind w:left="440"/>
      </w:pPr>
      <w:r>
        <w:t>前項の表第一号の特定放射性同位元素の運搬に関し取決めが必要な事項は、次の各号に掲げるものとする。</w:t>
      </w:r>
    </w:p>
    <w:p>
      <w:pPr>
        <w:pStyle w:val="Heading6"/>
        <w:ind w:left="880"/>
      </w:pPr>
      <w:r>
        <w:t>一</w:t>
      </w:r>
    </w:p>
    <w:p>
      <w:pPr>
        <w:ind w:left="880"/>
      </w:pPr>
      <w:r>
        <w:t>特定放射性同位元素が出発地から搬出される予定日時及び到着地に搬入される予定日時並びに運搬手段</w:t>
      </w:r>
    </w:p>
    <w:p>
      <w:pPr>
        <w:pStyle w:val="Heading6"/>
        <w:ind w:left="880"/>
      </w:pPr>
      <w:r>
        <w:t>二</w:t>
      </w:r>
    </w:p>
    <w:p>
      <w:pPr>
        <w:ind w:left="880"/>
      </w:pPr>
      <w:r>
        <w:t>特定放射性同位元素が出発地から搬出されたときは、直ちにその旨を発送人が受取人に通知すること。</w:t>
      </w:r>
    </w:p>
    <w:p>
      <w:pPr>
        <w:pStyle w:val="Heading6"/>
        <w:ind w:left="880"/>
      </w:pPr>
      <w:r>
        <w:t>三</w:t>
      </w:r>
    </w:p>
    <w:p>
      <w:pPr>
        <w:ind w:left="880"/>
      </w:pPr>
      <w:r>
        <w:t>第一号の予定日時までに特定放射性同位元素が出発地から搬出されないときは、直ちにその旨を発送人が受取人に通知すること。</w:t>
      </w:r>
    </w:p>
    <w:p>
      <w:pPr>
        <w:pStyle w:val="Heading6"/>
        <w:ind w:left="880"/>
      </w:pPr>
      <w:r>
        <w:t>四</w:t>
      </w:r>
    </w:p>
    <w:p>
      <w:pPr>
        <w:ind w:left="880"/>
      </w:pPr>
      <w:r>
        <w:t>特定放射性同位元素が到着地に搬入されたときは、受取人が放射性輸送物のシールの貼付け等の健全性を確認し、その旨を発送人に通知すること。</w:t>
      </w:r>
    </w:p>
    <w:p>
      <w:pPr>
        <w:pStyle w:val="Heading6"/>
        <w:ind w:left="880"/>
      </w:pPr>
      <w:r>
        <w:t>五</w:t>
      </w:r>
    </w:p>
    <w:p>
      <w:pPr>
        <w:ind w:left="880"/>
      </w:pPr>
      <w:r>
        <w:t>第一号の予定日時までに特定放射性同位元素が到着地に搬入されないときは、直ちにその旨を受取人が発送人に通知すること。</w:t>
      </w:r>
    </w:p>
    <w:p>
      <w:pPr>
        <w:pStyle w:val="Heading6"/>
        <w:ind w:left="880"/>
      </w:pPr>
      <w:r>
        <w:t>六</w:t>
      </w:r>
    </w:p>
    <w:p>
      <w:pPr>
        <w:ind w:left="880"/>
      </w:pPr>
      <w:r>
        <w:t>特定放射性同位元素の運搬に係る責任が移転される予定日時及び場所並びに当該責任が移転されるための手続</w:t>
      </w:r>
    </w:p>
    <w:p>
      <w:pPr>
        <w:pStyle w:val="Heading6"/>
        <w:ind w:left="880"/>
      </w:pPr>
      <w:r>
        <w:t>七</w:t>
      </w:r>
    </w:p>
    <w:p>
      <w:pPr>
        <w:ind w:left="880"/>
      </w:pPr>
      <w:r>
        <w:t>前号の予定日時までに特定放射性同位元素の運搬に係る責任が移転されないと見込まれるときは、直ちにその旨を当該責任が移転される者に通知すること。</w:t>
      </w:r>
    </w:p>
    <w:p>
      <w:pPr>
        <w:pStyle w:val="Heading6"/>
        <w:ind w:left="880"/>
      </w:pPr>
      <w:r>
        <w:t>八</w:t>
      </w:r>
    </w:p>
    <w:p>
      <w:pPr>
        <w:ind w:left="880"/>
      </w:pPr>
      <w:r>
        <w:t>特定放射性同位元素の運搬に係る責任が移転されたとき又は第六号の予定日時までに特定放射性同位元素の運搬に係る責任が移転されないときは、直ちにその旨を当該責任が移転される者が発送人に通知すること。</w:t>
      </w:r>
    </w:p>
    <w:p>
      <w:pPr>
        <w:pStyle w:val="Heading5"/>
        <w:ind w:left="440"/>
      </w:pPr>
      <w:r>
        <w:t>３</w:t>
      </w:r>
    </w:p>
    <w:p>
      <w:pPr>
        <w:ind w:left="440"/>
      </w:pPr>
      <w:r>
        <w:t>第一項の表第二号の特定放射性同位元素の運搬に関し取決めが必要な事項は、前項各号（第六号から第八号までを除く。）に掲げるものとする。</w:t>
      </w:r>
    </w:p>
    <w:p>
      <w:pPr>
        <w:pStyle w:val="Heading5"/>
        <w:ind w:left="440"/>
      </w:pPr>
      <w:r>
        <w:t>４</w:t>
      </w:r>
    </w:p>
    <w:p>
      <w:pPr>
        <w:ind w:left="440"/>
      </w:pPr>
      <w:r>
        <w:t>特定放射性同位元素が外国の工場又は事業所から許可届出使用者又は許可廃棄業者の事業所等に運搬される場合には、輸入港からの当該特定放射性同位元素の発送について責任を有する者を法第二十五条の六第一項の発送人とみなして、第二項及び前項の規定を適用する。この場合において、第二項第一号から第三号までの規定中「出発地」とあるのは、「輸入港」とする。</w:t>
      </w:r>
    </w:p>
    <w:p>
      <w:pPr>
        <w:pStyle w:val="Heading5"/>
        <w:ind w:left="440"/>
      </w:pPr>
      <w:r>
        <w:t>５</w:t>
      </w:r>
    </w:p>
    <w:p>
      <w:pPr>
        <w:ind w:left="440"/>
      </w:pPr>
      <w:r>
        <w:t>特定放射性同位元素が許可届出使用者又は許可廃棄業者の事業所等から外国の工場又は事業所に運搬される場合には、輸出港における当該特定放射性同位元素の受取について責任を有する者を法第二十五条の六第一項の受取人とみなして、第二項及び第三項の規定を適用する。この場合において、第二項第一号、第四号及び第五号中「到着地」とあるのは、「輸出港」とする。</w:t>
      </w:r>
    </w:p>
    <w:p>
      <w:pPr>
        <w:pStyle w:val="Heading5"/>
        <w:ind w:left="440"/>
      </w:pPr>
      <w:r>
        <w:t>６</w:t>
      </w:r>
    </w:p>
    <w:p>
      <w:pPr>
        <w:ind w:left="440"/>
      </w:pPr>
      <w:r>
        <w:t>許可届出使用者による工場又は事業所の外における特定放射性同位元素の運搬について、発送人、当該特定放射性同位元素の運搬について責任を有する者及び受取人が全て同一の者である場合における法第二十五条の六第一項の措置は、特定放射性同位元素の搬出及び搬入に係る通知に関する事項並びに放射性輸送物のシールの貼付け等の健全性の確認に関する事項を防護規程に定めることにより、行うものとする。</w:t>
      </w:r>
    </w:p>
    <w:p>
      <w:pPr>
        <w:pStyle w:val="Heading4"/>
      </w:pPr>
      <w:r>
        <w:t>第二十四条の二の九（特定放射性同位元素の運搬に関する取決めの締結の届出）</w:t>
      </w:r>
    </w:p>
    <w:p>
      <w:r>
        <w:t>法第二十五条の六第二項の規定による特定放射性同位元素の運搬に関する取決めの締結（前条第六項の場合を除く。）に関する届出（前条第一項の表第一号の特定放射性同位元素に係るものに限る。）は、別記様式第二十六の四の届書により、しなければならない。</w:t>
      </w:r>
    </w:p>
    <w:p>
      <w:pPr>
        <w:pStyle w:val="Heading4"/>
      </w:pPr>
      <w:r>
        <w:t>第二十四条の二の十（特定放射性同位元素に係る報告）</w:t>
      </w:r>
    </w:p>
    <w:p>
      <w:r>
        <w:t>法第二十五条の七の規定により、次の各号に掲げる者は、密封された特定放射性同位元素について当該各号に定める行為を行つたときは別記様式第二十六の五により、廃棄を行つたときは別記様式第二十六の六により、その旨及び当該行為に係る特定放射性同位元素の内容を、当該行為を行つた日から十五日以内に原子力規制委員会に報告しなければならない。</w:t>
      </w:r>
    </w:p>
    <w:p>
      <w:pPr>
        <w:pStyle w:val="Heading6"/>
        <w:ind w:left="880"/>
      </w:pPr>
      <w:r>
        <w:t>一</w:t>
      </w:r>
    </w:p>
    <w:p>
      <w:pPr>
        <w:ind w:left="880"/>
      </w:pPr>
      <w:r>
        <w:t>許可届出使用者</w:t>
      </w:r>
    </w:p>
    <w:p>
      <w:pPr>
        <w:pStyle w:val="Heading6"/>
        <w:ind w:left="880"/>
      </w:pPr>
      <w:r>
        <w:t>二</w:t>
      </w:r>
    </w:p>
    <w:p>
      <w:pPr>
        <w:ind w:left="880"/>
      </w:pPr>
      <w:r>
        <w:t>届出販売業者及び届出賃貸業者</w:t>
      </w:r>
    </w:p>
    <w:p>
      <w:pPr>
        <w:pStyle w:val="Heading6"/>
        <w:ind w:left="880"/>
      </w:pPr>
      <w:r>
        <w:t>三</w:t>
      </w:r>
    </w:p>
    <w:p>
      <w:pPr>
        <w:ind w:left="880"/>
      </w:pPr>
      <w:r>
        <w:t>許可廃棄業者</w:t>
      </w:r>
    </w:p>
    <w:p>
      <w:pPr>
        <w:pStyle w:val="Heading5"/>
        <w:ind w:left="440"/>
      </w:pPr>
      <w:r>
        <w:t>２</w:t>
      </w:r>
    </w:p>
    <w:p>
      <w:pPr>
        <w:ind w:left="440"/>
      </w:pPr>
      <w:r>
        <w:t>許可届出使用者、届出販売業者、届出賃貸業者及び許可廃棄業者は、前項の規定により報告を行つた特定放射性同位元素の内容を変更したとき又は当該変更により当該特定放射性同位元素が特定放射性同位元素でなくなつたときは、その旨及び当該特定放射性同位元素の内容を、別記様式第二十六の六により、変更の日から十五日以内に原子力規制委員会に報告しなければならない。この場合において、一連の行為として受入れ又は払出しを行つたときは、同項の報告を併せて行うことができる。</w:t>
      </w:r>
    </w:p>
    <w:p>
      <w:pPr>
        <w:pStyle w:val="Heading5"/>
        <w:ind w:left="440"/>
      </w:pPr>
      <w:r>
        <w:t>３</w:t>
      </w:r>
    </w:p>
    <w:p>
      <w:pPr>
        <w:ind w:left="440"/>
      </w:pPr>
      <w:r>
        <w:t>許可届出使用者及び許可廃棄業者（法第二十八条第七項の規定により許可届出使用者又は許可廃棄業者とみなされる者を除く。）は、毎年三月三十一日に所持している密封された特定放射性同位元素について、別記様式第二十六の七により、同日の翌日から起算して三月以内に原子力規制委員会に報告しなければならない。</w:t>
      </w:r>
    </w:p>
    <w:p>
      <w:pPr>
        <w:pStyle w:val="Heading4"/>
      </w:pPr>
      <w:r>
        <w:t>第二十四条の二の十一（特定放射性同位元素の防護に関する教育訓練）</w:t>
      </w:r>
    </w:p>
    <w:p>
      <w:r>
        <w:t>法第二十五条の八の規定による防護従事者に対する防護に関する教育及び訓練は、次の各号に定めるところによる。</w:t>
      </w:r>
    </w:p>
    <w:p>
      <w:pPr>
        <w:pStyle w:val="Heading6"/>
        <w:ind w:left="880"/>
      </w:pPr>
      <w:r>
        <w:t>一</w:t>
      </w:r>
    </w:p>
    <w:p>
      <w:pPr>
        <w:ind w:left="880"/>
      </w:pPr>
      <w:r>
        <w:t>防護に関する教育及び訓練は、初めて特定放射性同位元素の防護に関する業務を開始する前及び特定放射性同位元素の防護に関する業務を開始した後にあつては前回の防護に関する教育及び訓練を行つた日の属する年度の翌年度の開始の日から一年以内に行うこと。</w:t>
      </w:r>
    </w:p>
    <w:p>
      <w:pPr>
        <w:pStyle w:val="Heading6"/>
        <w:ind w:left="880"/>
      </w:pPr>
      <w:r>
        <w:t>二</w:t>
      </w:r>
    </w:p>
    <w:p>
      <w:pPr>
        <w:ind w:left="880"/>
      </w:pPr>
      <w:r>
        <w:t>防護に関する教育及び訓練は、次に定める項目について施すこと。</w:t>
      </w:r>
    </w:p>
    <w:p>
      <w:pPr>
        <w:pStyle w:val="Heading5"/>
        <w:ind w:left="440"/>
      </w:pPr>
      <w:r>
        <w:t>２</w:t>
      </w:r>
    </w:p>
    <w:p>
      <w:pPr>
        <w:ind w:left="440"/>
      </w:pPr>
      <w:r>
        <w:t>前項の規定にかかわらず、防護従事者の職務の内容に応じて、同項第二号に掲げる項目の全部又は一部に関し十分な知識等を有していると認められる者に対しては、当該項目についての防護に関する教育及び訓練を省略することができる。</w:t>
      </w:r>
    </w:p>
    <w:p>
      <w:pPr>
        <w:pStyle w:val="Heading5"/>
        <w:ind w:left="440"/>
      </w:pPr>
      <w:r>
        <w:t>３</w:t>
      </w:r>
    </w:p>
    <w:p>
      <w:pPr>
        <w:ind w:left="440"/>
      </w:pPr>
      <w:r>
        <w:t>前二項に定めるもののほか、防護に関する教育及び訓練の時間数その他防護に関する教育及び訓練の実施に関し必要な事項は、原子力規制委員会が定める。</w:t>
      </w:r>
    </w:p>
    <w:p>
      <w:pPr>
        <w:pStyle w:val="Heading4"/>
      </w:pPr>
      <w:r>
        <w:t>第二十四条の二の十二（特定放射性同位元素の防護に関する記帳等）</w:t>
      </w:r>
    </w:p>
    <w:p>
      <w:r>
        <w:t>法第二十五条の九第一項の規定により許可届出使用者、届出販売業者、届出賃貸業者及び許可廃棄業者が備えるべき帳簿に記載しなければならない事項の細目は、次の各号に定めるところによる。</w:t>
      </w:r>
    </w:p>
    <w:p>
      <w:pPr>
        <w:pStyle w:val="Heading6"/>
        <w:ind w:left="880"/>
      </w:pPr>
      <w:r>
        <w:t>一</w:t>
      </w:r>
    </w:p>
    <w:p>
      <w:pPr>
        <w:ind w:left="880"/>
      </w:pPr>
      <w:r>
        <w:t>許可届出使用者及び許可廃棄業者については、次によるものとする。</w:t>
      </w:r>
    </w:p>
    <w:p>
      <w:pPr>
        <w:pStyle w:val="Heading6"/>
        <w:ind w:left="880"/>
      </w:pPr>
      <w:r>
        <w:t>二</w:t>
      </w:r>
    </w:p>
    <w:p>
      <w:pPr>
        <w:ind w:left="880"/>
      </w:pPr>
      <w:r>
        <w:t>届出販売業者及び届出賃貸業者については、前号トに定めるものとする。</w:t>
      </w:r>
    </w:p>
    <w:p>
      <w:pPr>
        <w:pStyle w:val="Heading5"/>
        <w:ind w:left="440"/>
      </w:pPr>
      <w:r>
        <w:t>２</w:t>
      </w:r>
    </w:p>
    <w:p>
      <w:pPr>
        <w:ind w:left="440"/>
      </w:pPr>
      <w:r>
        <w:t>許可届出使用者、届出販売業者、届出賃貸業者又は許可廃棄業者は、毎年三月三十一日又は許可の取消しの日、使用若しくは販売、賃貸若しくは廃棄の業の廃止の日若しくは死亡、解散若しくは分割（法第二十六条の二第一項、第二項、第四項、第六項又は第七項の規定による承継がなかつた場合に限る。）の日に、前項に規定する帳簿を閉鎖しなければならない。</w:t>
      </w:r>
    </w:p>
    <w:p>
      <w:pPr>
        <w:pStyle w:val="Heading5"/>
        <w:ind w:left="440"/>
      </w:pPr>
      <w:r>
        <w:t>３</w:t>
      </w:r>
    </w:p>
    <w:p>
      <w:pPr>
        <w:ind w:left="440"/>
      </w:pPr>
      <w:r>
        <w:t>法第二十五条の九第二項の規定による帳簿の保存の期間は、前項に規定する帳簿の閉鎖後五年間とする。</w:t>
      </w:r>
    </w:p>
    <w:p>
      <w:pPr>
        <w:pStyle w:val="Heading5"/>
        <w:ind w:left="440"/>
      </w:pPr>
      <w:r>
        <w:t>４</w:t>
      </w:r>
    </w:p>
    <w:p>
      <w:pPr>
        <w:ind w:left="440"/>
      </w:pPr>
      <w:r>
        <w:t>第一項各号に掲げる事項が、電磁的方法により記録され、当該記録が必要に応じ電子計算機その他の機器を用いて直ちに表示されることができるようにして保存されるときは、当該記録の保存をもつて法第二十五条の九第二項に規定する当該事項が記載された帳簿の保存に代えることができる。</w:t>
      </w:r>
    </w:p>
    <w:p>
      <w:pPr>
        <w:pStyle w:val="Heading5"/>
        <w:ind w:left="440"/>
      </w:pPr>
      <w:r>
        <w:t>５</w:t>
      </w:r>
    </w:p>
    <w:p>
      <w:pPr>
        <w:ind w:left="440"/>
      </w:pPr>
      <w:r>
        <w:t>前項の規定による保存をする場合には、原子力規制委員会が定める基準を確保するよう努めなければならない。</w:t>
      </w:r>
    </w:p>
    <w:p>
      <w:pPr>
        <w:pStyle w:val="Heading4"/>
      </w:pPr>
      <w:r>
        <w:t>第二十四条の三（合併等）</w:t>
      </w:r>
    </w:p>
    <w:p>
      <w:r>
        <w:t>法第二十六条の二第一項又は第二項の合併又は分割の認可に係る申請書は、別記様式第二十七によるものとする。</w:t>
      </w:r>
    </w:p>
    <w:p>
      <w:pPr>
        <w:pStyle w:val="Heading5"/>
        <w:ind w:left="440"/>
      </w:pPr>
      <w:r>
        <w:t>２</w:t>
      </w:r>
    </w:p>
    <w:p>
      <w:pPr>
        <w:ind w:left="440"/>
      </w:pPr>
      <w:r>
        <w:t>前項の申請書には、次の各号に掲げる書類を添えなければならない。</w:t>
      </w:r>
    </w:p>
    <w:p>
      <w:pPr>
        <w:pStyle w:val="Heading6"/>
        <w:ind w:left="880"/>
      </w:pPr>
      <w:r>
        <w:t>一</w:t>
      </w:r>
    </w:p>
    <w:p>
      <w:pPr>
        <w:ind w:left="880"/>
      </w:pPr>
      <w:r>
        <w:t>合併契約書又は分割契約書の写し</w:t>
      </w:r>
    </w:p>
    <w:p>
      <w:pPr>
        <w:pStyle w:val="Heading6"/>
        <w:ind w:left="880"/>
      </w:pPr>
      <w:r>
        <w:t>二</w:t>
      </w:r>
    </w:p>
    <w:p>
      <w:pPr>
        <w:ind w:left="880"/>
      </w:pPr>
      <w:r>
        <w:t>合併の当事者の一方が許可使用者又は許可廃棄業者でない場合にあつては、その法人の登記事項証明書</w:t>
      </w:r>
    </w:p>
    <w:p>
      <w:pPr>
        <w:pStyle w:val="Heading6"/>
        <w:ind w:left="880"/>
      </w:pPr>
      <w:r>
        <w:t>三</w:t>
      </w:r>
    </w:p>
    <w:p>
      <w:pPr>
        <w:ind w:left="880"/>
      </w:pPr>
      <w:r>
        <w:t>法第二十六条の二第二項の合併又は分割（廃棄物埋設を行う許可廃棄業者である法人の合併又は分割に限る。）の認可を受けようとする者にあつては、合併又は分割の後における許可廃棄業者の地位を承継することとなる法人の資金計画及び事業の収支見積りその他合併又は分割の後における許可廃棄業者の地位を承継することとなる法人が廃棄の業を適確に遂行するに足りる経理的基礎を有することを明らかにする書面</w:t>
      </w:r>
    </w:p>
    <w:p>
      <w:pPr>
        <w:pStyle w:val="Heading4"/>
      </w:pPr>
      <w:r>
        <w:t>第二十四条の四</w:t>
      </w:r>
    </w:p>
    <w:p>
      <w:r>
        <w:t>法第二十六条の二第八項の届出は、別記様式第二十八又は別記様式第二十九の届書により、しなければならない。</w:t>
      </w:r>
    </w:p>
    <w:p>
      <w:pPr>
        <w:pStyle w:val="Heading4"/>
      </w:pPr>
      <w:r>
        <w:t>第二十四条の五（許可廃棄業者の相続）</w:t>
      </w:r>
    </w:p>
    <w:p>
      <w:r>
        <w:t>法第二十六条の三第二項の届出は、別記様式第三十の届書により、しなければならない。</w:t>
      </w:r>
    </w:p>
    <w:p>
      <w:pPr>
        <w:pStyle w:val="Heading4"/>
      </w:pPr>
      <w:r>
        <w:t>第二十四条の六（廃棄物埋設地の譲受け）</w:t>
      </w:r>
    </w:p>
    <w:p>
      <w:r>
        <w:t>令第二十条の廃棄物埋設地の譲受けに係る許可の申請書は、別記様式第三十一によるものとする。</w:t>
      </w:r>
    </w:p>
    <w:p>
      <w:pPr>
        <w:pStyle w:val="Heading5"/>
        <w:ind w:left="440"/>
      </w:pPr>
      <w:r>
        <w:t>２</w:t>
      </w:r>
    </w:p>
    <w:p>
      <w:pPr>
        <w:ind w:left="440"/>
      </w:pPr>
      <w:r>
        <w:t>前項の申請書には、次の各号に掲げる書類を添えなければならない。</w:t>
      </w:r>
    </w:p>
    <w:p>
      <w:pPr>
        <w:pStyle w:val="Heading6"/>
        <w:ind w:left="880"/>
      </w:pPr>
      <w:r>
        <w:t>一</w:t>
      </w:r>
    </w:p>
    <w:p>
      <w:pPr>
        <w:ind w:left="880"/>
      </w:pPr>
      <w:r>
        <w:t>第七条第二項において準用する第二条第二項（同項第四号括弧書、第六号の二、第九号及び第十号を除く。）及び第三項に規定する書面及び図面</w:t>
      </w:r>
    </w:p>
    <w:p>
      <w:pPr>
        <w:pStyle w:val="Heading6"/>
        <w:ind w:left="880"/>
      </w:pPr>
      <w:r>
        <w:t>二</w:t>
      </w:r>
    </w:p>
    <w:p>
      <w:pPr>
        <w:ind w:left="880"/>
      </w:pPr>
      <w:r>
        <w:t>第十四条の十一第三項第二号及び第十四条の十二第二号の基準に適合することを示す書面及び図面</w:t>
      </w:r>
    </w:p>
    <w:p>
      <w:pPr>
        <w:pStyle w:val="Heading6"/>
        <w:ind w:left="880"/>
      </w:pPr>
      <w:r>
        <w:t>三</w:t>
      </w:r>
    </w:p>
    <w:p>
      <w:pPr>
        <w:ind w:left="880"/>
      </w:pPr>
      <w:r>
        <w:t>資金計画、事業の収支見積りその他廃棄の業を適確に遂行するに足りる経理的基礎を有することを明らかにする書面</w:t>
      </w:r>
    </w:p>
    <w:p>
      <w:pPr>
        <w:pStyle w:val="Heading6"/>
        <w:ind w:left="880"/>
      </w:pPr>
      <w:r>
        <w:t>四</w:t>
      </w:r>
    </w:p>
    <w:p>
      <w:pPr>
        <w:ind w:left="880"/>
      </w:pPr>
      <w:r>
        <w:t>現に事業を行つている場合にあつては、その事業の概要に関する書面</w:t>
      </w:r>
    </w:p>
    <w:p>
      <w:pPr>
        <w:pStyle w:val="Heading4"/>
      </w:pPr>
      <w:r>
        <w:t>第二十四条の七（合併等に係る申請書の提出部数等）</w:t>
      </w:r>
    </w:p>
    <w:p>
      <w:r>
        <w:t>第二十四条の三第一項及び前条第一項の申請書並びに第二十四条の四の届書（別記様式第二十九の届書を除く。）及び第二十四条の五の届書の提出部数は、それぞれ正本一通及び副本二通とする。</w:t>
      </w:r>
    </w:p>
    <w:p>
      <w:pPr>
        <w:pStyle w:val="Heading5"/>
        <w:ind w:left="440"/>
      </w:pPr>
      <w:r>
        <w:t>２</w:t>
      </w:r>
    </w:p>
    <w:p>
      <w:pPr>
        <w:ind w:left="440"/>
      </w:pPr>
      <w:r>
        <w:t>第二十四条の四の届書（別記様式第二十九の届書に限る。）の提出部数は、一通とする。</w:t>
      </w:r>
    </w:p>
    <w:p>
      <w:pPr>
        <w:pStyle w:val="Heading4"/>
      </w:pPr>
      <w:r>
        <w:t>第二十五条（使用の廃止等の届出）</w:t>
      </w:r>
    </w:p>
    <w:p>
      <w:r>
        <w:t>法第二十七条第一項の規定による届出（表示付認証機器届出使用者に係るものを除く。）は、遅滞なく、別記様式第三十二の届書により、しなければならない。</w:t>
      </w:r>
    </w:p>
    <w:p>
      <w:pPr>
        <w:pStyle w:val="Heading5"/>
        <w:ind w:left="440"/>
      </w:pPr>
      <w:r>
        <w:t>２</w:t>
      </w:r>
    </w:p>
    <w:p>
      <w:pPr>
        <w:ind w:left="440"/>
      </w:pPr>
      <w:r>
        <w:t>法第二十七条第三項の規定による届出（表示付認証機器届出使用者に係るものを除く。）は、遅滞なく、別記様式第三十三の届書により、しなければならない。</w:t>
      </w:r>
    </w:p>
    <w:p>
      <w:pPr>
        <w:pStyle w:val="Heading5"/>
        <w:ind w:left="440"/>
      </w:pPr>
      <w:r>
        <w:t>３</w:t>
      </w:r>
    </w:p>
    <w:p>
      <w:pPr>
        <w:ind w:left="440"/>
      </w:pPr>
      <w:r>
        <w:t>第一項又は前項の届書には、許可証を添えなければならない。</w:t>
      </w:r>
    </w:p>
    <w:p>
      <w:pPr>
        <w:pStyle w:val="Heading5"/>
        <w:ind w:left="440"/>
      </w:pPr>
      <w:r>
        <w:t>４</w:t>
      </w:r>
    </w:p>
    <w:p>
      <w:pPr>
        <w:ind w:left="440"/>
      </w:pPr>
      <w:r>
        <w:t>第一項又は第二項の届書の提出部数は、それぞれ正本一通及び副本二通とする。</w:t>
      </w:r>
    </w:p>
    <w:p>
      <w:pPr>
        <w:pStyle w:val="Heading4"/>
      </w:pPr>
      <w:r>
        <w:t>第二十六条（許可の取消し、使用の廃止等に伴う措置）</w:t>
      </w:r>
    </w:p>
    <w:p>
      <w:r>
        <w:t>法第二十八条第一項に規定する許可取消使用者等が同項の規定により講じなければならない措置（以下この条において「廃止措置」という。）は、次の各号に定めるところによる。</w:t>
      </w:r>
    </w:p>
    <w:p>
      <w:pPr>
        <w:pStyle w:val="Heading6"/>
        <w:ind w:left="880"/>
      </w:pPr>
      <w:r>
        <w:t>一</w:t>
      </w:r>
    </w:p>
    <w:p>
      <w:pPr>
        <w:ind w:left="880"/>
      </w:pPr>
      <w:r>
        <w:t>その所有する放射性同位元素を輸出し、許可届出使用者、届出販売業者、届出賃貸業者若しくは許可廃棄業者に譲り渡し、又は廃棄すること。</w:t>
      </w:r>
    </w:p>
    <w:p>
      <w:pPr>
        <w:pStyle w:val="Heading6"/>
        <w:ind w:left="880"/>
      </w:pPr>
      <w:r>
        <w:t>二</w:t>
      </w:r>
    </w:p>
    <w:p>
      <w:pPr>
        <w:ind w:left="880"/>
      </w:pPr>
      <w:r>
        <w:t>その借り受けている放射性同位元素を輸出し、又は許可届出使用者、届出販売業者、届出賃貸業者若しくは許可廃棄業者に返還すること。</w:t>
      </w:r>
    </w:p>
    <w:p>
      <w:pPr>
        <w:pStyle w:val="Heading6"/>
        <w:ind w:left="880"/>
      </w:pPr>
      <w:r>
        <w:t>三</w:t>
      </w:r>
    </w:p>
    <w:p>
      <w:pPr>
        <w:ind w:left="880"/>
      </w:pPr>
      <w:r>
        <w:t>放射性同位元素による汚染を除去すること。</w:t>
      </w:r>
    </w:p>
    <w:p>
      <w:pPr>
        <w:pStyle w:val="Heading6"/>
        <w:ind w:left="880"/>
      </w:pPr>
      <w:r>
        <w:t>四</w:t>
      </w:r>
    </w:p>
    <w:p>
      <w:pPr>
        <w:ind w:left="880"/>
      </w:pPr>
      <w:r>
        <w:t>廃棄物埋設地の管理の終了に係る措置にあつては、前号の規定にかかわらず、埋設した埋設廃棄物による放射線障害のおそれがないようにするために必要な措置を講ずること。</w:t>
      </w:r>
    </w:p>
    <w:p>
      <w:pPr>
        <w:pStyle w:val="Heading6"/>
        <w:ind w:left="880"/>
      </w:pPr>
      <w:r>
        <w:t>五</w:t>
      </w:r>
    </w:p>
    <w:p>
      <w:pPr>
        <w:ind w:left="880"/>
      </w:pPr>
      <w:r>
        <w:t>放射性汚染物を許可使用者（第三号ただし書に規定する場合に事業所等を譲り受ける者に限る。）若しくは許可廃棄業者に譲り渡し、又は廃棄すること。</w:t>
      </w:r>
    </w:p>
    <w:p>
      <w:pPr>
        <w:pStyle w:val="Heading6"/>
        <w:ind w:left="880"/>
      </w:pPr>
      <w:r>
        <w:t>六</w:t>
      </w:r>
    </w:p>
    <w:p>
      <w:pPr>
        <w:ind w:left="880"/>
      </w:pPr>
      <w:r>
        <w:t>第二十条第一項から第三項までの規定（同条第一項第四号イからハまでの規定を除く。）による測定を行い、これらの測定の結果について記録すること。</w:t>
      </w:r>
    </w:p>
    <w:p>
      <w:pPr>
        <w:pStyle w:val="Heading6"/>
        <w:ind w:left="880"/>
      </w:pPr>
      <w:r>
        <w:t>七</w:t>
      </w:r>
    </w:p>
    <w:p>
      <w:pPr>
        <w:ind w:left="880"/>
      </w:pPr>
      <w:r>
        <w:t>帳簿を備え、次に掲げる事項を記載すること。</w:t>
      </w:r>
    </w:p>
    <w:p>
      <w:pPr>
        <w:pStyle w:val="Heading6"/>
        <w:ind w:left="880"/>
      </w:pPr>
      <w:r>
        <w:t>八</w:t>
      </w:r>
    </w:p>
    <w:p>
      <w:pPr>
        <w:ind w:left="880"/>
      </w:pPr>
      <w:r>
        <w:t>次に掲げる条件のいずれかに該当する者に廃止措置の監督をさせること。</w:t>
      </w:r>
    </w:p>
    <w:p>
      <w:pPr>
        <w:pStyle w:val="Heading6"/>
        <w:ind w:left="880"/>
      </w:pPr>
      <w:r>
        <w:t>九</w:t>
      </w:r>
    </w:p>
    <w:p>
      <w:pPr>
        <w:ind w:left="880"/>
      </w:pPr>
      <w:r>
        <w:t>第二十条第四項第七号本文及び第二十二条第二項第三号本文の記録を原子力規制委員会が指定する機関に引き渡すこと。</w:t>
      </w:r>
    </w:p>
    <w:p>
      <w:pPr>
        <w:pStyle w:val="Heading6"/>
        <w:ind w:left="880"/>
      </w:pPr>
      <w:r>
        <w:t>十</w:t>
      </w:r>
    </w:p>
    <w:p>
      <w:pPr>
        <w:ind w:left="880"/>
      </w:pPr>
      <w:r>
        <w:t>前号本文の原子力規制委員会が指定する機関に関し必要な事項は、別に原子力規制委員会規則で定める。</w:t>
      </w:r>
    </w:p>
    <w:p>
      <w:pPr>
        <w:pStyle w:val="Heading5"/>
        <w:ind w:left="440"/>
      </w:pPr>
      <w:r>
        <w:t>２</w:t>
      </w:r>
    </w:p>
    <w:p>
      <w:pPr>
        <w:ind w:left="440"/>
      </w:pPr>
      <w:r>
        <w:t>法第二十八条第二項の規定による廃止措置計画は、次の各号に掲げる事項について定めるものとする。</w:t>
      </w:r>
    </w:p>
    <w:p>
      <w:pPr>
        <w:pStyle w:val="Heading6"/>
        <w:ind w:left="880"/>
      </w:pPr>
      <w:r>
        <w:t>一</w:t>
      </w:r>
    </w:p>
    <w:p>
      <w:pPr>
        <w:ind w:left="880"/>
      </w:pPr>
      <w:r>
        <w:t>放射性同位元素の輸出、譲渡し、返還又は廃棄の方法</w:t>
      </w:r>
    </w:p>
    <w:p>
      <w:pPr>
        <w:pStyle w:val="Heading6"/>
        <w:ind w:left="880"/>
      </w:pPr>
      <w:r>
        <w:t>二</w:t>
      </w:r>
    </w:p>
    <w:p>
      <w:pPr>
        <w:ind w:left="880"/>
      </w:pPr>
      <w:r>
        <w:t>放射性同位元素による汚染の除去の方法（廃棄物埋設の管理の終了に係る措置にあつては、埋設した埋設廃棄物による放射線障害のおそれがないようにするために講ずる措置）</w:t>
      </w:r>
    </w:p>
    <w:p>
      <w:pPr>
        <w:pStyle w:val="Heading6"/>
        <w:ind w:left="880"/>
      </w:pPr>
      <w:r>
        <w:t>三</w:t>
      </w:r>
    </w:p>
    <w:p>
      <w:pPr>
        <w:ind w:left="880"/>
      </w:pPr>
      <w:r>
        <w:t>放射性汚染物の譲渡し又は廃棄の方法</w:t>
      </w:r>
    </w:p>
    <w:p>
      <w:pPr>
        <w:pStyle w:val="Heading6"/>
        <w:ind w:left="880"/>
      </w:pPr>
      <w:r>
        <w:t>四</w:t>
      </w:r>
    </w:p>
    <w:p>
      <w:pPr>
        <w:ind w:left="880"/>
      </w:pPr>
      <w:r>
        <w:t>汚染の広がりの防止その他の放射線障害の防止に関し講ずる措置</w:t>
      </w:r>
    </w:p>
    <w:p>
      <w:pPr>
        <w:pStyle w:val="Heading6"/>
        <w:ind w:left="880"/>
      </w:pPr>
      <w:r>
        <w:t>五</w:t>
      </w:r>
    </w:p>
    <w:p>
      <w:pPr>
        <w:ind w:left="880"/>
      </w:pPr>
      <w:r>
        <w:t>計画期間</w:t>
      </w:r>
    </w:p>
    <w:p>
      <w:pPr>
        <w:pStyle w:val="Heading5"/>
        <w:ind w:left="440"/>
      </w:pPr>
      <w:r>
        <w:t>３</w:t>
      </w:r>
    </w:p>
    <w:p>
      <w:pPr>
        <w:ind w:left="440"/>
      </w:pPr>
      <w:r>
        <w:t>廃止措置は、廃止措置計画の計画期間内にしなければならない。</w:t>
      </w:r>
    </w:p>
    <w:p>
      <w:pPr>
        <w:pStyle w:val="Heading5"/>
        <w:ind w:left="440"/>
      </w:pPr>
      <w:r>
        <w:t>４</w:t>
      </w:r>
    </w:p>
    <w:p>
      <w:pPr>
        <w:ind w:left="440"/>
      </w:pPr>
      <w:r>
        <w:t>法第二十八条第二項の届出（表示付認証機器廃止等使用者に係るものを除く。）は、遅滞なく、別記様式第三十四の届書に廃止措置計画を添えて、しなければならない。</w:t>
      </w:r>
    </w:p>
    <w:p>
      <w:pPr>
        <w:pStyle w:val="Heading5"/>
        <w:ind w:left="440"/>
      </w:pPr>
      <w:r>
        <w:t>５</w:t>
      </w:r>
    </w:p>
    <w:p>
      <w:pPr>
        <w:ind w:left="440"/>
      </w:pPr>
      <w:r>
        <w:t>法第二十八条第三項の届出（表示付認証機器廃止等使用者に係るものを除く。）は、別記様式第三十五の届書に変更後の廃止措置計画を添えて、しなければならない。</w:t>
      </w:r>
    </w:p>
    <w:p>
      <w:pPr>
        <w:pStyle w:val="Heading5"/>
        <w:ind w:left="440"/>
      </w:pPr>
      <w:r>
        <w:t>６</w:t>
      </w:r>
    </w:p>
    <w:p>
      <w:pPr>
        <w:ind w:left="440"/>
      </w:pPr>
      <w:r>
        <w:t>法第二十八条第五項の報告（表示付認証機器廃止等使用者に係るものを除く。）に係る書面は、次の各号に掲げる書類の写しを添えた別記様式第三十六によるものとする。</w:t>
      </w:r>
    </w:p>
    <w:p>
      <w:pPr>
        <w:pStyle w:val="Heading6"/>
        <w:ind w:left="880"/>
      </w:pPr>
      <w:r>
        <w:t>一</w:t>
      </w:r>
    </w:p>
    <w:p>
      <w:pPr>
        <w:ind w:left="880"/>
      </w:pPr>
      <w:r>
        <w:t>第一項第一号及び第二号の措置を講じたことを証明する書面</w:t>
      </w:r>
    </w:p>
    <w:p>
      <w:pPr>
        <w:pStyle w:val="Heading6"/>
        <w:ind w:left="880"/>
      </w:pPr>
      <w:r>
        <w:t>二</w:t>
      </w:r>
    </w:p>
    <w:p>
      <w:pPr>
        <w:ind w:left="880"/>
      </w:pPr>
      <w:r>
        <w:t>第一項第三号の措置を講じたことを証明する書面</w:t>
      </w:r>
    </w:p>
    <w:p>
      <w:pPr>
        <w:pStyle w:val="Heading6"/>
        <w:ind w:left="880"/>
      </w:pPr>
      <w:r>
        <w:t>三</w:t>
      </w:r>
    </w:p>
    <w:p>
      <w:pPr>
        <w:ind w:left="880"/>
      </w:pPr>
      <w:r>
        <w:t>第一項第五号の措置を講じたことを証明する書面</w:t>
      </w:r>
    </w:p>
    <w:p>
      <w:pPr>
        <w:pStyle w:val="Heading6"/>
        <w:ind w:left="880"/>
      </w:pPr>
      <w:r>
        <w:t>四</w:t>
      </w:r>
    </w:p>
    <w:p>
      <w:pPr>
        <w:ind w:left="880"/>
      </w:pPr>
      <w:r>
        <w:t>第一項第七号の帳簿（同号トに係る部分を除く。）</w:t>
      </w:r>
    </w:p>
    <w:p>
      <w:pPr>
        <w:pStyle w:val="Heading6"/>
        <w:ind w:left="880"/>
      </w:pPr>
      <w:r>
        <w:t>五</w:t>
      </w:r>
    </w:p>
    <w:p>
      <w:pPr>
        <w:ind w:left="880"/>
      </w:pPr>
      <w:r>
        <w:t>廃止日等が属する年度の法第二十五条第四項の帳簿のうち放射性同位元素等の保管（保管廃棄を含む。）及び賃貸に係るもの</w:t>
      </w:r>
    </w:p>
    <w:p>
      <w:pPr>
        <w:pStyle w:val="Heading5"/>
        <w:ind w:left="440"/>
      </w:pPr>
      <w:r>
        <w:t>７</w:t>
      </w:r>
    </w:p>
    <w:p>
      <w:pPr>
        <w:ind w:left="440"/>
      </w:pPr>
      <w:r>
        <w:t>前項第五号の書類の写しについては、密封された放射性同位元素のみを使用していた許可取消使用者等であつて、許可証に記載された又は届け出た密封された放射性同位元素の全てを廃止日等において所有し、又は所持していた者は、これを添えないことができる。</w:t>
      </w:r>
    </w:p>
    <w:p>
      <w:pPr>
        <w:pStyle w:val="Heading5"/>
        <w:ind w:left="440"/>
      </w:pPr>
      <w:r>
        <w:t>８</w:t>
      </w:r>
    </w:p>
    <w:p>
      <w:pPr>
        <w:ind w:left="440"/>
      </w:pPr>
      <w:r>
        <w:t>第四項及び第五項の届書の提出部数は、それぞれ一通とする。</w:t>
      </w:r>
    </w:p>
    <w:p>
      <w:pPr>
        <w:pStyle w:val="Heading5"/>
        <w:ind w:left="440"/>
      </w:pPr>
      <w:r>
        <w:t>９</w:t>
      </w:r>
    </w:p>
    <w:p>
      <w:pPr>
        <w:ind w:left="440"/>
      </w:pPr>
      <w:r>
        <w:t>第六項の報告に係る書面の提出部数は、正本一通及び副本二通とする。</w:t>
      </w:r>
    </w:p>
    <w:p>
      <w:pPr>
        <w:pStyle w:val="Heading4"/>
      </w:pPr>
      <w:r>
        <w:t>第二十六条の二（表示付認証機器に係る使用の廃止等の届出等）</w:t>
      </w:r>
    </w:p>
    <w:p>
      <w:r>
        <w:t>法第二十七条第一項又は第三項の規定による届出（表示付認証機器届出使用者に係るものに限る。）は、遅滞なく、それぞれ別記様式第三十七又は別記様式第三十八の届書により、しなければならない。</w:t>
      </w:r>
    </w:p>
    <w:p>
      <w:pPr>
        <w:pStyle w:val="Heading5"/>
        <w:ind w:left="440"/>
      </w:pPr>
      <w:r>
        <w:t>２</w:t>
      </w:r>
    </w:p>
    <w:p>
      <w:pPr>
        <w:ind w:left="440"/>
      </w:pPr>
      <w:r>
        <w:t>法第二十八条第二項の届出（表示付認証機器廃止等使用者に係るものに限る。）は、遅滞なく、法第二十七条第一項の届出をしなければならない者にあつては、別記様式第三十七の届書により、同条第三項の届出をしなければならない者にあつては、別記様式第三十八の届書により、しなければならない。</w:t>
      </w:r>
    </w:p>
    <w:p>
      <w:pPr>
        <w:pStyle w:val="Heading5"/>
        <w:ind w:left="440"/>
      </w:pPr>
      <w:r>
        <w:t>３</w:t>
      </w:r>
    </w:p>
    <w:p>
      <w:pPr>
        <w:ind w:left="440"/>
      </w:pPr>
      <w:r>
        <w:t>法第二十八条第三項の届出（表示付認証機器廃止等使用者に係るものに限る。）は、別記様式第三十五の届書に変更後の廃止措置計画を添えて、しなければならない。</w:t>
      </w:r>
    </w:p>
    <w:p>
      <w:pPr>
        <w:pStyle w:val="Heading5"/>
        <w:ind w:left="440"/>
      </w:pPr>
      <w:r>
        <w:t>４</w:t>
      </w:r>
    </w:p>
    <w:p>
      <w:pPr>
        <w:ind w:left="440"/>
      </w:pPr>
      <w:r>
        <w:t>法第二十八条第五項の報告（表示付認証機器廃止等使用者に係るものに限る。）に係る書面は、前条第一項第一号及び第二号の措置を講じたことを証明する書面の写しを添えた別記様式第三十六によるものとする。</w:t>
      </w:r>
    </w:p>
    <w:p>
      <w:pPr>
        <w:pStyle w:val="Heading5"/>
        <w:ind w:left="440"/>
      </w:pPr>
      <w:r>
        <w:t>５</w:t>
      </w:r>
    </w:p>
    <w:p>
      <w:pPr>
        <w:ind w:left="440"/>
      </w:pPr>
      <w:r>
        <w:t>第一項から第三項までの届書及び前項の報告に係る書面の提出部数は、それぞれ一通とする。</w:t>
      </w:r>
    </w:p>
    <w:p>
      <w:pPr>
        <w:pStyle w:val="Heading4"/>
      </w:pPr>
      <w:r>
        <w:t>第二十七条（譲渡しの制限）</w:t>
      </w:r>
    </w:p>
    <w:p>
      <w:r>
        <w:t>法第二十九条第六号、第七号又は第八号の規定による放射性同位元素の譲渡しは、許可の取消しの日、使用若しくは販売、賃貸若しくは廃棄の業の廃止の日又は死亡、解散若しくは分割の日から三十日以内にしなければならない。</w:t>
      </w:r>
    </w:p>
    <w:p>
      <w:pPr>
        <w:pStyle w:val="Heading4"/>
      </w:pPr>
      <w:r>
        <w:t>第二十八条（所持の制限）</w:t>
      </w:r>
    </w:p>
    <w:p>
      <w:r>
        <w:t>法第三十条第六号から第十号までの規定により放射性同位元素を所持することができる期間は、許可の取消しの日、使用若しくは販売、賃貸若しくは廃棄の業の廃止の日又は死亡、解散若しくは分割の日から三十日とする。</w:t>
      </w:r>
    </w:p>
    <w:p>
      <w:pPr>
        <w:pStyle w:val="Heading4"/>
      </w:pPr>
      <w:r>
        <w:t>第二十八条の二（法第三十一条第一項第二号の原子力規制委員会規則で定める者）</w:t>
      </w:r>
    </w:p>
    <w:p>
      <w:r>
        <w:t>第八条の規定は、法第三十一条第一項第二号の原子力規制委員会規則で定める者について準用する。この場合において、「措置」とあるのは、「措置（特定放射性同位元素の取扱いをさせる場合にあつては、放射線障害の防止及び特定放射性同位元素の防護のために必要な措置）」と読み替えるものとする。</w:t>
      </w:r>
    </w:p>
    <w:p>
      <w:pPr>
        <w:pStyle w:val="Heading4"/>
      </w:pPr>
      <w:r>
        <w:t>第二十八条の三（事故等の報告）</w:t>
      </w:r>
    </w:p>
    <w:p>
      <w:r>
        <w:t>法第三十一条の二の規定により、許可届出使用者（表示付認証機器使用者を含む。）、届出販売業者、届出賃貸業者及び許可廃棄業者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放射性同位元素の盗取又は所在不明が生じたとき。</w:t>
      </w:r>
    </w:p>
    <w:p>
      <w:pPr>
        <w:pStyle w:val="Heading6"/>
        <w:ind w:left="880"/>
      </w:pPr>
      <w:r>
        <w:t>二</w:t>
      </w:r>
    </w:p>
    <w:p>
      <w:pPr>
        <w:ind w:left="880"/>
      </w:pPr>
      <w:r>
        <w:t>気体状の放射性同位元素等を排気設備において浄化し、又は排気することによつて廃棄した場合において、第十九条第一項第二号の濃度限度又は線量限度を超えたとき。</w:t>
      </w:r>
    </w:p>
    <w:p>
      <w:pPr>
        <w:pStyle w:val="Heading6"/>
        <w:ind w:left="880"/>
      </w:pPr>
      <w:r>
        <w:t>三</w:t>
      </w:r>
    </w:p>
    <w:p>
      <w:pPr>
        <w:ind w:left="880"/>
      </w:pPr>
      <w:r>
        <w:t>液体状の放射性同位元素等を排水設備において浄化し、又は排水することによつて廃棄した場合において、第十九条第一項第五号の濃度限度又は線量限度を超えたとき。</w:t>
      </w:r>
    </w:p>
    <w:p>
      <w:pPr>
        <w:pStyle w:val="Heading6"/>
        <w:ind w:left="880"/>
      </w:pPr>
      <w:r>
        <w:t>四</w:t>
      </w:r>
    </w:p>
    <w:p>
      <w:pPr>
        <w:ind w:left="880"/>
      </w:pPr>
      <w:r>
        <w:t>放射性同位元素等が管理区域外で漏えいしたとき（第十五条第二項の規定により管理区域の外において密封されていない放射性同位元素の使用をした場合を除く。）。</w:t>
      </w:r>
    </w:p>
    <w:p>
      <w:pPr>
        <w:pStyle w:val="Heading6"/>
        <w:ind w:left="880"/>
      </w:pPr>
      <w:r>
        <w:t>五</w:t>
      </w:r>
    </w:p>
    <w:p>
      <w:pPr>
        <w:ind w:left="880"/>
      </w:pPr>
      <w:r>
        <w:t>放射性同位元素等が管理区域内で漏えいしたとき。</w:t>
      </w:r>
    </w:p>
    <w:p>
      <w:pPr>
        <w:pStyle w:val="Heading6"/>
        <w:ind w:left="880"/>
      </w:pPr>
      <w:r>
        <w:t>六</w:t>
      </w:r>
    </w:p>
    <w:p>
      <w:pPr>
        <w:ind w:left="880"/>
      </w:pPr>
      <w:r>
        <w:t>第十四条の七第一項第三号（第十四条の八の規定により読み替えて適用する場合を含む。）の線量限度若しくは第十四条の九第三号（第十四条の十の規定により読み替えて適用する場合を含む。）若しくは第十四条の十一第一項第三号の基準に係る線量限度を超え、又は超えるおそれがあるとき。</w:t>
      </w:r>
    </w:p>
    <w:p>
      <w:pPr>
        <w:pStyle w:val="Heading6"/>
        <w:ind w:left="880"/>
      </w:pPr>
      <w:r>
        <w:t>七</w:t>
      </w:r>
    </w:p>
    <w:p>
      <w:pPr>
        <w:ind w:left="880"/>
      </w:pPr>
      <w:r>
        <w:t>放射性同位元素等の使用、販売、賃貸、廃棄その他の取扱いにおける計画外の被ばくがあつたときであつて、当該被ばくに係る実効線量が放射線業務従事者（廃棄に従事する者を含む。以下この号及び次号において同じ。）にあつては五ミリシーベルト、放射線業務従事者以外の者にあつては〇・五ミリシーベルトを超え、又は超えるおそれがあるとき。</w:t>
      </w:r>
    </w:p>
    <w:p>
      <w:pPr>
        <w:pStyle w:val="Heading6"/>
        <w:ind w:left="880"/>
      </w:pPr>
      <w:r>
        <w:t>八</w:t>
      </w:r>
    </w:p>
    <w:p>
      <w:pPr>
        <w:ind w:left="880"/>
      </w:pPr>
      <w:r>
        <w:t>放射線業務従事者について実効線量限度若しくは等価線量限度を超え、又は超えるおそれのある被ばくがあつたとき。</w:t>
      </w:r>
    </w:p>
    <w:p>
      <w:pPr>
        <w:pStyle w:val="Heading6"/>
        <w:ind w:left="880"/>
      </w:pPr>
      <w:r>
        <w:t>九</w:t>
      </w:r>
    </w:p>
    <w:p>
      <w:pPr>
        <w:ind w:left="880"/>
      </w:pPr>
      <w:r>
        <w:t>第十四条の十二第二号の線量限度を超えるおそれがあるとき。</w:t>
      </w:r>
    </w:p>
    <w:p>
      <w:pPr>
        <w:pStyle w:val="Heading4"/>
      </w:pPr>
      <w:r>
        <w:t>第二十九条（危険時の措置）</w:t>
      </w:r>
    </w:p>
    <w:p>
      <w:r>
        <w:t>許可届出使用者、表示付認証機器使用者、届出販売業者、届出賃貸業者及び許可廃棄業者並びにこれらの者から運搬を委託された者が法第三十三条第一項の規定により講じなければならない応急の措置は、次の各号に定めるところによる。</w:t>
      </w:r>
    </w:p>
    <w:p>
      <w:pPr>
        <w:pStyle w:val="Heading6"/>
        <w:ind w:left="880"/>
      </w:pPr>
      <w:r>
        <w:t>一</w:t>
      </w:r>
    </w:p>
    <w:p>
      <w:pPr>
        <w:ind w:left="880"/>
      </w:pPr>
      <w:r>
        <w:t>放射線施設又は放射性輸送物に火災が起こり、又はこれらに延焼するおそれのある場合には、消火又は延焼の防止に努めるとともに直ちにその旨を消防署又は消防法（昭和二十三年法律第百八十六号）第二十四条の規定により市町村長の指定した場所に通報すること。</w:t>
      </w:r>
    </w:p>
    <w:p>
      <w:pPr>
        <w:pStyle w:val="Heading6"/>
        <w:ind w:left="880"/>
      </w:pPr>
      <w:r>
        <w:t>二</w:t>
      </w:r>
    </w:p>
    <w:p>
      <w:pPr>
        <w:ind w:left="880"/>
      </w:pPr>
      <w:r>
        <w:t>放射線障害を防止するため必要がある場合には、放射線施設の内部にいる者、放射性輸送物の運搬に従事する者又はこれらの付近にいる者に避難するよう警告すること。</w:t>
      </w:r>
    </w:p>
    <w:p>
      <w:pPr>
        <w:pStyle w:val="Heading6"/>
        <w:ind w:left="880"/>
      </w:pPr>
      <w:r>
        <w:t>三</w:t>
      </w:r>
    </w:p>
    <w:p>
      <w:pPr>
        <w:ind w:left="880"/>
      </w:pPr>
      <w:r>
        <w:t>放射線障害を受けた者又は受けたおそれのある者がいる場合には、速やかに救出し、避難させる等緊急の措置を講ずること。</w:t>
      </w:r>
    </w:p>
    <w:p>
      <w:pPr>
        <w:pStyle w:val="Heading6"/>
        <w:ind w:left="880"/>
      </w:pPr>
      <w:r>
        <w:t>四</w:t>
      </w:r>
    </w:p>
    <w:p>
      <w:pPr>
        <w:ind w:left="880"/>
      </w:pPr>
      <w:r>
        <w:t>放射性同位元素による汚染が生じた場合には、速やかに、その広がりの防止及び除去を行うこと。</w:t>
      </w:r>
    </w:p>
    <w:p>
      <w:pPr>
        <w:pStyle w:val="Heading6"/>
        <w:ind w:left="880"/>
      </w:pPr>
      <w:r>
        <w:t>五</w:t>
      </w:r>
    </w:p>
    <w:p>
      <w:pPr>
        <w:ind w:left="880"/>
      </w:pPr>
      <w:r>
        <w:t>放射性同位元素等を他の場所に移す余裕がある場合には、必要に応じてこれを安全な場所に移し、その場所の周囲には、縄を張り、又は標識等を設け、かつ、見張人を付けることにより、関係者以外の者が立ち入ることを禁止すること。</w:t>
      </w:r>
    </w:p>
    <w:p>
      <w:pPr>
        <w:pStyle w:val="Heading6"/>
        <w:ind w:left="880"/>
      </w:pPr>
      <w:r>
        <w:t>六</w:t>
      </w:r>
    </w:p>
    <w:p>
      <w:pPr>
        <w:ind w:left="880"/>
      </w:pPr>
      <w:r>
        <w:t>その他放射線障害を防止するために必要な措置を講ずること。</w:t>
      </w:r>
    </w:p>
    <w:p>
      <w:pPr>
        <w:pStyle w:val="Heading5"/>
        <w:ind w:left="440"/>
      </w:pPr>
      <w:r>
        <w:t>２</w:t>
      </w:r>
    </w:p>
    <w:p>
      <w:pPr>
        <w:ind w:left="440"/>
      </w:pPr>
      <w:r>
        <w:t>前項各号に掲げる緊急作業を行う場合には、遮蔽具、かん子又は保護具を用いること、放射線に被ばくする時間を短くすること等により、緊急作業に従事する者の線量をできる限り少なくすること。</w:t>
      </w:r>
    </w:p>
    <w:p>
      <w:pPr>
        <w:pStyle w:val="Heading4"/>
      </w:pPr>
      <w:r>
        <w:t>第二十九条の二（放射能濃度の基準）</w:t>
      </w:r>
    </w:p>
    <w:p>
      <w:r>
        <w:t>法第三十三条の三第一項の原子力規制委員会規則で定める基準は、各評価単位に含まれる全ての評価対象放射性同位元素のそれぞれについて、その平均放射能濃度の上限として原子力規制委員会が定める放射能濃度とする。</w:t>
      </w:r>
    </w:p>
    <w:p>
      <w:pPr>
        <w:pStyle w:val="Heading4"/>
      </w:pPr>
      <w:r>
        <w:t>第二十九条の三（濃度確認の申請）</w:t>
      </w:r>
    </w:p>
    <w:p>
      <w:r>
        <w:t>法第三十三条の三第一項の規定により濃度確認（登録濃度確認機関が行うものを除く。）を受けようとする者は、別記様式第三十九の申請書に、同条第二項の認可を受けた放射能濃度の測定及び評価の方法に従い測定及び評価が行われたことを示した書類を添えて、これを原子力規制委員会に提出しなければならない。</w:t>
      </w:r>
    </w:p>
    <w:p>
      <w:pPr>
        <w:pStyle w:val="Heading5"/>
        <w:ind w:left="440"/>
      </w:pPr>
      <w:r>
        <w:t>２</w:t>
      </w:r>
    </w:p>
    <w:p>
      <w:pPr>
        <w:ind w:left="440"/>
      </w:pPr>
      <w:r>
        <w:t>前項の申請書の提出部数は、正本及び副本各一通とする。</w:t>
      </w:r>
    </w:p>
    <w:p>
      <w:pPr>
        <w:pStyle w:val="Heading5"/>
        <w:ind w:left="440"/>
      </w:pPr>
      <w:r>
        <w:t>３</w:t>
      </w:r>
    </w:p>
    <w:p>
      <w:pPr>
        <w:ind w:left="440"/>
      </w:pPr>
      <w:r>
        <w:t>登録濃度確認機関が行う法第三十三条の三第一項の濃度確認を受けようとする者は、別記様式第三十九の申請書に第一項の書類を添えて、これを当該登録濃度確認機関に提出しなければならない。</w:t>
      </w:r>
    </w:p>
    <w:p>
      <w:pPr>
        <w:pStyle w:val="Heading5"/>
        <w:ind w:left="440"/>
      </w:pPr>
      <w:r>
        <w:t>４</w:t>
      </w:r>
    </w:p>
    <w:p>
      <w:pPr>
        <w:ind w:left="440"/>
      </w:pPr>
      <w:r>
        <w:t>前項の申請書の提出部数は、正本一通及び副本二通とする。</w:t>
      </w:r>
    </w:p>
    <w:p>
      <w:pPr>
        <w:pStyle w:val="Heading4"/>
      </w:pPr>
      <w:r>
        <w:t>第二十九条の四（濃度確認）</w:t>
      </w:r>
    </w:p>
    <w:p>
      <w:r>
        <w:t>原子力規制委員会又は登録濃度確認機関は、法第三十三条の三第一項の規定により、次に掲げる事項の確認を行うものとする。</w:t>
      </w:r>
    </w:p>
    <w:p>
      <w:pPr>
        <w:pStyle w:val="Heading6"/>
        <w:ind w:left="880"/>
      </w:pPr>
      <w:r>
        <w:t>一</w:t>
      </w:r>
    </w:p>
    <w:p>
      <w:pPr>
        <w:ind w:left="880"/>
      </w:pPr>
      <w:r>
        <w:t>濃度確認対象物に含まれる放射性同位元素の濃度の測定及び評価が、法第三十三条の三第二項の認可を受けた方法に従い行われたこと。</w:t>
      </w:r>
    </w:p>
    <w:p>
      <w:pPr>
        <w:pStyle w:val="Heading6"/>
        <w:ind w:left="880"/>
      </w:pPr>
      <w:r>
        <w:t>二</w:t>
      </w:r>
    </w:p>
    <w:p>
      <w:pPr>
        <w:ind w:left="880"/>
      </w:pPr>
      <w:r>
        <w:t>濃度確認対象物に含まれる評価対象放射性同位元素の濃度が、第二十九条の二に規定する放射能濃度の基準を超えていないこと。</w:t>
      </w:r>
    </w:p>
    <w:p>
      <w:pPr>
        <w:pStyle w:val="Heading4"/>
      </w:pPr>
      <w:r>
        <w:t>第二十九条の五（濃度確認証の交付）</w:t>
      </w:r>
    </w:p>
    <w:p>
      <w:r>
        <w:t>原子力規制委員会又は登録濃度確認機関は、法第三十三条の三第一項に規定する確認をしたときは、濃度確認証を交付する。</w:t>
      </w:r>
    </w:p>
    <w:p>
      <w:pPr>
        <w:pStyle w:val="Heading4"/>
      </w:pPr>
      <w:r>
        <w:t>第二十九条の六（測定及び評価の方法の認可の申請）</w:t>
      </w:r>
    </w:p>
    <w:p>
      <w:r>
        <w:t>放射能濃度の測定及び評価の方法の認可を受けようとする者は、法第三十三条の三第二項の規定により、別記様式第四十の申請書に次に掲げる事項について説明した書類を添えて、これを原子力規制委員会に提出しなければならない。</w:t>
      </w:r>
    </w:p>
    <w:p>
      <w:pPr>
        <w:pStyle w:val="Heading6"/>
        <w:ind w:left="880"/>
      </w:pPr>
      <w:r>
        <w:t>一</w:t>
      </w:r>
    </w:p>
    <w:p>
      <w:pPr>
        <w:ind w:left="880"/>
      </w:pPr>
      <w:r>
        <w:t>放射能濃度の測定及び評価に係る施設に関すること。</w:t>
      </w:r>
    </w:p>
    <w:p>
      <w:pPr>
        <w:pStyle w:val="Heading6"/>
        <w:ind w:left="880"/>
      </w:pPr>
      <w:r>
        <w:t>二</w:t>
      </w:r>
    </w:p>
    <w:p>
      <w:pPr>
        <w:ind w:left="880"/>
      </w:pPr>
      <w:r>
        <w:t>濃度確認対象物の発生状況、材質、汚染の状況及び推定量に関すること。</w:t>
      </w:r>
    </w:p>
    <w:p>
      <w:pPr>
        <w:pStyle w:val="Heading6"/>
        <w:ind w:left="880"/>
      </w:pPr>
      <w:r>
        <w:t>三</w:t>
      </w:r>
    </w:p>
    <w:p>
      <w:pPr>
        <w:ind w:left="880"/>
      </w:pPr>
      <w:r>
        <w:t>評価単位に関すること。</w:t>
      </w:r>
    </w:p>
    <w:p>
      <w:pPr>
        <w:pStyle w:val="Heading6"/>
        <w:ind w:left="880"/>
      </w:pPr>
      <w:r>
        <w:t>四</w:t>
      </w:r>
    </w:p>
    <w:p>
      <w:pPr>
        <w:ind w:left="880"/>
      </w:pPr>
      <w:r>
        <w:t>評価対象放射性同位元素の選択に関すること。</w:t>
      </w:r>
    </w:p>
    <w:p>
      <w:pPr>
        <w:pStyle w:val="Heading6"/>
        <w:ind w:left="880"/>
      </w:pPr>
      <w:r>
        <w:t>五</w:t>
      </w:r>
    </w:p>
    <w:p>
      <w:pPr>
        <w:ind w:left="880"/>
      </w:pPr>
      <w:r>
        <w:t>放射能濃度を決定する方法に関すること。</w:t>
      </w:r>
    </w:p>
    <w:p>
      <w:pPr>
        <w:pStyle w:val="Heading6"/>
        <w:ind w:left="880"/>
      </w:pPr>
      <w:r>
        <w:t>六</w:t>
      </w:r>
    </w:p>
    <w:p>
      <w:pPr>
        <w:ind w:left="880"/>
      </w:pPr>
      <w:r>
        <w:t>放射線測定装置の選択及び測定条件等の設定に関すること。</w:t>
      </w:r>
    </w:p>
    <w:p>
      <w:pPr>
        <w:pStyle w:val="Heading6"/>
        <w:ind w:left="880"/>
      </w:pPr>
      <w:r>
        <w:t>七</w:t>
      </w:r>
    </w:p>
    <w:p>
      <w:pPr>
        <w:ind w:left="880"/>
      </w:pPr>
      <w:r>
        <w:t>放射能濃度の測定及び評価の信頼性を確保するための措置に関すること。</w:t>
      </w:r>
    </w:p>
    <w:p>
      <w:pPr>
        <w:pStyle w:val="Heading6"/>
        <w:ind w:left="880"/>
      </w:pPr>
      <w:r>
        <w:t>八</w:t>
      </w:r>
    </w:p>
    <w:p>
      <w:pPr>
        <w:ind w:left="880"/>
      </w:pPr>
      <w:r>
        <w:t>前各号に掲げる事項のほか、原子力規制委員会が必要と認める事項</w:t>
      </w:r>
    </w:p>
    <w:p>
      <w:pPr>
        <w:pStyle w:val="Heading5"/>
        <w:ind w:left="440"/>
      </w:pPr>
      <w:r>
        <w:t>２</w:t>
      </w:r>
    </w:p>
    <w:p>
      <w:pPr>
        <w:ind w:left="440"/>
      </w:pPr>
      <w:r>
        <w:t>前項の申請書の提出部数は、正本及び副本各一通とする。</w:t>
      </w:r>
    </w:p>
    <w:p>
      <w:pPr>
        <w:pStyle w:val="Heading4"/>
      </w:pPr>
      <w:r>
        <w:t>第二十九条の七（測定及び評価の方法の認可の基準）</w:t>
      </w:r>
    </w:p>
    <w:p>
      <w:r>
        <w:t>原子力規制委員会は、法第三十三条の三第二項の放射能濃度の測定及び評価の方法の認可の申請があつた場合において、その申請が次に掲げる基準に適合していると認めるときは、同項の認可をしなければならない。</w:t>
      </w:r>
    </w:p>
    <w:p>
      <w:pPr>
        <w:pStyle w:val="Heading6"/>
        <w:ind w:left="880"/>
      </w:pPr>
      <w:r>
        <w:t>一</w:t>
      </w:r>
    </w:p>
    <w:p>
      <w:pPr>
        <w:ind w:left="880"/>
      </w:pPr>
      <w:r>
        <w:t>評価単位は、その単位内の放射能濃度の分布の均一性及び想定される放射能濃度を考慮し適切な重量であること。</w:t>
      </w:r>
    </w:p>
    <w:p>
      <w:pPr>
        <w:pStyle w:val="Heading6"/>
        <w:ind w:left="880"/>
      </w:pPr>
      <w:r>
        <w:t>二</w:t>
      </w:r>
    </w:p>
    <w:p>
      <w:pPr>
        <w:ind w:left="880"/>
      </w:pPr>
      <w:r>
        <w:t>評価対象放射性同位元素は、評価単位に含まれる放射性同位元素のうち放射線量を評価する上で重要なものであること。</w:t>
      </w:r>
    </w:p>
    <w:p>
      <w:pPr>
        <w:pStyle w:val="Heading6"/>
        <w:ind w:left="880"/>
      </w:pPr>
      <w:r>
        <w:t>三</w:t>
      </w:r>
    </w:p>
    <w:p>
      <w:pPr>
        <w:ind w:left="880"/>
      </w:pPr>
      <w:r>
        <w:t>放射能濃度の決定が、濃度確認対象物の汚染の状況を考慮し、放射線測定その他の適切な方法によるものであること。</w:t>
      </w:r>
    </w:p>
    <w:p>
      <w:pPr>
        <w:pStyle w:val="Heading6"/>
        <w:ind w:left="880"/>
      </w:pPr>
      <w:r>
        <w:t>四</w:t>
      </w:r>
    </w:p>
    <w:p>
      <w:pPr>
        <w:ind w:left="880"/>
      </w:pPr>
      <w:r>
        <w:t>放射線測定装置の選択及び測定条件の設定は、次によるものであること。</w:t>
      </w:r>
    </w:p>
    <w:p>
      <w:pPr>
        <w:pStyle w:val="Heading6"/>
        <w:ind w:left="880"/>
      </w:pPr>
      <w:r>
        <w:t>五</w:t>
      </w:r>
    </w:p>
    <w:p>
      <w:pPr>
        <w:ind w:left="880"/>
      </w:pPr>
      <w:r>
        <w:t>濃度確認対象物について、異物が混入されず、かつ、放射性同位元素によつて汚染されないよう適切な措置が講じられていること。</w:t>
      </w:r>
    </w:p>
    <w:p>
      <w:pPr>
        <w:pStyle w:val="Heading2"/>
      </w:pPr>
      <w:r>
        <w:t>第五章　放射線取扱主任者等</w:t>
      </w:r>
    </w:p>
    <w:p>
      <w:pPr>
        <w:pStyle w:val="Heading4"/>
      </w:pPr>
      <w:r>
        <w:t>第三十条（放射線取扱主任者の選任）</w:t>
      </w:r>
    </w:p>
    <w:p>
      <w:r>
        <w:t>許可届出使用者、届出販売業者、届出賃貸業者及び許可廃棄業者が法第三十四条第一項の規定により選任しなければならない放射線取扱主任者の数は、許可届出使用者又は許可廃棄業者にあつては一工場若しくは一事業所又は一廃棄事業所につき少なくとも一人、届出販売業者又は届出賃貸業者にあつては少なくとも一人とする。</w:t>
      </w:r>
    </w:p>
    <w:p>
      <w:pPr>
        <w:pStyle w:val="Heading5"/>
        <w:ind w:left="440"/>
      </w:pPr>
      <w:r>
        <w:t>２</w:t>
      </w:r>
    </w:p>
    <w:p>
      <w:pPr>
        <w:ind w:left="440"/>
      </w:pPr>
      <w:r>
        <w:t>法第三十四条第一項の規定による選任は、放射性同位元素を使用施設若しくは貯蔵施設に運び入れ、放射線発生装置を使用施設に設置し、又は放射性同位元素の販売若しくは賃貸の業若しくは放射性同位元素等の廃棄の業を開始するまでにしなければならない。</w:t>
      </w:r>
    </w:p>
    <w:p>
      <w:pPr>
        <w:pStyle w:val="Heading4"/>
      </w:pPr>
      <w:r>
        <w:t>第三十一条（放射線取扱主任者の選任等の届出）</w:t>
      </w:r>
    </w:p>
    <w:p>
      <w:r>
        <w:t>法第三十四条第二項の規定による放射線取扱主任者の選任及び解任の届出は、別記様式第四十一の届書により、しなければならない。</w:t>
      </w:r>
    </w:p>
    <w:p>
      <w:pPr>
        <w:pStyle w:val="Heading4"/>
      </w:pPr>
      <w:r>
        <w:t>第三十一条の二（試験の課目）</w:t>
      </w:r>
    </w:p>
    <w:p>
      <w:r>
        <w:t>法第三十五条第七項の原子力規制委員会規則で定める課目は、別表第二の上欄に掲げる第一種放射線取扱主任者試験及び第二種放射線取扱主任者試験（以下「試験」と総称する。）の種類に応じ同表の下欄に掲げる課目とする。</w:t>
      </w:r>
    </w:p>
    <w:p>
      <w:pPr>
        <w:pStyle w:val="Heading4"/>
      </w:pPr>
      <w:r>
        <w:t>第三十一条の三（資格講習の課目）</w:t>
      </w:r>
    </w:p>
    <w:p>
      <w:r>
        <w:t>法第三十五条第八項の原子力規制委員会規則で定める課目は、別表第三の上欄に掲げる資格講習の種類に応じ同表の下欄に掲げる課目とする。</w:t>
      </w:r>
    </w:p>
    <w:p>
      <w:pPr>
        <w:pStyle w:val="Heading4"/>
      </w:pPr>
      <w:r>
        <w:t>第三十二条（放射線取扱主任者定期講習）</w:t>
      </w:r>
    </w:p>
    <w:p>
      <w:r>
        <w:t>法第三十六条の二第一項の原子力規制委員会規則で定める者は、次の各号に掲げる者とする。</w:t>
      </w:r>
    </w:p>
    <w:p>
      <w:pPr>
        <w:pStyle w:val="Heading6"/>
        <w:ind w:left="880"/>
      </w:pPr>
      <w:r>
        <w:t>一</w:t>
      </w:r>
    </w:p>
    <w:p>
      <w:pPr>
        <w:ind w:left="880"/>
      </w:pPr>
      <w:r>
        <w:t>許可届出使用者</w:t>
      </w:r>
    </w:p>
    <w:p>
      <w:pPr>
        <w:pStyle w:val="Heading6"/>
        <w:ind w:left="880"/>
      </w:pPr>
      <w:r>
        <w:t>二</w:t>
      </w:r>
    </w:p>
    <w:p>
      <w:pPr>
        <w:ind w:left="880"/>
      </w:pPr>
      <w:r>
        <w:t>届出販売業者及び届出賃貸業者（表示付認証機器のみを販売又は賃貸する者並びに放射性同位元素又は放射性同位元素によつて汚染された物の運搬及び運搬の委託を行わない者を除く。）</w:t>
      </w:r>
    </w:p>
    <w:p>
      <w:pPr>
        <w:pStyle w:val="Heading6"/>
        <w:ind w:left="880"/>
      </w:pPr>
      <w:r>
        <w:t>三</w:t>
      </w:r>
    </w:p>
    <w:p>
      <w:pPr>
        <w:ind w:left="880"/>
      </w:pPr>
      <w:r>
        <w:t>許可廃棄業者</w:t>
      </w:r>
    </w:p>
    <w:p>
      <w:pPr>
        <w:pStyle w:val="Heading5"/>
        <w:ind w:left="440"/>
      </w:pPr>
      <w:r>
        <w:t>２</w:t>
      </w:r>
    </w:p>
    <w:p>
      <w:pPr>
        <w:ind w:left="440"/>
      </w:pPr>
      <w:r>
        <w:t>法第三十六条の二第一項の原子力規制委員会規則で定める期間は、次の各号に掲げる者の区分に応じ、当該各号に定める期間とする。</w:t>
      </w:r>
    </w:p>
    <w:p>
      <w:pPr>
        <w:pStyle w:val="Heading6"/>
        <w:ind w:left="880"/>
      </w:pPr>
      <w:r>
        <w:t>一</w:t>
      </w:r>
    </w:p>
    <w:p>
      <w:pPr>
        <w:ind w:left="880"/>
      </w:pPr>
      <w:r>
        <w:t>放射線取扱主任者であつて放射線取扱主任者に選任された後放射線取扱主任者定期講習を受けていない者（放射線取扱主任者に選任される前一年以内に放射線取扱主任者定期講習を受けた者を除く。）</w:t>
      </w:r>
    </w:p>
    <w:p>
      <w:pPr>
        <w:pStyle w:val="Heading6"/>
        <w:ind w:left="880"/>
      </w:pPr>
      <w:r>
        <w:t>二</w:t>
      </w:r>
    </w:p>
    <w:p>
      <w:pPr>
        <w:ind w:left="880"/>
      </w:pPr>
      <w:r>
        <w:t>放射線取扱主任者（前号に掲げる者を除く。）</w:t>
      </w:r>
    </w:p>
    <w:p>
      <w:pPr>
        <w:pStyle w:val="Heading5"/>
        <w:ind w:left="440"/>
      </w:pPr>
      <w:r>
        <w:t>３</w:t>
      </w:r>
    </w:p>
    <w:p>
      <w:pPr>
        <w:ind w:left="440"/>
      </w:pPr>
      <w:r>
        <w:t>登録放射線取扱主任者定期講習機関は、毎年少なくとも二回、放射線取扱主任者定期講習を実施しなければならない。</w:t>
      </w:r>
    </w:p>
    <w:p>
      <w:pPr>
        <w:pStyle w:val="Heading5"/>
        <w:ind w:left="440"/>
      </w:pPr>
      <w:r>
        <w:t>４</w:t>
      </w:r>
    </w:p>
    <w:p>
      <w:pPr>
        <w:ind w:left="440"/>
      </w:pPr>
      <w:r>
        <w:t>法第三十六条の二第二項の原子力規制委員会規則で定める課目は、別表第四の上欄に掲げる放射線取扱主任者定期講習の種類に応じ同表の下欄に掲げる課目とする。</w:t>
      </w:r>
    </w:p>
    <w:p>
      <w:pPr>
        <w:pStyle w:val="Heading5"/>
        <w:ind w:left="440"/>
      </w:pPr>
      <w:r>
        <w:t>５</w:t>
      </w:r>
    </w:p>
    <w:p>
      <w:pPr>
        <w:ind w:left="440"/>
      </w:pPr>
      <w:r>
        <w:t>前各項に定めるもののほか、放射線取扱主任者定期講習の時間数その他の実施細目は原子力規制委員会が別に定める。</w:t>
      </w:r>
    </w:p>
    <w:p>
      <w:pPr>
        <w:pStyle w:val="Heading4"/>
      </w:pPr>
      <w:r>
        <w:t>第三十三条（放射線取扱主任者の代理者の選任等）</w:t>
      </w:r>
    </w:p>
    <w:p>
      <w:r>
        <w:t>法第三十七条第一項の規定による放射線取扱主任者の代理者の選任については、第三十条第一項の規定を準用する。</w:t>
      </w:r>
    </w:p>
    <w:p>
      <w:pPr>
        <w:pStyle w:val="Heading5"/>
        <w:ind w:left="440"/>
      </w:pPr>
      <w:r>
        <w:t>２</w:t>
      </w:r>
    </w:p>
    <w:p>
      <w:pPr>
        <w:ind w:left="440"/>
      </w:pPr>
      <w:r>
        <w:t>法第三十七条第三項の規定による放射線取扱主任者の代理者の選任及び解任の届出は、別記様式第四十二の届書により、しなければならない。</w:t>
      </w:r>
    </w:p>
    <w:p>
      <w:pPr>
        <w:pStyle w:val="Heading5"/>
        <w:ind w:left="440"/>
      </w:pPr>
      <w:r>
        <w:t>３</w:t>
      </w:r>
    </w:p>
    <w:p>
      <w:pPr>
        <w:ind w:left="440"/>
      </w:pPr>
      <w:r>
        <w:t>放射線取扱主任者が職務を行うことができない期間が三十日に満たない場合には、法第三十七条第三項の規定による届出を要しない。</w:t>
      </w:r>
    </w:p>
    <w:p>
      <w:pPr>
        <w:pStyle w:val="Heading4"/>
      </w:pPr>
      <w:r>
        <w:t>第三十四条（試験の回数等）</w:t>
      </w:r>
    </w:p>
    <w:p>
      <w:r>
        <w:t>試験は、毎年少なくとも一回とし、試験を施行する日時、場所その他試験の施行に関し必要な事項は、原子力規制委員会があらかじめ官報で公告する。</w:t>
      </w:r>
    </w:p>
    <w:p>
      <w:pPr>
        <w:pStyle w:val="Heading4"/>
      </w:pPr>
      <w:r>
        <w:t>第三十五条（受験手続）</w:t>
      </w:r>
    </w:p>
    <w:p>
      <w:r>
        <w:t>試験を受けようとする者は、別記様式第四十三による放射線取扱主任者試験受験申込書に写真（受験申込み前一年以内に帽子を付けないで撮影した正面上半身像のもので、裏面に撮影年月日及び氏名を記載したもの）を添え、これを原子力規制委員会（法第三十五条第二項の登録をしたときは、登録試験機関）に提出しなければならない。</w:t>
      </w:r>
    </w:p>
    <w:p>
      <w:pPr>
        <w:pStyle w:val="Heading4"/>
      </w:pPr>
      <w:r>
        <w:t>第三十五条の二（合格証の交付等）</w:t>
      </w:r>
    </w:p>
    <w:p>
      <w:r>
        <w:t>原子力規制委員会は、試験に合格した者に対し、別記様式第四十四による放射線取扱主任者試験合格証（以下「合格証」という。）を交付するとともに、試験に合格した者の氏名を官報で公告するものとする。</w:t>
      </w:r>
    </w:p>
    <w:p>
      <w:pPr>
        <w:pStyle w:val="Heading4"/>
      </w:pPr>
      <w:r>
        <w:t>第三十五条の三（合格証の再交付）</w:t>
      </w:r>
    </w:p>
    <w:p>
      <w:r>
        <w:t>合格証を汚し、損じ、又は失つた者でその再交付を受けようとするものは、別記様式第四十五による放射線取扱主任者試験合格証再交付申請書を原子力規制委員会に提出しなければならない。</w:t>
      </w:r>
    </w:p>
    <w:p>
      <w:pPr>
        <w:pStyle w:val="Heading5"/>
        <w:ind w:left="440"/>
      </w:pPr>
      <w:r>
        <w:t>２</w:t>
      </w:r>
    </w:p>
    <w:p>
      <w:pPr>
        <w:ind w:left="440"/>
      </w:pPr>
      <w:r>
        <w:t>合格証を汚し、又は損じた者が前項の規定により合格証の再交付を受けようとする場合には、汚し、又は損じた合格証を同項の申請書に添えなければならない。</w:t>
      </w:r>
    </w:p>
    <w:p>
      <w:pPr>
        <w:pStyle w:val="Heading5"/>
        <w:ind w:left="440"/>
      </w:pPr>
      <w:r>
        <w:t>３</w:t>
      </w:r>
    </w:p>
    <w:p>
      <w:pPr>
        <w:ind w:left="440"/>
      </w:pPr>
      <w:r>
        <w:t>合格証を失つた者で第一項の規定により合格証の再交付を受けたものは、失つた合格証を発見したときは、その合格証を速やかに原子力規制委員会に返納しなければならない。</w:t>
      </w:r>
    </w:p>
    <w:p>
      <w:pPr>
        <w:pStyle w:val="Heading4"/>
      </w:pPr>
      <w:r>
        <w:t>第三十五条の四（受講資格）</w:t>
      </w:r>
    </w:p>
    <w:p>
      <w:r>
        <w:t>第一種放射線取扱主任者試験に合格した者は、第一種放射線取扱主任者講習を受けることができる。</w:t>
      </w:r>
    </w:p>
    <w:p>
      <w:pPr>
        <w:pStyle w:val="Heading5"/>
        <w:ind w:left="440"/>
      </w:pPr>
      <w:r>
        <w:t>２</w:t>
      </w:r>
    </w:p>
    <w:p>
      <w:pPr>
        <w:ind w:left="440"/>
      </w:pPr>
      <w:r>
        <w:t>第二種放射線取扱主任者試験に合格した者は、第二種放射線取扱主任者講習を受けることができる。</w:t>
      </w:r>
    </w:p>
    <w:p>
      <w:pPr>
        <w:pStyle w:val="Heading4"/>
      </w:pPr>
      <w:r>
        <w:t>第三十五条の五（受講手続）</w:t>
      </w:r>
    </w:p>
    <w:p>
      <w:r>
        <w:t>法第三十五条第八項の資格講習を受けようとする者（登録資格講習機関が行う資格講習を受けようとする者を除く。）は、別記様式第四十六による放射線取扱主任者講習受講申込書に合格証の写しを添えて、原子力規制委員会に提出しなければならない。</w:t>
      </w:r>
    </w:p>
    <w:p>
      <w:pPr>
        <w:pStyle w:val="Heading5"/>
        <w:ind w:left="440"/>
      </w:pPr>
      <w:r>
        <w:t>２</w:t>
      </w:r>
    </w:p>
    <w:p>
      <w:pPr>
        <w:ind w:left="440"/>
      </w:pPr>
      <w:r>
        <w:t>登録資格講習機関が行う資格講習を受けようとする者は、別記様式第四十六の申込書に合格証の写しを添えて、当該登録資格講習機関に提出しなければならない。</w:t>
      </w:r>
    </w:p>
    <w:p>
      <w:pPr>
        <w:pStyle w:val="Heading4"/>
      </w:pPr>
      <w:r>
        <w:t>第三十五条の六（講習修了証の交付）</w:t>
      </w:r>
    </w:p>
    <w:p>
      <w:r>
        <w:t>原子力規制委員会又は登録資格講習機関は、資格講習を修了した者に対し、別記様式第四十七による放射線取扱主任者講習修了証（以下「講習修了証」という。）を交付する。</w:t>
      </w:r>
    </w:p>
    <w:p>
      <w:pPr>
        <w:pStyle w:val="Heading4"/>
      </w:pPr>
      <w:r>
        <w:t>第三十五条の七（講習修了証の再交付）</w:t>
      </w:r>
    </w:p>
    <w:p>
      <w:r>
        <w:t>講習修了証（登録資格講習機関が行う資格講習に係るものを除く。次項において同じ。）を汚し、損じ、又は失つた者でその再交付を受けようとするものは、別記様式第四十八による放射線取扱主任者講習修了証再交付申請書を原子力規制委員会に提出しなければならない。</w:t>
      </w:r>
    </w:p>
    <w:p>
      <w:pPr>
        <w:pStyle w:val="Heading5"/>
        <w:ind w:left="440"/>
      </w:pPr>
      <w:r>
        <w:t>２</w:t>
      </w:r>
    </w:p>
    <w:p>
      <w:pPr>
        <w:ind w:left="440"/>
      </w:pPr>
      <w:r>
        <w:t>講習修了証を汚し、又は損じた者が前項の規定により講習修了証の再交付を受けようとする場合には、汚し、又は損じた講習修了証を同項の申請書に添えなければならない。</w:t>
      </w:r>
    </w:p>
    <w:p>
      <w:pPr>
        <w:pStyle w:val="Heading5"/>
        <w:ind w:left="440"/>
      </w:pPr>
      <w:r>
        <w:t>３</w:t>
      </w:r>
    </w:p>
    <w:p>
      <w:pPr>
        <w:ind w:left="440"/>
      </w:pPr>
      <w:r>
        <w:t>登録資格講習機関が行う資格講習に係る講習修了証を汚し、損じ、又は失つた者でその再交付を受けようとするものは、別記様式第四十八の申請書を当該登録資格講習機関に提出しなければならない。</w:t>
      </w:r>
    </w:p>
    <w:p>
      <w:pPr>
        <w:pStyle w:val="Heading5"/>
        <w:ind w:left="440"/>
      </w:pPr>
      <w:r>
        <w:t>４</w:t>
      </w:r>
    </w:p>
    <w:p>
      <w:pPr>
        <w:ind w:left="440"/>
      </w:pPr>
      <w:r>
        <w:t>講習修了証を失つた者で第一項又は第三項の規定により講習修了証の再交付を受けたものは、失つた講習修了証を発見したときは、その講習修了証を速やかに原子力規制委員会又は当該再交付に係る登録資格講習機関に返納しなければならない。</w:t>
      </w:r>
    </w:p>
    <w:p>
      <w:pPr>
        <w:pStyle w:val="Heading4"/>
      </w:pPr>
      <w:r>
        <w:t>第三十五条の八（講習の細目）</w:t>
      </w:r>
    </w:p>
    <w:p>
      <w:r>
        <w:t>第三十五条の四から前条までに定めるもののほか、資格講習の時間数その他の実施細目は、原子力規制委員会が別に定める。</w:t>
      </w:r>
    </w:p>
    <w:p>
      <w:pPr>
        <w:pStyle w:val="Heading4"/>
      </w:pPr>
      <w:r>
        <w:t>第三十六条（免状の様式）</w:t>
      </w:r>
    </w:p>
    <w:p>
      <w:r>
        <w:t>放射線取扱主任者免状（以下「免状」という。）の様式は、別記様式第四十九のとおりとする。</w:t>
      </w:r>
    </w:p>
    <w:p>
      <w:pPr>
        <w:pStyle w:val="Heading4"/>
      </w:pPr>
      <w:r>
        <w:t>第三十六条の二（免状の交付）</w:t>
      </w:r>
    </w:p>
    <w:p>
      <w:r>
        <w:t>免状の交付を受けようとする者は、別記様式第五十による放射線取扱主任者免状交付申請書に、合格証及び講習修了証（法第三十五条第一項の第三種放射線取扱主任者免状に係る場合にあつては、講習修了証）を添えて、これを原子力規制委員会に提出しなければならない。</w:t>
      </w:r>
    </w:p>
    <w:p>
      <w:pPr>
        <w:pStyle w:val="Heading4"/>
      </w:pPr>
      <w:r>
        <w:t>第三十七条（免状の訂正）</w:t>
      </w:r>
    </w:p>
    <w:p>
      <w:r>
        <w:t>免状の交付を受けた者は、免状の記載事項に変更を生じたときは、遅滞なく、別記様式第五十一による放射線取扱主任者免状訂正申請書に免状を添え、これを原子力規制委員会に提出しなければならない。</w:t>
      </w:r>
    </w:p>
    <w:p>
      <w:pPr>
        <w:pStyle w:val="Heading4"/>
      </w:pPr>
      <w:r>
        <w:t>第三十八条（免状の再交付）</w:t>
      </w:r>
    </w:p>
    <w:p>
      <w:r>
        <w:t>免状を汚し、損じ、又は失つた者でその再交付を受けようとするものは、別記様式第五十二による放射線取扱主任者免状再交付申請書を原子力規制委員会に提出しなければならない。</w:t>
      </w:r>
    </w:p>
    <w:p>
      <w:pPr>
        <w:pStyle w:val="Heading5"/>
        <w:ind w:left="440"/>
      </w:pPr>
      <w:r>
        <w:t>２</w:t>
      </w:r>
    </w:p>
    <w:p>
      <w:pPr>
        <w:ind w:left="440"/>
      </w:pPr>
      <w:r>
        <w:t>免状を汚し、又は損じた者が前項の再交付を受けようとする場合には、汚し、又は損じた免状を同項の申請書に添えなければならない。</w:t>
      </w:r>
    </w:p>
    <w:p>
      <w:pPr>
        <w:pStyle w:val="Heading5"/>
        <w:ind w:left="440"/>
      </w:pPr>
      <w:r>
        <w:t>３</w:t>
      </w:r>
    </w:p>
    <w:p>
      <w:pPr>
        <w:ind w:left="440"/>
      </w:pPr>
      <w:r>
        <w:t>第一項に規定する者で免状の再交付を受けたものは、失つた免状を発見したときは、その免状を速やかに原子力規制委員会に返納しなければならない。</w:t>
      </w:r>
    </w:p>
    <w:p>
      <w:pPr>
        <w:pStyle w:val="Heading4"/>
      </w:pPr>
      <w:r>
        <w:t>第三十八条の二（放射線取扱主任者に係る研修修了証の交付）</w:t>
      </w:r>
    </w:p>
    <w:p>
      <w:r>
        <w:t>原子力規制委員会は、法第三十六条の三第二項の規定による研修を修了した者に対し、別記様式第五十三による研修修了証を交付する。</w:t>
      </w:r>
    </w:p>
    <w:p>
      <w:pPr>
        <w:pStyle w:val="Heading4"/>
      </w:pPr>
      <w:r>
        <w:t>第三十八条の三（放射線取扱主任者に係る研修の課目等）</w:t>
      </w:r>
    </w:p>
    <w:p>
      <w:r>
        <w:t>前条に定めるもののほか、研修の課目、研修の時間数その他研修に関し必要な事項は、原子力規制委員会が法第三十六条の三第一項の規定による指示の都度定める。</w:t>
      </w:r>
    </w:p>
    <w:p>
      <w:pPr>
        <w:pStyle w:val="Heading4"/>
      </w:pPr>
      <w:r>
        <w:t>第三十八条の四（特定放射性同位元素防護管理者の選任）</w:t>
      </w:r>
    </w:p>
    <w:p>
      <w:r>
        <w:t>許可届出使用者及び許可廃棄業者が法第三十八条の二第一項の規定により選任しなければならない特定放射性同位元素防護管理者の数は、一工場若しくは一事業所又は一廃棄事業所につき少なくとも一人とする。</w:t>
      </w:r>
    </w:p>
    <w:p>
      <w:pPr>
        <w:pStyle w:val="Heading5"/>
        <w:ind w:left="440"/>
      </w:pPr>
      <w:r>
        <w:t>２</w:t>
      </w:r>
    </w:p>
    <w:p>
      <w:pPr>
        <w:ind w:left="440"/>
      </w:pPr>
      <w:r>
        <w:t>法第三十八条の二第一項の規定による選任は、特定放射性同位元素の取扱いを開始するまでにしなければならない。</w:t>
      </w:r>
    </w:p>
    <w:p>
      <w:pPr>
        <w:pStyle w:val="Heading4"/>
      </w:pPr>
      <w:r>
        <w:t>第三十八条の五（特定放射性同位元素防護管理者の要件）</w:t>
      </w:r>
    </w:p>
    <w:p>
      <w:r>
        <w:t>法第三十八条の二第一項の原子力規制委員会規則で定める要件は、次の各号に掲げるとおりとする。</w:t>
      </w:r>
    </w:p>
    <w:p>
      <w:pPr>
        <w:pStyle w:val="Heading6"/>
        <w:ind w:left="880"/>
      </w:pPr>
      <w:r>
        <w:t>一</w:t>
      </w:r>
    </w:p>
    <w:p>
      <w:pPr>
        <w:ind w:left="880"/>
      </w:pPr>
      <w:r>
        <w:t>事業所等において特定放射性同位元素の防護に関する業務を統一的に管理できる地位にある者であること。</w:t>
      </w:r>
    </w:p>
    <w:p>
      <w:pPr>
        <w:pStyle w:val="Heading6"/>
        <w:ind w:left="880"/>
      </w:pPr>
      <w:r>
        <w:t>二</w:t>
      </w:r>
    </w:p>
    <w:p>
      <w:pPr>
        <w:ind w:left="880"/>
      </w:pPr>
      <w:r>
        <w:t>放射性同位元素の取扱いに関する一般的な知識を有する者であること。</w:t>
      </w:r>
    </w:p>
    <w:p>
      <w:pPr>
        <w:pStyle w:val="Heading6"/>
        <w:ind w:left="880"/>
      </w:pPr>
      <w:r>
        <w:t>三</w:t>
      </w:r>
    </w:p>
    <w:p>
      <w:pPr>
        <w:ind w:left="880"/>
      </w:pPr>
      <w:r>
        <w:t>特定放射性同位元素の防護に関する業務に管理的地位にある者として一年以上従事した経験を有する者又はこれと同等以上の知識及び経験を有していると原子力規制委員会が認めた者であること。</w:t>
      </w:r>
    </w:p>
    <w:p>
      <w:pPr>
        <w:pStyle w:val="Heading4"/>
      </w:pPr>
      <w:r>
        <w:t>第三十八条の六（特定放射性同位元素防護管理者の選任等の届出）</w:t>
      </w:r>
    </w:p>
    <w:p>
      <w:r>
        <w:t>法第三十八条の二第二項の規定による特定放射性同位元素防護管理者の選任及び解任の届出は、別記様式第五十三の二の届書により、しなければならない。</w:t>
      </w:r>
    </w:p>
    <w:p>
      <w:pPr>
        <w:pStyle w:val="Heading5"/>
        <w:ind w:left="440"/>
      </w:pPr>
      <w:r>
        <w:t>２</w:t>
      </w:r>
    </w:p>
    <w:p>
      <w:pPr>
        <w:ind w:left="440"/>
      </w:pPr>
      <w:r>
        <w:t>前項の届書の提出部数は、正本及び副本各一通とする。</w:t>
      </w:r>
    </w:p>
    <w:p>
      <w:pPr>
        <w:pStyle w:val="Heading4"/>
      </w:pPr>
      <w:r>
        <w:t>第三十八条の七（特定放射性同位元素防護管理者定期講習）</w:t>
      </w:r>
    </w:p>
    <w:p>
      <w:r>
        <w:t>法第三十八条の三において準用する法第三十六条の二第一項の原子力規制委員会規則で定めるものは、許可届出使用者及び許可廃棄業者とする。</w:t>
      </w:r>
    </w:p>
    <w:p>
      <w:pPr>
        <w:pStyle w:val="Heading5"/>
        <w:ind w:left="440"/>
      </w:pPr>
      <w:r>
        <w:t>２</w:t>
      </w:r>
    </w:p>
    <w:p>
      <w:pPr>
        <w:ind w:left="440"/>
      </w:pPr>
      <w:r>
        <w:t>法第三十八条の三において準用する法第三十六条の二第一項の原子力規制委員会規則で定める期間は、次の各号に掲げる者の区分に応じ、当該各号に定める期間とする。</w:t>
      </w:r>
    </w:p>
    <w:p>
      <w:pPr>
        <w:pStyle w:val="Heading6"/>
        <w:ind w:left="880"/>
      </w:pPr>
      <w:r>
        <w:t>一</w:t>
      </w:r>
    </w:p>
    <w:p>
      <w:pPr>
        <w:ind w:left="880"/>
      </w:pPr>
      <w:r>
        <w:t>特定放射性同位元素防護管理者であつて特定放射性同位元素防護管理者に選任された後特定放射性同位元素防護管理者定期講習を受けていない者（特定放射性同位元素防護管理者に選任される前一年以内に特定放射性同位元素防護管理者定期講習を受けた者を除く。）</w:t>
      </w:r>
    </w:p>
    <w:p>
      <w:pPr>
        <w:pStyle w:val="Heading6"/>
        <w:ind w:left="880"/>
      </w:pPr>
      <w:r>
        <w:t>二</w:t>
      </w:r>
    </w:p>
    <w:p>
      <w:pPr>
        <w:ind w:left="880"/>
      </w:pPr>
      <w:r>
        <w:t>特定放射性同位元素防護管理者（前号に掲げる者を除く。）</w:t>
      </w:r>
    </w:p>
    <w:p>
      <w:pPr>
        <w:pStyle w:val="Heading5"/>
        <w:ind w:left="440"/>
      </w:pPr>
      <w:r>
        <w:t>３</w:t>
      </w:r>
    </w:p>
    <w:p>
      <w:pPr>
        <w:ind w:left="440"/>
      </w:pPr>
      <w:r>
        <w:t>登録特定放射性同位元素防護管理者定期講習機関は、毎年少なくとも一回、特定放射性同位元素防護管理者定期講習を実施しなければならない。</w:t>
      </w:r>
    </w:p>
    <w:p>
      <w:pPr>
        <w:pStyle w:val="Heading5"/>
        <w:ind w:left="440"/>
      </w:pPr>
      <w:r>
        <w:t>４</w:t>
      </w:r>
    </w:p>
    <w:p>
      <w:pPr>
        <w:ind w:left="440"/>
      </w:pPr>
      <w:r>
        <w:t>法第三十八条の三において準用する法第三十六条の二第二項の原子力規制委員会規則で定める課目は、次の各号に掲げるものとする。</w:t>
      </w:r>
    </w:p>
    <w:p>
      <w:pPr>
        <w:pStyle w:val="Heading6"/>
        <w:ind w:left="880"/>
      </w:pPr>
      <w:r>
        <w:t>一</w:t>
      </w:r>
    </w:p>
    <w:p>
      <w:pPr>
        <w:ind w:left="880"/>
      </w:pPr>
      <w:r>
        <w:t>法に関する課目</w:t>
      </w:r>
    </w:p>
    <w:p>
      <w:pPr>
        <w:pStyle w:val="Heading6"/>
        <w:ind w:left="880"/>
      </w:pPr>
      <w:r>
        <w:t>二</w:t>
      </w:r>
    </w:p>
    <w:p>
      <w:pPr>
        <w:ind w:left="880"/>
      </w:pPr>
      <w:r>
        <w:t>放射性同位元素の取扱いに関する課目</w:t>
      </w:r>
    </w:p>
    <w:p>
      <w:pPr>
        <w:pStyle w:val="Heading6"/>
        <w:ind w:left="880"/>
      </w:pPr>
      <w:r>
        <w:t>三</w:t>
      </w:r>
    </w:p>
    <w:p>
      <w:pPr>
        <w:ind w:left="880"/>
      </w:pPr>
      <w:r>
        <w:t>特定放射性同位元素の防護に関する課目</w:t>
      </w:r>
    </w:p>
    <w:p>
      <w:pPr>
        <w:pStyle w:val="Heading5"/>
        <w:ind w:left="440"/>
      </w:pPr>
      <w:r>
        <w:t>５</w:t>
      </w:r>
    </w:p>
    <w:p>
      <w:pPr>
        <w:ind w:left="440"/>
      </w:pPr>
      <w:r>
        <w:t>前各項に定めるもののほか、特定放射性同位元素防護管理者定期講習の時間数その他の実施細目は原子力規制委員会が別に定める。</w:t>
      </w:r>
    </w:p>
    <w:p>
      <w:pPr>
        <w:pStyle w:val="Heading4"/>
      </w:pPr>
      <w:r>
        <w:t>第三十八条の八（特定放射性同位元素防護管理者の代理者の選任等）</w:t>
      </w:r>
    </w:p>
    <w:p>
      <w:r>
        <w:t>法第三十八条の三において準用する法第三十七条第一項の規定による特定放射性同位元素防護管理者の代理者の選任については、第三十八条の四第一項の規定を準用する。</w:t>
      </w:r>
    </w:p>
    <w:p>
      <w:pPr>
        <w:pStyle w:val="Heading5"/>
        <w:ind w:left="440"/>
      </w:pPr>
      <w:r>
        <w:t>２</w:t>
      </w:r>
    </w:p>
    <w:p>
      <w:pPr>
        <w:ind w:left="440"/>
      </w:pPr>
      <w:r>
        <w:t>法第三十八条の三において準用する法第三十七条第三項の規定による特定放射性同位元素防護管理者の代理者の選任及び解任の届出は、別記様式第五十三の三の届書により、しなければならない。</w:t>
      </w:r>
    </w:p>
    <w:p>
      <w:pPr>
        <w:pStyle w:val="Heading5"/>
        <w:ind w:left="440"/>
      </w:pPr>
      <w:r>
        <w:t>３</w:t>
      </w:r>
    </w:p>
    <w:p>
      <w:pPr>
        <w:ind w:left="440"/>
      </w:pPr>
      <w:r>
        <w:t>特定放射性同位元素防護管理者が職務を行うことができない期間が三十日に満たない場合には、法第三十八条の三において準用する法第三十七条第三項の規定による届出を要しない。</w:t>
      </w:r>
    </w:p>
    <w:p>
      <w:pPr>
        <w:pStyle w:val="Heading4"/>
      </w:pPr>
      <w:r>
        <w:t>第三十八条の九（特定放射性同位元素防護管理者に係る研修修了証の交付等）</w:t>
      </w:r>
    </w:p>
    <w:p>
      <w:r>
        <w:t>法第三十八条の三において準用する法第三十六条の三の規定による特定放射性同位元素防護管理者に係る研修については、第三十八条の二及び第三十八条の三の規定を準用する。この場合において、第三十八条の二中「様式第五十三」とあるのは、「様式第五十三の四」と読み替えるものとする。</w:t>
      </w:r>
    </w:p>
    <w:p>
      <w:pPr>
        <w:pStyle w:val="Heading2"/>
      </w:pPr>
      <w:r>
        <w:t>第六章　雑則</w:t>
      </w:r>
    </w:p>
    <w:p>
      <w:pPr>
        <w:pStyle w:val="Heading4"/>
      </w:pPr>
      <w:r>
        <w:t>第三十九条（報告の徴収）</w:t>
      </w:r>
    </w:p>
    <w:p>
      <w:r>
        <w:t>許可届出使用者又は許可廃棄業者（法第二十八条第七項の規定により許可届出使用者又は許可廃棄業者とみなされる者を除く。）は、放射線施設を廃止したときは、放射性同位元素による汚染の除去その他の講じた措置を、別記様式第五十四により三十日以内に原子力規制委員会に報告しなければならない。</w:t>
      </w:r>
    </w:p>
    <w:p>
      <w:pPr>
        <w:pStyle w:val="Heading5"/>
        <w:ind w:left="440"/>
      </w:pPr>
      <w:r>
        <w:t>２</w:t>
      </w:r>
    </w:p>
    <w:p>
      <w:pPr>
        <w:ind w:left="440"/>
      </w:pPr>
      <w:r>
        <w:t>許可届出使用者、届出販売業者、届出賃貸業者又は許可廃棄業者（法第二十八条第七項の規定により許可届出使用者、届出販売業者、届出賃貸業者又は許可廃棄業者とみなされる者を除く。）は、別記様式第五十五による報告書を毎年四月一日からその翌年の三月三十一日までの期間について作成し、当該期間の経過後三月以内に原子力規制委員会に提出しなければならない。</w:t>
      </w:r>
    </w:p>
    <w:p>
      <w:pPr>
        <w:pStyle w:val="Heading5"/>
        <w:ind w:left="440"/>
      </w:pPr>
      <w:r>
        <w:t>３</w:t>
      </w:r>
    </w:p>
    <w:p>
      <w:pPr>
        <w:ind w:left="440"/>
      </w:pPr>
      <w:r>
        <w:t>前二項に規定する場合のほか、許可届出使用者、表示付認証機器届出使用者、届出販売業者、届出賃貸業者若しくは許可廃棄業者又はこれらの者から運搬を委託された者は、原子力規制委員会が次に掲げる事項について期間を定めて報告を求めたときは、当該事項を当該期間内に原子力規制委員会に報告しなければならない。</w:t>
      </w:r>
    </w:p>
    <w:p>
      <w:pPr>
        <w:pStyle w:val="Heading6"/>
        <w:ind w:left="880"/>
      </w:pPr>
      <w:r>
        <w:t>一</w:t>
      </w:r>
    </w:p>
    <w:p>
      <w:pPr>
        <w:ind w:left="880"/>
      </w:pPr>
      <w:r>
        <w:t>放射線管理及び特定放射性同位元素の防護の状況</w:t>
      </w:r>
    </w:p>
    <w:p>
      <w:pPr>
        <w:pStyle w:val="Heading6"/>
        <w:ind w:left="880"/>
      </w:pPr>
      <w:r>
        <w:t>二</w:t>
      </w:r>
    </w:p>
    <w:p>
      <w:pPr>
        <w:ind w:left="880"/>
      </w:pPr>
      <w:r>
        <w:t>放射性同位元素の在庫及びその増減の状況</w:t>
      </w:r>
    </w:p>
    <w:p>
      <w:pPr>
        <w:pStyle w:val="Heading6"/>
        <w:ind w:left="880"/>
      </w:pPr>
      <w:r>
        <w:t>三</w:t>
      </w:r>
    </w:p>
    <w:p>
      <w:pPr>
        <w:ind w:left="880"/>
      </w:pPr>
      <w:r>
        <w:t>工場又は事業所の外において行われる放射性同位元素等の廃棄又は運搬の状況</w:t>
      </w:r>
    </w:p>
    <w:p>
      <w:pPr>
        <w:pStyle w:val="Heading4"/>
      </w:pPr>
      <w:r>
        <w:t>第四十条（収去証）</w:t>
      </w:r>
    </w:p>
    <w:p>
      <w:r>
        <w:t>法第四十三条の二第一項の規定により放射線検査官が放射性同位元素等を収去するときは、収去された者に収去証を交付しなければならない。</w:t>
      </w:r>
    </w:p>
    <w:p>
      <w:pPr>
        <w:pStyle w:val="Heading4"/>
      </w:pPr>
      <w:r>
        <w:t>第四十一条（身分を示す証明書）</w:t>
      </w:r>
    </w:p>
    <w:p>
      <w:r>
        <w:t>法第四十三条の二第三項に規定する同条第一項の規定により立入検査を行う放射線検査官の身分を示す証明書及び同条第二項の規定により立入検査を行う職員の身分を示す証明書は、それぞれ別記様式第五十六及び別記様式第五十七によるものとする。</w:t>
      </w:r>
    </w:p>
    <w:p>
      <w:pPr>
        <w:pStyle w:val="Heading4"/>
      </w:pPr>
      <w:r>
        <w:t>第四十一条の二（連絡の特例）</w:t>
      </w:r>
    </w:p>
    <w:p>
      <w:r>
        <w:t>法第四十七条第二項の原子力規制委員会規則で定める届出又は報告は、法第三条の三の届出並びに表示付認証機器に係る法第二十七条第一項及び第三項の届出並びに法第二十八条第五項の報告とする。</w:t>
      </w:r>
    </w:p>
    <w:p>
      <w:pPr>
        <w:pStyle w:val="Heading4"/>
      </w:pPr>
      <w:r>
        <w:t>第四十二条（電磁的記録媒体による手続）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以下同じ。）及び別記様式第五十八の電磁的記録媒体提出票（次項において「電磁的記録媒体等」という。）を提出することにより行うことができる。</w:t>
      </w:r>
    </w:p>
    <w:p>
      <w:pPr>
        <w:pStyle w:val="Heading6"/>
        <w:ind w:left="880"/>
      </w:pPr>
      <w:r>
        <w:t>一</w:t>
      </w:r>
    </w:p>
    <w:p>
      <w:pPr>
        <w:ind w:left="880"/>
      </w:pPr>
      <w:r>
        <w:t>第十条の二の届書</w:t>
      </w:r>
    </w:p>
    <w:p>
      <w:pPr>
        <w:pStyle w:val="Heading6"/>
        <w:ind w:left="880"/>
      </w:pPr>
      <w:r>
        <w:t>二</w:t>
      </w:r>
    </w:p>
    <w:p>
      <w:pPr>
        <w:ind w:left="880"/>
      </w:pPr>
      <w:r>
        <w:t>第二十四条の二の十第一項、第二項及び第三項の報告書</w:t>
      </w:r>
    </w:p>
    <w:p>
      <w:pPr>
        <w:pStyle w:val="Heading6"/>
        <w:ind w:left="880"/>
      </w:pPr>
      <w:r>
        <w:t>三</w:t>
      </w:r>
    </w:p>
    <w:p>
      <w:pPr>
        <w:ind w:left="880"/>
      </w:pPr>
      <w:r>
        <w:t>第三十一条の届書</w:t>
      </w:r>
    </w:p>
    <w:p>
      <w:pPr>
        <w:pStyle w:val="Heading6"/>
        <w:ind w:left="880"/>
      </w:pPr>
      <w:r>
        <w:t>四</w:t>
      </w:r>
    </w:p>
    <w:p>
      <w:pPr>
        <w:ind w:left="880"/>
      </w:pPr>
      <w:r>
        <w:t>第三十三条第二項の届書</w:t>
      </w:r>
    </w:p>
    <w:p>
      <w:pPr>
        <w:pStyle w:val="Heading6"/>
        <w:ind w:left="880"/>
      </w:pPr>
      <w:r>
        <w:t>五</w:t>
      </w:r>
    </w:p>
    <w:p>
      <w:pPr>
        <w:ind w:left="880"/>
      </w:pPr>
      <w:r>
        <w:t>第三十八条の六の届書</w:t>
      </w:r>
    </w:p>
    <w:p>
      <w:pPr>
        <w:pStyle w:val="Heading6"/>
        <w:ind w:left="880"/>
      </w:pPr>
      <w:r>
        <w:t>六</w:t>
      </w:r>
    </w:p>
    <w:p>
      <w:pPr>
        <w:ind w:left="880"/>
      </w:pPr>
      <w:r>
        <w:t>第三十八条の八第二項の届書</w:t>
      </w:r>
    </w:p>
    <w:p>
      <w:pPr>
        <w:pStyle w:val="Heading6"/>
        <w:ind w:left="880"/>
      </w:pPr>
      <w:r>
        <w:t>七</w:t>
      </w:r>
    </w:p>
    <w:p>
      <w:pPr>
        <w:ind w:left="880"/>
      </w:pPr>
      <w:r>
        <w:t>第三十九条第二項の報告書</w:t>
      </w:r>
    </w:p>
    <w:p>
      <w:pPr>
        <w:pStyle w:val="Heading5"/>
        <w:ind w:left="440"/>
      </w:pPr>
      <w:r>
        <w:t>２</w:t>
      </w:r>
    </w:p>
    <w:p>
      <w:pPr>
        <w:ind w:left="440"/>
      </w:pPr>
      <w:r>
        <w:t>前項の規定により同項第一号又は第五号に掲げる書類の提出に代えて電磁的記録媒体等を提出する場合においては、第十二条第三項中「正本一通及び副本二通」とあるのは「電磁的記録媒体一個及び電磁的記録媒体提出票三通」と、第三十八条の六第二項中「正本及び副本各一通」とあるのは「電磁的記録媒体一個及び電磁的記録媒体提出票二通」とする。</w:t>
      </w:r>
    </w:p>
    <w:p>
      <w:r>
        <w:br w:type="page"/>
      </w:r>
    </w:p>
    <w:p>
      <w:pPr>
        <w:pStyle w:val="Heading1"/>
      </w:pPr>
      <w:r>
        <w:t>附　則</w:t>
      </w:r>
    </w:p>
    <w:p>
      <w:r>
        <w:t>この府令は、昭和三十五年十月一日から施行する。</w:t>
      </w:r>
    </w:p>
    <w:p>
      <w:pPr>
        <w:pStyle w:val="Heading5"/>
        <w:ind w:left="440"/>
      </w:pPr>
      <w:r>
        <w:t>２</w:t>
      </w:r>
    </w:p>
    <w:p>
      <w:pPr>
        <w:ind w:left="440"/>
      </w:pPr>
      <w:r>
        <w:t>放射線取扱主任者試験の実施細目及び放射線取扱主任者免状の交付等に関する規則（昭和三十三年総理府令第八号）は、廃止する。</w:t>
      </w:r>
    </w:p>
    <w:p>
      <w:r>
        <w:br w:type="page"/>
      </w:r>
    </w:p>
    <w:p>
      <w:pPr>
        <w:pStyle w:val="Heading1"/>
      </w:pPr>
      <w:r>
        <w:t>附　則（昭和三八年一〇月一日総理府令第四四号）</w:t>
      </w:r>
    </w:p>
    <w:p>
      <w:r>
        <w:t>この府令は、公布の日から施行する。</w:t>
      </w:r>
    </w:p>
    <w:p>
      <w:r>
        <w:br w:type="page"/>
      </w:r>
    </w:p>
    <w:p>
      <w:pPr>
        <w:pStyle w:val="Heading1"/>
      </w:pPr>
      <w:r>
        <w:t>附　則（昭和四一年五月一二日総理府令第二三号）</w:t>
      </w:r>
    </w:p>
    <w:p>
      <w:r>
        <w:t>この府令は、公布の日から施行する。</w:t>
      </w:r>
    </w:p>
    <w:p>
      <w:r>
        <w:br w:type="page"/>
      </w:r>
    </w:p>
    <w:p>
      <w:pPr>
        <w:pStyle w:val="Heading1"/>
      </w:pPr>
      <w:r>
        <w:t>附　則（昭和四二年六月三〇日総理府令第三一号）</w:t>
      </w:r>
    </w:p>
    <w:p>
      <w:r>
        <w:t>この府令は、公布の日から施行する。</w:t>
      </w:r>
    </w:p>
    <w:p>
      <w:r>
        <w:br w:type="page"/>
      </w:r>
    </w:p>
    <w:p>
      <w:pPr>
        <w:pStyle w:val="Heading1"/>
      </w:pPr>
      <w:r>
        <w:t>附　則（昭和四五年九月二四日総理府令第三四号）</w:t>
      </w:r>
    </w:p>
    <w:p>
      <w:r>
        <w:t>この府令は、公布の日から施行する。</w:t>
      </w:r>
    </w:p>
    <w:p>
      <w:r>
        <w:br w:type="page"/>
      </w:r>
    </w:p>
    <w:p>
      <w:pPr>
        <w:pStyle w:val="Heading1"/>
      </w:pPr>
      <w:r>
        <w:t>附　則（昭和五〇年九月五日総理府令第五八号）</w:t>
      </w:r>
    </w:p>
    <w:p>
      <w:r>
        <w:t>この府令は、公布の日から施行する。</w:t>
      </w:r>
    </w:p>
    <w:p>
      <w:r>
        <w:br w:type="page"/>
      </w:r>
    </w:p>
    <w:p>
      <w:pPr>
        <w:pStyle w:val="Heading1"/>
      </w:pPr>
      <w:r>
        <w:t>附　則（昭和五三年三月二九日総理府令第四号）</w:t>
      </w:r>
    </w:p>
    <w:p>
      <w:r>
        <w:t>この府令は、昭和五十三年四月一日から施行する。</w:t>
      </w:r>
    </w:p>
    <w:p>
      <w:r>
        <w:br w:type="page"/>
      </w:r>
    </w:p>
    <w:p>
      <w:pPr>
        <w:pStyle w:val="Heading1"/>
      </w:pPr>
      <w:r>
        <w:t>附　則（昭和五三年三月二九日総理府令第六号）</w:t>
      </w:r>
    </w:p>
    <w:p>
      <w:r>
        <w:t>この府令は、昭和五十三年四月一日から施行する。</w:t>
      </w:r>
    </w:p>
    <w:p>
      <w:r>
        <w:br w:type="page"/>
      </w:r>
    </w:p>
    <w:p>
      <w:pPr>
        <w:pStyle w:val="Heading1"/>
      </w:pPr>
      <w:r>
        <w:t>附　則（昭和五四年三月七日総理府令第七号）</w:t>
      </w:r>
    </w:p>
    <w:p>
      <w:r>
        <w:t>この府令は、公布の日から施行する。</w:t>
      </w:r>
    </w:p>
    <w:p>
      <w:r>
        <w:br w:type="page"/>
      </w:r>
    </w:p>
    <w:p>
      <w:pPr>
        <w:pStyle w:val="Heading1"/>
      </w:pPr>
      <w:r>
        <w:t>附　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　則（昭和五五年一一月一八日総理府令第六〇号）</w:t>
      </w:r>
    </w:p>
    <w:p>
      <w:r>
        <w:t>この府令は、公布の日から施行する。</w:t>
      </w:r>
    </w:p>
    <w:p>
      <w:r>
        <w:br w:type="page"/>
      </w:r>
    </w:p>
    <w:p>
      <w:pPr>
        <w:pStyle w:val="Heading1"/>
      </w:pPr>
      <w:r>
        <w:t>附　則（昭和五六年五月一六日総理府令第三一号）</w:t>
      </w:r>
    </w:p>
    <w:p>
      <w:r>
        <w:t>この府令は、放射性同位元素等による放射線障害の防止に関する法律の一部を改正する法律の一部の施行の日（昭和五十六年五月十八日）から施行する。</w:t>
      </w:r>
    </w:p>
    <w:p>
      <w:pPr>
        <w:pStyle w:val="Heading5"/>
        <w:ind w:left="440"/>
      </w:pPr>
      <w:r>
        <w:t>２</w:t>
      </w:r>
    </w:p>
    <w:p>
      <w:pPr>
        <w:ind w:left="440"/>
      </w:pPr>
      <w:r>
        <w:t>この府令の施行の際現に法第二十一条第一項の規定により放射線障害予防規定を長官に届け出ている者は、当該放射線障害予防規定をこの府令による改正後の放射性同位元素等による放射線障害の防止に関する法律施行規則（次項において「新規則」という。）第二十一条第一項第一号の二から第一号の四までの事項について定めるものに変更し、昭和五十七年三月三十一日までにその旨を長官に届け出なければならない。</w:t>
      </w:r>
    </w:p>
    <w:p>
      <w:pPr>
        <w:pStyle w:val="Heading5"/>
        <w:ind w:left="440"/>
      </w:pPr>
      <w:r>
        <w:t>３</w:t>
      </w:r>
    </w:p>
    <w:p>
      <w:pPr>
        <w:ind w:left="440"/>
      </w:pPr>
      <w:r>
        <w:t>この府令の施行の際現に新規則第二十一条の二第一号に規定する管理区域に立ち入る者又は取扱等業務に従事する者に該当している者に係る同項第二号又は第三号の規定の適用については、これらの者がこの府令の施行の日に初めて管理区域に立ち入り、又は取扱等業務を開始したものとみなす。</w:t>
      </w:r>
    </w:p>
    <w:p>
      <w:r>
        <w:br w:type="page"/>
      </w:r>
    </w:p>
    <w:p>
      <w:pPr>
        <w:pStyle w:val="Heading1"/>
      </w:pPr>
      <w:r>
        <w:t>附　則（昭和六三年五月一七日総理府令第二九号）</w:t>
      </w:r>
    </w:p>
    <w:p>
      <w:r>
        <w:t>この府令は、公布の日から施行する。</w:t>
      </w:r>
    </w:p>
    <w:p>
      <w:r>
        <w:br w:type="page"/>
      </w:r>
    </w:p>
    <w:p>
      <w:pPr>
        <w:pStyle w:val="Heading1"/>
      </w:pPr>
      <w:r>
        <w:t>附　則（昭和六三年五月一八日総理府令第三〇号）</w:t>
      </w:r>
    </w:p>
    <w:p>
      <w:r>
        <w:t>この府令は、昭和六十四年四月一日から施行する。</w:t>
      </w:r>
    </w:p>
    <w:p>
      <w:r>
        <w:br w:type="page"/>
      </w:r>
    </w:p>
    <w:p>
      <w:pPr>
        <w:pStyle w:val="Heading1"/>
      </w:pPr>
      <w:r>
        <w:t>附　則（平成二年一一月二八日総理府令第五七号）</w:t>
      </w:r>
    </w:p>
    <w:p>
      <w:r>
        <w:t>この府令は、平成三年一月一日から施行する。</w:t>
      </w:r>
    </w:p>
    <w:p>
      <w:pPr>
        <w:pStyle w:val="Heading5"/>
        <w:ind w:left="440"/>
      </w:pPr>
      <w:r>
        <w:t>２</w:t>
      </w:r>
    </w:p>
    <w:p>
      <w:pPr>
        <w:ind w:left="440"/>
      </w:pPr>
      <w:r>
        <w:t>この府令の施行の際現に放射性同位元素等による放射線障害の防止に関する法律第十八条の二第三項の規定により承認を受けている容器については、この府令による改正後の放射性同位元素等による放射線障害の防止に関する法律施行規則第十八条の四から第十八条の七までの規定は、平成五年一月一日から適用し、それまでの間は、なお従前の例による。</w:t>
      </w:r>
    </w:p>
    <w:p>
      <w:pPr>
        <w:pStyle w:val="Heading5"/>
        <w:ind w:left="440"/>
      </w:pPr>
      <w:r>
        <w:t>３</w:t>
      </w:r>
    </w:p>
    <w:p>
      <w:pPr>
        <w:ind w:left="440"/>
      </w:pPr>
      <w:r>
        <w:t>この府令の施行の際現に運搬されている放射性同位元素等については、当該運搬が終了するまでは、なお従前の例による。</w:t>
      </w:r>
    </w:p>
    <w:p>
      <w:r>
        <w:br w:type="page"/>
      </w:r>
    </w:p>
    <w:p>
      <w:pPr>
        <w:pStyle w:val="Heading1"/>
      </w:pPr>
      <w:r>
        <w:t>附　則（平成三年一一月一五日総理府令第四〇号）</w:t>
      </w:r>
    </w:p>
    <w:p>
      <w:r>
        <w:t>この府令は、公布の日から施行する。</w:t>
      </w:r>
    </w:p>
    <w:p>
      <w:pPr>
        <w:pStyle w:val="Heading5"/>
        <w:ind w:left="440"/>
      </w:pPr>
      <w:r>
        <w:t>２</w:t>
      </w:r>
    </w:p>
    <w:p>
      <w:pPr>
        <w:ind w:left="440"/>
      </w:pPr>
      <w:r>
        <w:t>この府令の施行の際現に法第二十一条第一項の規定により放射線障害予防規定を長官に届け出ている者は、当該放射線障害予防規定をこの府令による改正後の放射性同位元素等による放射線障害の防止に関する法律施行規則（次項において「新規則」という。）第二十一条第一項第一号の五に規定する事項について定めるものに変更し、平成五年三月三十一日までにその旨を長官に届け出なければならない。</w:t>
      </w:r>
    </w:p>
    <w:p>
      <w:pPr>
        <w:pStyle w:val="Heading5"/>
        <w:ind w:left="440"/>
      </w:pPr>
      <w:r>
        <w:t>３</w:t>
      </w:r>
    </w:p>
    <w:p>
      <w:pPr>
        <w:ind w:left="440"/>
      </w:pPr>
      <w:r>
        <w:t>新規則第三十九条第三項の規定は、平成四年四月一日以後の期間について作成する報告書について適用する。</w:t>
      </w:r>
    </w:p>
    <w:p>
      <w:r>
        <w:br w:type="page"/>
      </w:r>
    </w:p>
    <w:p>
      <w:pPr>
        <w:pStyle w:val="Heading1"/>
      </w:pPr>
      <w:r>
        <w:t>附　則（平成六年二月一八日総理府令第六号）</w:t>
      </w:r>
    </w:p>
    <w:p>
      <w:r>
        <w:t>この府令は、平成六年二月二十日から施行する。</w:t>
      </w:r>
    </w:p>
    <w:p>
      <w:r>
        <w:br w:type="page"/>
      </w:r>
    </w:p>
    <w:p>
      <w:pPr>
        <w:pStyle w:val="Heading1"/>
      </w:pPr>
      <w:r>
        <w:t>附　則（平成六年三月八日総理府令第一〇号）</w:t>
      </w:r>
    </w:p>
    <w:p>
      <w:r>
        <w:t>この府令は、平成六年四月一日から施行する。</w:t>
      </w:r>
    </w:p>
    <w:p>
      <w:r>
        <w:br w:type="page"/>
      </w:r>
    </w:p>
    <w:p>
      <w:pPr>
        <w:pStyle w:val="Heading1"/>
      </w:pPr>
      <w:r>
        <w:t>附　則（平成七年九月二五日総理府令第四五号）</w:t>
      </w:r>
    </w:p>
    <w:p>
      <w:r>
        <w:t>この府令は、放射性同位元素等による放射線障害の防止に関する法律の一部を改正する法律（平成七年法律第五十九号。第三項において「改正法」という。）の施行の日（平成七年九月三十日）から施行する。</w:t>
      </w:r>
    </w:p>
    <w:p>
      <w:pPr>
        <w:pStyle w:val="Heading5"/>
        <w:ind w:left="440"/>
      </w:pPr>
      <w:r>
        <w:t>２</w:t>
      </w:r>
    </w:p>
    <w:p>
      <w:pPr>
        <w:ind w:left="440"/>
      </w:pPr>
      <w:r>
        <w:t>この府令の施行の際現に表示付放射性同位元素装備機器（ガスクロマトグラフ用エレクトロン・キャプチャ・ディテクタに限る。）のみを使用している届出使用者は、平成七年十二月三十一日までにこの府令による改正後の放射性同位元素等による放射線障害の防止に関する法律施行規則（次項において「新規則」という。）第十五条第十一号ただし書の規定により注意事項を掲示しなければならない。</w:t>
      </w:r>
    </w:p>
    <w:p>
      <w:pPr>
        <w:pStyle w:val="Heading5"/>
        <w:ind w:left="440"/>
      </w:pPr>
      <w:r>
        <w:t>３</w:t>
      </w:r>
    </w:p>
    <w:p>
      <w:pPr>
        <w:ind w:left="440"/>
      </w:pPr>
      <w:r>
        <w:t>この府令の施行の際現に改正法による改正前の放射性同位元素等による放射線障害の防止に関する法律第二十一条第一項の規定により放射線障害予防規定を長官に届け出ている者は、当該放射線障害予防規定を新規則第二十一条第一項各号に規定する事項について定めるものに変更し、平成八年六月三十日までにその旨を長官に届け出なければならない。</w:t>
      </w:r>
    </w:p>
    <w:p>
      <w:r>
        <w:br w:type="page"/>
      </w:r>
    </w:p>
    <w:p>
      <w:pPr>
        <w:pStyle w:val="Heading1"/>
      </w:pPr>
      <w:r>
        <w:t>附　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則（平成一一年三月二九日総理府令第一五号）</w:t>
      </w:r>
    </w:p>
    <w:p>
      <w:r>
        <w:t>この府令は、公布の日から施行する。</w:t>
      </w:r>
    </w:p>
    <w:p>
      <w:r>
        <w:br w:type="page"/>
      </w:r>
    </w:p>
    <w:p>
      <w:pPr>
        <w:pStyle w:val="Heading1"/>
      </w:pPr>
      <w:r>
        <w:t>附　則（平成一二年六月一日総理府令第五七号）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則（平成一二年一〇月二三日総理府令第一一九号）</w:t>
      </w:r>
    </w:p>
    <w:p>
      <w:r>
        <w:t>この府令は、平成十三年四月一日から施行する。</w:t>
      </w:r>
    </w:p>
    <w:p>
      <w:pPr>
        <w:pStyle w:val="Heading5"/>
        <w:ind w:left="440"/>
      </w:pPr>
      <w:r>
        <w:t>２</w:t>
      </w:r>
    </w:p>
    <w:p>
      <w:pPr>
        <w:ind w:left="440"/>
      </w:pPr>
      <w:r>
        <w:t>この府令の施行前に、この府令による改正前の放射性同位元素等による放射線障害の防止に関する法律施行規則第二十二条第一項第二号ただし書に該当した場合については、同条第三項の規定は、この府令の施行後も、なおその効力を有する。</w:t>
      </w:r>
    </w:p>
    <w:p>
      <w:r>
        <w:br w:type="page"/>
      </w:r>
    </w:p>
    <w:p>
      <w:pPr>
        <w:pStyle w:val="Heading1"/>
      </w:pPr>
      <w:r>
        <w:t>附　則（平成一三年六月一五日文部科学省令第七一号）</w:t>
      </w:r>
    </w:p>
    <w:p>
      <w:r>
        <w:t>この省令は、平成十三年七月一日から施行する。</w:t>
      </w:r>
    </w:p>
    <w:p>
      <w:pPr>
        <w:pStyle w:val="Heading5"/>
        <w:ind w:left="440"/>
      </w:pPr>
      <w:r>
        <w:t>２</w:t>
      </w:r>
    </w:p>
    <w:p>
      <w:pPr>
        <w:ind w:left="440"/>
      </w:pPr>
      <w:r>
        <w:t>この省令の施行の際現に放射性同位元素等による放射線障害の防止に関する法律第十八条の二第三項の規定により承認を受けている容器については、この省令による改正後の放射性同位元素等による放射線障害の防止に関する法律施行規則第十八条の四から第十八条の七までの規定は、平成十六年一月一日から適用し、それまでの間は、なお従前の例による。</w:t>
      </w:r>
    </w:p>
    <w:p>
      <w:pPr>
        <w:pStyle w:val="Heading5"/>
        <w:ind w:left="440"/>
      </w:pPr>
      <w:r>
        <w:t>３</w:t>
      </w:r>
    </w:p>
    <w:p>
      <w:pPr>
        <w:ind w:left="440"/>
      </w:pPr>
      <w:r>
        <w:t>この省令の施行の際現に運搬されている放射性同位元素等については、当該運搬が終了するまでは、なお従前の例による。</w:t>
      </w:r>
    </w:p>
    <w:p>
      <w:r>
        <w:br w:type="page"/>
      </w:r>
    </w:p>
    <w:p>
      <w:pPr>
        <w:pStyle w:val="Heading1"/>
      </w:pPr>
      <w:r>
        <w:t>附　則（平成一四年七月一二日文部科学省令第三五号）</w:t>
      </w:r>
    </w:p>
    <w:p>
      <w:r>
        <w:t>この省令は、障害者等に係る欠格事由の適正化等を図るための関係法律の整備に関する法律の施行の日（平成十四年七月十四日）から施行する。</w:t>
      </w:r>
    </w:p>
    <w:p>
      <w:r>
        <w:br w:type="page"/>
      </w:r>
    </w:p>
    <w:p>
      <w:pPr>
        <w:pStyle w:val="Heading1"/>
      </w:pPr>
      <w:r>
        <w:t>附　則（平成一五年三月二八日文部科学省令第一〇号）</w:t>
      </w:r>
    </w:p>
    <w:p>
      <w:r>
        <w:t>この省令は、公布の日から施行する。</w:t>
      </w:r>
    </w:p>
    <w:p>
      <w:r>
        <w:br w:type="page"/>
      </w:r>
    </w:p>
    <w:p>
      <w:pPr>
        <w:pStyle w:val="Heading1"/>
      </w:pPr>
      <w:r>
        <w:t>附　則（平成一六年三月二五日文部科学省令第一一号）</w:t>
      </w:r>
    </w:p>
    <w:p>
      <w:r>
        <w:t>この省令は、公布の日から施行する。</w:t>
      </w:r>
    </w:p>
    <w:p>
      <w:r>
        <w:br w:type="page"/>
      </w:r>
    </w:p>
    <w:p>
      <w:pPr>
        <w:pStyle w:val="Heading1"/>
      </w:pPr>
      <w:r>
        <w:t>附　則（平成一六年一二月二四日文部科学省令第四六号）</w:t>
      </w:r>
    </w:p>
    <w:p>
      <w:r>
        <w:t>この省令は、平成十七年一月一日から施行する。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則（平成一七年六月一日文部科学省令第三六号）</w:t>
      </w:r>
    </w:p>
    <w:p>
      <w:pPr>
        <w:pStyle w:val="Heading4"/>
      </w:pPr>
      <w:r>
        <w:t>第一条（施行期日）</w:t>
      </w:r>
    </w:p>
    <w:p>
      <w:r>
        <w:t>この省令は、公布の日から施行する。</w:t>
      </w:r>
    </w:p>
    <w:p>
      <w:pPr>
        <w:pStyle w:val="Heading4"/>
      </w:pPr>
      <w:r>
        <w:t>第二条（使用施設の基準に関する経過措置）</w:t>
      </w:r>
    </w:p>
    <w:p>
      <w:r>
        <w:t>放射性同位元素等による放射線障害の防止に関する法律の一部を改正する法律（以下「改正法」という。）の施行の際、改正法附則第三条第一項の規定により改正法による改正後の放射性同位元素等による放射線障害の防止に関する法律（以下「新法」という。）第三条第一項本文の許可を受けたものとみなされる者が現に使用している改正法による改正前の放射性同位元素等による放射線障害の防止に関する法律（以下「旧法」という。）第三条第一項の許可に基づき設置した使用施設又は改正法附則第三条第一項の規定により新法第三条第一項本文の許可の申請をしたものとみなされる者の当該許可の申請に係る使用施設の位置、構造及び設備の技術上の基準については、この省令による改正後の放射性同位元素等による放射線障害の防止に関する法律施行規則（以下「新規則」という。）第十四条の七の規定にかかわらず、なお従前の例による。</w:t>
      </w:r>
    </w:p>
    <w:p>
      <w:pPr>
        <w:pStyle w:val="Heading5"/>
        <w:ind w:left="440"/>
      </w:pPr>
      <w:r>
        <w:t>２</w:t>
      </w:r>
    </w:p>
    <w:p>
      <w:pPr>
        <w:ind w:left="440"/>
      </w:pPr>
      <w:r>
        <w:t>改正法の施行の際、改正法附則第五条第二項の規定により新法第三条第一項本文の許可を受けたものとみなされる者が現に使用している旧法第四条第一項の許可に基づき設置した詰替施設又は改正法附則第五条第二項の規定により新法第三条第一項本文の許可の申請をしたものとみなされる者の当該許可の申請に係る詰替施設の位置、構造及び設備の技術上の基準については、新規則第十四条の七の規定にかかわらず、なお従前の例による。</w:t>
      </w:r>
    </w:p>
    <w:p>
      <w:pPr>
        <w:pStyle w:val="Heading4"/>
      </w:pPr>
      <w:r>
        <w:t>第三条（廃棄施設の基準に関する経過措置）</w:t>
      </w:r>
    </w:p>
    <w:p>
      <w:r>
        <w:t>改正法の施行の際、改正法附則第三条第一項の規定により新法第三条第一項本文の許可を受けたものとみなされる者が現に使用している旧法第三条第一項の許可に基づき設置した廃棄施設又は改正法附則第三条第一項の規定により新法第三条第一項本文の許可の申請をしたものとみなされる者の当該許可の申請に係る廃棄施設の位置、構造及び設備の技術上の基準については、新規則第十四条の十一の規定にかかわらず、なお従前の例による。</w:t>
      </w:r>
    </w:p>
    <w:p>
      <w:pPr>
        <w:pStyle w:val="Heading5"/>
        <w:ind w:left="440"/>
      </w:pPr>
      <w:r>
        <w:t>２</w:t>
      </w:r>
    </w:p>
    <w:p>
      <w:pPr>
        <w:ind w:left="440"/>
      </w:pPr>
      <w:r>
        <w:t>改正法の施行の際、改正法附則第五条第二項の規定により新法第三条第一項本文の許可を受けたものとみなされる者が現に使用している旧法第四条第一項の許可に基づき設置した廃棄施設又は改正法附則第五条第二項の規定により新法第三条第一項本文の許可の申請をしたものとみなされる者の当該許可の申請に係る廃棄施設の位置、構造及び設備の技術上の基準については、新規則第十四条の十一の規定にかかわらず、なお従前の例による。</w:t>
      </w:r>
    </w:p>
    <w:p>
      <w:pPr>
        <w:pStyle w:val="Heading5"/>
        <w:ind w:left="440"/>
      </w:pPr>
      <w:r>
        <w:t>３</w:t>
      </w:r>
    </w:p>
    <w:p>
      <w:pPr>
        <w:ind w:left="440"/>
      </w:pPr>
      <w:r>
        <w:t>改正法の施行の際、旧法第四条の二第一項の許可を受けた廃棄業者が現に使用している廃棄施設又は現に旧法第四条の二第一項の許可の申請をしている者の当該許可の申請に係る廃棄施設の位置、構造及び設備の技術上の基準については、新規則第十四条の十一の規定にかかわらず、なお従前の例による。</w:t>
      </w:r>
    </w:p>
    <w:p>
      <w:pPr>
        <w:pStyle w:val="Heading4"/>
      </w:pPr>
      <w:r>
        <w:t>第四条（使用の場所の一時的変更に係る使用の基準に関する経過措置）</w:t>
      </w:r>
    </w:p>
    <w:p>
      <w:r>
        <w:t>原子力規制委員会設置法（平成二十四年法律第四十七号）附則第三十一条の規定による改正後の放射性同位元素等による放射線障害の防止に関する法律第十条第六項の規定により、使用の場所の変更について原子力規制委員会に届け出て、三百七十ギガベクレル以下の密封された放射性同位元素の使用をする場合には、当分の間、原子力規制委員会設置法の一部の施行に伴う文部科学省関係省令の整理等に関する省令（平成二十五年文部科学省令第八号）第一条の規定による改正後の放射性同位元素等による放射線障害の防止に関する法律施行規則第十五条第一項第十号の四の規定にかかわらず、新法第三十五条第一項の第一種放射線取扱主任者免状、第二種放射線取扱主任者免状若しくは第三種放射線取扱主任者免状を有する者又は電離放射線障害防止規則（昭和四十七年労働省令第四十一号）第五十二条の二のガンマ線透過写真撮影作業主任者の指示の下に行うものとする。</w:t>
      </w:r>
    </w:p>
    <w:p>
      <w:pPr>
        <w:pStyle w:val="Heading4"/>
      </w:pPr>
      <w:r>
        <w:t>第五条（放射線障害予防規程に関する経過措置）</w:t>
      </w:r>
    </w:p>
    <w:p>
      <w:r>
        <w:t>この省令の施行の際、現に旧法第二十一条第一項の規定により放射線障害予防規定を文部科学大臣に届け出ている者は、当該放射線障害予防規定を新規則第二十一条第一項各号に規定する事項について定めるものに変更し、この省令の施行の日から起算して一年を経過する日までに文部科学大臣に届け出なければならない。</w:t>
      </w:r>
    </w:p>
    <w:p>
      <w:pPr>
        <w:pStyle w:val="Heading4"/>
      </w:pPr>
      <w:r>
        <w:t>第六条（定期講習に関する経過措置）</w:t>
      </w:r>
    </w:p>
    <w:p>
      <w:r>
        <w:t>改正法附則第三条第一項又は第五条第二項の規定により新法第三条第一項本文の許可を受けたものとみなされる者及び新法第三条の二第一項本文の規定による届出をしたものとみなされる者、改正法附則第五条第一項の規定により新法第四条第一項本文の規定による届出をしたものとみなされる者（表示付認証機器のみを販売又は賃貸する者並びに放射性同位元素等の運搬及び運搬の委託を行わない者を除く。）並びに許可廃棄業者は、新規則第三十二条第二項の規定にかかわらず、次の各号に掲げる者の区分に応じ、それぞれ当該各号に定める日までに、改正法の施行の際現に放射線取扱主任者に選任されている者に最初の新法第三十六条の二第一項の定期講習を受けさせなければならない。</w:t>
      </w:r>
    </w:p>
    <w:p>
      <w:pPr>
        <w:pStyle w:val="Heading6"/>
        <w:ind w:left="880"/>
      </w:pPr>
      <w:r>
        <w:t>一</w:t>
      </w:r>
    </w:p>
    <w:p>
      <w:pPr>
        <w:ind w:left="880"/>
      </w:pPr>
      <w:r>
        <w:t>平成七年三月三十一日以前に選任された放射線取扱主任者</w:t>
      </w:r>
    </w:p>
    <w:p>
      <w:pPr>
        <w:pStyle w:val="Heading6"/>
        <w:ind w:left="880"/>
      </w:pPr>
      <w:r>
        <w:t>二</w:t>
      </w:r>
    </w:p>
    <w:p>
      <w:pPr>
        <w:ind w:left="880"/>
      </w:pPr>
      <w:r>
        <w:t>平成七年四月一日から平成十四年三月三十一日までの間に選任された放射線取扱主任者</w:t>
      </w:r>
    </w:p>
    <w:p>
      <w:pPr>
        <w:pStyle w:val="Heading6"/>
        <w:ind w:left="880"/>
      </w:pPr>
      <w:r>
        <w:t>三</w:t>
      </w:r>
    </w:p>
    <w:p>
      <w:pPr>
        <w:ind w:left="880"/>
      </w:pPr>
      <w:r>
        <w:t>平成十四年四月一日以後に選任された放射線取扱主任者</w:t>
      </w:r>
    </w:p>
    <w:p>
      <w:r>
        <w:br w:type="page"/>
      </w:r>
    </w:p>
    <w:p>
      <w:pPr>
        <w:pStyle w:val="Heading1"/>
      </w:pPr>
      <w:r>
        <w:t>附　則（平成一八年一二月二六日文部科学省令第四三号）</w:t>
      </w:r>
    </w:p>
    <w:p>
      <w:r>
        <w:t>この省令は、平成十九年一月一日から施行する。</w:t>
      </w:r>
    </w:p>
    <w:p>
      <w:pPr>
        <w:pStyle w:val="Heading5"/>
        <w:ind w:left="440"/>
      </w:pPr>
      <w:r>
        <w:t>２</w:t>
      </w:r>
    </w:p>
    <w:p>
      <w:pPr>
        <w:ind w:left="440"/>
      </w:pPr>
      <w:r>
        <w:t>この省令の施行の際現にこの省令による改正前の放射性同位元素等による放射線障害の防止に関する法律施行規則第十八条の十五第一項又は第十八条の十七第一項の規定によりされている申請は、それぞれこの省令による改正後の放射性同位元素等による放射線障害の防止に関する法律施行規則第十八条の十五第一項又は第十八条の十七第一項の規定によりされている申請とみなす。</w:t>
      </w:r>
    </w:p>
    <w:p>
      <w:pPr>
        <w:pStyle w:val="Heading5"/>
        <w:ind w:left="440"/>
      </w:pPr>
      <w:r>
        <w:t>３</w:t>
      </w:r>
    </w:p>
    <w:p>
      <w:pPr>
        <w:ind w:left="440"/>
      </w:pPr>
      <w:r>
        <w:t>この省令の施行の際現に放射性同位元素等による放射線障害の防止に関する法律第十八条第三項の規定により承認を受けている者は、当該容器が承認された日から起算して五年を経過する日までの間（ただし、平成十九年五月三十一日までに当該容器が承認された日から五年を経過している場合には、平成十九年五月三十一日までの間）は、この省令による改正後の放射性同位元素等による法律施行規則第十八条の十八の規定により容器承認書の交付を受けた者とみなす。</w:t>
      </w:r>
    </w:p>
    <w:p>
      <w:r>
        <w:br w:type="page"/>
      </w:r>
    </w:p>
    <w:p>
      <w:pPr>
        <w:pStyle w:val="Heading1"/>
      </w:pPr>
      <w:r>
        <w:t>附　則（平成二〇年三月三一日文部科学省令第一三号）</w:t>
      </w:r>
    </w:p>
    <w:p>
      <w:r>
        <w:t>この省令は、平成二十年三月三十一日から施行する。</w:t>
      </w:r>
    </w:p>
    <w:p>
      <w:r>
        <w:br w:type="page"/>
      </w:r>
    </w:p>
    <w:p>
      <w:pPr>
        <w:pStyle w:val="Heading1"/>
      </w:pPr>
      <w:r>
        <w:t>附　則（平成二一年三月三一日文部科学省令第一三号）</w:t>
      </w:r>
    </w:p>
    <w:p>
      <w:r>
        <w:t>この省令は、公布の日から施行する。</w:t>
      </w:r>
    </w:p>
    <w:p>
      <w:r>
        <w:br w:type="page"/>
      </w:r>
    </w:p>
    <w:p>
      <w:pPr>
        <w:pStyle w:val="Heading1"/>
      </w:pPr>
      <w:r>
        <w:t>附　則（平成二一年一〇月九日文部科学省令第三三号）</w:t>
      </w:r>
    </w:p>
    <w:p>
      <w:r>
        <w:t>この省令は、平成二十一年十一月一日から施行する。</w:t>
      </w:r>
    </w:p>
    <w:p>
      <w:pPr>
        <w:pStyle w:val="Heading6"/>
        <w:ind w:left="880"/>
      </w:pPr>
      <w:r>
        <w:t>一</w:t>
      </w:r>
    </w:p>
    <w:p>
      <w:pPr>
        <w:ind w:left="880"/>
      </w:pPr>
      <w:r>
        <w:t>第一条中放射性同位元素等による放射線障害の防止に関する法律施行規則（以下「規則」という。）第二十四条第一項の改正規定</w:t>
      </w:r>
    </w:p>
    <w:p>
      <w:pPr>
        <w:pStyle w:val="Heading6"/>
        <w:ind w:left="880"/>
      </w:pPr>
      <w:r>
        <w:t>二</w:t>
      </w:r>
    </w:p>
    <w:p>
      <w:pPr>
        <w:ind w:left="880"/>
      </w:pPr>
      <w:r>
        <w:t>第一条中規則第三十九条第四項を第七項とする改正規定、同条第三項の次に三項を加える改正規定及び同条に一項を加える改正規定、規則第四十一条及び第四十二条の改正規定、規則様式第五十一から様式第五十三までの改正規定並びに規則様式第五十三の次に三様式を加える改正規定</w:t>
      </w:r>
    </w:p>
    <w:p>
      <w:pPr>
        <w:pStyle w:val="Heading6"/>
        <w:ind w:left="880"/>
      </w:pPr>
      <w:r>
        <w:t>三</w:t>
      </w:r>
    </w:p>
    <w:p>
      <w:pPr>
        <w:ind w:left="880"/>
      </w:pPr>
      <w:r>
        <w:t>第一条中規則様式第五十の改正規定</w:t>
      </w:r>
    </w:p>
    <w:p>
      <w:pPr>
        <w:pStyle w:val="Heading5"/>
        <w:ind w:left="440"/>
      </w:pPr>
      <w:r>
        <w:t>２</w:t>
      </w:r>
    </w:p>
    <w:p>
      <w:pPr>
        <w:ind w:left="440"/>
      </w:pPr>
      <w:r>
        <w:t>この省令の施行の際現に講じている放射性同位元素等による放射線障害の防止に関する法律第二十八条第一項の規定による措置及び同条第二項の規定による当該措置の報告については、この省令による改正後の規則第二十六条第一項、第三項及び第四項の規定にかかわらず、なお従前の例による。</w:t>
      </w:r>
    </w:p>
    <w:p>
      <w:r>
        <w:br w:type="page"/>
      </w:r>
    </w:p>
    <w:p>
      <w:pPr>
        <w:pStyle w:val="Heading1"/>
      </w:pPr>
      <w:r>
        <w:t>附　則（平成二四年三月二八日文部科学省令第八号）</w:t>
      </w:r>
    </w:p>
    <w:p>
      <w:pPr>
        <w:pStyle w:val="Heading4"/>
      </w:pPr>
      <w:r>
        <w:t>第一条（施行期日）</w:t>
      </w:r>
    </w:p>
    <w:p>
      <w:r>
        <w:t>この省令は、放射性同位元素等による放射線障害の防止に関する法律の一部を改正する法律（次条において「改正法」という。）の施行の日（平成二十四年四月一日）から施行する。</w:t>
      </w:r>
    </w:p>
    <w:p>
      <w:pPr>
        <w:pStyle w:val="Heading4"/>
      </w:pPr>
      <w:r>
        <w:t>第二条（経過措置）</w:t>
      </w:r>
    </w:p>
    <w:p>
      <w:r>
        <w:t>改正法の施行の際現に使用している放射線発生装置（放射性同位元素等による放射線障害の防止に関する法律の一部を改正する法律の施行に伴う関係政令の整備及び経過措置に関する政令（平成二十四年政令第七十号）第三条の規定によりなお従前の例によるとされた改正法による改正前の放射性同位元素等による放射線障害の防止に関する法律（以下この項において「旧法」という。）第三条第一項本文の許可及び旧法第十条第二項本文の許可のそれぞれに係る放射線発生装置を含む。）に係るこの省令による改正後の放射性同位元素等による放射線障害の防止に関する法律施行規則（以下この条において「新規則」という。）第十四条の七第一項第七号の二及び第九号並びに新規則第十四条の十一第一項第四号、第五号、第八号及び第十号の規定の適用については、この省令の施行の日から起算して二年間は、なお従前の例による。</w:t>
      </w:r>
    </w:p>
    <w:p>
      <w:pPr>
        <w:pStyle w:val="Heading5"/>
        <w:ind w:left="440"/>
      </w:pPr>
      <w:r>
        <w:t>２</w:t>
      </w:r>
    </w:p>
    <w:p>
      <w:pPr>
        <w:ind w:left="440"/>
      </w:pPr>
      <w:r>
        <w:t>改正法の施行の際現に保管又は保管廃棄している放射線発生装置から発生した放射線により生じた放射線を放出する同位元素によって汚染された物に係る新規則第十四条の七第一項第七号の二及び第九号並びに新規則第十四条の十一第一項第八号及び第十号の規定の適用については、この省令の施行の日から起算して二年間は、なお従前の例による。</w:t>
      </w:r>
    </w:p>
    <w:p>
      <w:pPr>
        <w:pStyle w:val="Heading5"/>
        <w:ind w:left="440"/>
      </w:pPr>
      <w:r>
        <w:t>３</w:t>
      </w:r>
    </w:p>
    <w:p>
      <w:pPr>
        <w:ind w:left="440"/>
      </w:pPr>
      <w:r>
        <w:t>新規則第三十九条第三項の規定による報告書の様式については、新規則別記様式第五十五の様式にかかわらず、改正省令の施行の日から起算して一年間は、なお従前の例による。</w:t>
      </w:r>
    </w:p>
    <w:p>
      <w:r>
        <w:br w:type="page"/>
      </w:r>
    </w:p>
    <w:p>
      <w:pPr>
        <w:pStyle w:val="Heading1"/>
      </w:pPr>
      <w:r>
        <w:t>附　則（平成二四年七月五日文部科学省令第二七号）</w:t>
      </w:r>
    </w:p>
    <w:p>
      <w:r>
        <w:t>この省令は、住民基本台帳法の一部を改正する法律（平成二十一年法律第七十七号）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r>
        <w:br w:type="page"/>
      </w:r>
    </w:p>
    <w:p>
      <w:pPr>
        <w:pStyle w:val="Heading1"/>
      </w:pPr>
      <w:r>
        <w:t>附　則（平成二五年三月二九日文部科学省令第八号）</w:t>
      </w:r>
    </w:p>
    <w:p>
      <w:r>
        <w:t>この省令は、平成二十五年四月一日から施行する。</w:t>
      </w:r>
    </w:p>
    <w:p>
      <w:r>
        <w:br w:type="page"/>
      </w:r>
    </w:p>
    <w:p>
      <w:pPr>
        <w:pStyle w:val="Heading1"/>
      </w:pPr>
      <w:r>
        <w:t>附　則（平成二六年一一月二一日原子力規制委員会規則第六号）</w:t>
      </w:r>
    </w:p>
    <w:p>
      <w:r>
        <w:t>この規則は、薬事法等の一部を改正する法律の施行の日（平成二十六年十一月二十五日）から施行する。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第三条（経過措置）</w:t>
      </w:r>
    </w:p>
    <w:p>
      <w:r>
        <w:t>この規則の施行の日前に改正前の放射性同位元素等による放射線障害の防止に関する法律施行規則（昭和三十五年総理府令第五十六号）第十八条の十九第二項の規定により行われた申請については、この規則による改正後の放射性同位元素等による放射線障害の防止に関する法律施行規則第十八条の十九第二項及び第三項の規定にかかわらず、なお従前の例による。</w:t>
      </w:r>
    </w:p>
    <w:p>
      <w:pPr>
        <w:pStyle w:val="Heading4"/>
      </w:pPr>
      <w:r>
        <w:t>第四条</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則（平成二七年一〇月五日原子力規制委員会規則第七号）</w:t>
      </w:r>
    </w:p>
    <w:p>
      <w:r>
        <w:t>この規則は、行政手続における特定の個人を識別するための番号の利用等に関する法律の施行に伴う関係法律の整備等に関する法律の施行の日（平成二十七年十月五日）から施行する。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　則（平成三〇年一月五日原子力規制委員会規則第一号）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三号に掲げる規定の施行の日（平成三十年四月一日）から施行する。</w:t>
      </w:r>
    </w:p>
    <w:p>
      <w:pPr>
        <w:pStyle w:val="Heading4"/>
      </w:pPr>
      <w:r>
        <w:t>第二条（経過措置）</w:t>
      </w:r>
    </w:p>
    <w:p>
      <w:r>
        <w:t>この規則の施行の際現に放射性同位元素等による放射線障害の防止に関する法律第二十一条第一項の規定により放射線障害予防規程を原子力規制委員会に届け出ている者は、当該放射線障害予防規程を別表第一の規定による改正後の放射性同位元素等による放射線障害の防止に関する法律施行規則第二十一条第一項各号に規定する事項について定めるものに変更し、平成三十一年八月三十日までに原子力規制委員会に届け出なければならない。</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則（平成三〇年一一月二六日原子力規制委員会規則第一一号）</w:t>
      </w:r>
    </w:p>
    <w:p>
      <w:pPr>
        <w:pStyle w:val="Heading4"/>
      </w:pPr>
      <w:r>
        <w:t>第一条（施行期日）</w:t>
      </w:r>
    </w:p>
    <w:p>
      <w:r>
        <w:t>この規則は、原子力利用における安全対策の強化のための核原料物質、核燃料物質及び原子炉の規制に関する法律等の一部を改正する法律（平成二十九年法律第十五号）附則第一条本文に掲げる規定の施行の日（平成三十一年九月一日）から施行する。</w:t>
      </w:r>
    </w:p>
    <w:p>
      <w:pPr>
        <w:pStyle w:val="Heading4"/>
      </w:pPr>
      <w:r>
        <w:t>第二条（経過措置）</w:t>
      </w:r>
    </w:p>
    <w:p>
      <w:r>
        <w:t>この規則の施行の際現に改正前の放射性同位元素等による放射線障害の防止に関する法律第十八条第三項の規定により承認を受けている容器は、改正後の放射性同位元素等の規制に関する法律第二十五条の五の規定により読み替えて適用する同法第十八条第三項の規定により承認を受けた容器とみなす。</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則（令和二年三月一八日原子力規制委員会規則第一三号）</w:t>
      </w:r>
    </w:p>
    <w:p>
      <w:r>
        <w:t>この規則は、令和三年四月一日から施行する。</w:t>
      </w:r>
    </w:p>
    <w:p>
      <w:r>
        <w:br w:type="page"/>
      </w:r>
    </w:p>
    <w:p>
      <w:pPr>
        <w:pStyle w:val="Heading1"/>
      </w:pPr>
      <w:r>
        <w:t>附　則（令和二年九月一一日原子力規制委員会規則第一七号）</w:t>
      </w:r>
    </w:p>
    <w:p>
      <w:r>
        <w:t>この規則は、令和五年十月一日から施行する。</w:t>
      </w:r>
    </w:p>
    <w:p>
      <w:r>
        <w:br w:type="page"/>
      </w:r>
    </w:p>
    <w:p>
      <w:pPr>
        <w:pStyle w:val="Heading1"/>
      </w:pPr>
      <w:r>
        <w:t>附　則（令和二年一二月一七日原子力規制委員会規則第二〇号）</w:t>
      </w:r>
    </w:p>
    <w:p>
      <w:pPr>
        <w:pStyle w:val="Heading4"/>
      </w:pPr>
      <w:r>
        <w:t>第一条（施行期日）</w:t>
      </w:r>
    </w:p>
    <w:p>
      <w:r>
        <w:t>この規則は、令和三年一月一日から施行する。</w:t>
      </w:r>
    </w:p>
    <w:p>
      <w:pPr>
        <w:pStyle w:val="Heading4"/>
      </w:pPr>
      <w:r>
        <w:t>第二条（経過措置）</w:t>
      </w:r>
    </w:p>
    <w:p>
      <w:r>
        <w:t>この規則の施行の日前にされた核原料物質、核燃料物質及び原子炉の規制に関する法律第五十九条第二項の確認又は同条第三項若しくはこの規則による改正前の核燃料物質等の工場又は事業所の外における運搬に関する規則第二十一条第二項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第三条</w:t>
      </w:r>
    </w:p>
    <w:p>
      <w:r>
        <w:t>この規則の施行の際現に放射性同位元素等の規制に関する法律第十二条の二第一項又は第二項の認証を受けている放射性同位元素装備機器は、この規則による改正後の放射性同位元素等の規制に関する法律施行規則第十四条の三第二項第五号に掲げる技術上の基準に適合したものとみなす。</w:t>
      </w:r>
    </w:p>
    <w:p>
      <w:pPr>
        <w:pStyle w:val="Heading4"/>
      </w:pPr>
      <w:r>
        <w:t>第四条</w:t>
      </w:r>
    </w:p>
    <w:p>
      <w:r>
        <w:t>この規則の施行の日前にされた放射性同位元素等の規制に関する法律第十八条第二項（同法第二十五条の五の規定により読み替えて適用する場合を含む。）の確認又は同法第十八条第三項（同法第二十五条の五の規定により読み替えて適用する場合を含む。）若しくはこの規則による改正前の放射性同位元素等の規制に関する法律施行規則第十八条の十七第四項（同規則第二十四条の二の七の規定により読み替えて適用する場合を含む。）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第五条</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則（令和二年一二月二二日原子力規制委員会規則第二一号）</w:t>
      </w:r>
    </w:p>
    <w:p>
      <w:pPr>
        <w:pStyle w:val="Heading4"/>
      </w:pPr>
      <w:r>
        <w:t>第一条（施行期日）</w:t>
      </w:r>
    </w:p>
    <w:p>
      <w:r>
        <w:t>この規則は、令和三年一月一日から施行する。</w:t>
      </w:r>
    </w:p>
    <w:p>
      <w:pPr>
        <w:pStyle w:val="Heading4"/>
      </w:pPr>
      <w:r>
        <w:t>第二条（調整規定）</w:t>
      </w:r>
    </w:p>
    <w:p>
      <w:r>
        <w:t>この規則及び核燃料物質等の工場又は事業所の外における運搬に関する規則等の一部を改正する規則（令和二年原子力規制委員会規則第二十号）により改正される放射性同位元素等の規制に関する法律施行規則の規定は、核燃料物質等の工場又は事業所の外における運搬に関する規則等の一部を改正する規則によってまず改正され、次いでこの規則によって改正さ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放射性同位元素等の規制に関する法律施行規則</w:t>
      <w:br/>
      <w:tab/>
      <w:t>（昭和三十五年総理府令第五十六号）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放射性同位元素等の規制に関する法律施行規則（昭和三十五年総理府令第五十六号）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