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明治四十二年法律第九号（政府ニ対スル保証金其ノ他ノ担保ニ供シタル国債ノ買入銷却ニ関スル法律）</w:t>
        <w:br/>
        <w:t>（明治四十二年法律第九号）</w:t>
      </w:r>
    </w:p>
    <w:p>
      <w:r>
        <w:t>政府ニ対スル保証金其ノ他ノ担保トシテ提供シタル国債ヲ法令ノ規定ニ依リ公売スヘキ場合ニ於テハ国債証券買入銷却法ニ依リ其ノ国債ノ債権金額ヲ以テ之ヲ買入レ銷却スルコトヲ得但シ割引ノ方法ヲ以テ発行シタル国債ニシテ買入ノ日ヨリ五年以内ニ償還期限ノ到来セサルモノニ付テハ発行価格ニ財務省令ノ定ムル所ニ依リ発行価格ト額面金額トノ差額ノ一部ニ相当スル金額ヲ加算シタルモノヲ以テ其ノ国債ノ債権金額ト看做シ買入銷却ヲ為スコトヲ得</w:t>
      </w:r>
    </w:p>
    <w:p>
      <w:r>
        <w:br w:type="page"/>
      </w:r>
    </w:p>
    <w:p>
      <w:pPr>
        <w:pStyle w:val="Heading1"/>
      </w:pPr>
      <w:r>
        <w:t>附　則</w:t>
      </w:r>
    </w:p>
    <w:p>
      <w:r>
        <w:t>本法ハ公布ノ日ヨリ之ヲ施行ス</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明治四十二年法律第九号（政府ニ対スル保証金其ノ他ノ担保ニ供シタル国債ノ買入銷却ニ関スル法律）</w:t>
      <w:br/>
      <w:tab/>
      <w:t>（明治四十二年法律第九号）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明治四十二年法律第九号（政府ニ対スル保証金其ノ他ノ担保ニ供シタル国債ノ買入銷却ニ関スル法律）（明治四十二年法律第九号）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