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社会保険診療報酬支払基金法</w:t>
        <w:br/>
        <w:t>（昭和二十三年法律第百二十九号）</w:t>
      </w:r>
    </w:p>
    <w:p>
      <w:pPr>
        <w:pStyle w:val="Heading2"/>
      </w:pPr>
      <w:r>
        <w:t>第一章　総則</w:t>
      </w:r>
    </w:p>
    <w:p>
      <w:pPr>
        <w:pStyle w:val="Heading4"/>
      </w:pPr>
      <w:r>
        <w:t>第一条</w:t>
      </w:r>
    </w:p>
    <w:p>
      <w:r>
        <w:t>社会保険診療報酬支払基金（以下「基金」という。）は、全国健康保険協会若しくは健康保険組合、都道府県及び市町村若しくは国民健康保険組合、後期高齢者医療広域連合、法律で組織された共済組合又は日本私立学校振興・共済事業団（以下「保険者」という。）が、医療保険各法等（高齢者の医療の確保に関する法律（昭和五十七年法律第八十号）第七条第一項に規定する医療保険各法又は高齢者の医療の確保に関する法律をいう。以下同じ。）の規定に基づいて行う療養の給付及びこれに相当する給付の費用について、療養の給付及びこれに相当する給付に係る医療を担当する者（以下「診療担当者」という。）に対して支払うべき費用（以下「診療報酬」という。）の迅速適正な支払を行い、併せて診療担当者から提出された診療報酬請求書の審査を行うほか、保険者の委託を受けて保険者が医療保険各法等の規定により行う事務を行うこと並びに国民の保健医療の向上及び福祉の増進に資する情報の収集、整理及び分析並びにその結果の活用の促進に関する事務を行うことを目的とする。</w:t>
      </w:r>
    </w:p>
    <w:p>
      <w:pPr>
        <w:pStyle w:val="Heading4"/>
      </w:pPr>
      <w:r>
        <w:t>第一条の二</w:t>
      </w:r>
    </w:p>
    <w:p>
      <w:r>
        <w:t>基金は、診療報酬請求書の審査における公正性及び中立性の確保並びに診療報酬請求書情報等の分析等（第十五条第一項第八号に規定する業務をいう。）を通じた国民の保健医療の向上及び福祉の増進、情報通信の技術の活用による業務運営の効率化の推進並びに業務運営における透明性の確保に努めるとともに、医療保険制度の安定的かつ効率的な運営に資するよう、国民健康保険法（昭和三十三年法律第百九十二号）第四十五条第五項に規定する国民健康保険団体連合会と有機的に連携しつつ、診療担当者に対する診療報酬の適正な請求に資する支援その他の取組を行うよう努めなければならない。</w:t>
      </w:r>
    </w:p>
    <w:p>
      <w:pPr>
        <w:pStyle w:val="Heading4"/>
      </w:pPr>
      <w:r>
        <w:t>第二条</w:t>
      </w:r>
    </w:p>
    <w:p>
      <w:r>
        <w:t>基金は、これを法人とする。</w:t>
      </w:r>
    </w:p>
    <w:p>
      <w:pPr>
        <w:pStyle w:val="Heading4"/>
      </w:pPr>
      <w:r>
        <w:t>第三条</w:t>
      </w:r>
    </w:p>
    <w:p>
      <w:r>
        <w:t>基金は、主たる事務所を東京都に、従たる事務所を各都道府県に置く。</w:t>
      </w:r>
    </w:p>
    <w:p>
      <w:pPr>
        <w:pStyle w:val="Heading5"/>
        <w:ind w:left="440"/>
      </w:pPr>
      <w:r>
        <w:t>２</w:t>
      </w:r>
    </w:p>
    <w:p>
      <w:pPr>
        <w:ind w:left="440"/>
      </w:pPr>
      <w:r>
        <w:t>基金は、前項に定めるものの外、必要の地に従たる事務所の出張所を置くことができる。</w:t>
      </w:r>
    </w:p>
    <w:p>
      <w:pPr>
        <w:pStyle w:val="Heading4"/>
      </w:pPr>
      <w:r>
        <w:t>第四条</w:t>
      </w:r>
    </w:p>
    <w:p>
      <w:r>
        <w:t>基金は、定款をもつて、次の事項を規定しなければならない。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資産に関する事項</w:t>
      </w:r>
    </w:p>
    <w:p>
      <w:pPr>
        <w:pStyle w:val="Heading6"/>
        <w:ind w:left="880"/>
      </w:pPr>
      <w:r>
        <w:t>五</w:t>
      </w:r>
    </w:p>
    <w:p>
      <w:pPr>
        <w:ind w:left="880"/>
      </w:pPr>
      <w:r>
        <w:t>役員に関する事項</w:t>
      </w:r>
    </w:p>
    <w:p>
      <w:pPr>
        <w:pStyle w:val="Heading6"/>
        <w:ind w:left="880"/>
      </w:pPr>
      <w:r>
        <w:t>六</w:t>
      </w:r>
    </w:p>
    <w:p>
      <w:pPr>
        <w:ind w:left="880"/>
      </w:pPr>
      <w:r>
        <w:t>業務及びその執行に関する事項</w:t>
      </w:r>
    </w:p>
    <w:p>
      <w:pPr>
        <w:pStyle w:val="Heading6"/>
        <w:ind w:left="880"/>
      </w:pPr>
      <w:r>
        <w:t>七</w:t>
      </w:r>
    </w:p>
    <w:p>
      <w:pPr>
        <w:ind w:left="880"/>
      </w:pPr>
      <w:r>
        <w:t>各保険者との契約の締結に関する事項</w:t>
      </w:r>
    </w:p>
    <w:p>
      <w:pPr>
        <w:pStyle w:val="Heading6"/>
        <w:ind w:left="880"/>
      </w:pPr>
      <w:r>
        <w:t>八</w:t>
      </w:r>
    </w:p>
    <w:p>
      <w:pPr>
        <w:ind w:left="880"/>
      </w:pPr>
      <w:r>
        <w:t>会計に関する事項</w:t>
      </w:r>
    </w:p>
    <w:p>
      <w:pPr>
        <w:pStyle w:val="Heading6"/>
        <w:ind w:left="880"/>
      </w:pPr>
      <w:r>
        <w:t>九</w:t>
      </w:r>
    </w:p>
    <w:p>
      <w:pPr>
        <w:ind w:left="880"/>
      </w:pPr>
      <w:r>
        <w:t>定款の変更に関する事項</w:t>
      </w:r>
    </w:p>
    <w:p>
      <w:pPr>
        <w:pStyle w:val="Heading6"/>
        <w:ind w:left="880"/>
      </w:pPr>
      <w:r>
        <w:t>十</w:t>
      </w:r>
    </w:p>
    <w:p>
      <w:pPr>
        <w:ind w:left="880"/>
      </w:pPr>
      <w:r>
        <w:t>公告の方法</w:t>
      </w:r>
    </w:p>
    <w:p>
      <w:pPr>
        <w:pStyle w:val="Heading5"/>
        <w:ind w:left="440"/>
      </w:pPr>
      <w:r>
        <w:t>２</w:t>
      </w:r>
    </w:p>
    <w:p>
      <w:pPr>
        <w:ind w:left="440"/>
      </w:pPr>
      <w:r>
        <w:t>定款の変更（厚生労働省令で定める事項に係るものを除く。）は、厚生労働大臣の認可を受けなければ、その効力を生じない。</w:t>
      </w:r>
    </w:p>
    <w:p>
      <w:pPr>
        <w:pStyle w:val="Heading5"/>
        <w:ind w:left="440"/>
      </w:pPr>
      <w:r>
        <w:t>３</w:t>
      </w:r>
    </w:p>
    <w:p>
      <w:pPr>
        <w:ind w:left="440"/>
      </w:pPr>
      <w:r>
        <w:t>基金は、前項の厚生労働省令で定める事項に係る定款の変更をしたときは、遅滞なく、その旨を厚生労働大臣に届け出なければならない。</w:t>
      </w:r>
    </w:p>
    <w:p>
      <w:pPr>
        <w:pStyle w:val="Heading4"/>
      </w:pPr>
      <w:r>
        <w:t>第五条</w:t>
      </w:r>
    </w:p>
    <w:p>
      <w:r>
        <w:t>基金は、政令の定めるところにより、主たる事務所、従たる事務所及びその出張所の所在地において、その事務所又は出張所を管轄する法務局若しくは地方法務局若しくはこれらの支局又はこれらの出張所に必要な事項を登記しなければならない。</w:t>
      </w:r>
    </w:p>
    <w:p>
      <w:pPr>
        <w:pStyle w:val="Heading5"/>
        <w:ind w:left="440"/>
      </w:pPr>
      <w:r>
        <w:t>２</w:t>
      </w:r>
    </w:p>
    <w:p>
      <w:pPr>
        <w:ind w:left="440"/>
      </w:pPr>
      <w:r>
        <w:t>前項の規定によつて登記を必要とする事項は、登記した後でなければ、これをもつて第三者に対抗することができない。</w:t>
      </w:r>
    </w:p>
    <w:p>
      <w:pPr>
        <w:pStyle w:val="Heading4"/>
      </w:pPr>
      <w:r>
        <w:t>第六条</w:t>
      </w:r>
    </w:p>
    <w:p>
      <w:r>
        <w:t>基金でない者は、社会保険診療報酬支払基金という名称を用いてはならない。</w:t>
      </w:r>
    </w:p>
    <w:p>
      <w:pPr>
        <w:pStyle w:val="Heading4"/>
      </w:pPr>
      <w:r>
        <w:t>第七条</w:t>
      </w:r>
    </w:p>
    <w:p>
      <w:r>
        <w:t>一般社団法人及び一般財団法人に関する法律（平成十八年法律第四十八号）第四条及び第七十八条の規定は、基金について準用する。</w:t>
      </w:r>
    </w:p>
    <w:p>
      <w:pPr>
        <w:pStyle w:val="Heading2"/>
      </w:pPr>
      <w:r>
        <w:t>第二章　役員及び職員</w:t>
      </w:r>
    </w:p>
    <w:p>
      <w:pPr>
        <w:pStyle w:val="Heading4"/>
      </w:pPr>
      <w:r>
        <w:t>第八条</w:t>
      </w:r>
    </w:p>
    <w:p>
      <w:r>
        <w:t>基金に役員として、理事長、理事及び監事を置く。</w:t>
      </w:r>
    </w:p>
    <w:p>
      <w:pPr>
        <w:pStyle w:val="Heading4"/>
      </w:pPr>
      <w:r>
        <w:t>第九条</w:t>
      </w:r>
    </w:p>
    <w:p>
      <w:r>
        <w:t>理事長は、基金を代表し、その業務を総理する。</w:t>
      </w:r>
    </w:p>
    <w:p>
      <w:pPr>
        <w:pStyle w:val="Heading5"/>
        <w:ind w:left="440"/>
      </w:pPr>
      <w:r>
        <w:t>２</w:t>
      </w:r>
    </w:p>
    <w:p>
      <w:pPr>
        <w:ind w:left="440"/>
      </w:pPr>
      <w:r>
        <w:t>理事は、定款の定めるところにより、基金を代表し、理事長を補佐して基金の業務を掌理し、理事長に事故があるときには、その職務を代理し、理事長が欠員のときには、その職務を行う。</w:t>
      </w:r>
    </w:p>
    <w:p>
      <w:pPr>
        <w:pStyle w:val="Heading5"/>
        <w:ind w:left="440"/>
      </w:pPr>
      <w:r>
        <w:t>３</w:t>
      </w:r>
    </w:p>
    <w:p>
      <w:pPr>
        <w:ind w:left="440"/>
      </w:pPr>
      <w:r>
        <w:t>監事は、基金の業務を監査し、財務及び統計に関する報告を徴する。</w:t>
      </w:r>
    </w:p>
    <w:p>
      <w:pPr>
        <w:pStyle w:val="Heading5"/>
        <w:ind w:left="440"/>
      </w:pPr>
      <w:r>
        <w:t>４</w:t>
      </w:r>
    </w:p>
    <w:p>
      <w:pPr>
        <w:ind w:left="440"/>
      </w:pPr>
      <w:r>
        <w:t>監事は、監査の結果に基づき、必要があると認めるときは、理事長又は厚生労働大臣に意見を提出することができる。</w:t>
      </w:r>
    </w:p>
    <w:p>
      <w:pPr>
        <w:pStyle w:val="Heading4"/>
      </w:pPr>
      <w:r>
        <w:t>第十条</w:t>
      </w:r>
    </w:p>
    <w:p>
      <w:r>
        <w:t>理事長は、理事の互選によつて、これを定める。</w:t>
      </w:r>
    </w:p>
    <w:p>
      <w:pPr>
        <w:pStyle w:val="Heading5"/>
        <w:ind w:left="440"/>
      </w:pPr>
      <w:r>
        <w:t>２</w:t>
      </w:r>
    </w:p>
    <w:p>
      <w:pPr>
        <w:ind w:left="440"/>
      </w:pPr>
      <w:r>
        <w:t>理事は、保険者を代表する者、被保険者を代表する者、診療担当者を代表する者及び公益を代表する者から選任するものとし、その数は、保険者を代表する者、被保険者を代表する者及び診療担当者を代表する者については、各々同数とする。</w:t>
      </w:r>
    </w:p>
    <w:p>
      <w:pPr>
        <w:pStyle w:val="Heading5"/>
        <w:ind w:left="440"/>
      </w:pPr>
      <w:r>
        <w:t>３</w:t>
      </w:r>
    </w:p>
    <w:p>
      <w:pPr>
        <w:ind w:left="440"/>
      </w:pPr>
      <w:r>
        <w:t>前項の選任は、保険者を代表する者、被保険者を代表する者及び診療担当者を代表する者については、それぞれの所属団体の推薦によるものとする。</w:t>
      </w:r>
    </w:p>
    <w:p>
      <w:pPr>
        <w:pStyle w:val="Heading5"/>
        <w:ind w:left="440"/>
      </w:pPr>
      <w:r>
        <w:t>４</w:t>
      </w:r>
    </w:p>
    <w:p>
      <w:pPr>
        <w:ind w:left="440"/>
      </w:pPr>
      <w:r>
        <w:t>前二項の規定により理事を選任しようとするときは、一月を下らない期間を定め、その期間内に、保険者を代表する者、被保険者を代表する者及び診療担当者を代表する者につき、候補者を推薦することを、それぞれの所属団体に求めるものとする。</w:t>
      </w:r>
    </w:p>
    <w:p>
      <w:pPr>
        <w:pStyle w:val="Heading5"/>
        <w:ind w:left="440"/>
      </w:pPr>
      <w:r>
        <w:t>５</w:t>
      </w:r>
    </w:p>
    <w:p>
      <w:pPr>
        <w:ind w:left="440"/>
      </w:pPr>
      <w:r>
        <w:t>前三項の規定は、監事の選任について準用する。</w:t>
      </w:r>
    </w:p>
    <w:p>
      <w:pPr>
        <w:pStyle w:val="Heading4"/>
      </w:pPr>
      <w:r>
        <w:t>第十一条</w:t>
      </w:r>
    </w:p>
    <w:p>
      <w:r>
        <w:t>役員の選任及び解任は、厚生労働大臣の認可を受けなければ、その効力を生じない。</w:t>
      </w:r>
    </w:p>
    <w:p>
      <w:pPr>
        <w:pStyle w:val="Heading5"/>
        <w:ind w:left="440"/>
      </w:pPr>
      <w:r>
        <w:t>２</w:t>
      </w:r>
    </w:p>
    <w:p>
      <w:pPr>
        <w:ind w:left="440"/>
      </w:pPr>
      <w:r>
        <w:t>厚生労働大臣は、基金の理事長、理事及び監事が、法令若しくは定款又は第二十九条に規定する命令に違反したときは、基金に対し、その役員を解任すべきことを命ずることができる。</w:t>
      </w:r>
    </w:p>
    <w:p>
      <w:pPr>
        <w:pStyle w:val="Heading5"/>
        <w:ind w:left="440"/>
      </w:pPr>
      <w:r>
        <w:t>３</w:t>
      </w:r>
    </w:p>
    <w:p>
      <w:pPr>
        <w:ind w:left="440"/>
      </w:pPr>
      <w:r>
        <w:t>厚生労働大臣は、基金が前項の規定による命令に従わなかつたときは、その役員を解任することができる。</w:t>
      </w:r>
    </w:p>
    <w:p>
      <w:pPr>
        <w:pStyle w:val="Heading4"/>
      </w:pPr>
      <w:r>
        <w:t>第十二条</w:t>
      </w:r>
    </w:p>
    <w:p>
      <w:r>
        <w:t>基金の従たる事務所及びその出張所に幹事を置く。</w:t>
      </w:r>
    </w:p>
    <w:p>
      <w:pPr>
        <w:pStyle w:val="Heading5"/>
        <w:ind w:left="440"/>
      </w:pPr>
      <w:r>
        <w:t>２</w:t>
      </w:r>
    </w:p>
    <w:p>
      <w:pPr>
        <w:ind w:left="440"/>
      </w:pPr>
      <w:r>
        <w:t>幹事は、保険者を代表する者、被保険者を代表する者、診療担当者を代表する者及び公益を代表する者につき、理事長が各々同数を選任する。</w:t>
      </w:r>
    </w:p>
    <w:p>
      <w:pPr>
        <w:pStyle w:val="Heading5"/>
        <w:ind w:left="440"/>
      </w:pPr>
      <w:r>
        <w:t>３</w:t>
      </w:r>
    </w:p>
    <w:p>
      <w:pPr>
        <w:ind w:left="440"/>
      </w:pPr>
      <w:r>
        <w:t>理事長が、前項の幹事を選任しようとするときは、第十条第三項及び第四項の規定を準用する。</w:t>
      </w:r>
    </w:p>
    <w:p>
      <w:pPr>
        <w:pStyle w:val="Heading4"/>
      </w:pPr>
      <w:r>
        <w:t>第十三条</w:t>
      </w:r>
    </w:p>
    <w:p>
      <w:r>
        <w:t>前条の幹事のうち、一人を幹事長とする。</w:t>
      </w:r>
    </w:p>
    <w:p>
      <w:pPr>
        <w:pStyle w:val="Heading5"/>
        <w:ind w:left="440"/>
      </w:pPr>
      <w:r>
        <w:t>２</w:t>
      </w:r>
    </w:p>
    <w:p>
      <w:pPr>
        <w:ind w:left="440"/>
      </w:pPr>
      <w:r>
        <w:t>幹事長は、理事長が、これを選任及び解任するものとする。</w:t>
      </w:r>
    </w:p>
    <w:p>
      <w:pPr>
        <w:pStyle w:val="Heading5"/>
        <w:ind w:left="440"/>
      </w:pPr>
      <w:r>
        <w:t>３</w:t>
      </w:r>
    </w:p>
    <w:p>
      <w:pPr>
        <w:ind w:left="440"/>
      </w:pPr>
      <w:r>
        <w:t>幹事長は、定款の定めるところにより、従たる事務所及びその出張所の業務に関し、一切の裁判上及び裁判外の行為をする権限を有する。</w:t>
      </w:r>
    </w:p>
    <w:p>
      <w:pPr>
        <w:pStyle w:val="Heading4"/>
      </w:pPr>
      <w:r>
        <w:t>第十四条</w:t>
      </w:r>
    </w:p>
    <w:p>
      <w:r>
        <w:t>基金の職員は、理事長が任命する。</w:t>
      </w:r>
    </w:p>
    <w:p>
      <w:pPr>
        <w:pStyle w:val="Heading2"/>
      </w:pPr>
      <w:r>
        <w:t>第三章　業務</w:t>
      </w:r>
    </w:p>
    <w:p>
      <w:pPr>
        <w:pStyle w:val="Heading4"/>
      </w:pPr>
      <w:r>
        <w:t>第十五条</w:t>
      </w:r>
    </w:p>
    <w:p>
      <w:r>
        <w:t>基金は、第一条の目的を達成するため、次の業務を行う。</w:t>
      </w:r>
    </w:p>
    <w:p>
      <w:pPr>
        <w:pStyle w:val="Heading6"/>
        <w:ind w:left="880"/>
      </w:pPr>
      <w:r>
        <w:t>一</w:t>
      </w:r>
    </w:p>
    <w:p>
      <w:pPr>
        <w:ind w:left="880"/>
      </w:pPr>
      <w:r>
        <w:t>各保険者（国民健康保険法の定めるところにより都道府県が当該都道府県内の市町村とともに行う国民健康保険にあつては、市町村。第六号及び第七号を除き、以下この項において同じ。）から、毎月、その保険者が過去三箇月において最高額の費用を要した月の診療報酬の政令で定める月数分に相当する金額の委託を受けること。</w:t>
      </w:r>
    </w:p>
    <w:p>
      <w:pPr>
        <w:pStyle w:val="Heading6"/>
        <w:ind w:left="880"/>
      </w:pPr>
      <w:r>
        <w:t>二</w:t>
      </w:r>
    </w:p>
    <w:p>
      <w:pPr>
        <w:ind w:left="880"/>
      </w:pPr>
      <w:r>
        <w:t>診療担当者の提出する診療報酬請求書に対して、厚生労働大臣の定めるところにより算定したる金額を支払うこと。</w:t>
      </w:r>
    </w:p>
    <w:p>
      <w:pPr>
        <w:pStyle w:val="Heading6"/>
        <w:ind w:left="880"/>
      </w:pPr>
      <w:r>
        <w:t>三</w:t>
      </w:r>
    </w:p>
    <w:p>
      <w:pPr>
        <w:ind w:left="880"/>
      </w:pPr>
      <w:r>
        <w:t>診療担当者の提出する診療報酬請求書の審査（その審査について不服の申出があつた場合の再審査を含む。以下同じ。）を行うこと。</w:t>
      </w:r>
    </w:p>
    <w:p>
      <w:pPr>
        <w:pStyle w:val="Heading6"/>
        <w:ind w:left="880"/>
      </w:pPr>
      <w:r>
        <w:t>四</w:t>
      </w:r>
    </w:p>
    <w:p>
      <w:pPr>
        <w:ind w:left="880"/>
      </w:pPr>
      <w:r>
        <w:t>前二号に準じ、訪問看護療養費又は家族訪問看護療養費の支払及び審査を行うこと。</w:t>
      </w:r>
    </w:p>
    <w:p>
      <w:pPr>
        <w:pStyle w:val="Heading6"/>
        <w:ind w:left="880"/>
      </w:pPr>
      <w:r>
        <w:t>五</w:t>
      </w:r>
    </w:p>
    <w:p>
      <w:pPr>
        <w:ind w:left="880"/>
      </w:pPr>
      <w:r>
        <w:t>保険者から委託された医療保険各法等による保険給付の支給に関する事務（前各号に掲げるものを除く。）を行うこと。</w:t>
      </w:r>
    </w:p>
    <w:p>
      <w:pPr>
        <w:pStyle w:val="Heading6"/>
        <w:ind w:left="880"/>
      </w:pPr>
      <w:r>
        <w:t>六</w:t>
      </w:r>
    </w:p>
    <w:p>
      <w:pPr>
        <w:ind w:left="880"/>
      </w:pPr>
      <w:r>
        <w:t>保険者から委託された健康保険法（大正十一年法律第七十号）第二百五条の四第一項第二号、船員保険法（昭和十四年法律第七十三号）第百五十三条の十第一項第二号、私立学校教職員共済法（昭和二十八年法律第二百四十五号）第四十七条の三第一項第二号、国家公務員共済組合法（昭和三十三年法律第百二十八号）第百十四条の二第一項第二号、国民健康保険法第百十三条の三第一項第一号、地方公務員等共済組合法（昭和三十七年法律第百五十二号）第百四十四条の三十三第一項第二号又は高齢者の医療の確保に関する法律第百六十五条の二第一項第一号に掲げる情報の収集又は整理に関する事務を行うこと。</w:t>
      </w:r>
    </w:p>
    <w:p>
      <w:pPr>
        <w:pStyle w:val="Heading6"/>
        <w:ind w:left="880"/>
      </w:pPr>
      <w:r>
        <w:t>七</w:t>
      </w:r>
    </w:p>
    <w:p>
      <w:pPr>
        <w:ind w:left="880"/>
      </w:pPr>
      <w:r>
        <w:t>保険者から委託された健康保険法第二百五条の四第一項第三号、船員保険法第百五十三条の十第一項第三号、私立学校教職員共済法第四十七条の三第一項第三号、国家公務員共済組合法第百十四条の二第一項第三号、国民健康保険法第百十三条の三第一項第二号、地方公務員等共済組合法第百四十四条の三十三第一項第三号又は高齢者の医療の確保に関する法律第百六十五条の二第一項第二号に掲げる情報の利用又は提供に関する事務を行うこと。</w:t>
      </w:r>
    </w:p>
    <w:p>
      <w:pPr>
        <w:pStyle w:val="Heading6"/>
        <w:ind w:left="880"/>
      </w:pPr>
      <w:r>
        <w:t>八</w:t>
      </w:r>
    </w:p>
    <w:p>
      <w:pPr>
        <w:ind w:left="880"/>
      </w:pPr>
      <w:r>
        <w:t>診療報酬請求書及び特定健康診査等（高齢者の医療の確保に関する法律第十八条第二項第一号に規定する特定健康診査等をいう。）に関する記録に係る情報その他の国民の保健医療の向上及び福祉の増進に資する情報の収集、整理及び分析並びにその結果の活用の促進に関する事務を行うこと。</w:t>
      </w:r>
    </w:p>
    <w:p>
      <w:pPr>
        <w:pStyle w:val="Heading6"/>
        <w:ind w:left="880"/>
      </w:pPr>
      <w:r>
        <w:t>九</w:t>
      </w:r>
    </w:p>
    <w:p>
      <w:pPr>
        <w:ind w:left="880"/>
      </w:pPr>
      <w:r>
        <w:t>前各号の業務に附帯する業務</w:t>
      </w:r>
    </w:p>
    <w:p>
      <w:pPr>
        <w:pStyle w:val="Heading6"/>
        <w:ind w:left="880"/>
      </w:pPr>
      <w:r>
        <w:t>十</w:t>
      </w:r>
    </w:p>
    <w:p>
      <w:pPr>
        <w:ind w:left="880"/>
      </w:pPr>
      <w:r>
        <w:t>前各号に掲げるもののほか、第一条の目的を達成するために必要な業務</w:t>
      </w:r>
    </w:p>
    <w:p>
      <w:pPr>
        <w:pStyle w:val="Heading5"/>
        <w:ind w:left="440"/>
      </w:pPr>
      <w:r>
        <w:t>２</w:t>
      </w:r>
    </w:p>
    <w:p>
      <w:pPr>
        <w:ind w:left="440"/>
      </w:pPr>
      <w:r>
        <w:t>基金は、前項に定める業務のほか、生活保護法（昭和二十五年法律第百四十四号）第五十三条第三項、児童福祉法（昭和二十二年法律第百六十四号）第十九条の二十第三項（同法第二十一条の二、第二十一条の五の三十及び第二十四条の二十一並びに母子保健法（昭和四十年法律第百四十一号）第二十条第七項において準用する場合を含む。）、戦傷病者特別援護法（昭和三十八年法律第百六十八号）第十五条第三項（第二十条第三項において準用する場合を含む。）、原子爆弾被爆者に対する援護に関する法律（平成六年法律第百十七号）第十五条第三項若しくは第二十条第一項、感染症の予防及び感染症の患者に対する医療に関する法律（平成十年法律第百十四号）第四十条第五項、心神喪失等の状態で重大な他害行為を行った者の医療及び観察等に関する法律（平成十五年法律第百十号）第八十四条第三項、石綿による健康被害の救済に関する法律（平成十八年法律第四号）第十四条第一項、障害者の日常生活及び社会生活を総合的に支援するための法律（平成十七年法律第百二十三号）第七十三条第三項又は難病の患者に対する医療等に関する法律（平成二十六年法律第五十号）第二十五条第三項の規定により医療機関の請求することのできる診療報酬の額又は被爆者一般疾病医療機関若しくは保険医療機関等若しくは生活保護指定医療機関に支払うべき額の決定について意見を求められたときは、意見を述べ、また、生活保護法第五十三条第四項、戦傷病者特別援護法第十五条第四項（第二十条第三項において準用する場合を含む。）、原子爆弾被爆者に対する援護に関する法律第十五条第四項若しくは第二十条第二項、児童福祉法第十九条の二十第四項（同法第二十一条の二、第二十一条の五の三十及び第二十四条の二十一並びに母子保健法第二十条第七項において準用する場合を含む。）、感染症の予防及び感染症の患者に対する医療に関する法律第四十条第六項、心神喪失等の状態で重大な他害行為を行った者の医療及び観察等に関する法律第八十四条第四項、石綿による健康被害の救済に関する法律第十四条第二項、障害者の日常生活及び社会生活を総合的に支援するための法律第七十三条第四項又は難病の患者に対する医療等に関する法律第二十五条第四項の規定により医療機関に対する診療報酬又は一般疾病医療費若しくは医療費に相当する額の支払に関する事務を委託されたときは、その支払に必要な事務を行うことができる。</w:t>
      </w:r>
    </w:p>
    <w:p>
      <w:pPr>
        <w:pStyle w:val="Heading5"/>
        <w:ind w:left="440"/>
      </w:pPr>
      <w:r>
        <w:t>３</w:t>
      </w:r>
    </w:p>
    <w:p>
      <w:pPr>
        <w:ind w:left="440"/>
      </w:pPr>
      <w:r>
        <w:t>基金は、前二項に定める業務の遂行に支障のない範囲内で、国、都道府県、市町村又は独立行政法人（独立行政法人通則法（平成十一年法律第百三号）第二条第一項に規定する独立行政法人をいう。以下同じ。）の委託を受けて、国、都道府県、市町村又は独立行政法人が行う医療に関する給付であつて厚生労働大臣の定めるものについて医療機関が請求することができる費用の額の審査及び支払に関する事務を行うことができる。</w:t>
      </w:r>
    </w:p>
    <w:p>
      <w:pPr>
        <w:pStyle w:val="Heading5"/>
        <w:ind w:left="440"/>
      </w:pPr>
      <w:r>
        <w:t>４</w:t>
      </w:r>
    </w:p>
    <w:p>
      <w:pPr>
        <w:ind w:left="440"/>
      </w:pPr>
      <w:r>
        <w:t>基金は、前三項の業務を行う場合には、定款の定めるところにより、保険者、国、都道府県、市町村若しくは独立行政法人又は厚生労働大臣若しくは都道府県知事とそれぞれ契約を締結するものとする。</w:t>
      </w:r>
    </w:p>
    <w:p>
      <w:pPr>
        <w:pStyle w:val="Heading5"/>
        <w:ind w:left="440"/>
      </w:pPr>
      <w:r>
        <w:t>５</w:t>
      </w:r>
    </w:p>
    <w:p>
      <w:pPr>
        <w:ind w:left="440"/>
      </w:pPr>
      <w:r>
        <w:t>基金は、第一項第八号に掲げる業務の運営に関する事項を定めるに当たつては、当該業務に関し専門的な知識及び経験を有する者の意見を聴かなければならない。</w:t>
      </w:r>
    </w:p>
    <w:p>
      <w:pPr>
        <w:pStyle w:val="Heading5"/>
        <w:ind w:left="440"/>
      </w:pPr>
      <w:r>
        <w:t>６</w:t>
      </w:r>
    </w:p>
    <w:p>
      <w:pPr>
        <w:ind w:left="440"/>
      </w:pPr>
      <w:r>
        <w:t>基金は、第一項第十号に掲げる業務を行おうとするときは、厚生労働大臣の認可を受けなければならない。</w:t>
      </w:r>
    </w:p>
    <w:p>
      <w:pPr>
        <w:pStyle w:val="Heading4"/>
      </w:pPr>
      <w:r>
        <w:t>第十六条</w:t>
      </w:r>
    </w:p>
    <w:p>
      <w:r>
        <w:t>基金は、前条第一項第三号及び第四号、第二項並びに第三項の審査（厚生労働大臣の定める診療報酬請求書の審査を除く。）を行うため、従たる事務所ごとに、審査委員会を設けるものとする。</w:t>
      </w:r>
    </w:p>
    <w:p>
      <w:pPr>
        <w:pStyle w:val="Heading5"/>
        <w:ind w:left="440"/>
      </w:pPr>
      <w:r>
        <w:t>２</w:t>
      </w:r>
    </w:p>
    <w:p>
      <w:pPr>
        <w:ind w:left="440"/>
      </w:pPr>
      <w:r>
        <w:t>審査委員会の委員は、診療担当者を代表する者、保険者を代表する者及び学識経験者のうちから、定款の定めるところにより、それぞれ幹事長が委嘱するものとし、その数は、診療担当者を代表する者及び保険者を代表する者については、それぞれ同数とする。</w:t>
      </w:r>
    </w:p>
    <w:p>
      <w:pPr>
        <w:pStyle w:val="Heading5"/>
        <w:ind w:left="440"/>
      </w:pPr>
      <w:r>
        <w:t>３</w:t>
      </w:r>
    </w:p>
    <w:p>
      <w:pPr>
        <w:ind w:left="440"/>
      </w:pPr>
      <w:r>
        <w:t>前項の委嘱は、診療担当者を代表する者及び保険者を代表する者については、それぞれ所属団体の推薦により行わなければならない。</w:t>
      </w:r>
    </w:p>
    <w:p>
      <w:pPr>
        <w:pStyle w:val="Heading4"/>
      </w:pPr>
      <w:r>
        <w:t>第十七条</w:t>
      </w:r>
    </w:p>
    <w:p>
      <w:r>
        <w:t>基金の従たる事務所の幹事は、審査委員会に出席して、審査に関して意見を述べ、必要ある場合には、審査の内容につき説明を求めることができる。</w:t>
      </w:r>
    </w:p>
    <w:p>
      <w:pPr>
        <w:pStyle w:val="Heading4"/>
      </w:pPr>
      <w:r>
        <w:t>第十八条</w:t>
      </w:r>
    </w:p>
    <w:p>
      <w:r>
        <w:t>審査委員会は、診療報酬請求書の審査のため必要があると認めるときは、厚生労働大臣の承認を得て、当該診療担当者に対して出頭及び説明を求め、報告をさせ、又は診療録その他の帳簿書類の提出を求めることができる。</w:t>
      </w:r>
    </w:p>
    <w:p>
      <w:pPr>
        <w:pStyle w:val="Heading5"/>
        <w:ind w:left="440"/>
      </w:pPr>
      <w:r>
        <w:t>２</w:t>
      </w:r>
    </w:p>
    <w:p>
      <w:pPr>
        <w:ind w:left="440"/>
      </w:pPr>
      <w:r>
        <w:t>前項の規定によつて、審査委員会の請求により出頭した診療担当者に対しては、基金は、定款の定めるところにより、旅費、日当及び宿泊料を支給する。</w:t>
      </w:r>
    </w:p>
    <w:p>
      <w:pPr>
        <w:pStyle w:val="Heading5"/>
        <w:ind w:left="440"/>
      </w:pPr>
      <w:r>
        <w:t>３</w:t>
      </w:r>
    </w:p>
    <w:p>
      <w:pPr>
        <w:ind w:left="440"/>
      </w:pPr>
      <w:r>
        <w:t>前二項において診療担当者とあるのは、第十五条第一項第四号、第二項及び第三項に規定する医療を担当する機関の提出する診療報酬請求書に関する場合においては、当該機関とする。</w:t>
      </w:r>
    </w:p>
    <w:p>
      <w:pPr>
        <w:pStyle w:val="Heading4"/>
      </w:pPr>
      <w:r>
        <w:t>第十九条</w:t>
      </w:r>
    </w:p>
    <w:p>
      <w:r>
        <w:t>前条第一項の規定により審査委員会の要求があつた場合において、診療担当者が、正当の理由がなく、出頭若しくは説明を拒み、報告をせず、又は診療録その他の帳簿書類の提出を拒んだときは、基金は、厚生労働大臣の承認を得て、その者に対して、診療報酬の支払を一時差し止めることができる。</w:t>
      </w:r>
    </w:p>
    <w:p>
      <w:pPr>
        <w:pStyle w:val="Heading4"/>
      </w:pPr>
      <w:r>
        <w:t>第二十条</w:t>
      </w:r>
    </w:p>
    <w:p>
      <w:r>
        <w:t>審査委員、役員、幹事若しくは職員又はこれらの職にあつた者は、職務上知得した秘密を故なく漏らしてはならない。</w:t>
      </w:r>
    </w:p>
    <w:p>
      <w:pPr>
        <w:pStyle w:val="Heading4"/>
      </w:pPr>
      <w:r>
        <w:t>第二十一条</w:t>
      </w:r>
    </w:p>
    <w:p>
      <w:r>
        <w:t>基金は、第十六条第一項に規定する厚生労働大臣の定める診療報酬請求書について第十五条第一項第三号及び第四号、第二項並びに第三項の審査を行うため、主たる事務所に、特別審査委員会を設けるものとする。</w:t>
      </w:r>
    </w:p>
    <w:p>
      <w:pPr>
        <w:pStyle w:val="Heading5"/>
        <w:ind w:left="440"/>
      </w:pPr>
      <w:r>
        <w:t>２</w:t>
      </w:r>
    </w:p>
    <w:p>
      <w:pPr>
        <w:ind w:left="440"/>
      </w:pPr>
      <w:r>
        <w:t>第十六条第二項及び第三項並びに第十七条から前条までの規定は、特別審査委員会について準用する。</w:t>
      </w:r>
    </w:p>
    <w:p>
      <w:pPr>
        <w:pStyle w:val="Heading4"/>
      </w:pPr>
      <w:r>
        <w:t>第二十二条</w:t>
      </w:r>
    </w:p>
    <w:p>
      <w:r>
        <w:t>第十六条から前条までに定めるもののほか、審査委員会及び特別審査委員会に関して必要な事項は、厚生労働省令で定める。</w:t>
      </w:r>
    </w:p>
    <w:p>
      <w:pPr>
        <w:pStyle w:val="Heading2"/>
      </w:pPr>
      <w:r>
        <w:t>第四章　財務及び会計</w:t>
      </w:r>
    </w:p>
    <w:p>
      <w:pPr>
        <w:pStyle w:val="Heading4"/>
      </w:pPr>
      <w:r>
        <w:t>第二十三条</w:t>
      </w:r>
    </w:p>
    <w:p>
      <w:r>
        <w:t>基金の事業年度は、毎年四月から翌年三月までとする。</w:t>
      </w:r>
    </w:p>
    <w:p>
      <w:pPr>
        <w:pStyle w:val="Heading4"/>
      </w:pPr>
      <w:r>
        <w:t>第二十四条</w:t>
      </w:r>
    </w:p>
    <w:p>
      <w:r>
        <w:t>基金は、毎事業年度、事業計画及び収支予算を作成し、当該事業年度の開始前に、厚生労働大臣の認可を受けなければならない。</w:t>
      </w:r>
    </w:p>
    <w:p>
      <w:pPr>
        <w:pStyle w:val="Heading5"/>
        <w:ind w:left="440"/>
      </w:pPr>
      <w:r>
        <w:t>２</w:t>
      </w:r>
    </w:p>
    <w:p>
      <w:pPr>
        <w:ind w:left="440"/>
      </w:pPr>
      <w:r>
        <w:t>厚生労働大臣は、前項の認可をしようとするときは、あらかじめ、財務大臣に協議しなければならない。</w:t>
      </w:r>
    </w:p>
    <w:p>
      <w:pPr>
        <w:pStyle w:val="Heading4"/>
      </w:pPr>
      <w:r>
        <w:t>第二十五条</w:t>
      </w:r>
    </w:p>
    <w:p>
      <w:r>
        <w:t>基金は、毎事業年度末に第十五条第一項から第三項までに規定する業務に関する財産目録及び事業状況報告書を作成し、これに関する監事の意見を付して、事業年度経過後三月以内に、これを厚生労働大臣に提出しなければならない。</w:t>
      </w:r>
    </w:p>
    <w:p>
      <w:pPr>
        <w:pStyle w:val="Heading5"/>
        <w:ind w:left="440"/>
      </w:pPr>
      <w:r>
        <w:t>２</w:t>
      </w:r>
    </w:p>
    <w:p>
      <w:pPr>
        <w:ind w:left="440"/>
      </w:pPr>
      <w:r>
        <w:t>基金は、前項の規定により厚生労働大臣に提出した財産目録及び事業状況報告書を公告し、かつ、これらを各事務所に備えて置かなければならない。</w:t>
      </w:r>
    </w:p>
    <w:p>
      <w:pPr>
        <w:pStyle w:val="Heading4"/>
      </w:pPr>
      <w:r>
        <w:t>第二十六条</w:t>
      </w:r>
    </w:p>
    <w:p>
      <w:r>
        <w:t>基金は、各保険者（第十五条第二項及び第三項の場合においては国、都道府県又は市町村）に、同条第一項第一号から第四号まで並びに同条第二項及び第三項に規定する業務に関する事務の執行に要する費用を、その提出する診療報酬請求書の数を基準として負担させるものとする。</w:t>
      </w:r>
    </w:p>
    <w:p>
      <w:pPr>
        <w:pStyle w:val="Heading4"/>
      </w:pPr>
      <w:r>
        <w:t>第二十七条</w:t>
      </w:r>
    </w:p>
    <w:p>
      <w:r>
        <w:t>この章に規定するもののほか、基金の財務及び会計に関し必要な事項は、厚生労働省令で定める。</w:t>
      </w:r>
    </w:p>
    <w:p>
      <w:pPr>
        <w:pStyle w:val="Heading2"/>
      </w:pPr>
      <w:r>
        <w:t>第五章　監督</w:t>
      </w:r>
    </w:p>
    <w:p>
      <w:pPr>
        <w:pStyle w:val="Heading4"/>
      </w:pPr>
      <w:r>
        <w:t>第二十八条</w:t>
      </w:r>
    </w:p>
    <w:p>
      <w:r>
        <w:t>厚生労働大臣は、基金に対して、業務又は財産の状況に関し報告をさせ、又は当該職員にその業務又は財産の状況若しくは帳簿書類その他の物件を検査させるものとする。</w:t>
      </w:r>
    </w:p>
    <w:p>
      <w:pPr>
        <w:pStyle w:val="Heading5"/>
        <w:ind w:left="440"/>
      </w:pPr>
      <w:r>
        <w:t>２</w:t>
      </w:r>
    </w:p>
    <w:p>
      <w:pPr>
        <w:ind w:left="440"/>
      </w:pPr>
      <w:r>
        <w:t>前項の規定により、当該職員に検査を行わせる場合においては、厚生労働省令の定めるところにより、その身分を示す証票を携帯させ、かつ、関係人の請求があるときは、これを提示させなければならない。</w:t>
      </w:r>
    </w:p>
    <w:p>
      <w:pPr>
        <w:pStyle w:val="Heading4"/>
      </w:pPr>
      <w:r>
        <w:t>第二十九条</w:t>
      </w:r>
    </w:p>
    <w:p>
      <w:r>
        <w:t>厚生労働大臣は、基金の適正な運営を確保するため必要があると認めるときは、その業務に関し監督上必要な命令をすることができる。</w:t>
      </w:r>
    </w:p>
    <w:p>
      <w:pPr>
        <w:pStyle w:val="Heading2"/>
      </w:pPr>
      <w:r>
        <w:t>第六章　雑則</w:t>
      </w:r>
    </w:p>
    <w:p>
      <w:pPr>
        <w:pStyle w:val="Heading4"/>
      </w:pPr>
      <w:r>
        <w:t>第三十条</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第三十一条</w:t>
      </w:r>
    </w:p>
    <w:p>
      <w:r>
        <w:t>基金の解散については、別に法律で定める。</w:t>
      </w:r>
    </w:p>
    <w:p>
      <w:pPr>
        <w:pStyle w:val="Heading2"/>
      </w:pPr>
      <w:r>
        <w:t>第七章　罰則</w:t>
      </w:r>
    </w:p>
    <w:p>
      <w:pPr>
        <w:pStyle w:val="Heading4"/>
      </w:pPr>
      <w:r>
        <w:t>第三十二条</w:t>
      </w:r>
    </w:p>
    <w:p>
      <w:r>
        <w:t>基金の代表者、代理人、使用人その他の従業者が、第二十八条の規定による報告を怠り、若しくは虚偽の報告をなし、又は当該職員の検査を拒み、妨げ、若しくは忌避したときは、これを三十万円以下の罰金に処する。</w:t>
      </w:r>
    </w:p>
    <w:p>
      <w:pPr>
        <w:pStyle w:val="Heading5"/>
        <w:ind w:left="440"/>
      </w:pPr>
      <w:r>
        <w:t>２</w:t>
      </w:r>
    </w:p>
    <w:p>
      <w:pPr>
        <w:ind w:left="440"/>
      </w:pPr>
      <w:r>
        <w:t>基金の理事長、理事若しくは監事又はその従たる事務所若しくはその出張所の幹事長若しくは幹事が、第十五条に規定されていない業務を、基金の業務として行つたときもまた同様とする。</w:t>
      </w:r>
    </w:p>
    <w:p>
      <w:pPr>
        <w:pStyle w:val="Heading4"/>
      </w:pPr>
      <w:r>
        <w:t>第三十三条</w:t>
      </w:r>
    </w:p>
    <w:p>
      <w:r>
        <w:t>第二十条の規定に違反して秘密を漏らした者は、一年以下の懲役又は百万円以下の罰金に処する。</w:t>
      </w:r>
    </w:p>
    <w:p>
      <w:pPr>
        <w:pStyle w:val="Heading4"/>
      </w:pPr>
      <w:r>
        <w:t>第三十四条</w:t>
      </w:r>
    </w:p>
    <w:p>
      <w:r>
        <w:t>基金の理事長、理事若しくは監事又はその従たる事務所若しくはその出張所の幹事長又は幹事が、この法律又はこの法律に基いて発する命令に違反して、登記をすることを怠り、又は不正の登記をしたときは、二十万円以下の過料に処する。</w:t>
      </w:r>
    </w:p>
    <w:p>
      <w:pPr>
        <w:pStyle w:val="Heading5"/>
        <w:ind w:left="440"/>
      </w:pPr>
      <w:r>
        <w:t>２</w:t>
      </w:r>
    </w:p>
    <w:p>
      <w:pPr>
        <w:ind w:left="440"/>
      </w:pPr>
      <w:r>
        <w:t>基金の理事長又は理事が、第四条第三項の規定に違反して、届出をせず、又は虚偽の届出をしたときも、前項と同様とする。</w:t>
      </w:r>
    </w:p>
    <w:p>
      <w:r>
        <w:br w:type="page"/>
      </w:r>
    </w:p>
    <w:p>
      <w:pPr>
        <w:pStyle w:val="Heading1"/>
      </w:pPr>
      <w:r>
        <w:t>附　則</w:t>
      </w:r>
    </w:p>
    <w:p>
      <w:pPr>
        <w:pStyle w:val="Heading4"/>
      </w:pPr>
      <w:r>
        <w:t>第一条</w:t>
      </w:r>
    </w:p>
    <w:p>
      <w:r>
        <w:t>この法律は、昭和二十三年八月一日から施行する。</w:t>
      </w:r>
    </w:p>
    <w:p>
      <w:pPr>
        <w:pStyle w:val="Heading4"/>
      </w:pPr>
      <w:r>
        <w:t>第二条</w:t>
      </w:r>
    </w:p>
    <w:p>
      <w:r>
        <w:t>政府は、設立委員を命じて、基金の設立に関する事務を処理させる。</w:t>
      </w:r>
    </w:p>
    <w:p>
      <w:pPr>
        <w:pStyle w:val="Heading4"/>
      </w:pPr>
      <w:r>
        <w:t>第三条</w:t>
      </w:r>
    </w:p>
    <w:p>
      <w:r>
        <w:t>設立委員は、定款を作成して、主務大臣の認可を受けなければならない。</w:t>
      </w:r>
    </w:p>
    <w:p>
      <w:pPr>
        <w:pStyle w:val="Heading5"/>
        <w:ind w:left="440"/>
      </w:pPr>
      <w:r>
        <w:t>２</w:t>
      </w:r>
    </w:p>
    <w:p>
      <w:pPr>
        <w:ind w:left="440"/>
      </w:pPr>
      <w:r>
        <w:t>前項の認可があつたときは、設立委員は、遅滞なく、基本金全額の拠出を請求しなければならない。</w:t>
      </w:r>
    </w:p>
    <w:p>
      <w:pPr>
        <w:pStyle w:val="Heading4"/>
      </w:pPr>
      <w:r>
        <w:t>第四条</w:t>
      </w:r>
    </w:p>
    <w:p>
      <w:r>
        <w:t>基本金の拠出があつたときは、設立委員は、遅滞なく、その事務を基金の理事長に引き継がなければならない。</w:t>
      </w:r>
    </w:p>
    <w:p>
      <w:pPr>
        <w:pStyle w:val="Heading5"/>
        <w:ind w:left="440"/>
      </w:pPr>
      <w:r>
        <w:t>２</w:t>
      </w:r>
    </w:p>
    <w:p>
      <w:pPr>
        <w:ind w:left="440"/>
      </w:pPr>
      <w:r>
        <w:t>理事長が前項の事務の引継を受けたときは、理事長、理事及び監事の全員は、遅滞なく設立の登記をしなければならない。</w:t>
      </w:r>
    </w:p>
    <w:p>
      <w:pPr>
        <w:pStyle w:val="Heading5"/>
        <w:ind w:left="440"/>
      </w:pPr>
      <w:r>
        <w:t>３</w:t>
      </w:r>
    </w:p>
    <w:p>
      <w:pPr>
        <w:ind w:left="440"/>
      </w:pPr>
      <w:r>
        <w:t>基金は、設立の登記をすることによつて成立する。</w:t>
      </w:r>
    </w:p>
    <w:p>
      <w:pPr>
        <w:pStyle w:val="Heading4"/>
      </w:pPr>
      <w:r>
        <w:t>第五条</w:t>
      </w:r>
    </w:p>
    <w:p>
      <w:r>
        <w:t>社会保険診療報酬支払基金法の一部を改正する法律（平成十四年法律第百六十八号）の施行後においては、基金については、総務省設置法（平成十一年法律第九十一号）第四条第一項第九号の規定並びに同項第十三号及び第十五号の規定（同項第十三号ニに掲げる業務に関する事務に係る部分を除く。）は、適用しない。</w:t>
      </w:r>
    </w:p>
    <w:p>
      <w:r>
        <w:br w:type="page"/>
      </w:r>
    </w:p>
    <w:p>
      <w:pPr>
        <w:pStyle w:val="Heading1"/>
      </w:pPr>
      <w:r>
        <w:t>附　則（昭和二四年五月三一日法律第一三七号）</w:t>
      </w:r>
    </w:p>
    <w:p>
      <w:r>
        <w:t>この法律は、昭和二十四年六月一日から施行する。</w:t>
      </w:r>
    </w:p>
    <w:p>
      <w:r>
        <w:br w:type="page"/>
      </w:r>
    </w:p>
    <w:p>
      <w:pPr>
        <w:pStyle w:val="Heading1"/>
      </w:pPr>
      <w:r>
        <w:t>附　則（昭和二四年五月三一日法律第一六七号）</w:t>
      </w:r>
    </w:p>
    <w:p>
      <w:r>
        <w:t>この法律は、昭和二十四年六月一日から施行する。</w:t>
      </w:r>
    </w:p>
    <w:p>
      <w:r>
        <w:br w:type="page"/>
      </w:r>
    </w:p>
    <w:p>
      <w:pPr>
        <w:pStyle w:val="Heading1"/>
      </w:pPr>
      <w:r>
        <w:t>附　則（昭和二五年五月四日法律第一四四号）</w:t>
      </w:r>
    </w:p>
    <w:p>
      <w:r>
        <w:t>この法律は、公布の日から施行し、昭和二十五年五月一日以降の給付について適用する。</w:t>
      </w:r>
    </w:p>
    <w:p>
      <w:r>
        <w:br w:type="page"/>
      </w:r>
    </w:p>
    <w:p>
      <w:pPr>
        <w:pStyle w:val="Heading1"/>
      </w:pPr>
      <w:r>
        <w:t>附　則（昭和二六年三月三一日法律第九六号）</w:t>
      </w:r>
    </w:p>
    <w:p>
      <w:r>
        <w:t>この法律は、昭和二十六年四月一日から施行する。</w:t>
      </w:r>
    </w:p>
    <w:p>
      <w:r>
        <w:br w:type="page"/>
      </w:r>
    </w:p>
    <w:p>
      <w:pPr>
        <w:pStyle w:val="Heading1"/>
      </w:pPr>
      <w:r>
        <w:t>附　則（昭和二七年四月三〇日法律第一二七号）</w:t>
      </w:r>
    </w:p>
    <w:p>
      <w:r>
        <w:t>この法律は、公布の日から施行し、昭和二十七年四月一日から適用する。</w:t>
      </w:r>
    </w:p>
    <w:p>
      <w:r>
        <w:br w:type="page"/>
      </w:r>
    </w:p>
    <w:p>
      <w:pPr>
        <w:pStyle w:val="Heading1"/>
      </w:pPr>
      <w:r>
        <w:t>附　則（昭和二八年三月二三日法律第二一号）</w:t>
      </w:r>
    </w:p>
    <w:p>
      <w:r>
        <w:t>この法律は、公布の日から施行する。</w:t>
      </w:r>
    </w:p>
    <w:p>
      <w:r>
        <w:br w:type="page"/>
      </w:r>
    </w:p>
    <w:p>
      <w:pPr>
        <w:pStyle w:val="Heading1"/>
      </w:pPr>
      <w:r>
        <w:t>附　則（昭和二八年八月一日法律第一六一号）</w:t>
      </w:r>
    </w:p>
    <w:p>
      <w:r>
        <w:t>この法律は、昭和二十八年八月一日から施行する。</w:t>
      </w:r>
    </w:p>
    <w:p>
      <w:r>
        <w:br w:type="page"/>
      </w:r>
    </w:p>
    <w:p>
      <w:pPr>
        <w:pStyle w:val="Heading1"/>
      </w:pPr>
      <w:r>
        <w:t>附　則（昭和二八年八月一四日法律第二〇七号）</w:t>
      </w:r>
    </w:p>
    <w:p>
      <w:r>
        <w:t>この法律は、昭和二十八年十一月一日から施行する。</w:t>
      </w:r>
    </w:p>
    <w:p>
      <w:r>
        <w:br w:type="page"/>
      </w:r>
    </w:p>
    <w:p>
      <w:pPr>
        <w:pStyle w:val="Heading1"/>
      </w:pPr>
      <w:r>
        <w:t>附　則（昭和二九年三月三一日法律第二六号）</w:t>
      </w:r>
    </w:p>
    <w:p>
      <w:r>
        <w:t>この法律は、昭和二十九年四月一日から施行する。</w:t>
      </w:r>
    </w:p>
    <w:p>
      <w:r>
        <w:br w:type="page"/>
      </w:r>
    </w:p>
    <w:p>
      <w:pPr>
        <w:pStyle w:val="Heading1"/>
      </w:pPr>
      <w:r>
        <w:t>附　則（昭和二九年三月三一日法律第二八号）</w:t>
      </w:r>
    </w:p>
    <w:p>
      <w:r>
        <w:t>この法律は、昭和二十九年四月一日から施行する。</w:t>
      </w:r>
    </w:p>
    <w:p>
      <w:r>
        <w:br w:type="page"/>
      </w:r>
    </w:p>
    <w:p>
      <w:pPr>
        <w:pStyle w:val="Heading1"/>
      </w:pPr>
      <w:r>
        <w:t>附　則（昭和三〇年八月一日法律第一一一号）</w:t>
      </w:r>
    </w:p>
    <w:p>
      <w:r>
        <w:t>この法律は、公布の日から施行する。</w:t>
      </w:r>
    </w:p>
    <w:p>
      <w:r>
        <w:br w:type="page"/>
      </w:r>
    </w:p>
    <w:p>
      <w:pPr>
        <w:pStyle w:val="Heading1"/>
      </w:pPr>
      <w:r>
        <w:t>附　則（昭和三二年三月三一日法律第四一号）</w:t>
      </w:r>
    </w:p>
    <w:p>
      <w:r>
        <w:t>この法律は、昭和三十二年四月一日から施行する。</w:t>
      </w:r>
    </w:p>
    <w:p>
      <w:r>
        <w:br w:type="page"/>
      </w:r>
    </w:p>
    <w:p>
      <w:pPr>
        <w:pStyle w:val="Heading1"/>
      </w:pPr>
      <w:r>
        <w:t>附　則（昭和三三年五月一日法律第一二〇号）</w:t>
      </w:r>
    </w:p>
    <w:p>
      <w:r>
        <w:t>この法律は、公布の日から施行する。</w:t>
      </w:r>
    </w:p>
    <w:p>
      <w:r>
        <w:br w:type="page"/>
      </w:r>
    </w:p>
    <w:p>
      <w:pPr>
        <w:pStyle w:val="Heading1"/>
      </w:pPr>
      <w:r>
        <w:t>附　則（昭和三三年一二月二七日法律第一九三号）</w:t>
      </w:r>
    </w:p>
    <w:p>
      <w:r>
        <w:t>この法律は、新法の施行の日（昭和三十四年一月一日）から施行する。</w:t>
      </w:r>
    </w:p>
    <w:p>
      <w:r>
        <w:br w:type="page"/>
      </w:r>
    </w:p>
    <w:p>
      <w:pPr>
        <w:pStyle w:val="Heading1"/>
      </w:pPr>
      <w:r>
        <w:t>附　則（昭和三四年三月二八日法律第五三号）</w:t>
      </w:r>
    </w:p>
    <w:p>
      <w:r>
        <w:t>この法律は、昭和三十四年四月一日から施行する。</w:t>
      </w:r>
    </w:p>
    <w:p>
      <w:r>
        <w:br w:type="page"/>
      </w:r>
    </w:p>
    <w:p>
      <w:pPr>
        <w:pStyle w:val="Heading1"/>
      </w:pPr>
      <w:r>
        <w:t>附　則（昭和三五年八月一日法律第一三六号）</w:t>
      </w:r>
    </w:p>
    <w:p>
      <w:r>
        <w:t>この法律は、公布の日から施行する。</w:t>
      </w:r>
    </w:p>
    <w:p>
      <w:r>
        <w:br w:type="page"/>
      </w:r>
    </w:p>
    <w:p>
      <w:pPr>
        <w:pStyle w:val="Heading1"/>
      </w:pPr>
      <w:r>
        <w:t>附　則（昭和三六年四月一八日法律第六六号）</w:t>
      </w:r>
    </w:p>
    <w:p>
      <w:r>
        <w:t>この法律は、昭和三十六年十月一日から施行する。</w:t>
      </w:r>
    </w:p>
    <w:p>
      <w:r>
        <w:br w:type="page"/>
      </w:r>
    </w:p>
    <w:p>
      <w:pPr>
        <w:pStyle w:val="Heading1"/>
      </w:pPr>
      <w:r>
        <w:t>附　則（昭和三六年五月二六日法律第九四号）</w:t>
      </w:r>
    </w:p>
    <w:p>
      <w:r>
        <w:t>この法律は、昭和三十六年十月一日から施行する。</w:t>
      </w:r>
    </w:p>
    <w:p>
      <w:r>
        <w:br w:type="page"/>
      </w:r>
    </w:p>
    <w:p>
      <w:pPr>
        <w:pStyle w:val="Heading1"/>
      </w:pPr>
      <w:r>
        <w:t>附　則（昭和三八年六月二一日法律第一〇八号）</w:t>
      </w:r>
    </w:p>
    <w:p>
      <w:r>
        <w:t>この法律は、公布の日から起算して二十日を経過した日から施行する。</w:t>
      </w:r>
    </w:p>
    <w:p>
      <w:r>
        <w:br w:type="page"/>
      </w:r>
    </w:p>
    <w:p>
      <w:pPr>
        <w:pStyle w:val="Heading1"/>
      </w:pPr>
      <w:r>
        <w:t>附　則（昭和三八年八月三日法律第一六八号）</w:t>
      </w:r>
    </w:p>
    <w:p>
      <w:r>
        <w:t>この法律は、公布の日から起算して三箇月をこえない範囲内において政令で定める日から施行する。</w:t>
      </w:r>
    </w:p>
    <w:p>
      <w:pPr>
        <w:pStyle w:val="Heading5"/>
        <w:ind w:left="440"/>
      </w:pPr>
      <w:r>
        <w:t>１４</w:t>
      </w:r>
    </w:p>
    <w:p>
      <w:pPr>
        <w:ind w:left="440"/>
      </w:pPr>
      <w:r>
        <w:t>この法律の施行前に行なわれた旧戦傷病者援護法又は旧未帰還者援護法の規定による更生医療の給付又は療養の給付に関しては、前項の規定による改正前の社会保険診療報酬支払基金法第十三条第二項の規定は、なお、その効力を有する。</w:t>
      </w:r>
    </w:p>
    <w:p>
      <w:r>
        <w:br w:type="page"/>
      </w:r>
    </w:p>
    <w:p>
      <w:pPr>
        <w:pStyle w:val="Heading1"/>
      </w:pPr>
      <w:r>
        <w:t>附　則（昭和四〇年六月三〇日法律第一三九号）</w:t>
      </w:r>
    </w:p>
    <w:p>
      <w:r>
        <w:t>この法律は、公布の日から施行する。</w:t>
      </w:r>
    </w:p>
    <w:p>
      <w:r>
        <w:br w:type="page"/>
      </w:r>
    </w:p>
    <w:p>
      <w:pPr>
        <w:pStyle w:val="Heading1"/>
      </w:pPr>
      <w:r>
        <w:t>附　則（昭和四〇年八月一八日法律第一四一号）</w:t>
      </w:r>
    </w:p>
    <w:p>
      <w:pPr>
        <w:pStyle w:val="Heading4"/>
      </w:pPr>
      <w:r>
        <w:t>第一条（施行期日）</w:t>
      </w:r>
    </w:p>
    <w:p>
      <w:r>
        <w:t>この法律は、公布の日から起算して六箇月をこえない範囲内において政令で定める日から施行する。</w:t>
      </w:r>
    </w:p>
    <w:p>
      <w:pPr>
        <w:pStyle w:val="Heading4"/>
      </w:pPr>
      <w:r>
        <w:t>第八条（社会保険診療報酬支払基金法の一部改正に伴う経過措置）</w:t>
      </w:r>
    </w:p>
    <w:p>
      <w:r>
        <w:t>この法律の施行前に附則第五条の規定による改正前の児童福祉法第二十一条の四第一項の規定によつて行なわれた養育医療の給付に係る診療報酬に関しては、前条の規定による改正後の社会保険診療報酬支払基金法第十三条第二項の規定にかかわらず、なお従前の例によ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則（昭和四四年一二月一五日法律第九〇号）</w:t>
      </w:r>
    </w:p>
    <w:p>
      <w:r>
        <w:t>この法律中第一条から第三条まで、第二十条及び第三十条並びに附則第二項及び附則第四項の規定は公布の日から、その他の規定は昭和四十五年二月一日から施行する。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則（昭和四七年六月二三日法律第九六号）</w:t>
      </w:r>
    </w:p>
    <w:p>
      <w:r>
        <w:t>この法律は、昭和四十八年一月一日から施行する。</w:t>
      </w:r>
    </w:p>
    <w:p>
      <w:r>
        <w:br w:type="page"/>
      </w:r>
    </w:p>
    <w:p>
      <w:pPr>
        <w:pStyle w:val="Heading1"/>
      </w:pPr>
      <w:r>
        <w:t>附　則（昭和四八年一〇月五日法律第一一一号）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則（昭和五一年六月五日法律第六二号）</w:t>
      </w:r>
    </w:p>
    <w:p>
      <w:pPr>
        <w:pStyle w:val="Heading4"/>
      </w:pPr>
      <w:r>
        <w:t>第一条（施行期日）</w:t>
      </w:r>
    </w:p>
    <w:p>
      <w:r>
        <w:t>この法律は、昭和五十一年七月一日から施行する。</w:t>
      </w:r>
    </w:p>
    <w:p>
      <w:r>
        <w:br w:type="page"/>
      </w:r>
    </w:p>
    <w:p>
      <w:pPr>
        <w:pStyle w:val="Heading1"/>
      </w:pPr>
      <w:r>
        <w:t>附　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第四十二条（社会保険診療報酬支払基金法の一部改正に伴う経過措置）</w:t>
      </w:r>
    </w:p>
    <w:p>
      <w:r>
        <w:t>前条の規定（社会保険診療報酬支払基金法第十三条第二項の改正規定を除く。）の施行の日前にした行為に対する同法の規定による罰則の適用については、なお従前の例による。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第三十一条（社会保険診療報酬支払基金法の一部改正に伴う経過措置）</w:t>
      </w:r>
    </w:p>
    <w:p>
      <w:r>
        <w:t>施行日前に行われた旧日雇健保法の規定による療養の給付及びこれに相当する給付の費用については、この法律による改正後の社会保険診療報酬支払基金法第一条中「健康保険法（大正十一年法律第七十号）」とあるのは、「健康保険法（大正十一年法律第七十号）、旧日雇労働者健康保険法（昭和二十八年法律第二百七号）」と読み替えて、同法の規定を適用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則（昭和六一年一二月二二日法律第一〇六号）</w:t>
      </w:r>
    </w:p>
    <w:p>
      <w:pPr>
        <w:pStyle w:val="Heading4"/>
      </w:pPr>
      <w:r>
        <w:t>第一条（施行期日）</w:t>
      </w:r>
    </w:p>
    <w:p>
      <w:r>
        <w:t>この法律は、昭和六十二年一月一日から施行する。</w:t>
      </w:r>
    </w:p>
    <w:p>
      <w:pPr>
        <w:pStyle w:val="Heading6"/>
        <w:ind w:left="880"/>
      </w:pPr>
      <w:r>
        <w:t>一</w:t>
      </w:r>
    </w:p>
    <w:p>
      <w:pPr>
        <w:ind w:left="880"/>
      </w:pPr>
      <w:r>
        <w:t>略</w:t>
      </w:r>
    </w:p>
    <w:p>
      <w:pPr>
        <w:pStyle w:val="Heading6"/>
        <w:ind w:left="880"/>
      </w:pPr>
      <w:r>
        <w:t>二</w:t>
      </w:r>
    </w:p>
    <w:p>
      <w:pPr>
        <w:ind w:left="880"/>
      </w:pPr>
      <w:r>
        <w:t>第四条の規定（前号に掲げる改正規定を除く。）、第五条の規定及び第七条の規定並びに附則第十六条、第二十四条から第二十九条まで、第三十一条及び第三十五条の規定</w:t>
      </w:r>
    </w:p>
    <w:p>
      <w:r>
        <w:br w:type="page"/>
      </w:r>
    </w:p>
    <w:p>
      <w:pPr>
        <w:pStyle w:val="Heading1"/>
      </w:pPr>
      <w:r>
        <w:t>附　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則（平成二年六月二二日法律第三六号）</w:t>
      </w:r>
    </w:p>
    <w:p>
      <w:r>
        <w:t>この法律は、平成二年十月一日から施行する。</w:t>
      </w:r>
    </w:p>
    <w:p>
      <w:r>
        <w:br w:type="page"/>
      </w:r>
    </w:p>
    <w:p>
      <w:pPr>
        <w:pStyle w:val="Heading1"/>
      </w:pPr>
      <w:r>
        <w:t>附　則（平成三年一〇月四日法律第八九号）</w:t>
      </w:r>
    </w:p>
    <w:p>
      <w:pPr>
        <w:pStyle w:val="Heading4"/>
      </w:pPr>
      <w:r>
        <w:t>第一条（施行期日）</w:t>
      </w:r>
    </w:p>
    <w:p>
      <w:r>
        <w:t>この法律は、平成四年一月一日から施行する。</w:t>
      </w:r>
    </w:p>
    <w:p>
      <w:pPr>
        <w:pStyle w:val="Heading6"/>
        <w:ind w:left="880"/>
      </w:pPr>
      <w:r>
        <w:t>一</w:t>
      </w:r>
    </w:p>
    <w:p>
      <w:pPr>
        <w:ind w:left="880"/>
      </w:pPr>
      <w:r>
        <w:t>略</w:t>
      </w:r>
    </w:p>
    <w:p>
      <w:pPr>
        <w:pStyle w:val="Heading6"/>
        <w:ind w:left="880"/>
      </w:pPr>
      <w:r>
        <w:t>二</w:t>
      </w:r>
    </w:p>
    <w:p>
      <w:pPr>
        <w:ind w:left="880"/>
      </w:pPr>
      <w: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r>
        <w:br w:type="page"/>
      </w:r>
    </w:p>
    <w:p>
      <w:pPr>
        <w:pStyle w:val="Heading1"/>
      </w:pPr>
      <w:r>
        <w:t>附　則（平成六年一二月一六日法律第一一七号）</w:t>
      </w:r>
    </w:p>
    <w:p>
      <w:pPr>
        <w:pStyle w:val="Heading4"/>
      </w:pPr>
      <w:r>
        <w:t>第一条（施行期日）</w:t>
      </w:r>
    </w:p>
    <w:p>
      <w:r>
        <w:t>この法律は、平成七年七月一日（以下「施行日」という。）から施行する。</w:t>
      </w:r>
    </w:p>
    <w:p>
      <w:pPr>
        <w:pStyle w:val="Heading4"/>
      </w:pPr>
      <w:r>
        <w:t>第十八条（罰則に関する経過措置）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則（平成七年五月一九日法律第九四号）</w:t>
      </w:r>
    </w:p>
    <w:p>
      <w:pPr>
        <w:pStyle w:val="Heading4"/>
      </w:pPr>
      <w:r>
        <w:t>第一条（施行期日）</w:t>
      </w:r>
    </w:p>
    <w:p>
      <w:r>
        <w:t>この法律は、平成七年七月一日から施行する。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則（平成一〇年一〇月二日法律第一一四号）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一から八まで</w:t>
      </w:r>
    </w:p>
    <w:p>
      <w:pPr>
        <w:ind w:left="880"/>
      </w:pPr>
      <w:r>
        <w:t>略</w:t>
      </w:r>
    </w:p>
    <w:p>
      <w:pPr>
        <w:pStyle w:val="Heading6"/>
        <w:ind w:left="880"/>
      </w:pPr>
      <w:r>
        <w:t>九</w:t>
      </w:r>
    </w:p>
    <w:p>
      <w:pPr>
        <w:ind w:left="880"/>
      </w:pPr>
      <w:r>
        <w:t>附則第十条の規定</w:t>
      </w:r>
    </w:p>
    <w:p>
      <w:r>
        <w:br w:type="page"/>
      </w:r>
    </w:p>
    <w:p>
      <w:pPr>
        <w:pStyle w:val="Heading1"/>
      </w:pPr>
      <w:r>
        <w:t>附　則（平成一四年一二月一三日法律第一六八号）</w:t>
      </w:r>
    </w:p>
    <w:p>
      <w:pPr>
        <w:pStyle w:val="Heading4"/>
      </w:pPr>
      <w:r>
        <w:t>第一条（施行期日）</w:t>
      </w:r>
    </w:p>
    <w:p>
      <w:r>
        <w:t>この法律は、平成十五年十月一日から施行する。</w:t>
      </w:r>
    </w:p>
    <w:p>
      <w:pPr>
        <w:pStyle w:val="Heading4"/>
      </w:pPr>
      <w:r>
        <w:t>第二条（経過措置）</w:t>
      </w:r>
    </w:p>
    <w:p>
      <w:r>
        <w:t>社会保険診療報酬支払基金（以下「基金」という。）は、この法律の施行の日（以下「施行日」という。）までに、その定款をこの法律による改正後の社会保険診療報酬支払基金法（以下「新法」という。）第四条第一項の規定に適合するように変更し、厚生労働大臣の認可を受けるものとする。</w:t>
      </w:r>
    </w:p>
    <w:p>
      <w:pPr>
        <w:pStyle w:val="Heading4"/>
      </w:pPr>
      <w:r>
        <w:t>第三条</w:t>
      </w:r>
    </w:p>
    <w:p>
      <w:r>
        <w:t>基金は、施行日に、この法律による改正前の社会保険診療報酬支払基金法（以下「旧法」という。）第四条第二項の規定により政府が基金に拠出した額に相当する金額を国庫に納付し、同項の規定により政府以外の保険者が基金に拠出した額に相当する金額を当該政府以外の保険者に返還しなければならない。</w:t>
      </w:r>
    </w:p>
    <w:p>
      <w:pPr>
        <w:pStyle w:val="Heading4"/>
      </w:pPr>
      <w:r>
        <w:t>第四条</w:t>
      </w:r>
    </w:p>
    <w:p>
      <w:r>
        <w:t>この法律の施行の際現に社会保険診療報酬支払基金という名称を用いている者については、新法第六条の規定は、この法律の施行後六月間は、適用しない。</w:t>
      </w:r>
    </w:p>
    <w:p>
      <w:pPr>
        <w:pStyle w:val="Heading4"/>
      </w:pPr>
      <w:r>
        <w:t>第五条</w:t>
      </w:r>
    </w:p>
    <w:p>
      <w:r>
        <w:t>この法律の施行の際現に在職する基金の役員は、それぞれ新法第十一条第一項の規定によりその選任について厚生労働大臣の認可を受けた役員とみなす。</w:t>
      </w:r>
    </w:p>
    <w:p>
      <w:pPr>
        <w:pStyle w:val="Heading5"/>
        <w:ind w:left="440"/>
      </w:pPr>
      <w:r>
        <w:t>２</w:t>
      </w:r>
    </w:p>
    <w:p>
      <w:pPr>
        <w:ind w:left="440"/>
      </w:pPr>
      <w:r>
        <w:t>前項の規定によりその選任について厚生労働大臣の認可を受けたものとみなされる基金の役員の任期は、旧法第五条第一項の規定に基づく定款に定める任期が終了すべき日に終了するものとする。</w:t>
      </w:r>
    </w:p>
    <w:p>
      <w:pPr>
        <w:pStyle w:val="Heading4"/>
      </w:pPr>
      <w:r>
        <w:t>第六条</w:t>
      </w:r>
    </w:p>
    <w:p>
      <w:r>
        <w:t>この法律の施行の際現に在職する基金の幹事又は幹事長は、それぞれ新法第十二条第二項又は第十三条第二項の規定により選任された幹事又は幹事長とみなす。</w:t>
      </w:r>
    </w:p>
    <w:p>
      <w:pPr>
        <w:pStyle w:val="Heading5"/>
        <w:ind w:left="440"/>
      </w:pPr>
      <w:r>
        <w:t>２</w:t>
      </w:r>
    </w:p>
    <w:p>
      <w:pPr>
        <w:ind w:left="440"/>
      </w:pPr>
      <w:r>
        <w:t>前項の規定により選任されたものとみなされる基金の幹事又は幹事長の任期は、旧法第五条第一項の規定に基づく定款に定める任期が終了すべき日に終了するものとする。</w:t>
      </w:r>
    </w:p>
    <w:p>
      <w:pPr>
        <w:pStyle w:val="Heading4"/>
      </w:pPr>
      <w:r>
        <w:t>第七条</w:t>
      </w:r>
    </w:p>
    <w:p>
      <w:r>
        <w:t>この法律の施行の際現に在職する基金の審査委員会の委員又は特別審査委員会の委員は、新法第十六条第二項の規定により幹事長から委嘱された審査委員会の委員又は新法第二十一条第二項において読み替えて準用する新法第十六条第二項の規定により理事長から委嘱された特別審査委員会の委員とみなす。</w:t>
      </w:r>
    </w:p>
    <w:p>
      <w:pPr>
        <w:pStyle w:val="Heading5"/>
        <w:ind w:left="440"/>
      </w:pPr>
      <w:r>
        <w:t>２</w:t>
      </w:r>
    </w:p>
    <w:p>
      <w:pPr>
        <w:ind w:left="440"/>
      </w:pPr>
      <w:r>
        <w:t>前項の規定により委嘱されたものとみなされる基金の審査委員会の委員又は特別審査委員会の委員の任期は、旧法第十四条の七の規定に基づく厚生労働省令で定める任期が終了すべき日に終了するものとする。</w:t>
      </w:r>
    </w:p>
    <w:p>
      <w:pPr>
        <w:pStyle w:val="Heading4"/>
      </w:pPr>
      <w:r>
        <w:t>第八条</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則（平成一五年五月一六日法律第四三号）</w:t>
      </w:r>
    </w:p>
    <w:p>
      <w:pPr>
        <w:pStyle w:val="Heading4"/>
      </w:pPr>
      <w:r>
        <w:t>第一条（施行期日）</w:t>
      </w:r>
    </w:p>
    <w:p>
      <w:r>
        <w:t>この法律は、公布の日から施行する。</w:t>
      </w:r>
    </w:p>
    <w:p>
      <w:r>
        <w:br w:type="page"/>
      </w:r>
    </w:p>
    <w:p>
      <w:pPr>
        <w:pStyle w:val="Heading1"/>
      </w:pPr>
      <w:r>
        <w:t>附　則（平成一五年七月一六日法律第一一〇号）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則（平成一八年二月一〇日法律第四号）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w:t>
      </w:r>
    </w:p>
    <w:p>
      <w:pPr>
        <w:ind w:left="880"/>
      </w:pPr>
      <w:r>
        <w:t>略</w:t>
      </w:r>
    </w:p>
    <w:p>
      <w:pPr>
        <w:pStyle w:val="Heading6"/>
        <w:ind w:left="880"/>
      </w:pPr>
      <w:r>
        <w:t>三</w:t>
      </w:r>
    </w:p>
    <w:p>
      <w:pPr>
        <w:ind w:left="880"/>
      </w:pPr>
      <w: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則（平成一八年一二月八日法律第一〇六号）</w:t>
      </w:r>
    </w:p>
    <w:p>
      <w:pPr>
        <w:pStyle w:val="Heading4"/>
      </w:pPr>
      <w:r>
        <w:t>第一条（施行期日）</w:t>
      </w:r>
    </w:p>
    <w:p>
      <w:r>
        <w:t>この法律は、公布の日から起算して六月を超えない範囲内において政令で定める日から施行する。</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6"/>
        <w:ind w:left="880"/>
      </w:pPr>
      <w:r>
        <w:t>二</w:t>
      </w:r>
    </w:p>
    <w:p>
      <w:pPr>
        <w:ind w:left="880"/>
      </w:pPr>
      <w:r>
        <w:t>附則第二十二条、第二十四条、第二十六条から第二十八条まで及び第三十条の規定、附則第四十四条中国民健康保険法第百九条及び第百十九条の二の改正規定並びに附則第七十一条の規定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r>
        <w:br w:type="page"/>
      </w:r>
    </w:p>
    <w:p>
      <w:pPr>
        <w:pStyle w:val="Heading1"/>
      </w:pPr>
      <w:r>
        <w:t>附　則（平成二六年五月三〇日法律第四七号）</w:t>
      </w:r>
    </w:p>
    <w:p>
      <w:pPr>
        <w:pStyle w:val="Heading4"/>
      </w:pPr>
      <w:r>
        <w:t>第一条（施行期日）</w:t>
      </w:r>
    </w:p>
    <w:p>
      <w:r>
        <w:t>この法律は、平成二十七年一月一日から施行する。</w:t>
      </w:r>
    </w:p>
    <w:p>
      <w:r>
        <w:br w:type="page"/>
      </w:r>
    </w:p>
    <w:p>
      <w:pPr>
        <w:pStyle w:val="Heading1"/>
      </w:pPr>
      <w:r>
        <w:t>附　則（平成二六年五月三〇日法律第五〇号）</w:t>
      </w:r>
    </w:p>
    <w:p>
      <w:pPr>
        <w:pStyle w:val="Heading4"/>
      </w:pPr>
      <w:r>
        <w:t>第一条（施行期日）</w:t>
      </w:r>
    </w:p>
    <w:p>
      <w:r>
        <w:t>この法律は、平成二十七年一月一日から施行する。</w:t>
      </w:r>
    </w:p>
    <w:p>
      <w:pPr>
        <w:pStyle w:val="Heading6"/>
        <w:ind w:left="880"/>
      </w:pPr>
      <w:r>
        <w:t>一</w:t>
      </w:r>
    </w:p>
    <w:p>
      <w:pPr>
        <w:ind w:left="880"/>
      </w:pPr>
      <w:r>
        <w:t>附則第三条、第七条（子ども・子育て支援法及び就学前の子どもに関する教育、保育等の総合的な提供の推進に関する法律の一部を改正する法律の施行に伴う関係法律の整備等に関する法律（平成二十四年法律第六十七号）第六十五条の改正規定に限る。）、第八条、第十二条及び第十三条の規定</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pPr>
        <w:pStyle w:val="Heading4"/>
      </w:pPr>
      <w:r>
        <w:t>第二条（検討）</w:t>
      </w:r>
    </w:p>
    <w:p>
      <w:r>
        <w:t>政府は、この法律の公布後において、持続可能な医療保険制度を構築する観点から、医療に要する費用の適正化、医療保険の保険給付の範囲及び加入者等の負担能力に応じた医療に要する費用の負担の在り方等について検討を加え、その結果に基づいて必要な措置を講ずるものとす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第二条（検討）</w:t>
      </w:r>
    </w:p>
    <w:p>
      <w:r>
        <w:t>政府は、この法律の公布後三年を目途として、第八条の規定による改正後の社会福祉法第百六条の三第一項に規定する体制を全国的に整備するための方策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第三条（被用者保険等保険者等に係る介護給付費・地域支援事業支援納付金に関する経過措置）</w:t>
      </w:r>
    </w:p>
    <w:p>
      <w:r>
        <w:t>平成二十八年度以前の各年度における被用者保険等保険者（高齢者の医療の確保に関する法律第七条第三項に規定する被用者保険等保険者をいう。以下同じ。）及び健康保険法第百二十三条第一項の規定による保険者としての全国健康保険協会（以下「日雇特例被保険者の保険の保険者としての協会」という。）に係る介護保険法の規定による概算納付金及び確定納付金については、なお従前の例による。</w:t>
      </w:r>
    </w:p>
    <w:p>
      <w:pPr>
        <w:pStyle w:val="Heading4"/>
      </w:pPr>
      <w:r>
        <w:t>第四条</w:t>
      </w:r>
    </w:p>
    <w:p>
      <w:r>
        <w:t>平成二十九年度における被用者保険等保険者に係る介護保険法の規定による概算納付金の額は、第一条の規定（附則第一条第二号に掲げる改正規定に限る。以下この項において同じ。）による改正後の介護保険法（以下「第二号新介護保険法」という。）第百五十二条第一項第一号及び附則第十一条第一項の規定にかかわらず、同項の規定により算定される額の十二分の八に相当する額と同年度において第一条の規定による改正前の介護保険法（以下「第二号旧介護保険法」という。）附則第十一条第一項の規定により算定されることとなる額の十二分の四に相当する額との合計額とする。</w:t>
      </w:r>
    </w:p>
    <w:p>
      <w:pPr>
        <w:pStyle w:val="Heading5"/>
        <w:ind w:left="440"/>
      </w:pPr>
      <w:r>
        <w:t>２</w:t>
      </w:r>
    </w:p>
    <w:p>
      <w:pPr>
        <w:ind w:left="440"/>
      </w:pPr>
      <w:r>
        <w:t>平成二十九年度における日雇特例被保険者の保険の保険者としての協会に係る介護保険法の規定による概算納付金の額は、第二号新介護保険法第百五十二条第一項第二号の規定にかかわらず、同号の規定により算定される額の十二分の八に相当する額と同年度において第二号旧介護保険法附則第十一条第一項の規定により算定されることとなる額の十二分の四に相当する額との合計額とする。</w:t>
      </w:r>
    </w:p>
    <w:p>
      <w:pPr>
        <w:pStyle w:val="Heading4"/>
      </w:pPr>
      <w:r>
        <w:t>第五条</w:t>
      </w:r>
    </w:p>
    <w:p>
      <w:r>
        <w:t>平成二十九年度における被用者保険等保険者に係る介護保険法の規定による確定納付金の額は、第二号新介護保険法第百五十三条第一号及び附則第十二条第一項の規定にかかわらず、同項の規定により算定される額の十二分の八に相当する額と同年度において第二号旧介護保険法附則第十二条第一項の規定により算定されることとなる額の十二分の四に相当する額との合計額とする。</w:t>
      </w:r>
    </w:p>
    <w:p>
      <w:pPr>
        <w:pStyle w:val="Heading5"/>
        <w:ind w:left="440"/>
      </w:pPr>
      <w:r>
        <w:t>２</w:t>
      </w:r>
    </w:p>
    <w:p>
      <w:pPr>
        <w:ind w:left="440"/>
      </w:pPr>
      <w:r>
        <w:t>平成二十九年度における日雇特例被保険者の保険の保険者としての協会に係る介護保険法の規定による確定納付金の額は、第二号新介護保険法第百五十三条第二号の規定にかかわらず、同号の規定により算定される額の十二分の八に相当する額と同年度において第二号旧介護保険法附則第十二条第一項の規定により算定されることとなる額の十二分の四に相当する額との合計額とする。</w:t>
      </w:r>
    </w:p>
    <w:p>
      <w:pPr>
        <w:pStyle w:val="Heading4"/>
      </w:pPr>
      <w:r>
        <w:t>第六条</w:t>
      </w:r>
    </w:p>
    <w:p>
      <w:r>
        <w:t>社会保険診療報酬支払基金法（昭和二十三年法律第百二十九号）による社会保険診療報酬支払基金（附則第二十一条第一項において「支払基金」という。）は、附則第一条第二号に掲げる規定の施行後遅滞なく、平成二十九年度における各被用者保険等保険者及び日雇特例被保険者の保険の保険者としての協会に係る介護保険法の規定による介護給付費・地域支援事業支援納付金（次項において「納付金」という。）の額を変更し、当該変更後の額を通知しなければならない。</w:t>
      </w:r>
    </w:p>
    <w:p>
      <w:pPr>
        <w:pStyle w:val="Heading5"/>
        <w:ind w:left="440"/>
      </w:pPr>
      <w:r>
        <w:t>２</w:t>
      </w:r>
    </w:p>
    <w:p>
      <w:pPr>
        <w:ind w:left="440"/>
      </w:pPr>
      <w:r>
        <w:t>介護保険法第百五十五条第三項の規定は、前項の規定により納付金の額の変更がされた場合について準用する。</w:t>
      </w:r>
    </w:p>
    <w:p>
      <w:pPr>
        <w:pStyle w:val="Heading4"/>
      </w:pPr>
      <w:r>
        <w:t>第七条（介護老人保健施設に関する経過措置）</w:t>
      </w:r>
    </w:p>
    <w:p>
      <w:r>
        <w:t>この法律の施行の際現に存する第一条の規定（附則第一条第二号及び第三号に掲げる改正規定を除く。以下この条において同じ。）による改正前の介護保険法（以下「旧介護保険法」という。）第八条第二十八項に規定する介護老人保健施設（次条において「旧介護老人保健施設」という。）は、第一条の規定による改正後の介護保険法（以下「新介護保険法」という。）第八条第二十八項に規定する介護老人保健施設（次条及び附則第二十八条において「新介護老人保健施設」という。）とみなす。</w:t>
      </w:r>
    </w:p>
    <w:p>
      <w:pPr>
        <w:pStyle w:val="Heading4"/>
      </w:pPr>
      <w:r>
        <w:t>第八条</w:t>
      </w:r>
    </w:p>
    <w:p>
      <w:r>
        <w:t>この法律の施行の日（以下「施行日」という。）の前日において旧介護老人保健施設に入所し、旧介護保険法第四十八条第一項の施設介護サービス費を受けていた介護保険法第四十一条第一項に規定する要介護被保険者（以下この条において「要介護旧入所者」という。）については、施行日以後引き続き前条の規定により新介護老人保健施設とみなされた当該旧介護老人保健施設に入所している間（当該旧介護老人保健施設に係る介護保険法第百四条第一項の規定による許可の取消しその他やむを得ない理由により、当該旧介護老人保健施設から継続して一以上の他の新介護老人保健施設に入所した要介護旧入所者にあっては、当該他の新介護老人保健施設に継続して入所している間を含む。）は、新介護保険法第八条第二十八項の要介護者であって、主としてその心身の機能の維持回復を図り、居宅における生活を営むことができるようにするための支援が必要である者である要介護被保険者とみなして、新介護保険法第四十八条の規定を適用する。</w:t>
      </w:r>
    </w:p>
    <w:p>
      <w:pPr>
        <w:pStyle w:val="Heading4"/>
      </w:pPr>
      <w:r>
        <w:t>第九条（共生型居宅サービス事業者等に関する経過措置）</w:t>
      </w:r>
    </w:p>
    <w:p>
      <w:r>
        <w:t>施行日から起算して一年を超えない期間内において新介護保険法第七十二条の二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第十条</w:t>
      </w:r>
    </w:p>
    <w:p>
      <w:r>
        <w:t>施行日から起算して一年を超えない期間内において新介護保険法第七十八条の二の二第一項各号に規定する市町村の条例が制定施行されるまでの間は、同条第二項に規定する厚生労働省令で定める基準をもって、当該市町村の条例で定められた基準とみなす。</w:t>
      </w:r>
    </w:p>
    <w:p>
      <w:pPr>
        <w:pStyle w:val="Heading4"/>
      </w:pPr>
      <w:r>
        <w:t>第十一条</w:t>
      </w:r>
    </w:p>
    <w:p>
      <w:r>
        <w:t>施行日から起算して一年を超えない期間内において新介護保険法第百十五条の二の二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第十二条</w:t>
      </w:r>
    </w:p>
    <w:p>
      <w:r>
        <w:t>施行日から起算して一年を超えない期間内において新介護保険法第百十五条の十二の二第一項各号に規定する市町村の条例が制定施行されるまでの間は、同条第二項に規定する厚生労働省令で定める基準をもって、当該市町村の条例で定められた基準とみなす。</w:t>
      </w:r>
    </w:p>
    <w:p>
      <w:pPr>
        <w:pStyle w:val="Heading4"/>
      </w:pPr>
      <w:r>
        <w:t>第十三条（介護医療院に関する経過措置）</w:t>
      </w:r>
    </w:p>
    <w:p>
      <w:r>
        <w:t>施行日から起算して一年を超えない期間内において新介護保険法第百十一条第二項及び第三項に規定する都道府県の条例が制定施行されるまでの間は、同条第四項に規定する厚生労働省令で定める基準をもって、当該都道府県の条例で定められた基準とみなす。</w:t>
      </w:r>
    </w:p>
    <w:p>
      <w:pPr>
        <w:pStyle w:val="Heading4"/>
      </w:pPr>
      <w:r>
        <w:t>第十四条</w:t>
      </w:r>
    </w:p>
    <w:p>
      <w:r>
        <w:t>施行日の前日において現に病院又は診療所を開設しており、かつ、当該病院又は診療所の名称中に病院、病院分院、産院、療養所、診療所、診察所、医院その他これらに類する文字（以下この条において「病院等に類する文字」という。）を用いている者が、当該病院若しくは診療所を廃止して新介護保険法第八条第二十九項に規定する介護医療院（以下「介護医療院」という。）を開設した場合又は当該病院若しくは診療所の病床数を減少させて介護医療院を開設した場合において、当該介護医療院の名称中に介護医療院という文字を用いることその他厚生労働省令で定める要件に該当するものである間は、医療法第三条第一項の規定にかかわらず、当該介護医療院の名称中に病院等に類する文字（当該病院若しくは診療所を廃止した際又は当該病院若しくは診療所の病床数を減少させた際に当該病院又は診療所の名称中に用いていたものに限る。）を引き続き用いることができる。</w:t>
      </w:r>
    </w:p>
    <w:p>
      <w:pPr>
        <w:pStyle w:val="Heading4"/>
      </w:pPr>
      <w:r>
        <w:t>第十五条（準備行為）</w:t>
      </w:r>
    </w:p>
    <w:p>
      <w:r>
        <w:t>厚生労働大臣は、新介護保険法第七十二条の二第二項に規定する厚生労働省令で定める基準（介護保険法第四十一条第一項に規定する指定居宅サービスの取扱いに関する部分に限る。）、新介護保険法第七十八条の二の二第二項に規定する厚生労働省令で定める基準（介護保険法第四十二条の二第一項に規定する指定地域密着型サービスの取扱いに関する部分に限る。）、新介護保険法第百十一条第四項に規定する厚生労働省令で定める基準（新介護保険法第八条第二十九項に規定する介護医療院サービスの取扱いに関する部分に限る。）、新介護保険法第百十五条の二の二第二項に規定する厚生労働省令で定める基準（介護保険法第五十三条第一項に規定する指定介護予防サービスの取扱いに関する部分に限る。）及び新介護保険法第百十五条の十二の二第二項に規定する厚生労働省令で定める基準（介護保険法第五十四条の二第一項に規定する指定地域密着型介護予防サービスの取扱いに関する部分に限る。）を定めようとするときは、施行日前においても社会保障審議会の意見を聴くことができる。</w:t>
      </w:r>
    </w:p>
    <w:p>
      <w:pPr>
        <w:pStyle w:val="Heading4"/>
      </w:pPr>
      <w:r>
        <w:t>第十六条</w:t>
      </w:r>
    </w:p>
    <w:p>
      <w:r>
        <w:t>前条に規定するもののほか、新介護保険法の施行のために必要な条例の制定又は改正、介護保険法第七十条第一項の規定による同法第四十一条第一項本文の指定（新介護保険法第七十二条の二第一項に規定する者の申請に係るものに限る。）の手続、介護保険法第七十八条の二第一項の規定による同法第四十二条の二第一項本文の指定（新介護保険法第七十八条の二の二第一項に規定する者の申請に係るものに限る。）の手続、新介護保険法第百七条第一項の許可の手続、介護保険法第百十五条の二第一項の規定による同法第五十三条第一項本文の指定（新介護保険法第百十五条の二の二第一項に規定する者の申請に係るものに限る。）の手続、介護保険法第百十五条の十二第一項の規定による同法第五十四条の二第一項本文の指定（新介護保険法第百十五条の十二の二第一項に規定する者の申請に係るものに限る。）の手続その他の行為は、施行日前においても行うことができる。</w:t>
      </w:r>
    </w:p>
    <w:p>
      <w:pPr>
        <w:pStyle w:val="Heading4"/>
      </w:pPr>
      <w:r>
        <w:t>第十七条（保険給付に関する経過措置）</w:t>
      </w:r>
    </w:p>
    <w:p>
      <w:r>
        <w:t>附則第一条第三号に掲げる規定の施行の日（附則第二十二条において「第三号施行日」という。）前に行われた第一条の規定（同号に掲げる改正規定に限る。）による改正前の介護保険法の規定による居宅サービス（これに相当するサービスを含む。）、地域密着型サービス（これに相当するサービスを含む。）、施設サービス、介護予防サービス（これに相当するサービスを含む。）、地域密着型介護予防サービス（これに相当するサービスを含む。）又は住宅改修に係る保険給付については、なお従前の例による。</w:t>
      </w:r>
    </w:p>
    <w:p>
      <w:pPr>
        <w:pStyle w:val="Heading4"/>
      </w:pPr>
      <w:r>
        <w:t>第二十八条（療養病床に係る既存の病床数の算定に関する措置）</w:t>
      </w:r>
    </w:p>
    <w:p>
      <w:r>
        <w:t>都道府県知事が、医療法第七条の二第一項から第三項までの場合又は第七条の規定による改正後の医療法（次条において「新医療法」という。）第三十条の十二第一項において読み替えて準用する医療法第七条の二第三項の場合において、医療法第三十条の四第一項に規定する医療計画において定める同条第二項第十二号に規定する区域における既存の病床数を算定するに当たっては、新介護老人保健施設及び介護医療院の入所定員数については、平成三十六年三月三十一日までの間、厚生労働省令で定める基準に従い都道府県の条例で定めるところにより、既存の療養病床（同法第七条第二項第四号に規定する療養病床をいう。）の病床数とみなす。</w:t>
      </w:r>
    </w:p>
    <w:p>
      <w:pPr>
        <w:pStyle w:val="Heading4"/>
      </w:pPr>
      <w:r>
        <w:t>第二十九条（医療法人の設立等に関する準備行為）</w:t>
      </w:r>
    </w:p>
    <w:p>
      <w:r>
        <w:t>医療法第四十四条第一項の規定による認可の手続（医療法人を設立しようとする者が、定款又は寄附行為をもって、新医療法第四十四条第二項第三号に規定する事項として介護医療院の名称及び開設場所を定めるものに限る。）及び医療法第五十四条の九第三項の規定による認可の手続（医療法人の定款又は寄附行為をもって、同号に規定する事項として介護医療院の名称及び開設場所を定めるものに限る。）は、施行日前においても行うことができ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則（令和元年五月二二日法律第九号）</w:t>
      </w:r>
    </w:p>
    <w:p>
      <w:pPr>
        <w:pStyle w:val="Heading4"/>
      </w:pPr>
      <w:r>
        <w:t>第一条（施行期日）</w:t>
      </w:r>
    </w:p>
    <w:p>
      <w:r>
        <w:t>この法律は、令和二年四月一日から施行する。</w:t>
      </w:r>
    </w:p>
    <w:p>
      <w:pPr>
        <w:pStyle w:val="Heading6"/>
        <w:ind w:left="880"/>
      </w:pPr>
      <w:r>
        <w:t>一</w:t>
      </w:r>
    </w:p>
    <w:p>
      <w:pPr>
        <w:ind w:left="880"/>
      </w:pPr>
      <w: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r>
    </w:p>
    <w:p>
      <w:pPr>
        <w:pStyle w:val="Heading6"/>
        <w:ind w:left="880"/>
      </w:pPr>
      <w:r>
        <w:t>二</w:t>
      </w:r>
    </w:p>
    <w:p>
      <w:pPr>
        <w:ind w:left="880"/>
      </w:pPr>
      <w:r>
        <w:t>略</w:t>
      </w:r>
    </w:p>
    <w:p>
      <w:pPr>
        <w:pStyle w:val="Heading6"/>
        <w:ind w:left="880"/>
      </w:pPr>
      <w:r>
        <w:t>三</w:t>
      </w:r>
    </w:p>
    <w:p>
      <w:pPr>
        <w:ind w:left="880"/>
      </w:pPr>
      <w: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r>
    </w:p>
    <w:p>
      <w:pPr>
        <w:pStyle w:val="Heading6"/>
        <w:ind w:left="880"/>
      </w:pPr>
      <w:r>
        <w:t>四</w:t>
      </w:r>
    </w:p>
    <w:p>
      <w:pPr>
        <w:ind w:left="880"/>
      </w:pPr>
      <w:r>
        <w:t>略</w:t>
      </w:r>
    </w:p>
    <w:p>
      <w:pPr>
        <w:pStyle w:val="Heading6"/>
        <w:ind w:left="880"/>
      </w:pPr>
      <w:r>
        <w:t>五</w:t>
      </w:r>
    </w:p>
    <w:p>
      <w:pPr>
        <w:ind w:left="880"/>
      </w:pPr>
      <w:r>
        <w:t>第五条中高齢者の医療の確保に関する法律第百四十五条第三項の改正規定、第七条の規定及び第十二条中介護保険法第百六十六条第三項の改正規定並びに附則第四条、第五条、第十二条及び第十五条の規定</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社会保険診療報酬支払基金法</w:t>
      <w:br/>
      <w:tab/>
      <w:t>（昭和二十三年法律第百二十九号）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社会保険診療報酬支払基金法（昭和二十三年法律第百二十九号）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