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経済産業省・財務省・内閣府関係株式会社商工組合中央金庫法施行規則</w:t>
        <w:br/>
        <w:t>（平成二十年内閣府・財務省・経済産業省令第一号）</w:t>
      </w:r>
    </w:p>
    <w:p>
      <w:pPr>
        <w:pStyle w:val="Heading2"/>
      </w:pPr>
      <w:r>
        <w:t>第一章　総則</w:t>
      </w:r>
    </w:p>
    <w:p>
      <w:pPr>
        <w:pStyle w:val="Heading4"/>
      </w:pPr>
      <w:r>
        <w:t>第一条（営業所等の定義等）</w:t>
      </w:r>
    </w:p>
    <w:p>
      <w:r>
        <w:t>株式会社商工組合中央金庫法（以下「法」という。）第二条第一項及び第二項に規定する営業所とは、株式会社商工組合中央金庫（以下「商工組合中央金庫」という。）が法第二十一条第一項各号に掲げる業務の全部又は一部を営む施設又は設備（携帯型の設備及び商工組合中央金庫以外の者が占有し又は管理する設備を除く。以下同じ。）をいう。</w:t>
      </w:r>
    </w:p>
    <w:p>
      <w:pPr>
        <w:pStyle w:val="Heading5"/>
        <w:ind w:left="440"/>
      </w:pPr>
      <w:r>
        <w:t>２</w:t>
      </w:r>
    </w:p>
    <w:p>
      <w:pPr>
        <w:ind w:left="440"/>
      </w:pPr>
      <w:r>
        <w:t>法第二条第一項に規定する本店とは、商工組合中央金庫の業務を統括する施設であって、本店として登記がなされているものをいう。</w:t>
      </w:r>
    </w:p>
    <w:p>
      <w:pPr>
        <w:pStyle w:val="Heading5"/>
        <w:ind w:left="440"/>
      </w:pPr>
      <w:r>
        <w:t>３</w:t>
      </w:r>
    </w:p>
    <w:p>
      <w:pPr>
        <w:ind w:left="440"/>
      </w:pPr>
      <w:r>
        <w:t>法第二条第一項及び第二項に規定する支店とは、営業所のうち本店に従属し、当該営業所の名において、かつ、その計算において、商工組合中央金庫の業務を営む施設をいう。</w:t>
      </w:r>
    </w:p>
    <w:p>
      <w:pPr>
        <w:pStyle w:val="Heading5"/>
        <w:ind w:left="440"/>
      </w:pPr>
      <w:r>
        <w:t>４</w:t>
      </w:r>
    </w:p>
    <w:p>
      <w:pPr>
        <w:ind w:left="440"/>
      </w:pPr>
      <w:r>
        <w:t>法第二条第一項及び第二項に規定する種類の変更とは、商工組合中央金庫の本店（第二項に規定する本店をいう。以下同じ。）及び支店（前項に規定する支店をいう。以下同じ。）以外の営業所（以下「出張所」という。）から支店へ並びに支店から出張所への変更をいう。</w:t>
      </w:r>
    </w:p>
    <w:p>
      <w:pPr>
        <w:pStyle w:val="Heading4"/>
      </w:pPr>
      <w:r>
        <w:t>第二条（営業所等の設置等の届出等）</w:t>
      </w:r>
    </w:p>
    <w:p>
      <w:r>
        <w:t>法第二条第一項に規定する主務省令で定める場合は、次に掲げる場合とする。</w:t>
      </w:r>
    </w:p>
    <w:p>
      <w:pPr>
        <w:pStyle w:val="Heading6"/>
        <w:ind w:left="880"/>
      </w:pPr>
      <w:r>
        <w:t>一</w:t>
      </w:r>
    </w:p>
    <w:p>
      <w:pPr>
        <w:ind w:left="880"/>
      </w:pPr>
      <w:r>
        <w:t>出張所の設置、移転又は廃止をする場合</w:t>
      </w:r>
    </w:p>
    <w:p>
      <w:pPr>
        <w:pStyle w:val="Heading6"/>
        <w:ind w:left="880"/>
      </w:pPr>
      <w:r>
        <w:t>二</w:t>
      </w:r>
    </w:p>
    <w:p>
      <w:pPr>
        <w:ind w:left="880"/>
      </w:pPr>
      <w:r>
        <w:t>増改築その他のやむを得ない理由により営業所の移転をする場合（移転前の営業所の所在地に復することが明らかな場合に限る。）</w:t>
      </w:r>
    </w:p>
    <w:p>
      <w:pPr>
        <w:pStyle w:val="Heading6"/>
        <w:ind w:left="880"/>
      </w:pPr>
      <w:r>
        <w:t>三</w:t>
      </w:r>
    </w:p>
    <w:p>
      <w:pPr>
        <w:ind w:left="880"/>
      </w:pPr>
      <w:r>
        <w:t>前号に規定する移転に係る営業所を移転前の営業所の所在地に復する場合</w:t>
      </w:r>
    </w:p>
    <w:p>
      <w:pPr>
        <w:pStyle w:val="Heading5"/>
        <w:ind w:left="440"/>
      </w:pPr>
      <w:r>
        <w:t>２</w:t>
      </w:r>
    </w:p>
    <w:p>
      <w:pPr>
        <w:ind w:left="440"/>
      </w:pPr>
      <w:r>
        <w:t>商工組合中央金庫は、法第二条第一項の規定による営業所の設置、移転、種類の変更又は廃止の届出をしようとするときは、届出書に理由書その他経済産業大臣、財務大臣及び金融庁長官（法第五十六条第七項の規定により金融庁長官の権限が財務局長又は財務支局長に委任されている場合は、財務局長又は財務支局長。以下「主務大臣等」という。）が必要と認める事項を記載した書面を添付して主務大臣等に提出しなければならない。</w:t>
      </w:r>
    </w:p>
    <w:p>
      <w:pPr>
        <w:pStyle w:val="Heading4"/>
      </w:pPr>
      <w:r>
        <w:t>第三条（外国における営業所の設置等の認可の申請等）</w:t>
      </w:r>
    </w:p>
    <w:p>
      <w:r>
        <w:t>商工組合中央金庫は、法第二条第二項の規定による外国における営業所の設置、種類の変更又は廃止の認可を受けようとするときは、認可申請書に次に掲げる書面を添付して主務大臣等に提出しなければならない。</w:t>
      </w:r>
    </w:p>
    <w:p>
      <w:pPr>
        <w:pStyle w:val="Heading6"/>
        <w:ind w:left="880"/>
      </w:pPr>
      <w:r>
        <w:t>一</w:t>
      </w:r>
    </w:p>
    <w:p>
      <w:pPr>
        <w:ind w:left="880"/>
      </w:pPr>
      <w:r>
        <w:t>理由書</w:t>
      </w:r>
    </w:p>
    <w:p>
      <w:pPr>
        <w:pStyle w:val="Heading6"/>
        <w:ind w:left="880"/>
      </w:pPr>
      <w:r>
        <w:t>二</w:t>
      </w:r>
    </w:p>
    <w:p>
      <w:pPr>
        <w:ind w:left="880"/>
      </w:pPr>
      <w:r>
        <w:t>認可を受ける事項が株主総会又は取締役会の決議を要するものである場合には、これに関する株主総会の議事録又は取締役会の議事録（会社法（平成十七年法律第八十六号）第三百七十条の規定により取締役会の決議があったものとみなされる場合には、当該場合に該当することを証する書面。以下同じ。）</w:t>
      </w:r>
    </w:p>
    <w:p>
      <w:pPr>
        <w:pStyle w:val="Heading6"/>
        <w:ind w:left="880"/>
      </w:pPr>
      <w:r>
        <w:t>三</w:t>
      </w:r>
    </w:p>
    <w:p>
      <w:pPr>
        <w:ind w:left="880"/>
      </w:pPr>
      <w:r>
        <w:t>種類の変更をする場合には、当該営業所の最近の業況を記載した書面</w:t>
      </w:r>
    </w:p>
    <w:p>
      <w:pPr>
        <w:pStyle w:val="Heading6"/>
        <w:ind w:left="880"/>
      </w:pPr>
      <w:r>
        <w:t>四</w:t>
      </w:r>
    </w:p>
    <w:p>
      <w:pPr>
        <w:ind w:left="880"/>
      </w:pPr>
      <w:r>
        <w:t>その他主務大臣等が必要と認める事項を記載した書面</w:t>
      </w:r>
    </w:p>
    <w:p>
      <w:pPr>
        <w:pStyle w:val="Heading5"/>
        <w:ind w:left="440"/>
      </w:pPr>
      <w:r>
        <w:t>２</w:t>
      </w:r>
    </w:p>
    <w:p>
      <w:pPr>
        <w:ind w:left="440"/>
      </w:pPr>
      <w:r>
        <w:t>主務大臣等は、前項の規定による営業所の設置又は種類の変更の認可の申請があったときは、次に掲げる基準に適合するかどうかを審査するものとする。</w:t>
      </w:r>
    </w:p>
    <w:p>
      <w:pPr>
        <w:pStyle w:val="Heading6"/>
        <w:ind w:left="880"/>
      </w:pPr>
      <w:r>
        <w:t>一</w:t>
      </w:r>
    </w:p>
    <w:p>
      <w:pPr>
        <w:ind w:left="880"/>
      </w:pPr>
      <w:r>
        <w:t>当該営業所の設置又は種類の変更が商工組合中央金庫の経営の健全性確保に資すると認められるものである場合を除き、商工組合中央金庫並びに商工組合中央金庫及びその子会社等（法第二十三条第一項第二号に規定する子会社等をいう。以下同じ。）の自己資本の充実の状況が同項の規定により主務大臣等が定める基準に照らし適当であること。</w:t>
      </w:r>
    </w:p>
    <w:p>
      <w:pPr>
        <w:pStyle w:val="Heading6"/>
        <w:ind w:left="880"/>
      </w:pPr>
      <w:r>
        <w:t>二</w:t>
      </w:r>
    </w:p>
    <w:p>
      <w:pPr>
        <w:ind w:left="880"/>
      </w:pPr>
      <w:r>
        <w:t>商工組合中央金庫の経営管理に係る体制等に照らし、商工組合中央金庫の業務を的確、公正かつ効率的に遂行することができること。</w:t>
      </w:r>
    </w:p>
    <w:p>
      <w:pPr>
        <w:pStyle w:val="Heading6"/>
        <w:ind w:left="880"/>
      </w:pPr>
      <w:r>
        <w:t>三</w:t>
      </w:r>
    </w:p>
    <w:p>
      <w:pPr>
        <w:ind w:left="880"/>
      </w:pPr>
      <w:r>
        <w:t>当該営業所において必要な犯罪防止措置が講じられ、かつ、顧客の情報の管理が適切に行われること。</w:t>
      </w:r>
    </w:p>
    <w:p>
      <w:pPr>
        <w:pStyle w:val="Heading5"/>
        <w:ind w:left="440"/>
      </w:pPr>
      <w:r>
        <w:t>３</w:t>
      </w:r>
    </w:p>
    <w:p>
      <w:pPr>
        <w:ind w:left="440"/>
      </w:pPr>
      <w:r>
        <w:t>法第二条第二項に規定する主務省令で定める場合は、次に掲げる場合とする。</w:t>
      </w:r>
    </w:p>
    <w:p>
      <w:pPr>
        <w:pStyle w:val="Heading6"/>
        <w:ind w:left="880"/>
      </w:pPr>
      <w:r>
        <w:t>一</w:t>
      </w:r>
    </w:p>
    <w:p>
      <w:pPr>
        <w:ind w:left="880"/>
      </w:pPr>
      <w:r>
        <w:t>出張所（臨時若しくは巡回型の施設又は無人の設備に限る。）の設置をする場合</w:t>
      </w:r>
    </w:p>
    <w:p>
      <w:pPr>
        <w:pStyle w:val="Heading6"/>
        <w:ind w:left="880"/>
      </w:pPr>
      <w:r>
        <w:t>二</w:t>
      </w:r>
    </w:p>
    <w:p>
      <w:pPr>
        <w:ind w:left="880"/>
      </w:pPr>
      <w:r>
        <w:t>出張所を廃止する場合</w:t>
      </w:r>
    </w:p>
    <w:p>
      <w:pPr>
        <w:pStyle w:val="Heading5"/>
        <w:ind w:left="440"/>
      </w:pPr>
      <w:r>
        <w:t>４</w:t>
      </w:r>
    </w:p>
    <w:p>
      <w:pPr>
        <w:ind w:left="440"/>
      </w:pPr>
      <w:r>
        <w:t>主務大臣等は、第一項の規定による営業所の廃止の認可の申請があったときは、当該営業所の顧客に係る取引が商工組合中央金庫の他の営業所又は他の金融機関へ支障なく引き継がれるなど当該営業所の顧客に著しい影響を及ぼさないものであるかどうかを審査するものとする。</w:t>
      </w:r>
    </w:p>
    <w:p>
      <w:pPr>
        <w:pStyle w:val="Heading4"/>
      </w:pPr>
      <w:r>
        <w:t>第四条（業務の代理又は媒介）</w:t>
      </w:r>
    </w:p>
    <w:p>
      <w:r>
        <w:t>商工組合中央金庫は、法第二条第四項の規定による組合等代理（同条第三項の規定に基づく代理又は媒介をいう。以下同じ。）に係る契約を締結したときの届出をしようとするときは、次に掲げる事項を記載した届出書を主務大臣等に提出しなければならない。</w:t>
      </w:r>
    </w:p>
    <w:p>
      <w:pPr>
        <w:pStyle w:val="Heading6"/>
        <w:ind w:left="880"/>
      </w:pPr>
      <w:r>
        <w:t>一</w:t>
      </w:r>
    </w:p>
    <w:p>
      <w:pPr>
        <w:ind w:left="880"/>
      </w:pPr>
      <w:r>
        <w:t>代理組合等（法第二条第三項の代理又は媒介を行う者をいう。以下同じ。）の商号又は名称</w:t>
      </w:r>
    </w:p>
    <w:p>
      <w:pPr>
        <w:pStyle w:val="Heading6"/>
        <w:ind w:left="880"/>
      </w:pPr>
      <w:r>
        <w:t>二</w:t>
      </w:r>
    </w:p>
    <w:p>
      <w:pPr>
        <w:ind w:left="880"/>
      </w:pPr>
      <w:r>
        <w:t>代理組合等の役員の氏名</w:t>
      </w:r>
    </w:p>
    <w:p>
      <w:pPr>
        <w:pStyle w:val="Heading6"/>
        <w:ind w:left="880"/>
      </w:pPr>
      <w:r>
        <w:t>三</w:t>
      </w:r>
    </w:p>
    <w:p>
      <w:pPr>
        <w:ind w:left="880"/>
      </w:pPr>
      <w:r>
        <w:t>代理組合等の営業所又は事務所の名称及び所在地</w:t>
      </w:r>
    </w:p>
    <w:p>
      <w:pPr>
        <w:pStyle w:val="Heading6"/>
        <w:ind w:left="880"/>
      </w:pPr>
      <w:r>
        <w:t>四</w:t>
      </w:r>
    </w:p>
    <w:p>
      <w:pPr>
        <w:ind w:left="880"/>
      </w:pPr>
      <w:r>
        <w:t>他に業務を営むときは、その業務の種類（代理組合等が、信用協同組合及び中小企業等協同組合法（昭和二十四年法律第百八十一号）第九条の九第一項第一号の事業を行う協同組合連合会又は法第二条第三項第二号から第四号までに掲げる者（以下この条において「銀行等」という。）である場合に限る。）</w:t>
      </w:r>
    </w:p>
    <w:p>
      <w:pPr>
        <w:pStyle w:val="Heading5"/>
        <w:ind w:left="440"/>
      </w:pPr>
      <w:r>
        <w:t>２</w:t>
      </w:r>
    </w:p>
    <w:p>
      <w:pPr>
        <w:ind w:left="440"/>
      </w:pPr>
      <w:r>
        <w:t>前項の届出書には、組合等代理に係る委託契約書の写しの他、次に掲げる書類を添付しなければならない。</w:t>
      </w:r>
    </w:p>
    <w:p>
      <w:pPr>
        <w:pStyle w:val="Heading6"/>
        <w:ind w:left="880"/>
      </w:pPr>
      <w:r>
        <w:t>一</w:t>
      </w:r>
    </w:p>
    <w:p>
      <w:pPr>
        <w:ind w:left="880"/>
      </w:pPr>
      <w:r>
        <w:t>定款及び登記事項証明書（これらに準ずるものを含む。）（代理組合等が銀行等に該当しない場合に限る。）</w:t>
      </w:r>
    </w:p>
    <w:p>
      <w:pPr>
        <w:pStyle w:val="Heading6"/>
        <w:ind w:left="880"/>
      </w:pPr>
      <w:r>
        <w:t>二</w:t>
      </w:r>
    </w:p>
    <w:p>
      <w:pPr>
        <w:ind w:left="880"/>
      </w:pPr>
      <w:r>
        <w:t>組合等代理の内容及び方法として次に定めるものを記載した書類</w:t>
      </w:r>
    </w:p>
    <w:p>
      <w:pPr>
        <w:pStyle w:val="Heading6"/>
        <w:ind w:left="880"/>
      </w:pPr>
      <w:r>
        <w:t>三</w:t>
      </w:r>
    </w:p>
    <w:p>
      <w:pPr>
        <w:ind w:left="880"/>
      </w:pPr>
      <w:r>
        <w:t>前各号に掲げるもののほか参考となるべき事項を記載した書面</w:t>
      </w:r>
    </w:p>
    <w:p>
      <w:pPr>
        <w:pStyle w:val="Heading5"/>
        <w:ind w:left="440"/>
      </w:pPr>
      <w:r>
        <w:t>３</w:t>
      </w:r>
    </w:p>
    <w:p>
      <w:pPr>
        <w:ind w:left="440"/>
      </w:pPr>
      <w:r>
        <w:t>前項第二号ハに規定する組合等代理の実施体制には、組合等代理を適正かつ確実に行うことにつき支障を及ぼす行為を防止するための体制のほか、次の各号に掲げる場合の区分に応じ、当該各号に掲げる体制を含むものとする。</w:t>
      </w:r>
    </w:p>
    <w:p>
      <w:pPr>
        <w:pStyle w:val="Heading6"/>
        <w:ind w:left="880"/>
      </w:pPr>
      <w:r>
        <w:t>一</w:t>
      </w:r>
    </w:p>
    <w:p>
      <w:pPr>
        <w:ind w:left="880"/>
      </w:pPr>
      <w:r>
        <w:t>組合等代理に関して顧客から金銭その他の財産の交付を受ける権限が付与されている場合</w:t>
      </w:r>
    </w:p>
    <w:p>
      <w:pPr>
        <w:pStyle w:val="Heading6"/>
        <w:ind w:left="880"/>
      </w:pPr>
      <w:r>
        <w:t>二</w:t>
      </w:r>
    </w:p>
    <w:p>
      <w:pPr>
        <w:ind w:left="880"/>
      </w:pPr>
      <w:r>
        <w:t>電気通信回線に接続している電子計算機を利用して組合等代理を行う場合</w:t>
      </w:r>
    </w:p>
    <w:p>
      <w:pPr>
        <w:pStyle w:val="Heading6"/>
        <w:ind w:left="880"/>
      </w:pPr>
      <w:r>
        <w:t>三</w:t>
      </w:r>
    </w:p>
    <w:p>
      <w:pPr>
        <w:ind w:left="880"/>
      </w:pPr>
      <w:r>
        <w:t>兼業業務（組合等代理及び組合等代理に付随する業務以外の業務をいう。）を営む場合</w:t>
      </w:r>
    </w:p>
    <w:p>
      <w:pPr>
        <w:pStyle w:val="Heading5"/>
        <w:ind w:left="440"/>
      </w:pPr>
      <w:r>
        <w:t>４</w:t>
      </w:r>
    </w:p>
    <w:p>
      <w:pPr>
        <w:ind w:left="440"/>
      </w:pPr>
      <w:r>
        <w:t>商工組合中央金庫は、第一項各号に掲げる事項に変更があったことを知った場合又は組合等代理に係る契約を変更した場合には、その旨を記載した届出書に変更後の内容に係る書類又は変更後の組合等代理に係る委託契約書の写しを添付して主務大臣等に届け出なければならない。</w:t>
      </w:r>
    </w:p>
    <w:p>
      <w:pPr>
        <w:pStyle w:val="Heading5"/>
        <w:ind w:left="440"/>
      </w:pPr>
      <w:r>
        <w:t>５</w:t>
      </w:r>
    </w:p>
    <w:p>
      <w:pPr>
        <w:ind w:left="440"/>
      </w:pPr>
      <w:r>
        <w:t>商工組合中央金庫は、組合等代理に係る契約を終了した場合には、その旨を記載した届出書を主務大臣等に届け出なければならない。</w:t>
      </w:r>
    </w:p>
    <w:p>
      <w:pPr>
        <w:pStyle w:val="Heading4"/>
      </w:pPr>
      <w:r>
        <w:t>第五条（商工組合中央金庫による代理組合等の業務の適切性等を確保するための措置）</w:t>
      </w:r>
    </w:p>
    <w:p>
      <w:r>
        <w:t>商工組合中央金庫は、代理組合等の組合等代理に係る業務の健全かつ適切な運営を確保するため、次に掲げる措置を講じなければならない。</w:t>
      </w:r>
    </w:p>
    <w:p>
      <w:pPr>
        <w:pStyle w:val="Heading6"/>
        <w:ind w:left="880"/>
      </w:pPr>
      <w:r>
        <w:t>一</w:t>
      </w:r>
    </w:p>
    <w:p>
      <w:pPr>
        <w:ind w:left="880"/>
      </w:pPr>
      <w:r>
        <w:t>代理組合等及びその組合等代理の従事者に対し、組合等代理に係る業務の指導、組合等代理に関する法令等を遵守させるための研修の実施等の措置</w:t>
      </w:r>
    </w:p>
    <w:p>
      <w:pPr>
        <w:pStyle w:val="Heading6"/>
        <w:ind w:left="880"/>
      </w:pPr>
      <w:r>
        <w:t>二</w:t>
      </w:r>
    </w:p>
    <w:p>
      <w:pPr>
        <w:ind w:left="880"/>
      </w:pPr>
      <w:r>
        <w:t>代理組合等における組合等代理に係る業務の実施状況を、定期的に又は必要に応じて確認すること等により、代理組合等が当該組合等代理の業務を的確に遂行しているかを検証し、必要に応じ改善させる等、代理組合等に対する必要かつ適切な監督等を行うための措置</w:t>
      </w:r>
    </w:p>
    <w:p>
      <w:pPr>
        <w:pStyle w:val="Heading6"/>
        <w:ind w:left="880"/>
      </w:pPr>
      <w:r>
        <w:t>三</w:t>
      </w:r>
    </w:p>
    <w:p>
      <w:pPr>
        <w:ind w:left="880"/>
      </w:pPr>
      <w:r>
        <w:t>組合等代理の業務の健全かつ適切な運営を確保するため必要があると認めるときには、代理組合等との間の委託契約の内容を変更し、又は解除するための措置</w:t>
      </w:r>
    </w:p>
    <w:p>
      <w:pPr>
        <w:pStyle w:val="Heading6"/>
        <w:ind w:left="880"/>
      </w:pPr>
      <w:r>
        <w:t>四</w:t>
      </w:r>
    </w:p>
    <w:p>
      <w:pPr>
        <w:ind w:left="880"/>
      </w:pPr>
      <w:r>
        <w:t>代理組合等が行う組合等代理について、必要に応じて自らが審査を行うための措置</w:t>
      </w:r>
    </w:p>
    <w:p>
      <w:pPr>
        <w:pStyle w:val="Heading6"/>
        <w:ind w:left="880"/>
      </w:pPr>
      <w:r>
        <w:t>五</w:t>
      </w:r>
    </w:p>
    <w:p>
      <w:pPr>
        <w:ind w:left="880"/>
      </w:pPr>
      <w:r>
        <w:t>代理組合等に商工組合中央金庫から顧客に関する情報を不正に取得させない等、顧客情報の適切な管理を確保するための措置</w:t>
      </w:r>
    </w:p>
    <w:p>
      <w:pPr>
        <w:pStyle w:val="Heading6"/>
        <w:ind w:left="880"/>
      </w:pPr>
      <w:r>
        <w:t>六</w:t>
      </w:r>
    </w:p>
    <w:p>
      <w:pPr>
        <w:ind w:left="880"/>
      </w:pPr>
      <w:r>
        <w:t>商工組合中央金庫の名称、代理組合等であることを示す文字及び当該代理組合等の商号又は名称を店頭に掲示させるための措置</w:t>
      </w:r>
    </w:p>
    <w:p>
      <w:pPr>
        <w:pStyle w:val="Heading6"/>
        <w:ind w:left="880"/>
      </w:pPr>
      <w:r>
        <w:t>七</w:t>
      </w:r>
    </w:p>
    <w:p>
      <w:pPr>
        <w:ind w:left="880"/>
      </w:pPr>
      <w:r>
        <w:t>代理組合等の営業所又は事務所における組合等代理に係る業務に関し犯罪を防止するための措置</w:t>
      </w:r>
    </w:p>
    <w:p>
      <w:pPr>
        <w:pStyle w:val="Heading6"/>
        <w:ind w:left="880"/>
      </w:pPr>
      <w:r>
        <w:t>八</w:t>
      </w:r>
    </w:p>
    <w:p>
      <w:pPr>
        <w:ind w:left="880"/>
      </w:pPr>
      <w:r>
        <w:t>代理組合等の営業所又は事務所の廃止にあたっては、当該営業所又は事務所の顧客に係る取引が商工組合中央金庫の営業所へ支障なく引き継がれる等、当該営業所又は事務所の顧客に著しい影響を及ぼさないようにするための措置</w:t>
      </w:r>
    </w:p>
    <w:p>
      <w:pPr>
        <w:pStyle w:val="Heading6"/>
        <w:ind w:left="880"/>
      </w:pPr>
      <w:r>
        <w:t>九</w:t>
      </w:r>
    </w:p>
    <w:p>
      <w:pPr>
        <w:ind w:left="880"/>
      </w:pPr>
      <w:r>
        <w:t>代理組合等の組合等代理に係る顧客からの苦情を適切かつ迅速に処理するために必要な措置</w:t>
      </w:r>
    </w:p>
    <w:p>
      <w:pPr>
        <w:pStyle w:val="Heading4"/>
      </w:pPr>
      <w:r>
        <w:t>第六条（資本金の額の減少の認可の申請）</w:t>
      </w:r>
    </w:p>
    <w:p>
      <w:r>
        <w:t>商工組合中央金庫は、法第三条第三項の規定による資本金の額の減少の認可を受けようとするときは、認可申請書に次に掲げる書面を添付して主務大臣等に提出しなければならない。</w:t>
      </w:r>
    </w:p>
    <w:p>
      <w:pPr>
        <w:pStyle w:val="Heading6"/>
        <w:ind w:left="880"/>
      </w:pPr>
      <w:r>
        <w:t>一</w:t>
      </w:r>
    </w:p>
    <w:p>
      <w:pPr>
        <w:ind w:left="880"/>
      </w:pPr>
      <w:r>
        <w:t>理由書</w:t>
      </w:r>
    </w:p>
    <w:p>
      <w:pPr>
        <w:pStyle w:val="Heading6"/>
        <w:ind w:left="880"/>
      </w:pPr>
      <w:r>
        <w:t>二</w:t>
      </w:r>
    </w:p>
    <w:p>
      <w:pPr>
        <w:ind w:left="880"/>
      </w:pPr>
      <w:r>
        <w:t>資本金の額の減少の方法を記載した書面</w:t>
      </w:r>
    </w:p>
    <w:p>
      <w:pPr>
        <w:pStyle w:val="Heading6"/>
        <w:ind w:left="880"/>
      </w:pPr>
      <w:r>
        <w:t>三</w:t>
      </w:r>
    </w:p>
    <w:p>
      <w:pPr>
        <w:ind w:left="880"/>
      </w:pPr>
      <w:r>
        <w:t>株主総会の議事録その他必要な手続があったことを証する書面</w:t>
      </w:r>
    </w:p>
    <w:p>
      <w:pPr>
        <w:pStyle w:val="Heading6"/>
        <w:ind w:left="880"/>
      </w:pPr>
      <w:r>
        <w:t>四</w:t>
      </w:r>
    </w:p>
    <w:p>
      <w:pPr>
        <w:ind w:left="880"/>
      </w:pPr>
      <w:r>
        <w:t>最近の日計表</w:t>
      </w:r>
    </w:p>
    <w:p>
      <w:pPr>
        <w:pStyle w:val="Heading6"/>
        <w:ind w:left="880"/>
      </w:pPr>
      <w:r>
        <w:t>五</w:t>
      </w:r>
    </w:p>
    <w:p>
      <w:pPr>
        <w:ind w:left="880"/>
      </w:pPr>
      <w:r>
        <w:t>会社法第四百四十九条第二項の規定による公告及び催告（同条第三項の規定により公告を官報のほか時事に関する事項を掲載する日刊新聞紙又は電子公告によってした場合にあっ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資本金の額の減少をしても当該債権者を害するおそれがないことを証する書面</w:t>
      </w:r>
    </w:p>
    <w:p>
      <w:pPr>
        <w:pStyle w:val="Heading6"/>
        <w:ind w:left="880"/>
      </w:pPr>
      <w:r>
        <w:t>六</w:t>
      </w:r>
    </w:p>
    <w:p>
      <w:pPr>
        <w:ind w:left="880"/>
      </w:pPr>
      <w:r>
        <w:t>商工組合中央金庫が株式の併合をする場合には、会社法第二百十九条第一項本文の規定による公告をしたことを証する書面又は当該株式の全部について株券を発行していないことを証する書面</w:t>
      </w:r>
    </w:p>
    <w:p>
      <w:pPr>
        <w:pStyle w:val="Heading4"/>
      </w:pPr>
      <w:r>
        <w:t>第七条（資本金の額の増加の届出）</w:t>
      </w:r>
    </w:p>
    <w:p>
      <w:r>
        <w:t>商工組合中央金庫は、法第三条第四項の規定による資本金の額の増加の届出をしようとするときは、届出書に理由書その他参考となるべき事項を記載した書面を添付して主務大臣等に提出しなければならない。</w:t>
      </w:r>
    </w:p>
    <w:p>
      <w:pPr>
        <w:pStyle w:val="Heading2"/>
      </w:pPr>
      <w:r>
        <w:t>第二章　業務</w:t>
      </w:r>
    </w:p>
    <w:p>
      <w:pPr>
        <w:pStyle w:val="Heading4"/>
      </w:pPr>
      <w:r>
        <w:t>第八条（金銭債権の証書の範囲）</w:t>
      </w:r>
    </w:p>
    <w:p>
      <w:r>
        <w:t>法第二十一条第四項第五号に規定する主務省令で定める証書をもって表示されるものは、次に掲げるものとする。</w:t>
      </w:r>
    </w:p>
    <w:p>
      <w:pPr>
        <w:pStyle w:val="Heading6"/>
        <w:ind w:left="880"/>
      </w:pPr>
      <w:r>
        <w:t>一</w:t>
      </w:r>
    </w:p>
    <w:p>
      <w:pPr>
        <w:ind w:left="880"/>
      </w:pPr>
      <w:r>
        <w:t>譲渡性預金（払戻しについて期限の定めがある預金で、譲渡禁止の特約のないものをいう。第十五条第一項第一号において同じ。）の預金証書</w:t>
      </w:r>
    </w:p>
    <w:p>
      <w:pPr>
        <w:pStyle w:val="Heading6"/>
        <w:ind w:left="880"/>
      </w:pPr>
      <w:r>
        <w:t>二</w:t>
      </w:r>
    </w:p>
    <w:p>
      <w:pPr>
        <w:ind w:left="880"/>
      </w:pPr>
      <w:r>
        <w:t>コマーシャルペーパー</w:t>
      </w:r>
    </w:p>
    <w:p>
      <w:pPr>
        <w:pStyle w:val="Heading6"/>
        <w:ind w:left="880"/>
      </w:pPr>
      <w:r>
        <w:t>三</w:t>
      </w:r>
    </w:p>
    <w:p>
      <w:pPr>
        <w:ind w:left="880"/>
      </w:pPr>
      <w:r>
        <w:t>住宅抵当証券</w:t>
      </w:r>
    </w:p>
    <w:p>
      <w:pPr>
        <w:pStyle w:val="Heading6"/>
        <w:ind w:left="880"/>
      </w:pPr>
      <w:r>
        <w:t>四</w:t>
      </w:r>
    </w:p>
    <w:p>
      <w:pPr>
        <w:ind w:left="880"/>
      </w:pPr>
      <w:r>
        <w:t>貸付債権信託の受益権証書</w:t>
      </w:r>
    </w:p>
    <w:p>
      <w:pPr>
        <w:pStyle w:val="Heading6"/>
        <w:ind w:left="880"/>
      </w:pPr>
      <w:r>
        <w:t>五</w:t>
      </w:r>
    </w:p>
    <w:p>
      <w:pPr>
        <w:ind w:left="880"/>
      </w:pPr>
      <w:r>
        <w:t>抵当証券法（昭和六年法律第十五号）第一条第一項に規定する抵当証券</w:t>
      </w:r>
    </w:p>
    <w:p>
      <w:pPr>
        <w:pStyle w:val="Heading6"/>
        <w:ind w:left="880"/>
      </w:pPr>
      <w:r>
        <w:t>六</w:t>
      </w:r>
    </w:p>
    <w:p>
      <w:pPr>
        <w:ind w:left="880"/>
      </w:pPr>
      <w:r>
        <w:t>商品投資に係る事業の規制に関する法律（平成三年法律第六十六号）第二条第六項に規定する商品投資受益権の受益権証書</w:t>
      </w:r>
    </w:p>
    <w:p>
      <w:pPr>
        <w:pStyle w:val="Heading6"/>
        <w:ind w:left="880"/>
      </w:pPr>
      <w:r>
        <w:t>七</w:t>
      </w:r>
    </w:p>
    <w:p>
      <w:pPr>
        <w:ind w:left="880"/>
      </w:pPr>
      <w:r>
        <w:t>外国の法人の発行する証券又は証書で銀行業（銀行法（昭和五十六年法律第五十九号）第二条第二項に規定する銀行業をいう。以下同じ。）を営む者その他の金銭の貸付けを業として行う者の貸付債権を信託する信託の受益権又はこれに類する権利を表示するもの</w:t>
      </w:r>
    </w:p>
    <w:p>
      <w:pPr>
        <w:pStyle w:val="Heading6"/>
        <w:ind w:left="880"/>
      </w:pPr>
      <w:r>
        <w:t>八</w:t>
      </w:r>
    </w:p>
    <w:p>
      <w:pPr>
        <w:ind w:left="880"/>
      </w:pPr>
      <w:r>
        <w:t>法第二十一条第四項第十六号又は第十八号に規定する取引に係る権利を表示する証券又は証書</w:t>
      </w:r>
    </w:p>
    <w:p>
      <w:pPr>
        <w:pStyle w:val="Heading4"/>
      </w:pPr>
      <w:r>
        <w:t>第九条（特定社債に準ずる有価証券）</w:t>
      </w:r>
    </w:p>
    <w:p>
      <w:r>
        <w:t>法第二十一条第四項第六号に規定する有価証券として主務省令で定めるものは、金融商品取引法施行令（昭和四十年政令第三百二十一号）第十五条の十七第一項第二号又は同条第三項に規定する有価証券（同項に規定する有価証券については、金融商品取引法（昭和二十三年法律第二十五号）第二条第一項第四号又は第五号に掲げるものの性質を有するものに限る。）であって、金融商品取引業等に関する内閣府令（平成十九年内閣府令第五十二号）第四十条第一項に規定する譲渡資産が、指名金銭債権又は指名金銭債権を信託する信託の受益権であるものとする。</w:t>
      </w:r>
    </w:p>
    <w:p>
      <w:pPr>
        <w:pStyle w:val="Heading4"/>
      </w:pPr>
      <w:r>
        <w:t>第九条の二（銀行業を営む者に含まれる金融機関）</w:t>
      </w:r>
    </w:p>
    <w:p>
      <w:r>
        <w:t>法第二十一条第四項第十一号に規定する主務省令で定める金融機関は、次に掲げるものとする。</w:t>
      </w:r>
    </w:p>
    <w:p>
      <w:pPr>
        <w:pStyle w:val="Heading6"/>
        <w:ind w:left="880"/>
      </w:pPr>
      <w:r>
        <w:t>一</w:t>
      </w:r>
    </w:p>
    <w:p>
      <w:pPr>
        <w:ind w:left="880"/>
      </w:pPr>
      <w:r>
        <w:t>商工組合中央金庫</w:t>
      </w:r>
    </w:p>
    <w:p>
      <w:pPr>
        <w:pStyle w:val="Heading6"/>
        <w:ind w:left="880"/>
      </w:pPr>
      <w:r>
        <w:t>二</w:t>
      </w:r>
    </w:p>
    <w:p>
      <w:pPr>
        <w:ind w:left="880"/>
      </w:pPr>
      <w:r>
        <w:t>信用金庫連合会</w:t>
      </w:r>
    </w:p>
    <w:p>
      <w:pPr>
        <w:pStyle w:val="Heading6"/>
        <w:ind w:left="880"/>
      </w:pPr>
      <w:r>
        <w:t>三</w:t>
      </w:r>
    </w:p>
    <w:p>
      <w:pPr>
        <w:ind w:left="880"/>
      </w:pPr>
      <w:r>
        <w:t>農林中央金庫</w:t>
      </w:r>
    </w:p>
    <w:p>
      <w:pPr>
        <w:pStyle w:val="Heading4"/>
      </w:pPr>
      <w:r>
        <w:t>第十条（デリバティブ取引）</w:t>
      </w:r>
    </w:p>
    <w:p>
      <w:r>
        <w:t>法第二十一条第四項第十六号及び第十七号に規定する主務省令で定めるものは、金融商品取引法第二条第二十項に規定するデリバティブ取引（有価証券関連デリバティブ取引（同法第二十八条第八項第六号に規定する有価証券関連デリバティブ取引をいう。以下同じ。）に該当するものを除く。）とする。</w:t>
      </w:r>
    </w:p>
    <w:p>
      <w:pPr>
        <w:pStyle w:val="Heading4"/>
      </w:pPr>
      <w:r>
        <w:t>第十一条（金融等デリバティブ取引）</w:t>
      </w:r>
    </w:p>
    <w:p>
      <w:r>
        <w:t>法第二十一条第四項第十八号に規定する類似する取引であって主務省令で定めるものは、次に掲げるものとする。</w:t>
      </w:r>
    </w:p>
    <w:p>
      <w:pPr>
        <w:pStyle w:val="Heading6"/>
        <w:ind w:left="880"/>
      </w:pPr>
      <w:r>
        <w:t>一</w:t>
      </w:r>
    </w:p>
    <w:p>
      <w:pPr>
        <w:ind w:left="880"/>
      </w:pPr>
      <w:r>
        <w:t>当事者が数量を定めた商品について当該当事者間で取り決めた商品相場に基づき金銭の支払を相互に約する取引その他これに類似する取引（次に掲げる取引に限る。以下「商品デリバティブ取引」という。）</w:t>
      </w:r>
    </w:p>
    <w:p>
      <w:pPr>
        <w:pStyle w:val="Heading6"/>
        <w:ind w:left="880"/>
      </w:pPr>
      <w:r>
        <w:t>二</w:t>
      </w:r>
    </w:p>
    <w:p>
      <w:pPr>
        <w:ind w:left="880"/>
      </w:pPr>
      <w:r>
        <w:t>当事者が数量を定めた算定割当量（地球温暖化対策の推進に関する法律（平成十年法律第百十七号）第二条第六項に規定する算定割当量その他これに類似するものをいう。以下同じ。）について当該当事者間で取り決めた算定割当量の相場に基づき金銭の支払を相互に約する取引その他これに類似する取引（次に掲げる取引に限る。）</w:t>
      </w:r>
    </w:p>
    <w:p>
      <w:pPr>
        <w:pStyle w:val="Heading6"/>
        <w:ind w:left="880"/>
      </w:pPr>
      <w:r>
        <w:t>三</w:t>
      </w:r>
    </w:p>
    <w:p>
      <w:pPr>
        <w:ind w:left="880"/>
      </w:pPr>
      <w:r>
        <w:t>当事者の一方の意思表示により当事者間において前二号に掲げる取引を成立させることができる権利を相手方が当事者の一方に付与し、当事者の一方がこれに対して対価を支払うことを約する取引その他これに類似する取引</w:t>
      </w:r>
    </w:p>
    <w:p>
      <w:pPr>
        <w:pStyle w:val="Heading5"/>
        <w:ind w:left="440"/>
      </w:pPr>
      <w:r>
        <w:t>２</w:t>
      </w:r>
    </w:p>
    <w:p>
      <w:pPr>
        <w:ind w:left="440"/>
      </w:pPr>
      <w:r>
        <w:t>法第二十一条第四項第十八号に規定する商工組合中央金庫の経営の健全性を損なうおそれがないと認められる取引として主務省令で定めるものは、前項各号に掲げるものとする。</w:t>
      </w:r>
    </w:p>
    <w:p>
      <w:pPr>
        <w:pStyle w:val="Heading5"/>
        <w:ind w:left="440"/>
      </w:pPr>
      <w:r>
        <w:t>３</w:t>
      </w:r>
    </w:p>
    <w:p>
      <w:pPr>
        <w:ind w:left="440"/>
      </w:pPr>
      <w:r>
        <w:t>法第二十一条第四項第十九号に規定する主務省令で定めるものは、上場商品構成物品等（商品先物取引法（昭和二十五年法律第二百三十九号）第十五条第一項第一号に規定する上場商品構成物品等をいう。）について商品市場（同法第二条第九項に規定する商品市場をいう。）における相場を利用して行う同法第二条第十四項第一号から第三号まで及び第四号（ニを除く。）に掲げる取引の媒介、取次ぎ又は代理とする。</w:t>
      </w:r>
    </w:p>
    <w:p>
      <w:pPr>
        <w:pStyle w:val="Heading4"/>
      </w:pPr>
      <w:r>
        <w:t>第十一条の二（算定割当量の取得等）</w:t>
      </w:r>
    </w:p>
    <w:p>
      <w:r>
        <w:t>法第二十一条第七項第五号に規定する主務省令で定めるものは、算定割当量を取得し、若しくは譲渡することを内容とする契約の締結又はその媒介、取次ぎ若しくは代理を行う業務とする。</w:t>
      </w:r>
    </w:p>
    <w:p>
      <w:pPr>
        <w:pStyle w:val="Heading4"/>
      </w:pPr>
      <w:r>
        <w:t>第十二条（商工組合中央金庫の子会社等）</w:t>
      </w:r>
    </w:p>
    <w:p>
      <w:r>
        <w:t>法第二十三条第一項第二号に規定する主務省令で定める特殊の関係のある会社は、次に掲げる者とする。</w:t>
      </w:r>
    </w:p>
    <w:p>
      <w:pPr>
        <w:pStyle w:val="Heading6"/>
        <w:ind w:left="880"/>
      </w:pPr>
      <w:r>
        <w:t>一</w:t>
      </w:r>
    </w:p>
    <w:p>
      <w:pPr>
        <w:ind w:left="880"/>
      </w:pPr>
      <w:r>
        <w:t>商工組合中央金庫の子法人等（株式会社商工組合中央金庫法施行令（以下「令」という。）第七条第二項に規定する子法人等をいう。以下同じ。）</w:t>
      </w:r>
    </w:p>
    <w:p>
      <w:pPr>
        <w:pStyle w:val="Heading6"/>
        <w:ind w:left="880"/>
      </w:pPr>
      <w:r>
        <w:t>二</w:t>
      </w:r>
    </w:p>
    <w:p>
      <w:pPr>
        <w:ind w:left="880"/>
      </w:pPr>
      <w:r>
        <w:t>商工組合中央金庫の関連法人等（令第七条第三項に規定する関連法人等をいう。以下この章において同じ。）</w:t>
      </w:r>
    </w:p>
    <w:p>
      <w:pPr>
        <w:pStyle w:val="Heading4"/>
      </w:pPr>
      <w:r>
        <w:t>第十三条（預金者等に対する情報の提供）</w:t>
      </w:r>
    </w:p>
    <w:p>
      <w:r>
        <w:t>商工組合中央金庫は、法第二十四条第一項の規定により預金者等（預金者及び定期積金の積金者をいう。以下同じ。）に対する情報の提供を行う場合には、次に掲げる方法により行うものとする。</w:t>
      </w:r>
    </w:p>
    <w:p>
      <w:pPr>
        <w:pStyle w:val="Heading6"/>
        <w:ind w:left="880"/>
      </w:pPr>
      <w:r>
        <w:t>一</w:t>
      </w:r>
    </w:p>
    <w:p>
      <w:pPr>
        <w:ind w:left="880"/>
      </w:pPr>
      <w:r>
        <w:t>主要な預金又は定期積金（以下「預金等」という。）の金利の明示</w:t>
      </w:r>
    </w:p>
    <w:p>
      <w:pPr>
        <w:pStyle w:val="Heading6"/>
        <w:ind w:left="880"/>
      </w:pPr>
      <w:r>
        <w:t>二</w:t>
      </w:r>
    </w:p>
    <w:p>
      <w:pPr>
        <w:ind w:left="880"/>
      </w:pPr>
      <w:r>
        <w:t>取り扱う預金等に係る手数料の明示</w:t>
      </w:r>
    </w:p>
    <w:p>
      <w:pPr>
        <w:pStyle w:val="Heading6"/>
        <w:ind w:left="880"/>
      </w:pPr>
      <w:r>
        <w:t>三</w:t>
      </w:r>
    </w:p>
    <w:p>
      <w:pPr>
        <w:ind w:left="880"/>
      </w:pPr>
      <w:r>
        <w:t>取り扱う預金等のうち預金保険法（昭和四十六年法律第三十四号）第五十三条に規定する保険金の支払の対象であるものの明示</w:t>
      </w:r>
    </w:p>
    <w:p>
      <w:pPr>
        <w:pStyle w:val="Heading6"/>
        <w:ind w:left="880"/>
      </w:pPr>
      <w:r>
        <w:t>四</w:t>
      </w:r>
    </w:p>
    <w:p>
      <w:pPr>
        <w:ind w:left="880"/>
      </w:pPr>
      <w:r>
        <w:t>商品の内容に関する情報のうち次に掲げる事項（以下「商品情報」という。）を記載した書面を用いて行う預金者等の求めに応じた説明及びその交付</w:t>
      </w:r>
    </w:p>
    <w:p>
      <w:pPr>
        <w:pStyle w:val="Heading6"/>
        <w:ind w:left="880"/>
      </w:pPr>
      <w:r>
        <w:t>五</w:t>
      </w:r>
    </w:p>
    <w:p>
      <w:pPr>
        <w:ind w:left="880"/>
      </w:pPr>
      <w:r>
        <w:t>次に掲げるものと預金等との組合せによる預入れ時の払込金が満期時に全額返還される保証のない商品を取り扱う場合には、預入れ時の払込金が満期時に全額返還される保証のないことその他当該商品に関する詳細な説明</w:t>
      </w:r>
    </w:p>
    <w:p>
      <w:pPr>
        <w:pStyle w:val="Heading6"/>
        <w:ind w:left="880"/>
      </w:pPr>
      <w:r>
        <w:t>六</w:t>
      </w:r>
    </w:p>
    <w:p>
      <w:pPr>
        <w:ind w:left="880"/>
      </w:pPr>
      <w:r>
        <w:t>変動金利預金の金利の設定の基準となる指標及び金利の設定の方法が定められている場合にあっては、当該基準及び方法並びに金利に関する情報の適切な提供</w:t>
      </w:r>
    </w:p>
    <w:p>
      <w:pPr>
        <w:pStyle w:val="Heading5"/>
        <w:ind w:left="440"/>
      </w:pPr>
      <w:r>
        <w:t>２</w:t>
      </w:r>
    </w:p>
    <w:p>
      <w:pPr>
        <w:ind w:left="440"/>
      </w:pPr>
      <w:r>
        <w:t>商工組合中央金庫は、前項第四号の規定による書面の交付に代えて、次項で定めるところにより、当該預金者等の承諾を得て、商品情報を電磁的方法（法第五十二条第六項に規定する電磁的方法をいう。以下同じ。）により提供することができる。</w:t>
      </w:r>
    </w:p>
    <w:p>
      <w:pPr>
        <w:pStyle w:val="Heading5"/>
        <w:ind w:left="440"/>
      </w:pPr>
      <w:r>
        <w:t>３</w:t>
      </w:r>
    </w:p>
    <w:p>
      <w:pPr>
        <w:ind w:left="440"/>
      </w:pPr>
      <w:r>
        <w:t>商工組合中央金庫は、前項の規定により商品情報を提供しようとするときは、あらかじめ、当該預金者等に対し、その用いる次に掲げる電磁的方法の種類及び内容を示し、書面又は電磁的方法による承諾を得なければならない。</w:t>
      </w:r>
    </w:p>
    <w:p>
      <w:pPr>
        <w:pStyle w:val="Heading6"/>
        <w:ind w:left="880"/>
      </w:pPr>
      <w:r>
        <w:t>一</w:t>
      </w:r>
    </w:p>
    <w:p>
      <w:pPr>
        <w:ind w:left="880"/>
      </w:pPr>
      <w:r>
        <w:t>第八十二条第七項各号に掲げる方法のうち商工組合中央金庫が使用するもの</w:t>
      </w:r>
    </w:p>
    <w:p>
      <w:pPr>
        <w:pStyle w:val="Heading6"/>
        <w:ind w:left="880"/>
      </w:pPr>
      <w:r>
        <w:t>二</w:t>
      </w:r>
    </w:p>
    <w:p>
      <w:pPr>
        <w:ind w:left="880"/>
      </w:pPr>
      <w:r>
        <w:t>ファイルへの記録の方式</w:t>
      </w:r>
    </w:p>
    <w:p>
      <w:pPr>
        <w:pStyle w:val="Heading5"/>
        <w:ind w:left="440"/>
      </w:pPr>
      <w:r>
        <w:t>４</w:t>
      </w:r>
    </w:p>
    <w:p>
      <w:pPr>
        <w:ind w:left="440"/>
      </w:pPr>
      <w:r>
        <w:t>前項の規定による承諾を得た商工組合中央金庫は、当該預金者等から書面又は電磁的方法により電磁的方法による提供を受けない旨の申出があったときは、当該預金者等に対し、商品情報の提供を電磁的方法によってしてはならない。</w:t>
      </w:r>
    </w:p>
    <w:p>
      <w:pPr>
        <w:pStyle w:val="Heading4"/>
      </w:pPr>
      <w:r>
        <w:t>第十四条（商工債の債権者に対する情報の提供）</w:t>
      </w:r>
    </w:p>
    <w:p>
      <w:r>
        <w:t>商工組合中央金庫は、商工債を取り扱う場合には、前条に定めるところに準じた方法により顧客に対する情報の提供を行うものとする。</w:t>
      </w:r>
    </w:p>
    <w:p>
      <w:pPr>
        <w:pStyle w:val="Heading4"/>
      </w:pPr>
      <w:r>
        <w:t>第十五条（金銭債権等と預金等の誤認防止）</w:t>
      </w:r>
    </w:p>
    <w:p>
      <w:r>
        <w:t>商工組合中央金庫は、次に掲げる商品を取り扱う場合には、業務の方法に応じ、顧客の知識、経験、財産の状況及び取引を行う目的を踏まえ、顧客に対し、書面の交付その他の適切な方法により、預金等との誤認を防止するための説明を行わなければならない。</w:t>
      </w:r>
    </w:p>
    <w:p>
      <w:pPr>
        <w:pStyle w:val="Heading6"/>
        <w:ind w:left="880"/>
      </w:pPr>
      <w:r>
        <w:t>一</w:t>
      </w:r>
    </w:p>
    <w:p>
      <w:pPr>
        <w:ind w:left="880"/>
      </w:pPr>
      <w:r>
        <w:t>法第二十一条第四項第五号に規定する金銭債権（国内で発行された譲渡性預金の預金証書をもって表示されるものを除く。）</w:t>
      </w:r>
    </w:p>
    <w:p>
      <w:pPr>
        <w:pStyle w:val="Heading6"/>
        <w:ind w:left="880"/>
      </w:pPr>
      <w:r>
        <w:t>二</w:t>
      </w:r>
    </w:p>
    <w:p>
      <w:pPr>
        <w:ind w:left="880"/>
      </w:pPr>
      <w:r>
        <w:t>金融商品取引法第三十三条第二項第一号から第四号までに掲げる有価証券（国債証券等及び前号に掲げる有価証券に該当するものを除く。）</w:t>
      </w:r>
    </w:p>
    <w:p>
      <w:pPr>
        <w:pStyle w:val="Heading6"/>
        <w:ind w:left="880"/>
      </w:pPr>
      <w:r>
        <w:t>三</w:t>
      </w:r>
    </w:p>
    <w:p>
      <w:pPr>
        <w:ind w:left="880"/>
      </w:pPr>
      <w:r>
        <w:t>保険業法（平成七年法律第百五号）第二条第一項に規定する保険業を行う者が保険者となる保険契約</w:t>
      </w:r>
    </w:p>
    <w:p>
      <w:pPr>
        <w:pStyle w:val="Heading5"/>
        <w:ind w:left="440"/>
      </w:pPr>
      <w:r>
        <w:t>２</w:t>
      </w:r>
    </w:p>
    <w:p>
      <w:pPr>
        <w:ind w:left="440"/>
      </w:pPr>
      <w:r>
        <w:t>商工組合中央金庫は、前項に規定する説明を行う場合には、次に掲げる事項（商工組合中央金庫が発行する社債（法第二十一条第六項第一号イに掲げる短期社債を除く。）にあっては、第三号及び第四号に掲げるものを除く。）を説明するものとする。</w:t>
      </w:r>
    </w:p>
    <w:p>
      <w:pPr>
        <w:pStyle w:val="Heading6"/>
        <w:ind w:left="880"/>
      </w:pPr>
      <w:r>
        <w:t>一</w:t>
      </w:r>
    </w:p>
    <w:p>
      <w:pPr>
        <w:ind w:left="880"/>
      </w:pPr>
      <w:r>
        <w:t>預金等ではないこと。</w:t>
      </w:r>
    </w:p>
    <w:p>
      <w:pPr>
        <w:pStyle w:val="Heading6"/>
        <w:ind w:left="880"/>
      </w:pPr>
      <w:r>
        <w:t>二</w:t>
      </w:r>
    </w:p>
    <w:p>
      <w:pPr>
        <w:ind w:left="880"/>
      </w:pPr>
      <w:r>
        <w:t>預金保険法第五十三条に規定する保険金の支払の対象とはならないこと。</w:t>
      </w:r>
    </w:p>
    <w:p>
      <w:pPr>
        <w:pStyle w:val="Heading6"/>
        <w:ind w:left="880"/>
      </w:pPr>
      <w:r>
        <w:t>三</w:t>
      </w:r>
    </w:p>
    <w:p>
      <w:pPr>
        <w:ind w:left="880"/>
      </w:pPr>
      <w:r>
        <w:t>元本の返済が保証されていないこと。</w:t>
      </w:r>
    </w:p>
    <w:p>
      <w:pPr>
        <w:pStyle w:val="Heading6"/>
        <w:ind w:left="880"/>
      </w:pPr>
      <w:r>
        <w:t>四</w:t>
      </w:r>
    </w:p>
    <w:p>
      <w:pPr>
        <w:ind w:left="880"/>
      </w:pPr>
      <w:r>
        <w:t>契約の主体</w:t>
      </w:r>
    </w:p>
    <w:p>
      <w:pPr>
        <w:pStyle w:val="Heading6"/>
        <w:ind w:left="880"/>
      </w:pPr>
      <w:r>
        <w:t>五</w:t>
      </w:r>
    </w:p>
    <w:p>
      <w:pPr>
        <w:ind w:left="880"/>
      </w:pPr>
      <w:r>
        <w:t>その他預金等との誤認防止に関し参考となると認められる事項</w:t>
      </w:r>
    </w:p>
    <w:p>
      <w:pPr>
        <w:pStyle w:val="Heading5"/>
        <w:ind w:left="440"/>
      </w:pPr>
      <w:r>
        <w:t>３</w:t>
      </w:r>
    </w:p>
    <w:p>
      <w:pPr>
        <w:ind w:left="440"/>
      </w:pPr>
      <w:r>
        <w:t>商工組合中央金庫は、その営業所において、第一項に掲げる商品を取り扱う場合には、前項第一号から第三号までに掲げる事項を当該営業所内において顧客の目につきやすい場所に適切に掲示しなければならない。</w:t>
      </w:r>
    </w:p>
    <w:p>
      <w:pPr>
        <w:pStyle w:val="Heading5"/>
        <w:ind w:left="440"/>
      </w:pPr>
      <w:r>
        <w:t>４</w:t>
      </w:r>
    </w:p>
    <w:p>
      <w:pPr>
        <w:ind w:left="440"/>
      </w:pPr>
      <w:r>
        <w:t>商工組合中央金庫は、法第二十一条第四項第十号及び第十一号並びに同条第八項の規定に基づき元本の補填の契約をしていない信託契約の締結又はその代理若しくは媒介を行う場合には、元本の補填の契約をしていないことを当該営業所内において顧客の目につきやすい場所に適切に掲示し、元本の補填の契約をしていない金銭信託に係る信託契約の締結又はその代理若しくは媒介を行う場合（信託業法施行規則（平成十六年内閣府令第百七号）第七十八条各号に掲げる場合を除く。）には、第二項各号に掲げる事項を説明しなければならない。</w:t>
      </w:r>
    </w:p>
    <w:p>
      <w:pPr>
        <w:pStyle w:val="Heading4"/>
      </w:pPr>
      <w:r>
        <w:t>第十六条（投資信託委託会社等への店舗貸しによる受益証券等の取扱い）</w:t>
      </w:r>
    </w:p>
    <w:p>
      <w:r>
        <w:t>商工組合中央金庫は、投資信託委託会社又は資産運用会社（投資信託及び投資法人に関する法律（昭和二十六年法律第百九十八号）第二条第十九項に規定する資産運用会社をいう。以下同じ。）が商工組合中央金庫の営業所の一部を使用して同法に規定する投資信託若しくは外国投資信託の受益証券、投資証券、投資法人債券又は外国投資証券（以下「受益証券等」という。）を取り扱う場合には、商工組合中央金庫が預金等を取り扱う場所と投資信託委託会社又は資産運用会社が受益証券等を取り扱う場所とを明確に区分するとともに、顧客の誤解を招くおそれのある掲示を行わない等の適切な措置を講じなければならない。</w:t>
      </w:r>
    </w:p>
    <w:p>
      <w:pPr>
        <w:pStyle w:val="Heading4"/>
      </w:pPr>
      <w:r>
        <w:t>第十七条（商工組合中央金庫と他の者の誤認防止）</w:t>
      </w:r>
    </w:p>
    <w:p>
      <w:r>
        <w:t>商工組合中央金庫は、電気通信回線に接続している電子計算機を利用してその業務を営む場合には、顧客が商工組合中央金庫と他の者を誤認することを防止するための適切な措置を講じなければならない。</w:t>
      </w:r>
    </w:p>
    <w:p>
      <w:pPr>
        <w:pStyle w:val="Heading4"/>
      </w:pPr>
      <w:r>
        <w:t>第十八条（特定取引勘定）</w:t>
      </w:r>
    </w:p>
    <w:p>
      <w:r>
        <w:t>商工組合中央金庫は、特定取引を行う場合であって、次に掲げる要件の全てに該当するときは、特定取引及び特定取引の対象となる財産をその他の取引及び財産と区分して経理するため、特別の勘定（以下「特定取引勘定」という。）を設けなければならない。</w:t>
      </w:r>
    </w:p>
    <w:p>
      <w:pPr>
        <w:pStyle w:val="Heading6"/>
        <w:ind w:left="880"/>
      </w:pPr>
      <w:r>
        <w:t>一</w:t>
      </w:r>
    </w:p>
    <w:p>
      <w:pPr>
        <w:ind w:left="880"/>
      </w:pPr>
      <w:r>
        <w:t>直近の期末（中間期末を含む。以下この項において同じ。）の前の期末から直近の期末までの間における商品有価証券勘定及び売付商品債券勘定の合計額のうち最も大きい額が、千億円以上であり、かつ、直近の期末の前の期末の総資産の十パーセントに相当する額以上であること。</w:t>
      </w:r>
    </w:p>
    <w:p>
      <w:pPr>
        <w:pStyle w:val="Heading6"/>
        <w:ind w:left="880"/>
      </w:pPr>
      <w:r>
        <w:t>二</w:t>
      </w:r>
    </w:p>
    <w:p>
      <w:pPr>
        <w:ind w:left="880"/>
      </w:pPr>
      <w:r>
        <w:t>直近の期末における商品有価証券勘定及び売付商品債券勘定の合計額が千億円以上であり、かつ、当該期末の総資産の十パーセントに相当する額以上であること。</w:t>
      </w:r>
    </w:p>
    <w:p>
      <w:pPr>
        <w:pStyle w:val="Heading5"/>
        <w:ind w:left="440"/>
      </w:pPr>
      <w:r>
        <w:t>２</w:t>
      </w:r>
    </w:p>
    <w:p>
      <w:pPr>
        <w:ind w:left="440"/>
      </w:pPr>
      <w:r>
        <w:t>前項の特定取引とは、商工組合中央金庫が金利、通貨の価格、金融商品市場（金融商品取引法第二条第十四項に規定する金融商品市場をいう。以下同じ。）における相場その他の指標（第五項において「指標」という。）に係る短期的な変動、市場間の格差等を利用して利益を得る目的又は当該目的で行う取引により生じ得る損失を減少させる目的で自己の計算において行う市場デリバティブ取引及び外国市場デリバティブ取引のうち有価証券関連デリバティブ取引に該当するもの以外のもの並びに次に掲げる取引をいう。</w:t>
      </w:r>
    </w:p>
    <w:p>
      <w:pPr>
        <w:pStyle w:val="Heading6"/>
        <w:ind w:left="880"/>
      </w:pPr>
      <w:r>
        <w:t>一</w:t>
      </w:r>
    </w:p>
    <w:p>
      <w:pPr>
        <w:ind w:left="880"/>
      </w:pPr>
      <w:r>
        <w:t>有価証券の売買（国債等（国債、地方債又は政府保証債（政府が元本の償還及び利息の支払について保証している社債その他の債券をいう。）をいう。以下この条において同じ。）、金融商品取引法第二条第一項第四号、第五号及び第八号に掲げる有価証券（同項第四号及び第五号に掲げる有価証券にあっては、法第二十一条第六項第一号イに掲げる短期社債、同号ニに掲げる短期社債及び同号ホに掲げる特定短期社債に係るものを除く。以下「特定取引債券」という。）又は外国若しくは外国の法人の発行する証券若しくは証書で国債等若しくは特定取引債券の性質を有するものの売買並びに金融商品取引法第二十八条第八項第三号イ及び第四号イに掲げる取引に限る。）及び有価証券関連デリバティブ取引（同項第三号イ及び第四号イに掲げる取引並びに第十一号及び第十二号に掲げるものを除く。）</w:t>
      </w:r>
    </w:p>
    <w:p>
      <w:pPr>
        <w:pStyle w:val="Heading6"/>
        <w:ind w:left="880"/>
      </w:pPr>
      <w:r>
        <w:t>二</w:t>
      </w:r>
    </w:p>
    <w:p>
      <w:pPr>
        <w:ind w:left="880"/>
      </w:pPr>
      <w:r>
        <w:t>国債等の引受け（国債等の発行に際して当該国債等の全部又は一部につき他にこれを取得する者がない場合にその残部を取得する契約を締結する取引に限る。第五項において同じ。）</w:t>
      </w:r>
    </w:p>
    <w:p>
      <w:pPr>
        <w:pStyle w:val="Heading6"/>
        <w:ind w:left="880"/>
      </w:pPr>
      <w:r>
        <w:t>三</w:t>
      </w:r>
    </w:p>
    <w:p>
      <w:pPr>
        <w:ind w:left="880"/>
      </w:pPr>
      <w:r>
        <w:t>金融商品取引法第二条第一項第四号に掲げる有価証券（法第二十一条第六項第一号ホに掲げる特定短期社債に係るものを除く。）、金融商品取引法第二条第一項第八号及び第十三号に掲げる有価証券並びに同項第五号に掲げる有価証券（法第二十一条第六項第一号イに掲げる短期社債及び同号ニに掲げる短期社債に係るものを除く。以下この号において同じ。）及び金融商品取引法第二条第一項第十七号に掲げる有価証券（同項第五号に掲げる有価証券の性質を有するものに限る。）で金融商品取引法施行令第十五条の十七第一項第二号及び同条第三項に規定する有価証券（以下「資産対応証券」という。）の引受け（資産対応証券の発行に際して当該資産対応証券の全部又は一部につき他にこれを取得するものがない場合にその残部を取得する契約を締結する取引に限る。第五項において同じ。）</w:t>
      </w:r>
    </w:p>
    <w:p>
      <w:pPr>
        <w:pStyle w:val="Heading6"/>
        <w:ind w:left="880"/>
      </w:pPr>
      <w:r>
        <w:t>四</w:t>
      </w:r>
    </w:p>
    <w:p>
      <w:pPr>
        <w:ind w:left="880"/>
      </w:pPr>
      <w:r>
        <w:t>金銭債権（第八条第一号、第二号、第四号、第七号若しくは第八号に掲げる証書をもって表示されるもの又は円建銀行引受手形（銀行（銀行法第二条第一項に規定する銀行をいう。以下同じ。）その他の金融機関が引受けを行った貿易に係る為替手形のうち、本邦通貨をもって表示されるものをいう。）に限る。）の取得又は譲渡</w:t>
      </w:r>
    </w:p>
    <w:p>
      <w:pPr>
        <w:pStyle w:val="Heading6"/>
        <w:ind w:left="880"/>
      </w:pPr>
      <w:r>
        <w:t>五</w:t>
      </w:r>
    </w:p>
    <w:p>
      <w:pPr>
        <w:ind w:left="880"/>
      </w:pPr>
      <w:r>
        <w:t>短期社債等（法第二十一条第六項第一号に規定する短期社債等をいう。以下同じ。）の取得又は譲渡</w:t>
      </w:r>
    </w:p>
    <w:p>
      <w:pPr>
        <w:pStyle w:val="Heading6"/>
        <w:ind w:left="880"/>
      </w:pPr>
      <w:r>
        <w:t>六</w:t>
      </w:r>
    </w:p>
    <w:p>
      <w:pPr>
        <w:ind w:left="880"/>
      </w:pPr>
      <w:r>
        <w:t>店頭デリバティブ取引（金融商品取引法第二条第二十二項に規定する店頭デリバティブ取引をいう。以下同じ。）のうち有価証券関連デリバティブ取引に該当するもの以外のもの</w:t>
      </w:r>
    </w:p>
    <w:p>
      <w:pPr>
        <w:pStyle w:val="Heading6"/>
        <w:ind w:left="880"/>
      </w:pPr>
      <w:r>
        <w:t>七</w:t>
      </w:r>
    </w:p>
    <w:p>
      <w:pPr>
        <w:ind w:left="880"/>
      </w:pPr>
      <w:r>
        <w:t>先物外国為替取引</w:t>
      </w:r>
    </w:p>
    <w:p>
      <w:pPr>
        <w:pStyle w:val="Heading6"/>
        <w:ind w:left="880"/>
      </w:pPr>
      <w:r>
        <w:t>八</w:t>
      </w:r>
    </w:p>
    <w:p>
      <w:pPr>
        <w:ind w:left="880"/>
      </w:pPr>
      <w:r>
        <w:t>商品デリバティブ取引</w:t>
      </w:r>
    </w:p>
    <w:p>
      <w:pPr>
        <w:pStyle w:val="Heading6"/>
        <w:ind w:left="880"/>
      </w:pPr>
      <w:r>
        <w:t>九</w:t>
      </w:r>
    </w:p>
    <w:p>
      <w:pPr>
        <w:ind w:left="880"/>
      </w:pPr>
      <w:r>
        <w:t>第十一条第一項第二号に掲げる取引</w:t>
      </w:r>
    </w:p>
    <w:p>
      <w:pPr>
        <w:pStyle w:val="Heading6"/>
        <w:ind w:left="880"/>
      </w:pPr>
      <w:r>
        <w:t>十</w:t>
      </w:r>
    </w:p>
    <w:p>
      <w:pPr>
        <w:ind w:left="880"/>
      </w:pPr>
      <w:r>
        <w:t>第十一条第一項第三号に掲げる取引</w:t>
      </w:r>
    </w:p>
    <w:p>
      <w:pPr>
        <w:pStyle w:val="Heading6"/>
        <w:ind w:left="880"/>
      </w:pPr>
      <w:r>
        <w:t>十一</w:t>
      </w:r>
    </w:p>
    <w:p>
      <w:pPr>
        <w:ind w:left="880"/>
      </w:pPr>
      <w:r>
        <w:t>法第二十一条第四項第二十号の規定により営むことができる有価証券関連店頭デリバティブ取引（同条第六項第八号に規定する有価証券関連店頭デリバティブ取引をいう。）</w:t>
      </w:r>
    </w:p>
    <w:p>
      <w:pPr>
        <w:pStyle w:val="Heading6"/>
        <w:ind w:left="880"/>
      </w:pPr>
      <w:r>
        <w:t>十二</w:t>
      </w:r>
    </w:p>
    <w:p>
      <w:pPr>
        <w:ind w:left="880"/>
      </w:pPr>
      <w:r>
        <w:t>法第二十一条第七項第二号に掲げる業務に係る有価証券の売買又は引受け及び有価証券関連デリバティブ取引</w:t>
      </w:r>
    </w:p>
    <w:p>
      <w:pPr>
        <w:pStyle w:val="Heading6"/>
        <w:ind w:left="880"/>
      </w:pPr>
      <w:r>
        <w:t>十二の二</w:t>
      </w:r>
    </w:p>
    <w:p>
      <w:pPr>
        <w:ind w:left="880"/>
      </w:pPr>
      <w:r>
        <w:t>法第二十一条第七項第五号に掲げる業務に係る算定割当量の取得又は譲渡</w:t>
      </w:r>
    </w:p>
    <w:p>
      <w:pPr>
        <w:pStyle w:val="Heading6"/>
        <w:ind w:left="880"/>
      </w:pPr>
      <w:r>
        <w:t>十三</w:t>
      </w:r>
    </w:p>
    <w:p>
      <w:pPr>
        <w:ind w:left="880"/>
      </w:pPr>
      <w:r>
        <w:t>前各号に掲げる取引のほか、当該取引又は市場デリバティブ取引及び外国市場デリバティブ取引（有価証券関連デリバティブ取引に該当するものを除く。）に類似し、又は密接に関連する取引</w:t>
      </w:r>
    </w:p>
    <w:p>
      <w:pPr>
        <w:pStyle w:val="Heading5"/>
        <w:ind w:left="440"/>
      </w:pPr>
      <w:r>
        <w:t>３</w:t>
      </w:r>
    </w:p>
    <w:p>
      <w:pPr>
        <w:ind w:left="440"/>
      </w:pPr>
      <w:r>
        <w:t>商工組合中央金庫は、特定取引勘定を設けた場合には、次に掲げる行為をしてはならない。</w:t>
      </w:r>
    </w:p>
    <w:p>
      <w:pPr>
        <w:pStyle w:val="Heading6"/>
        <w:ind w:left="880"/>
      </w:pPr>
      <w:r>
        <w:t>一</w:t>
      </w:r>
    </w:p>
    <w:p>
      <w:pPr>
        <w:ind w:left="880"/>
      </w:pPr>
      <w:r>
        <w:t>特定取引勘定に属するものとして経理された取引又は財産を特定取引勘定以外の勘定に振り替えること。</w:t>
      </w:r>
    </w:p>
    <w:p>
      <w:pPr>
        <w:pStyle w:val="Heading6"/>
        <w:ind w:left="880"/>
      </w:pPr>
      <w:r>
        <w:t>二</w:t>
      </w:r>
    </w:p>
    <w:p>
      <w:pPr>
        <w:ind w:left="880"/>
      </w:pPr>
      <w:r>
        <w:t>特定取引勘定に属するものとして経理された取引又は財産以外の取引又は財産を特定取引勘定に振り替えること。</w:t>
      </w:r>
    </w:p>
    <w:p>
      <w:pPr>
        <w:pStyle w:val="Heading5"/>
        <w:ind w:left="440"/>
      </w:pPr>
      <w:r>
        <w:t>４</w:t>
      </w:r>
    </w:p>
    <w:p>
      <w:pPr>
        <w:ind w:left="440"/>
      </w:pPr>
      <w:r>
        <w:t>前項の行為には、商工組合中央金庫の内部において、特定取引勘定とその他の勘定との間で行う第二項第一号から第五号まで及び第十二号に掲げる取引（当該取引に類似し、又は密接に関連する取引として同項第十三号の規定により特定取引とされる取引を含む。）を含むものとする。</w:t>
      </w:r>
    </w:p>
    <w:p>
      <w:pPr>
        <w:pStyle w:val="Heading5"/>
        <w:ind w:left="440"/>
      </w:pPr>
      <w:r>
        <w:t>５</w:t>
      </w:r>
    </w:p>
    <w:p>
      <w:pPr>
        <w:ind w:left="440"/>
      </w:pPr>
      <w:r>
        <w:t>商工組合中央金庫は、特定取引勘定を設けた場合には、特定取引のうち事業年度終了の時において決済されていないものに係る利益相当額又は損失相当額の計算については、次の各号に掲げる取引の区分に応じ当該各号に定める額とする等、その会計を適正に処理するために必要な措置を講じなければならない。</w:t>
      </w:r>
    </w:p>
    <w:p>
      <w:pPr>
        <w:pStyle w:val="Heading6"/>
        <w:ind w:left="880"/>
      </w:pPr>
      <w:r>
        <w:t>一</w:t>
      </w:r>
    </w:p>
    <w:p>
      <w:pPr>
        <w:ind w:left="880"/>
      </w:pPr>
      <w:r>
        <w:t>市場デリバティブ取引及び外国市場デリバティブ取引（有価証券関連デリバティブ取引に該当するものを除く。）</w:t>
      </w:r>
    </w:p>
    <w:p>
      <w:pPr>
        <w:pStyle w:val="Heading6"/>
        <w:ind w:left="880"/>
      </w:pPr>
      <w:r>
        <w:t>二</w:t>
      </w:r>
    </w:p>
    <w:p>
      <w:pPr>
        <w:ind w:left="880"/>
      </w:pPr>
      <w:r>
        <w:t>店頭デリバティブ取引（金融商品取引法第二条第二十二項第三号、第四号及び第六号に掲げる取引並びに有価証券関連デリバティブ取引に該当するものを除く。）及び先物外国為替取引</w:t>
      </w:r>
    </w:p>
    <w:p>
      <w:pPr>
        <w:pStyle w:val="Heading6"/>
        <w:ind w:left="880"/>
      </w:pPr>
      <w:r>
        <w:t>三</w:t>
      </w:r>
    </w:p>
    <w:p>
      <w:pPr>
        <w:ind w:left="880"/>
      </w:pPr>
      <w:r>
        <w:t>店頭デリバティブ取引（金融商品取引法第二条第二十二項第三号及び第四号に掲げる取引に限り、有価証券関連デリバティブ取引に該当するものを除く。）及び第十一条第一項第三号に掲げる取引</w:t>
      </w:r>
    </w:p>
    <w:p>
      <w:pPr>
        <w:pStyle w:val="Heading6"/>
        <w:ind w:left="880"/>
      </w:pPr>
      <w:r>
        <w:t>四</w:t>
      </w:r>
    </w:p>
    <w:p>
      <w:pPr>
        <w:ind w:left="880"/>
      </w:pPr>
      <w:r>
        <w:t>選択権付債券売買（当事者の一方が受渡日を指定できる権利を有する債券売買であって、一定の期間内に当該権利が行使されない場合には、当該売買の契約が解除される取引をいう。）、国債等の引受け、資産対応証券の引受け、店頭デリバティブ取引（前二号に掲げる取引に該当するものを除く。）及び商品デリバティブ取引</w:t>
      </w:r>
    </w:p>
    <w:p>
      <w:pPr>
        <w:pStyle w:val="Heading4"/>
      </w:pPr>
      <w:r>
        <w:t>第十九条（預金の受払事務の委託等）</w:t>
      </w:r>
    </w:p>
    <w:p>
      <w:r>
        <w:t>商工組合中央金庫は、預金又は資金の貸付けの業務に係る金銭の受入れ又は払出しに関する事務を第三者に委託する場合（代理組合等に組合等代理に係る業務として委託する場合を除く。）には、次の各号のいずれかの措置を講じなければならない。</w:t>
      </w:r>
    </w:p>
    <w:p>
      <w:pPr>
        <w:pStyle w:val="Heading6"/>
        <w:ind w:left="880"/>
      </w:pPr>
      <w:r>
        <w:t>一</w:t>
      </w:r>
    </w:p>
    <w:p>
      <w:pPr>
        <w:ind w:left="880"/>
      </w:pPr>
      <w:r>
        <w:t>現金自動支払機又は現金自動預入払出兼用機を用いて預金又は資金の貸付けの業務に係る金銭の受入れ又は払出しに関する事務（以下この条において「現金自動支払機等受払事務」という。）を行う場合における次に掲げる全ての措置</w:t>
      </w:r>
    </w:p>
    <w:p>
      <w:pPr>
        <w:pStyle w:val="Heading6"/>
        <w:ind w:left="880"/>
      </w:pPr>
      <w:r>
        <w:t>二</w:t>
      </w:r>
    </w:p>
    <w:p>
      <w:pPr>
        <w:ind w:left="880"/>
      </w:pPr>
      <w:r>
        <w:t>商工組合中央金庫の使用に係る電子計算機と電気通信回線で接続された端末装置に顧客がカード等（それを提示し若しくは通知して、又はそれと引換えに、商品若しくは権利を購入し、又は有償で役務の提供を受けることができるカードその他の物又は番号、記号その他の符号をいう。ヘにおいて同じ。）を利用し、又は顧客の使用に係る電子機器から電気通信回線を通じて商工組合中央金庫の使用に係る電子計算機に情報を送信し、及び不正アクセス行為の禁止等に関する法律（平成十一年法律第百二十八号）第二条第二項に規定する識別符号を入力することにより預金又は資金の貸付け（顧客による預金の払出しの請求額が当該預金の残高を超過する場合に商工組合中央金庫が極度額の限度内において行う当該超過額に相当する金額の資金の貸付けに限る。以下この号において同じ。）の業務に係る金銭の払出し（現金自動支払機等受払事務に該当するものを除く。）を行う場合における次に掲げる全ての措置</w:t>
      </w:r>
    </w:p>
    <w:p>
      <w:pPr>
        <w:pStyle w:val="Heading4"/>
      </w:pPr>
      <w:r>
        <w:t>第二十条（個人顧客情報の安全管理措置等）</w:t>
      </w:r>
    </w:p>
    <w:p>
      <w:r>
        <w:t>商工組合中央金庫は、その取り扱う個人である顧客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第二十一条（返済能力情報の取扱い）</w:t>
      </w:r>
    </w:p>
    <w:p>
      <w:r>
        <w:t>商工組合中央金庫は、信用情報に関する機関（資金需要者の借入金返済能力に関する情報の収集及び商工組合中央金庫に対する当該情報の提供を行うものをいう。）から提供を受けた情報であって個人である資金需要者の借入金返済能力に関するものを、資金需要者の返済能力の調査以外の目的のために利用しないことを確保するための措置を講じなければならない。</w:t>
      </w:r>
    </w:p>
    <w:p>
      <w:pPr>
        <w:pStyle w:val="Heading4"/>
      </w:pPr>
      <w:r>
        <w:t>第二十二条（特別の非公開情報の取扱い）</w:t>
      </w:r>
    </w:p>
    <w:p>
      <w:r>
        <w:t>商工組合中央金庫は、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第二十三条（委託業務の的確な遂行を確保するための措置）</w:t>
      </w:r>
    </w:p>
    <w:p>
      <w:r>
        <w:t>商工組合中央金庫は、その業務を第三者に委託する場合には、当該業務の内容に応じ、次に掲げる措置を講じなければならない。</w:t>
      </w:r>
    </w:p>
    <w:p>
      <w:pPr>
        <w:pStyle w:val="Heading6"/>
        <w:ind w:left="880"/>
      </w:pPr>
      <w:r>
        <w:t>一</w:t>
      </w:r>
    </w:p>
    <w:p>
      <w:pPr>
        <w:ind w:left="880"/>
      </w:pPr>
      <w:r>
        <w:t>当該業務を的確、公正かつ効率的に遂行することができる能力を有する者に委託するための措置</w:t>
      </w:r>
    </w:p>
    <w:p>
      <w:pPr>
        <w:pStyle w:val="Heading6"/>
        <w:ind w:left="880"/>
      </w:pPr>
      <w:r>
        <w:t>二</w:t>
      </w:r>
    </w:p>
    <w:p>
      <w:pPr>
        <w:ind w:left="880"/>
      </w:pPr>
      <w:r>
        <w:t>当該業務の委託を受けた者（以下この条において「受託者」という。）における当該業務の実施状況を、定期的に又は必要に応じて確認すること等により、受託者が当該業務を的確に遂行しているかを検証し、必要に応じ改善させる等、受託者に対する必要かつ適切な監督等を行うための措置</w:t>
      </w:r>
    </w:p>
    <w:p>
      <w:pPr>
        <w:pStyle w:val="Heading6"/>
        <w:ind w:left="880"/>
      </w:pPr>
      <w:r>
        <w:t>三</w:t>
      </w:r>
    </w:p>
    <w:p>
      <w:pPr>
        <w:ind w:left="880"/>
      </w:pPr>
      <w:r>
        <w:t>受託者が行う当該業務に係る顧客からの苦情を適切かつ迅速に処理するために必要な措置</w:t>
      </w:r>
    </w:p>
    <w:p>
      <w:pPr>
        <w:pStyle w:val="Heading6"/>
        <w:ind w:left="880"/>
      </w:pPr>
      <w:r>
        <w:t>四</w:t>
      </w:r>
    </w:p>
    <w:p>
      <w:pPr>
        <w:ind w:left="880"/>
      </w:pPr>
      <w:r>
        <w:t>受託者が当該業務を適切に行うことができない事態が生じた場合には、他の適切な第三者に当該業務を速やかに委託する等、当該業務に係る顧客の保護に支障が生じること等を防止するための措置</w:t>
      </w:r>
    </w:p>
    <w:p>
      <w:pPr>
        <w:pStyle w:val="Heading6"/>
        <w:ind w:left="880"/>
      </w:pPr>
      <w:r>
        <w:t>五</w:t>
      </w:r>
    </w:p>
    <w:p>
      <w:pPr>
        <w:ind w:left="880"/>
      </w:pPr>
      <w:r>
        <w:t>商工組合中央金庫の業務の健全かつ適切な運営を確保し、当該業務に係る顧客の保護を図るため必要がある場合には、当該業務の委託に係る契約の変更又は解除をする等の必要な措置を講ずるための措置</w:t>
      </w:r>
    </w:p>
    <w:p>
      <w:pPr>
        <w:pStyle w:val="Heading4"/>
      </w:pPr>
      <w:r>
        <w:t>第二十四条（社内規則等）</w:t>
      </w:r>
    </w:p>
    <w:p>
      <w:r>
        <w:t>商工組合中央金庫は、その営む業務の内容及び方法に応じ、顧客の知識、経験、財産の状況及び取引を行う目的を踏まえた重要な事項の顧客に対する説明その他の健全かつ適切な業務の運営を確保するための措置（書面の交付その他の適切な方法による商品又は取引の内容及びリスクの説明並びに犯罪を防止するための措置を含む。）に関する社内規則等（社内規則その他これに準ずるものをいう。以下同じ。）を定めるとともに、従業員に対する研修その他の当該社内規則等に基づいて業務が運営されるための十分な体制を整備しなければならない。</w:t>
      </w:r>
    </w:p>
    <w:p>
      <w:pPr>
        <w:pStyle w:val="Heading4"/>
      </w:pPr>
      <w:r>
        <w:t>第二十五条（同一人に対する信用の供与等）</w:t>
      </w:r>
    </w:p>
    <w:p>
      <w:r>
        <w:t>令第六条第五項第一号に規定する貸出金として主務省令で定めるものは、資金の貸付け又は手形の割引のうち別紙様式第二号中の貸借対照表（以下この条において「貸借対照表」という。）の貸出金勘定に計上されるものとする。</w:t>
      </w:r>
    </w:p>
    <w:p>
      <w:pPr>
        <w:pStyle w:val="Heading5"/>
        <w:ind w:left="440"/>
      </w:pPr>
      <w:r>
        <w:t>２</w:t>
      </w:r>
    </w:p>
    <w:p>
      <w:pPr>
        <w:ind w:left="440"/>
      </w:pPr>
      <w:r>
        <w:t>令第六条第五項第二号に規定する債務の保証として主務省令で定めるものは、貸借対照表の支払承諾見返勘定に計上されるものとする。</w:t>
      </w:r>
    </w:p>
    <w:p>
      <w:pPr>
        <w:pStyle w:val="Heading5"/>
        <w:ind w:left="440"/>
      </w:pPr>
      <w:r>
        <w:t>３</w:t>
      </w:r>
    </w:p>
    <w:p>
      <w:pPr>
        <w:ind w:left="440"/>
      </w:pPr>
      <w:r>
        <w:t>令第六条第五項第三号に規定する出資として主務省令で定めるものは、貸借対照表の有価証券勘定に株式又は出資（外国法人の発行する証券又は証書に表示される権利で株式又は出資の性質を有するものを含む。）として計上されるものとする。</w:t>
      </w:r>
    </w:p>
    <w:p>
      <w:pPr>
        <w:pStyle w:val="Heading5"/>
        <w:ind w:left="440"/>
      </w:pPr>
      <w:r>
        <w:t>４</w:t>
      </w:r>
    </w:p>
    <w:p>
      <w:pPr>
        <w:ind w:left="440"/>
      </w:pPr>
      <w:r>
        <w:t>令第六条第五項第四号に規定する主務省令で定めるものは、次に掲げるものとする。</w:t>
      </w:r>
    </w:p>
    <w:p>
      <w:pPr>
        <w:pStyle w:val="Heading6"/>
        <w:ind w:left="880"/>
      </w:pPr>
      <w:r>
        <w:t>一</w:t>
      </w:r>
    </w:p>
    <w:p>
      <w:pPr>
        <w:ind w:left="880"/>
      </w:pPr>
      <w:r>
        <w:t>貸借対照表の有価証券勘定に社債として計上されるもののうち、その発行の際にその取得の申込みの勧誘が金融商品取引法第二条第三項に規定する有価証券の私募に該当するものであった社債の保有</w:t>
      </w:r>
    </w:p>
    <w:p>
      <w:pPr>
        <w:pStyle w:val="Heading6"/>
        <w:ind w:left="880"/>
      </w:pPr>
      <w:r>
        <w:t>二</w:t>
      </w:r>
    </w:p>
    <w:p>
      <w:pPr>
        <w:ind w:left="880"/>
      </w:pPr>
      <w:r>
        <w:t>貸借対照表の有価証券勘定に社債として計上されるもののうち、前号に掲げる社債の保有に該当するもの以外のもの</w:t>
      </w:r>
    </w:p>
    <w:p>
      <w:pPr>
        <w:pStyle w:val="Heading6"/>
        <w:ind w:left="880"/>
      </w:pPr>
      <w:r>
        <w:t>三</w:t>
      </w:r>
    </w:p>
    <w:p>
      <w:pPr>
        <w:ind w:left="880"/>
      </w:pPr>
      <w:r>
        <w:t>貸借対照表の買入金銭債権勘定に金融商品取引法第二条第一項第十五号に規定する約束手形（次号において「約束手形」という。）として計上されるもの</w:t>
      </w:r>
    </w:p>
    <w:p>
      <w:pPr>
        <w:pStyle w:val="Heading6"/>
        <w:ind w:left="880"/>
      </w:pPr>
      <w:r>
        <w:t>四</w:t>
      </w:r>
    </w:p>
    <w:p>
      <w:pPr>
        <w:ind w:left="880"/>
      </w:pPr>
      <w:r>
        <w:t>貸借対照表の特定取引勘定に約束手形又は短期社債等として計上されるもの</w:t>
      </w:r>
    </w:p>
    <w:p>
      <w:pPr>
        <w:pStyle w:val="Heading6"/>
        <w:ind w:left="880"/>
      </w:pPr>
      <w:r>
        <w:t>五</w:t>
      </w:r>
    </w:p>
    <w:p>
      <w:pPr>
        <w:ind w:left="880"/>
      </w:pPr>
      <w:r>
        <w:t>デリバティブ取引に係る信用の供与として主務大臣等が定める基準に従い算出されるもの</w:t>
      </w:r>
    </w:p>
    <w:p>
      <w:pPr>
        <w:pStyle w:val="Heading4"/>
      </w:pPr>
      <w:r>
        <w:t>第二十六条（法第二十六条第一項の規定の適用に関し必要な事項）</w:t>
      </w:r>
    </w:p>
    <w:p>
      <w:r>
        <w:t>法第二十六条第一項本文に規定する商工組合中央金庫の同一人に対する信用の供与等（同項本文に規定する信用の供与等をいう。以下この条から第三十条までにおいて同じ。）の額（第二十九条第二項において「単体信用供与等総額」という。）は、同一人に係る前条各項の規定により計上又は算出される信用の供与等の額の合計額から当該同一人に係る次の各号に掲げる額の合計額を控除して計算するものとする。</w:t>
      </w:r>
    </w:p>
    <w:p>
      <w:pPr>
        <w:pStyle w:val="Heading6"/>
        <w:ind w:left="880"/>
      </w:pPr>
      <w:r>
        <w:t>一</w:t>
      </w:r>
    </w:p>
    <w:p>
      <w:pPr>
        <w:ind w:left="880"/>
      </w:pPr>
      <w:r>
        <w:t>前条第一項に規定する貸出金に係る次に掲げる額の合計額</w:t>
      </w:r>
    </w:p>
    <w:p>
      <w:pPr>
        <w:pStyle w:val="Heading6"/>
        <w:ind w:left="880"/>
      </w:pPr>
      <w:r>
        <w:t>二</w:t>
      </w:r>
    </w:p>
    <w:p>
      <w:pPr>
        <w:ind w:left="880"/>
      </w:pPr>
      <w:r>
        <w:t>前条第二項に規定する債務の保証に係る次に掲げる額の合計額</w:t>
      </w:r>
    </w:p>
    <w:p>
      <w:pPr>
        <w:pStyle w:val="Heading6"/>
        <w:ind w:left="880"/>
      </w:pPr>
      <w:r>
        <w:t>三</w:t>
      </w:r>
    </w:p>
    <w:p>
      <w:pPr>
        <w:ind w:left="880"/>
      </w:pPr>
      <w:r>
        <w:t>前条第三項に規定する株式又は出資が財務諸表等の用語、様式及び作成方法に関する規則（昭和三十八年大蔵省令第五十九号）第八条第二十二項に規定するその他有価証券であって、貸借対照表計上額が帳簿価額を上回る場合における当該貸借対照表計上額と帳簿価額との差額</w:t>
      </w:r>
    </w:p>
    <w:p>
      <w:pPr>
        <w:pStyle w:val="Heading6"/>
        <w:ind w:left="880"/>
      </w:pPr>
      <w:r>
        <w:t>四</w:t>
      </w:r>
    </w:p>
    <w:p>
      <w:pPr>
        <w:ind w:left="880"/>
      </w:pPr>
      <w:r>
        <w:t>前条第四項第一号に規定する社債に係る信用保証協会の債務の保証相当額（株式会社日本政策金融公庫により当該保証に保険の付されているものの額のうち当該保険金相当額に限る。）</w:t>
      </w:r>
    </w:p>
    <w:p>
      <w:pPr>
        <w:pStyle w:val="Heading6"/>
        <w:ind w:left="880"/>
      </w:pPr>
      <w:r>
        <w:t>五</w:t>
      </w:r>
    </w:p>
    <w:p>
      <w:pPr>
        <w:ind w:left="880"/>
      </w:pPr>
      <w:r>
        <w:t>前条第四項第一号から第四号までに掲げるものに係る次に掲げる額の合計額</w:t>
      </w:r>
    </w:p>
    <w:p>
      <w:pPr>
        <w:pStyle w:val="Heading6"/>
        <w:ind w:left="880"/>
      </w:pPr>
      <w:r>
        <w:t>六</w:t>
      </w:r>
    </w:p>
    <w:p>
      <w:pPr>
        <w:ind w:left="880"/>
      </w:pPr>
      <w:r>
        <w:t>前各号に掲げる額に準ずるものとして主務大臣等が定める額</w:t>
      </w:r>
    </w:p>
    <w:p>
      <w:pPr>
        <w:pStyle w:val="Heading5"/>
        <w:ind w:left="440"/>
      </w:pPr>
      <w:r>
        <w:t>２</w:t>
      </w:r>
    </w:p>
    <w:p>
      <w:pPr>
        <w:ind w:left="440"/>
      </w:pPr>
      <w:r>
        <w:t>法第二十六条第一項本文に規定する自己資本の額は、法第二十三条第一項第一号に掲げる基準に従い算出される自己資本の額について主務大臣等が定めるところにより必要な調整を加えた額とする。</w:t>
      </w:r>
    </w:p>
    <w:p>
      <w:pPr>
        <w:pStyle w:val="Heading5"/>
        <w:ind w:left="440"/>
      </w:pPr>
      <w:r>
        <w:t>３</w:t>
      </w:r>
    </w:p>
    <w:p>
      <w:pPr>
        <w:ind w:left="440"/>
      </w:pPr>
      <w:r>
        <w:t>商工組合中央金庫は、何らの名義によってするかを問わず、法第二十六条第一項本文の規定による禁止を免れる取引又は行為をしてはならない。</w:t>
      </w:r>
    </w:p>
    <w:p>
      <w:pPr>
        <w:pStyle w:val="Heading4"/>
      </w:pPr>
      <w:r>
        <w:t>第二十七条（信用供与等限度額を超えることとなるやむを得ない理由がある場合）</w:t>
      </w:r>
    </w:p>
    <w:p>
      <w:r>
        <w:t>令第六条第八項第二号に規定する主務省令で定める国民経済上特に緊要な事業は、電気事業法（昭和三十九年法律第百七十号）第二条第一項第八号に規定する一般送配電事業とする。</w:t>
      </w:r>
    </w:p>
    <w:p>
      <w:pPr>
        <w:pStyle w:val="Heading5"/>
        <w:ind w:left="440"/>
      </w:pPr>
      <w:r>
        <w:t>２</w:t>
      </w:r>
    </w:p>
    <w:p>
      <w:pPr>
        <w:ind w:left="440"/>
      </w:pPr>
      <w:r>
        <w:t>令第六条第八項第三号に規定する主務省令で定める要件は、総株主等の議決権（法第二十一条第三項第三号に規定する総株主等の議決権をいう。以下同じ。）の二分の一以上の議決権（法第八条第一項に規定する議決権をいう。以下同じ。）が融資対象団体等により保有されていることとする。</w:t>
      </w:r>
    </w:p>
    <w:p>
      <w:pPr>
        <w:pStyle w:val="Heading5"/>
        <w:ind w:left="440"/>
      </w:pPr>
      <w:r>
        <w:t>３</w:t>
      </w:r>
    </w:p>
    <w:p>
      <w:pPr>
        <w:ind w:left="440"/>
      </w:pPr>
      <w:r>
        <w:t>令第六条第八項第五号に規定する主務省令で定める理由は、次に掲げる理由とする。</w:t>
      </w:r>
    </w:p>
    <w:p>
      <w:pPr>
        <w:pStyle w:val="Heading6"/>
        <w:ind w:left="880"/>
      </w:pPr>
      <w:r>
        <w:t>一</w:t>
      </w:r>
    </w:p>
    <w:p>
      <w:pPr>
        <w:ind w:left="880"/>
      </w:pPr>
      <w:r>
        <w:t>商工組合中央金庫が預金保険法第六十一条第一項の認定又は同法第六十二条第一項のあっせんを受け、同法第五十九条第二項に規定する合併等を行うこと。</w:t>
      </w:r>
    </w:p>
    <w:p>
      <w:pPr>
        <w:pStyle w:val="Heading6"/>
        <w:ind w:left="880"/>
      </w:pPr>
      <w:r>
        <w:t>二</w:t>
      </w:r>
    </w:p>
    <w:p>
      <w:pPr>
        <w:ind w:left="880"/>
      </w:pPr>
      <w:r>
        <w:t>商工組合中央金庫の資本金の減少により一時的に自己資本の額が減少すること（増資等により信用供与等限度額を超えることとなる状態が速やかに解消される場合に限る。）。</w:t>
      </w:r>
    </w:p>
    <w:p>
      <w:pPr>
        <w:pStyle w:val="Heading6"/>
        <w:ind w:left="880"/>
      </w:pPr>
      <w:r>
        <w:t>三</w:t>
      </w:r>
    </w:p>
    <w:p>
      <w:pPr>
        <w:ind w:left="880"/>
      </w:pPr>
      <w:r>
        <w:t>その他前二号に準ずるものとして主務大臣等が適当と認めること。</w:t>
      </w:r>
    </w:p>
    <w:p>
      <w:pPr>
        <w:pStyle w:val="Heading5"/>
        <w:ind w:left="440"/>
      </w:pPr>
      <w:r>
        <w:t>４</w:t>
      </w:r>
    </w:p>
    <w:p>
      <w:pPr>
        <w:ind w:left="440"/>
      </w:pPr>
      <w:r>
        <w:t>商工組合中央金庫は、法第二十六条第一項ただし書の規定による同一人に対する信用の供与等の額が同項本文に規定する信用供与等限度額を超えることの承認を受けようとするときは、承認申請書に次に掲げる書面を添付して主務大臣等に提出しなければならない。</w:t>
      </w:r>
    </w:p>
    <w:p>
      <w:pPr>
        <w:pStyle w:val="Heading6"/>
        <w:ind w:left="880"/>
      </w:pPr>
      <w:r>
        <w:t>一</w:t>
      </w:r>
    </w:p>
    <w:p>
      <w:pPr>
        <w:ind w:left="880"/>
      </w:pPr>
      <w:r>
        <w:t>理由書</w:t>
      </w:r>
    </w:p>
    <w:p>
      <w:pPr>
        <w:pStyle w:val="Heading6"/>
        <w:ind w:left="880"/>
      </w:pPr>
      <w:r>
        <w:t>二</w:t>
      </w:r>
    </w:p>
    <w:p>
      <w:pPr>
        <w:ind w:left="880"/>
      </w:pPr>
      <w:r>
        <w:t>信用の供与等を受ける者の資金計画を記載した書面</w:t>
      </w:r>
    </w:p>
    <w:p>
      <w:pPr>
        <w:pStyle w:val="Heading6"/>
        <w:ind w:left="880"/>
      </w:pPr>
      <w:r>
        <w:t>三</w:t>
      </w:r>
    </w:p>
    <w:p>
      <w:pPr>
        <w:ind w:left="880"/>
      </w:pPr>
      <w:r>
        <w:t>その他主務大臣等が必要と認める事項を記載した書面</w:t>
      </w:r>
    </w:p>
    <w:p>
      <w:pPr>
        <w:pStyle w:val="Heading4"/>
      </w:pPr>
      <w:r>
        <w:t>第二十八条（商工組合中央金庫と特殊の関係のある者）</w:t>
      </w:r>
    </w:p>
    <w:p>
      <w:r>
        <w:t>法第二十六条第二項前段に規定する商工組合中央金庫と主務省令で定める特殊の関係のある者は、商工組合中央金庫の子法人等及び関連法人等とする。</w:t>
      </w:r>
    </w:p>
    <w:p>
      <w:pPr>
        <w:pStyle w:val="Heading4"/>
      </w:pPr>
      <w:r>
        <w:t>第二十九条（法第二十六条第二項の規定の適用に関し必要な事項）</w:t>
      </w:r>
    </w:p>
    <w:p>
      <w:r>
        <w:t>法第二十六条第二項前段に規定する商工組合中央金庫及び当該子会社等又は当該子会社等の同一人に対する信用の供与等の額は、合算信用供与等総額から当該同一人に係る調整対象額を控除して計算するものとする。</w:t>
      </w:r>
    </w:p>
    <w:p>
      <w:pPr>
        <w:pStyle w:val="Heading5"/>
        <w:ind w:left="440"/>
      </w:pPr>
      <w:r>
        <w:t>２</w:t>
      </w:r>
    </w:p>
    <w:p>
      <w:pPr>
        <w:ind w:left="440"/>
      </w:pPr>
      <w:r>
        <w:t>前項に規定する「合算信用供与等総額」とは、次の各号に掲げる額の合計額をいう。</w:t>
      </w:r>
    </w:p>
    <w:p>
      <w:pPr>
        <w:pStyle w:val="Heading6"/>
        <w:ind w:left="880"/>
      </w:pPr>
      <w:r>
        <w:t>一</w:t>
      </w:r>
    </w:p>
    <w:p>
      <w:pPr>
        <w:ind w:left="880"/>
      </w:pPr>
      <w:r>
        <w:t>商工組合中央金庫について第二十六条第一項の規定により計算した単体信用供与等総額</w:t>
      </w:r>
    </w:p>
    <w:p>
      <w:pPr>
        <w:pStyle w:val="Heading6"/>
        <w:ind w:left="880"/>
      </w:pPr>
      <w:r>
        <w:t>二</w:t>
      </w:r>
    </w:p>
    <w:p>
      <w:pPr>
        <w:ind w:left="880"/>
      </w:pPr>
      <w:r>
        <w:t>商工組合中央金庫の子法人等及び関連法人等のそれぞれについて第二十六条第一項の規定の例により計算した信用の供与等の総額</w:t>
      </w:r>
    </w:p>
    <w:p>
      <w:pPr>
        <w:pStyle w:val="Heading5"/>
        <w:ind w:left="440"/>
      </w:pPr>
      <w:r>
        <w:t>３</w:t>
      </w:r>
    </w:p>
    <w:p>
      <w:pPr>
        <w:ind w:left="440"/>
      </w:pPr>
      <w:r>
        <w:t>第一項に規定する「調整対象額」とは、当該子会社等（法第二十六条第二項前段に規定する子会社等をいう。以下この条において同じ。）のする資金の貸付けの額のうち商工組合中央金庫又は他の子会社等が保証している額その他主務大臣等が定める額をいう。</w:t>
      </w:r>
    </w:p>
    <w:p>
      <w:pPr>
        <w:pStyle w:val="Heading5"/>
        <w:ind w:left="440"/>
      </w:pPr>
      <w:r>
        <w:t>４</w:t>
      </w:r>
    </w:p>
    <w:p>
      <w:pPr>
        <w:ind w:left="440"/>
      </w:pPr>
      <w:r>
        <w:t>法第二十六条第二項前段に規定する自己資本の純合計額は、法第二十三条第一項第二号に掲げる基準に従い算出される自己資本の額について主務大臣等が定めるところにより必要な調整を加えた額とする。</w:t>
      </w:r>
    </w:p>
    <w:p>
      <w:pPr>
        <w:pStyle w:val="Heading5"/>
        <w:ind w:left="440"/>
      </w:pPr>
      <w:r>
        <w:t>５</w:t>
      </w:r>
    </w:p>
    <w:p>
      <w:pPr>
        <w:ind w:left="440"/>
      </w:pPr>
      <w:r>
        <w:t>商工組合中央金庫は、何らの名義によってするかを問わず、法第二十六条第二項前段の規定による禁止を免れる取引又は行為をしてはならない。</w:t>
      </w:r>
    </w:p>
    <w:p>
      <w:pPr>
        <w:pStyle w:val="Heading4"/>
      </w:pPr>
      <w:r>
        <w:t>第三十条（合算信用供与等限度額を超えることとなるやむを得ない理由がある場合）</w:t>
      </w:r>
    </w:p>
    <w:p>
      <w:r>
        <w:t>第二十七条第三項の規定は、令第六条第九項第六号に規定する主務省令で定める理由について準用する。</w:t>
      </w:r>
    </w:p>
    <w:p>
      <w:pPr>
        <w:pStyle w:val="Heading5"/>
        <w:ind w:left="440"/>
      </w:pPr>
      <w:r>
        <w:t>２</w:t>
      </w:r>
    </w:p>
    <w:p>
      <w:pPr>
        <w:ind w:left="440"/>
      </w:pPr>
      <w:r>
        <w:t>商工組合中央金庫は、法第二十六条第二項後段において準用する同条第一項ただし書の規定による商工組合中央金庫及び当該子会社等又は当該子会社等の同一人に対する信用の供与等の合計額が同条第二項前段に規定する合算信用供与等限度額を超えることの承認を受けようとするときは、承認申請書に第二十七条第四項各号に掲げる書面を添付して主務大臣等に提出しなければならない。</w:t>
      </w:r>
    </w:p>
    <w:p>
      <w:pPr>
        <w:pStyle w:val="Heading4"/>
      </w:pPr>
      <w:r>
        <w:t>第三十一条（商工組合中央金庫の特定関係者）</w:t>
      </w:r>
    </w:p>
    <w:p>
      <w:r>
        <w:t>令第七条第二項に規定する主務省令で定めるものは、次の各号に掲げる法人等（同項に規定する法人等をいう。以下この条において同じ。）とする。</w:t>
      </w:r>
    </w:p>
    <w:p>
      <w:pPr>
        <w:pStyle w:val="Heading6"/>
        <w:ind w:left="880"/>
      </w:pPr>
      <w:r>
        <w:t>一</w:t>
      </w:r>
    </w:p>
    <w:p>
      <w:pPr>
        <w:ind w:left="880"/>
      </w:pPr>
      <w:r>
        <w:t>他の法人等（破産手続開始の決定、再生手続開始の決定又は更生手続開始の決定を受けた他の法人等その他これらに準ずる他の法人等であって、有効な支配従属関係が存在しないと認められるものを除く。以下この項において同じ。）の議決権の過半数を自己の計算において所有している法人等</w:t>
      </w:r>
    </w:p>
    <w:p>
      <w:pPr>
        <w:pStyle w:val="Heading6"/>
        <w:ind w:left="880"/>
      </w:pPr>
      <w:r>
        <w:t>二</w:t>
      </w:r>
    </w:p>
    <w:p>
      <w:pPr>
        <w:ind w:left="880"/>
      </w:pPr>
      <w:r>
        <w:t>他の法人等の議決権の百分の四十以上、百分の五十以下を自己の計算において所有している法人等であって、次に掲げるいずれかの要件に該当するもの</w:t>
      </w:r>
    </w:p>
    <w:p>
      <w:pPr>
        <w:pStyle w:val="Heading6"/>
        <w:ind w:left="880"/>
      </w:pPr>
      <w:r>
        <w:t>三</w:t>
      </w:r>
    </w:p>
    <w:p>
      <w:pPr>
        <w:ind w:left="880"/>
      </w:pPr>
      <w:r>
        <w:t>法人等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他の法人等の議決権の過半数を占めている場合（当該法人等が自己の計算において議決権を所有していない場合を含む。）における当該法人等であって、前号ロからホまでに掲げるいずれかの要件に該当するもの</w:t>
      </w:r>
    </w:p>
    <w:p>
      <w:pPr>
        <w:pStyle w:val="Heading5"/>
        <w:ind w:left="440"/>
      </w:pPr>
      <w:r>
        <w:t>２</w:t>
      </w:r>
    </w:p>
    <w:p>
      <w:pPr>
        <w:ind w:left="440"/>
      </w:pPr>
      <w:r>
        <w:t>令第七条第三項に規定する主務省令で定めるものは、次の各号に掲げるものとする。</w:t>
      </w:r>
    </w:p>
    <w:p>
      <w:pPr>
        <w:pStyle w:val="Heading6"/>
        <w:ind w:left="880"/>
      </w:pPr>
      <w:r>
        <w:t>一</w:t>
      </w:r>
    </w:p>
    <w:p>
      <w:pPr>
        <w:ind w:left="880"/>
      </w:pPr>
      <w:r>
        <w:t>法人等（当該法人等の子法人等を含む。）が子法人等以外の他の法人等（破産手続開始の決定、再生手続開始の決定又は更生手続開始の決定を受けた子法人等以外の他の法人等その他これらに準ずる子法人等以外の他の法人等であって、当該法人等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子法人等以外の他の法人等</w:t>
      </w:r>
    </w:p>
    <w:p>
      <w:pPr>
        <w:pStyle w:val="Heading6"/>
        <w:ind w:left="880"/>
      </w:pPr>
      <w:r>
        <w:t>二</w:t>
      </w:r>
    </w:p>
    <w:p>
      <w:pPr>
        <w:ind w:left="880"/>
      </w:pPr>
      <w:r>
        <w:t>法人等（当該法人等の子法人等を含む。）が子法人等以外の他の法人等の議決権の百分の十五以上、百分の二十未満を自己の計算において所有している場合における当該子法人等以外の他の法人等であって、次に掲げるいずれかの要件に該当するもの</w:t>
      </w:r>
    </w:p>
    <w:p>
      <w:pPr>
        <w:pStyle w:val="Heading6"/>
        <w:ind w:left="880"/>
      </w:pPr>
      <w:r>
        <w:t>三</w:t>
      </w:r>
    </w:p>
    <w:p>
      <w:pPr>
        <w:ind w:left="880"/>
      </w:pPr>
      <w:r>
        <w:t>法人等（当該法人等の子法人等を含む。）が自己の計算において所有している議決権と当該法人等と出資、人事、資金、技術、取引等において緊密な関係があることにより当該法人等の意思と同一の内容の議決権を行使すると認められる者及び当該法人等の意思と同一の内容の議決権を行使することに同意している者が所有している議決権とを合わせて、子法人等以外の他の法人等の議決権の百分の二十以上を占めている場合（当該法人等が自己の計算において議決権を所有していない場合を含む。）における当該子法人等以外の他の法人等であって、前号イからホまでに掲げるいずれかの要件に該当するもの</w:t>
      </w:r>
    </w:p>
    <w:p>
      <w:pPr>
        <w:pStyle w:val="Heading5"/>
        <w:ind w:left="440"/>
      </w:pPr>
      <w:r>
        <w:t>３</w:t>
      </w:r>
    </w:p>
    <w:p>
      <w:pPr>
        <w:ind w:left="440"/>
      </w:pPr>
      <w:r>
        <w:t>特別目的会社（資産の流動化に関する法律（平成十年法律第百五号）第二条第三項に規定する特定目的会社及び事業内容の変更が制限されているこれと同様の事業を営む事業体をいう。以下この項において同じ。）については、適正な価額で譲り受けた資産から生ずる収益を当該特別目的会社が発行する証券の所有者（同条第十二項に規定する特定借入れに係る債権者を含む。）に享受させることを目的として設立されており、当該特別目的会社の事業がその目的に従って適切に遂行されているときは、当該特別目的会社に資産を譲渡した法人等（以下この項において「譲渡法人等」という。）から独立しているものと認め、第一項の規定にかかわらず、譲渡法人等の子法人等に該当しないものと推定する。</w:t>
      </w:r>
    </w:p>
    <w:p>
      <w:pPr>
        <w:pStyle w:val="Heading4"/>
      </w:pPr>
      <w:r>
        <w:t>第三十二条（特定関係者との間の取引等を行うやむを得ない理由）</w:t>
      </w:r>
    </w:p>
    <w:p>
      <w:r>
        <w:t>法第二十七条ただし書に規定する主務省令で定めるやむを得ない理由は、次に掲げる理由とする。</w:t>
      </w:r>
    </w:p>
    <w:p>
      <w:pPr>
        <w:pStyle w:val="Heading6"/>
        <w:ind w:left="880"/>
      </w:pPr>
      <w:r>
        <w:t>一</w:t>
      </w:r>
    </w:p>
    <w:p>
      <w:pPr>
        <w:ind w:left="880"/>
      </w:pPr>
      <w:r>
        <w:t>商工組合中央金庫が商工組合中央金庫の取引の通常の条件に照らして商工組合中央金庫に不利益を与える取引又は行為を、商工組合中央金庫の特定関係者（法第二十七条本文に規定する特定関係者をいう。以下この条から第三十五条までにおいて同じ。）に該当する特定金融機関（破綻金融機関（預金保険法第二条第四項に規定する破綻金融機関をいう。以下この号において同じ。）及び破綻金融機関の権利義務の全部又は一部を承継する金融機関をいう。）との間で行う場合において、当該取引又は行為を行わなければ当該特定金融機関の営業又は事業の継続に支障を生ずるおそれがあること。</w:t>
      </w:r>
    </w:p>
    <w:p>
      <w:pPr>
        <w:pStyle w:val="Heading6"/>
        <w:ind w:left="880"/>
      </w:pPr>
      <w:r>
        <w:t>二</w:t>
      </w:r>
    </w:p>
    <w:p>
      <w:pPr>
        <w:ind w:left="880"/>
      </w:pPr>
      <w:r>
        <w:t>商工組合中央金庫が、商工組合中央金庫の取引の通常の条件に照らして商工組合中央金庫に不利益を与える取引又は行為を経営の状況の悪化した商工組合中央金庫の特定関係者との間で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三</w:t>
      </w:r>
    </w:p>
    <w:p>
      <w:pPr>
        <w:ind w:left="880"/>
      </w:pPr>
      <w:r>
        <w:t>前二号に掲げるもののほか、商工組合中央金庫がその特定関係者との間で商工組合中央金庫の取引の通常の条件に照らして商工組合中央金庫に不利益を与える取引又は行為を行うことについて、主務大臣等が必要なものとしてあらかじめ定める場合に該当すること。</w:t>
      </w:r>
    </w:p>
    <w:p>
      <w:pPr>
        <w:pStyle w:val="Heading4"/>
      </w:pPr>
      <w:r>
        <w:t>第三十三条（特定関係者との間の取引等の承認の申請等）</w:t>
      </w:r>
    </w:p>
    <w:p>
      <w:r>
        <w:t>商工組合中央金庫は、法第二十七条ただし書の規定による承認を受けようとするときは、承認申請書に理由書その他主務大臣等が必要と認める事項を記載した書面を添付して主務大臣等に提出しなければならない。</w:t>
      </w:r>
    </w:p>
    <w:p>
      <w:pPr>
        <w:pStyle w:val="Heading5"/>
        <w:ind w:left="440"/>
      </w:pPr>
      <w:r>
        <w:t>２</w:t>
      </w:r>
    </w:p>
    <w:p>
      <w:pPr>
        <w:ind w:left="440"/>
      </w:pPr>
      <w:r>
        <w:t>主務大臣等は、前項の規定による承認の申請があったときは、商工組合中央金庫が法第二十七条各号に掲げる取引又は行為をすることについて前条に掲げるやむを得ない理由があるかどうかを審査するものとする。</w:t>
      </w:r>
    </w:p>
    <w:p>
      <w:pPr>
        <w:pStyle w:val="Heading4"/>
      </w:pPr>
      <w:r>
        <w:t>第三十四条（特定関係者との間の取引等）</w:t>
      </w:r>
    </w:p>
    <w:p>
      <w:r>
        <w:t>法第二十七条第一号に規定する主務省令で定める取引は、商工組合中央金庫が、その営む業務の種類、規模及び信用度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商工組合中央金庫に不利な条件で行われる取引をいう。</w:t>
      </w:r>
    </w:p>
    <w:p>
      <w:pPr>
        <w:pStyle w:val="Heading4"/>
      </w:pPr>
      <w:r>
        <w:t>第三十五条（特定関係者の顧客との間の取引等）</w:t>
      </w:r>
    </w:p>
    <w:p>
      <w:r>
        <w:t>法第二十七条第二号に規定する主務省令で定める取引又は行為は、次に掲げるものとする。</w:t>
      </w:r>
    </w:p>
    <w:p>
      <w:pPr>
        <w:pStyle w:val="Heading6"/>
        <w:ind w:left="880"/>
      </w:pPr>
      <w:r>
        <w:t>一</w:t>
      </w:r>
    </w:p>
    <w:p>
      <w:pPr>
        <w:ind w:left="880"/>
      </w:pPr>
      <w:r>
        <w:t>当該特定関係者の顧客との間で行う取引で、商工組合中央金庫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った場合に成立することとなる取引の条件と比べて、商工組合中央金庫に不利な条件で行われる取引（当該特定関係者と当該特定関係者の顧客が当該特定関係者が営む事業に係る契約を締結することをその取引の条件にしているものに限る。）</w:t>
      </w:r>
    </w:p>
    <w:p>
      <w:pPr>
        <w:pStyle w:val="Heading6"/>
        <w:ind w:left="880"/>
      </w:pPr>
      <w:r>
        <w:t>二</w:t>
      </w:r>
    </w:p>
    <w:p>
      <w:pPr>
        <w:ind w:left="880"/>
      </w:pPr>
      <w:r>
        <w:t>当該特定関係者との間で行う取引で、その条件が商工組合中央金庫の取引の通常の条件に照らして当該特定関係者に不当に不利益を与えるものと認められるもの</w:t>
      </w:r>
    </w:p>
    <w:p>
      <w:pPr>
        <w:pStyle w:val="Heading6"/>
        <w:ind w:left="880"/>
      </w:pPr>
      <w:r>
        <w:t>三</w:t>
      </w:r>
    </w:p>
    <w:p>
      <w:pPr>
        <w:ind w:left="880"/>
      </w:pPr>
      <w:r>
        <w:t>何らの名義によってするかを問わず、法第二十七条の規定による禁止を免れる取引又は行為</w:t>
      </w:r>
    </w:p>
    <w:p>
      <w:pPr>
        <w:pStyle w:val="Heading4"/>
      </w:pPr>
      <w:r>
        <w:t>第三十六条（顧客の保護に欠けるおそれのないもの）</w:t>
      </w:r>
    </w:p>
    <w:p>
      <w:r>
        <w:t>法第二十八条第三号に規定する顧客の保護に欠けるおそれがないものとして主務省令で定めるものは、商工組合中央金庫が不当に取引を行うことを条件として、信用を供与し、又は信用の供与を約する行為ではないものとする。</w:t>
      </w:r>
    </w:p>
    <w:p>
      <w:pPr>
        <w:pStyle w:val="Heading4"/>
      </w:pPr>
      <w:r>
        <w:t>第三十七条（商工組合中央金庫の業務に係る禁止行為）</w:t>
      </w:r>
    </w:p>
    <w:p>
      <w:r>
        <w:t>法第二十八条第四号に規定する主務省令で定める行為は、次に掲げる行為とする。</w:t>
      </w:r>
    </w:p>
    <w:p>
      <w:pPr>
        <w:pStyle w:val="Heading6"/>
        <w:ind w:left="880"/>
      </w:pPr>
      <w:r>
        <w:t>一</w:t>
      </w:r>
    </w:p>
    <w:p>
      <w:pPr>
        <w:ind w:left="880"/>
      </w:pPr>
      <w:r>
        <w:t>顧客に対し、その営む業務の内容及び方法に応じ、顧客の知識、経験、財産の状況及び取引を行う目的を踏まえた重要な事項について告げず、又は誤解させるおそれのあることを告げる行為</w:t>
      </w:r>
    </w:p>
    <w:p>
      <w:pPr>
        <w:pStyle w:val="Heading6"/>
        <w:ind w:left="880"/>
      </w:pPr>
      <w:r>
        <w:t>二</w:t>
      </w:r>
    </w:p>
    <w:p>
      <w:pPr>
        <w:ind w:left="880"/>
      </w:pPr>
      <w:r>
        <w:t>顧客に対し、不当に、自己の指定する事業者と取引を行うことを条件として、信用を供与し、又は信用の供与を約する行為（法第二十八条第三号に掲げる行為を除く。）</w:t>
      </w:r>
    </w:p>
    <w:p>
      <w:pPr>
        <w:pStyle w:val="Heading6"/>
        <w:ind w:left="880"/>
      </w:pPr>
      <w:r>
        <w:t>三</w:t>
      </w:r>
    </w:p>
    <w:p>
      <w:pPr>
        <w:ind w:left="880"/>
      </w:pPr>
      <w:r>
        <w:t>顧客に対し、商工組合中央金庫としての取引上の優越的地位を不当に利用して、取引の条件又は実施について不利益を与える行為</w:t>
      </w:r>
    </w:p>
    <w:p>
      <w:pPr>
        <w:pStyle w:val="Heading4"/>
      </w:pPr>
      <w:r>
        <w:t>第三十七条の二（顧客の利益の保護のための体制整備に係る業務の範囲）</w:t>
      </w:r>
    </w:p>
    <w:p>
      <w:r>
        <w:t>法第二十八条の二第一項に規定する主務省令で定める業務は、商工組合中央金庫が行うことができる業務（次条において「商工組合中央金庫関連業務」という。）とする。</w:t>
      </w:r>
    </w:p>
    <w:p>
      <w:pPr>
        <w:pStyle w:val="Heading4"/>
      </w:pPr>
      <w:r>
        <w:t>第三十七条の三（顧客の利益が不当に害されることのないよう必要な措置）</w:t>
      </w:r>
    </w:p>
    <w:p>
      <w:r>
        <w:t>商工組合中央金庫は、商工組合中央金庫、代理組合等又は商工組合中央金庫の子金融機関等（法第二十八条の二第二項に規定する子金融機関等をいう。以下この条において同じ。）が行う取引に伴い、商工組合中央金庫、代理組合等又は商工組合中央金庫の子金融機関等が行う商工組合中央金庫関連業務に係る顧客の利益が不当に害されることのないよう、次に掲げる措置を講じなければならない。</w:t>
      </w:r>
    </w:p>
    <w:p>
      <w:pPr>
        <w:pStyle w:val="Heading6"/>
        <w:ind w:left="880"/>
      </w:pPr>
      <w:r>
        <w:t>一</w:t>
      </w:r>
    </w:p>
    <w:p>
      <w:pPr>
        <w:ind w:left="880"/>
      </w:pPr>
      <w:r>
        <w:t>対象取引を適切な方法により特定するための体制の整備</w:t>
      </w:r>
    </w:p>
    <w:p>
      <w:pPr>
        <w:pStyle w:val="Heading6"/>
        <w:ind w:left="880"/>
      </w:pPr>
      <w:r>
        <w:t>二</w:t>
      </w:r>
    </w:p>
    <w:p>
      <w:pPr>
        <w:ind w:left="880"/>
      </w:pPr>
      <w:r>
        <w:t>次に掲げる方法その他の方法により当該顧客の保護を適正に確保するための体制の整備</w:t>
      </w:r>
    </w:p>
    <w:p>
      <w:pPr>
        <w:pStyle w:val="Heading6"/>
        <w:ind w:left="880"/>
      </w:pPr>
      <w:r>
        <w:t>三</w:t>
      </w:r>
    </w:p>
    <w:p>
      <w:pPr>
        <w:ind w:left="880"/>
      </w:pPr>
      <w:r>
        <w:t>前二号に掲げる措置の実施の方針の策定及びその概要の適切な方法による公表</w:t>
      </w:r>
    </w:p>
    <w:p>
      <w:pPr>
        <w:pStyle w:val="Heading6"/>
        <w:ind w:left="880"/>
      </w:pPr>
      <w:r>
        <w:t>四</w:t>
      </w:r>
    </w:p>
    <w:p>
      <w:pPr>
        <w:ind w:left="880"/>
      </w:pPr>
      <w:r>
        <w:t>次に掲げる記録の保存</w:t>
      </w:r>
    </w:p>
    <w:p>
      <w:pPr>
        <w:pStyle w:val="Heading5"/>
        <w:ind w:left="440"/>
      </w:pPr>
      <w:r>
        <w:t>２</w:t>
      </w:r>
    </w:p>
    <w:p>
      <w:pPr>
        <w:ind w:left="440"/>
      </w:pPr>
      <w:r>
        <w:t>前項第四号に規定する記録は、その作成の日から五年間保存しなければならない。</w:t>
      </w:r>
    </w:p>
    <w:p>
      <w:pPr>
        <w:pStyle w:val="Heading5"/>
        <w:ind w:left="440"/>
      </w:pPr>
      <w:r>
        <w:t>３</w:t>
      </w:r>
    </w:p>
    <w:p>
      <w:pPr>
        <w:ind w:left="440"/>
      </w:pPr>
      <w:r>
        <w:t>第一項の「対象取引」とは、商工組合中央金庫、代理組合等又は商工組合中央金庫の子金融機関等が行う取引に伴い、商工組合中央金庫、代理組合等又は商工組合中央金庫の子金融機関等が行う商工組合中央金庫関連業務に係る顧客の利益が不当に害されるおそれがある場合における当該取引をいう。</w:t>
      </w:r>
    </w:p>
    <w:p>
      <w:pPr>
        <w:pStyle w:val="Heading4"/>
      </w:pPr>
      <w:r>
        <w:t>第三十八条（特定預金等）</w:t>
      </w:r>
    </w:p>
    <w:p>
      <w:r>
        <w:t>法第二十九条に規定する主務省令で定めるものは、次に掲げるものとする。</w:t>
      </w:r>
    </w:p>
    <w:p>
      <w:pPr>
        <w:pStyle w:val="Heading6"/>
        <w:ind w:left="880"/>
      </w:pPr>
      <w:r>
        <w:t>一</w:t>
      </w:r>
    </w:p>
    <w:p>
      <w:pPr>
        <w:ind w:left="880"/>
      </w:pPr>
      <w:r>
        <w:t>預金者等が預入期間の中途で解約をした場合に違約金その他これに準ずるもの（以下この号において「違約金等」という。）を支払うこととなる預金等であって、当該違約金等の額を当該解約の時における当該預金等の残高から控除した金額が、金利、通貨の価格、金融商品市場における相場その他の指標に係る変動により預入金額を下回ることとなるおそれがあるもの</w:t>
      </w:r>
    </w:p>
    <w:p>
      <w:pPr>
        <w:pStyle w:val="Heading6"/>
        <w:ind w:left="880"/>
      </w:pPr>
      <w:r>
        <w:t>二</w:t>
      </w:r>
    </w:p>
    <w:p>
      <w:pPr>
        <w:ind w:left="880"/>
      </w:pPr>
      <w:r>
        <w:t>預金等のうち、外国通貨で表示されるもの</w:t>
      </w:r>
    </w:p>
    <w:p>
      <w:pPr>
        <w:pStyle w:val="Heading6"/>
        <w:ind w:left="880"/>
      </w:pPr>
      <w:r>
        <w:t>三</w:t>
      </w:r>
    </w:p>
    <w:p>
      <w:pPr>
        <w:ind w:left="880"/>
      </w:pPr>
      <w:r>
        <w:t>預金等のうち、その受入れを内容とする取引に金融商品取引法第二条第二十二項第三号（ロを除く。）に掲げる取引（通貨の売買に係るものに限る。）が付随するもの</w:t>
      </w:r>
    </w:p>
    <w:p>
      <w:pPr>
        <w:pStyle w:val="Heading4"/>
      </w:pPr>
      <w:r>
        <w:t>第三十九条（契約の種類）</w:t>
      </w:r>
    </w:p>
    <w:p>
      <w:r>
        <w:t>法第二十九条において準用する金融商品取引法（以下「準用金融商品取引法」という。）第三十四条に規定する主務省令で定めるものは、特定預金等契約（法第二十九条に規定する特定預金等契約をいう。以下同じ。）とする。</w:t>
      </w:r>
    </w:p>
    <w:p>
      <w:pPr>
        <w:pStyle w:val="Heading4"/>
      </w:pPr>
      <w:r>
        <w:t>第四十条</w:t>
      </w:r>
    </w:p>
    <w:p>
      <w:r>
        <w:t>削除</w:t>
      </w:r>
    </w:p>
    <w:p>
      <w:pPr>
        <w:pStyle w:val="Heading4"/>
      </w:pPr>
      <w:r>
        <w:t>第四十一条（申出をした特定投資家に交付する書面の記載事項）</w:t>
      </w:r>
    </w:p>
    <w:p>
      <w:r>
        <w:t>準用金融商品取引法第三十四条の二第三項第四号に規定する主務省令で定める事項は、申出者（同項に規定する申出者をいう。）は、同条第二項の規定による承諾を行った商工組合中央金庫のみから対象契約（同項に規定する対象契約をいう。第四十三条の二において同じ。）に関して特定投資家（金融商品取引法第二条第三十一項に規定する特定投資家をいう。以下同じ。）以外の顧客として取り扱われることになる旨とする。</w:t>
      </w:r>
    </w:p>
    <w:p>
      <w:pPr>
        <w:pStyle w:val="Heading4"/>
      </w:pPr>
      <w:r>
        <w:t>第四十二条（情報通信の技術を利用して提供する方法）</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に規定する主務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顧客が顧客ファイル又は閲覧ファイルへの記録を出力することにより書面を作成できるものであること。</w:t>
      </w:r>
    </w:p>
    <w:p>
      <w:pPr>
        <w:pStyle w:val="Heading6"/>
        <w:ind w:left="880"/>
      </w:pPr>
      <w:r>
        <w:t>二</w:t>
      </w:r>
    </w:p>
    <w:p>
      <w:pPr>
        <w:ind w:left="880"/>
      </w:pPr>
      <w:r>
        <w:t>前項第一号イ、ハ又はニに掲げる方法（顧客の使用に係る電子計算機に備えられた顧客ファイルに記載事項を記録する方法を除く。）にあっては、記載事項を顧客ファイル又は閲覧ファイルに記録する旨又は記録した旨を顧客に対し通知するものであること。</w:t>
      </w:r>
    </w:p>
    <w:p>
      <w:pPr>
        <w:pStyle w:val="Heading6"/>
        <w:ind w:left="880"/>
      </w:pPr>
      <w:r>
        <w:t>三</w:t>
      </w:r>
    </w:p>
    <w:p>
      <w:pPr>
        <w:ind w:left="880"/>
      </w:pPr>
      <w:r>
        <w:t>前項第一号ハ又はニに掲げる方法にあっては、記載事項に掲げられた取引を最後に行った日以後五年間（当該期間が終了する日までの間に当該記載事項に係る苦情の申出があっ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前項第一号ニに掲げる方法にあっては、次に掲げる基準に適合するものであること。</w:t>
      </w:r>
    </w:p>
    <w:p>
      <w:pPr>
        <w:pStyle w:val="Heading5"/>
        <w:ind w:left="440"/>
      </w:pPr>
      <w:r>
        <w:t>３</w:t>
      </w:r>
    </w:p>
    <w:p>
      <w:pPr>
        <w:ind w:left="440"/>
      </w:pPr>
      <w:r>
        <w:t>第一項第一号の「電子情報処理組織」とは、商工組合中央金庫の使用に係る電子計算機と、顧客ファイルを備えた顧客等又は商工組合中央金庫の使用に係る電子計算機とを電気通信回線で接続した電子情報処理組織をいう。</w:t>
      </w:r>
    </w:p>
    <w:p>
      <w:pPr>
        <w:pStyle w:val="Heading4"/>
      </w:pPr>
      <w:r>
        <w:t>第四十三条（電磁的方法の種類及び内容）</w:t>
      </w:r>
    </w:p>
    <w:p>
      <w:r>
        <w:t>令第八条第一項及び第九条第一項の規定により示すべき方法の種類及び内容は、次に掲げる事項とする。</w:t>
      </w:r>
    </w:p>
    <w:p>
      <w:pPr>
        <w:pStyle w:val="Heading6"/>
        <w:ind w:left="880"/>
      </w:pPr>
      <w:r>
        <w:t>一</w:t>
      </w:r>
    </w:p>
    <w:p>
      <w:pPr>
        <w:ind w:left="880"/>
      </w:pPr>
      <w:r>
        <w:t>前条第一項各号又は第四十三条の三第一項各号に掲げる方法のうち商工組合中央金庫が使用するもの</w:t>
      </w:r>
    </w:p>
    <w:p>
      <w:pPr>
        <w:pStyle w:val="Heading6"/>
        <w:ind w:left="880"/>
      </w:pPr>
      <w:r>
        <w:t>二</w:t>
      </w:r>
    </w:p>
    <w:p>
      <w:pPr>
        <w:ind w:left="880"/>
      </w:pPr>
      <w:r>
        <w:t>ファイルへの記録の方式</w:t>
      </w:r>
    </w:p>
    <w:p>
      <w:pPr>
        <w:pStyle w:val="Heading4"/>
      </w:pPr>
      <w:r>
        <w:t>第四十三条の二（特定投資家への復帰申出をした者が同意を行う書面の記載事項）</w:t>
      </w:r>
    </w:p>
    <w:p>
      <w:r>
        <w:t>準用金融商品取引法第三十四条の二第十一項に規定する主務省令で定める事項は、次に掲げる事項とする。</w:t>
      </w:r>
    </w:p>
    <w:p>
      <w:pPr>
        <w:pStyle w:val="Heading6"/>
        <w:ind w:left="880"/>
      </w:pPr>
      <w:r>
        <w:t>一</w:t>
      </w:r>
    </w:p>
    <w:p>
      <w:pPr>
        <w:ind w:left="880"/>
      </w:pPr>
      <w:r>
        <w:t>準用金融商品取引法第三十四条の二第十一項の規定による承諾をする日（第四号及び第五号において「承諾日」という。）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第四十三条の三（情報通信の技術を利用した同意の取得）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主務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磁気ディスク、シー・ディー・ロムその他これらに準ずる方法により一定の事項を確実に記録しておくことができる物をもって調製するファイルに同意に関する事項を記録したものを得る方法</w:t>
      </w:r>
    </w:p>
    <w:p>
      <w:pPr>
        <w:pStyle w:val="Heading5"/>
        <w:ind w:left="440"/>
      </w:pPr>
      <w:r>
        <w:t>２</w:t>
      </w:r>
    </w:p>
    <w:p>
      <w:pPr>
        <w:ind w:left="440"/>
      </w:pPr>
      <w:r>
        <w:t>前項各号に掲げる方法は、商工組合中央金庫がファイルへの記録を出力することにより書面を作成することができるものでなければならない。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第一項第一号の「電子情報処理組織」とは、商工組合中央金庫の使用に係る電子計算機と、顧客の使用に係る電子計算機とを電気通信回線で接続した電子情報処理組織をいう。</w:t>
      </w:r>
    </w:p>
    <w:p>
      <w:pPr>
        <w:pStyle w:val="Heading4"/>
      </w:pPr>
      <w:r>
        <w:t>第四十四条（特定投資家以外の顧客である法人が特定投資家とみなされる場合の期限日）</w:t>
      </w:r>
    </w:p>
    <w:p>
      <w:r>
        <w:t>準用金融商品取引法第三十四条の三第二項に規定する主務省令で定める場合は、商工組合中央金庫が一定の日を定め、次に掲げる事項を商工組合中央金庫の営業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次項に規定する日を期限日（準用金融商品取引法第三十四条の三第二項第二号に規定する期限日をいう。次条第二項第一号及び第四十六条において同じ。）とする旨</w:t>
      </w:r>
    </w:p>
    <w:p>
      <w:pPr>
        <w:pStyle w:val="Heading5"/>
        <w:ind w:left="440"/>
      </w:pPr>
      <w:r>
        <w:t>２</w:t>
      </w:r>
    </w:p>
    <w:p>
      <w:pPr>
        <w:ind w:left="440"/>
      </w:pPr>
      <w:r>
        <w:t>準用金融商品取引法第三十四条の三第二項に規定する主務省令で定める日は、商工組合中央金庫が前項の規定により定めた日であって承諾日（同条第二項第一号に規定する承諾日をいう。次条第二項第三号及び第四十六条において同じ。）から起算して一年以内の日のうち最も遅い日とする。</w:t>
      </w:r>
    </w:p>
    <w:p>
      <w:pPr>
        <w:pStyle w:val="Heading4"/>
      </w:pPr>
      <w:r>
        <w:t>第四十五条（申出をした特定投資家以外の顧客である法人が同意を行う書面の記載事項）</w:t>
      </w:r>
    </w:p>
    <w:p>
      <w:r>
        <w:t>準用金融商品取引法第三十四条の三第二項第四号イに規定する主務省令で定める事項は、準用金融商品取引法第四十五条各号（第三号及び第四号を除く。）に掲げる規定は、対象契約（同項第二号に規定する対象契約をいう。次項及び第四十六条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準用金融商品取引法第三十四条の三第二項第七号に規定する主務省令で定める事項は、次に掲げる事項とする。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申出者は、準用金融商品取引法第三十四条の三第二項の規定による承諾を行った商工組合中央金庫のみから対象契約に関して特定投資家として取り扱われることになる旨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第四十六条（申出をした特定投資家以外の顧客である法人が更新申出をするために必要な期間）</w:t>
      </w:r>
    </w:p>
    <w:p>
      <w:r>
        <w:t>準用金融商品取引法第三十四条の三第七項に規定する主務省令で定める期間は、十一月（次の各号に掲げる場合にあっては、当該各号に定める期間）とする。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準用金融商品取引法第三十四条の三第八項に規定する場合における前項の規定の適用については、同項中「承諾日」とあるのは、「前回の期限日の翌日」とする。</w:t>
      </w:r>
    </w:p>
    <w:p>
      <w:pPr>
        <w:pStyle w:val="Heading4"/>
      </w:pPr>
      <w:r>
        <w:t>第四十六条の二（特定投資家以外の顧客への復帰申出をした法人に交付する書面の記載事項）</w:t>
      </w:r>
    </w:p>
    <w:p>
      <w:r>
        <w:t>準用金融商品取引法第三十四条の三第十一項に規定する主務省令で定める事項は、次に掲げる事項とする。</w:t>
      </w:r>
    </w:p>
    <w:p>
      <w:pPr>
        <w:pStyle w:val="Heading6"/>
        <w:ind w:left="880"/>
      </w:pPr>
      <w:r>
        <w:t>一</w:t>
      </w:r>
    </w:p>
    <w:p>
      <w:pPr>
        <w:ind w:left="880"/>
      </w:pPr>
      <w:r>
        <w:t>準用金融商品取引法第三十四条の三第十項の規定により承諾をする日（第三号において「承諾日」という。）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承諾日以後に対象契約の締結の勧誘又は締結をする場合において、準用金融商品取引法第三十四条の三第九項の規定による申出をした法人を再び特定投資家以外の顧客として取り扱う旨</w:t>
      </w:r>
    </w:p>
    <w:p>
      <w:pPr>
        <w:pStyle w:val="Heading4"/>
      </w:pPr>
      <w:r>
        <w:t>第四十七条（特定投資家として取り扱うよう申し出ることができる営業者等）</w:t>
      </w:r>
    </w:p>
    <w:p>
      <w:r>
        <w:t>準用金融商品取引法第三十四条の四第一項第一号に規定する主務省令で定めるものは、次に掲げる要件のいずれかに該当するものとする。</w:t>
      </w:r>
    </w:p>
    <w:p>
      <w:pPr>
        <w:pStyle w:val="Heading6"/>
        <w:ind w:left="880"/>
      </w:pPr>
      <w:r>
        <w:t>一</w:t>
      </w:r>
    </w:p>
    <w:p>
      <w:pPr>
        <w:ind w:left="880"/>
      </w:pPr>
      <w:r>
        <w:t>準用金融商品取引法第三十四条の四第一項の規定による申出を行うことについて全ての匿名組合員の同意を得ていないこと。</w:t>
      </w:r>
    </w:p>
    <w:p>
      <w:pPr>
        <w:pStyle w:val="Heading6"/>
        <w:ind w:left="880"/>
      </w:pPr>
      <w:r>
        <w:t>二</w:t>
      </w:r>
    </w:p>
    <w:p>
      <w:pPr>
        <w:ind w:left="880"/>
      </w:pPr>
      <w: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準用金融商品取引法第三十四条の四第一項第一号に規定する主務省令で定める個人は、次に掲げる者とする。</w:t>
      </w:r>
    </w:p>
    <w:p>
      <w:pPr>
        <w:pStyle w:val="Heading6"/>
        <w:ind w:left="880"/>
      </w:pPr>
      <w:r>
        <w:t>一</w:t>
      </w:r>
    </w:p>
    <w:p>
      <w:pPr>
        <w:ind w:left="880"/>
      </w:pPr>
      <w:r>
        <w:t>民法（明治二十九年法律第八十九号）第六百六十七条第一項に規定する組合契約を締結して組合の業務の執行を委任された組合員である個人（次に掲げる要件の全てに該当する者に限る。）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組合の重要な業務の執行の決定に関与し、かつ、当該業務を自ら執行する組合員である個人（次に掲げる要件の全てに該当する者に限る。）</w:t>
      </w:r>
    </w:p>
    <w:p>
      <w:pPr>
        <w:pStyle w:val="Heading4"/>
      </w:pPr>
      <w:r>
        <w:t>第四十八条（特定投資家として取り扱うよう申し出ることができる個人）</w:t>
      </w:r>
    </w:p>
    <w:p>
      <w:r>
        <w:t>準用金融商品取引法第三十四条の四第一項第二号に規定する主務省令で定める要件は、次に掲げる要件の全てに該当することとする。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同法第三十四条の三第二項第一号に規定する承諾日をいう。次号、次条第二項、第五十条第二項第三号及び第五十条の二において同じ。）における申出者（準用金融商品取引法第三十四条の四第二項に規定する申出者をいう。以下この条及び第五十条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申出者が最初に商工組合中央金庫との間で特定預金等契約を締結した日から起算して一年を経過していること。</w:t>
      </w:r>
    </w:p>
    <w:p>
      <w:pPr>
        <w:pStyle w:val="Heading4"/>
      </w:pPr>
      <w:r>
        <w:t>第四十九条（特定投資家以外の顧客である個人が特定投資家とみなされる場合の期限日）</w:t>
      </w:r>
    </w:p>
    <w:p>
      <w:r>
        <w:t>準用金融商品取引法第三十四条の四第六項において準用する準用金融商品取引法第三十四条の三第二項に規定する主務省令で定める場合は、商工組合中央金庫が一定の日を定め、次に掲げる事項を商工組合中央金庫の営業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五十条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主務省令で定める日は、商工組合中央金庫が前項の規定により定めた日であって承諾日から起算して一年以内の日のうち最も遅い日とする。</w:t>
      </w:r>
    </w:p>
    <w:p>
      <w:pPr>
        <w:pStyle w:val="Heading4"/>
      </w:pPr>
      <w:r>
        <w:t>第五十条（申出をした特定投資家以外の顧客である個人が同意を行う書面の記載事項）</w:t>
      </w:r>
    </w:p>
    <w:p>
      <w:r>
        <w:t>準用金融商品取引法第三十四条の四第六項において準用する準用金融商品取引法第三十四条の三第二項第四号イに規定する主務省令で定める事項は、準用金融商品取引法第四十五条各号（第三号及び第四号を除く。）に掲げる規定は、対象契約（同項第二号に規定する対象契約をいう。次項及び第五十条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準用金融商品取引法第三十四条の四第六項において準用する準用金融商品取引法第三十四条の三第二項第七号に規定する主務省令で定める事項は、次に掲げる事項とする。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期限日以前に締結した対象契約に関して法令の規定又は契約の定めに基づいて行う行為については、期限日後に行うものであっても、申出者を特定投資家として取り扱う旨</w:t>
      </w:r>
    </w:p>
    <w:p>
      <w:pPr>
        <w:pStyle w:val="Heading6"/>
        <w:ind w:left="880"/>
      </w:pPr>
      <w:r>
        <w:t>二</w:t>
      </w:r>
    </w:p>
    <w:p>
      <w:pPr>
        <w:ind w:left="880"/>
      </w:pPr>
      <w:r>
        <w:t>申出者は、準用金融商品取引法第三十四条の四第六項において準用する準用金融商品取引法第三十四条の三第二項の規定による承諾を行った商工組合中央金庫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申出者は、承諾日以後いつでも、準用金融商品取引法第三十四条の四第四項の規定による申出ができる旨</w:t>
      </w:r>
    </w:p>
    <w:p>
      <w:pPr>
        <w:pStyle w:val="Heading4"/>
      </w:pPr>
      <w:r>
        <w:t>第五十条の二（申出をした特定投資家以外の顧客である個人が更新申出をするために必要な期間）</w:t>
      </w:r>
    </w:p>
    <w:p>
      <w:r>
        <w:t>準用金融商品取引法第三十四条の四第六項において準用する準用金融商品取引法第三十四条の三第七項に規定する主務省令で定める期間は、十一月（次の各号に掲げる場合にあっ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中「承諾日」とあるのは、「前回の期限日の翌日」とする。</w:t>
      </w:r>
    </w:p>
    <w:p>
      <w:pPr>
        <w:pStyle w:val="Heading4"/>
      </w:pPr>
      <w:r>
        <w:t>第五十条の三（特定投資家以外の顧客への復帰申出をした個人に交付する書面の記載事項）</w:t>
      </w:r>
    </w:p>
    <w:p>
      <w:r>
        <w:t>準用金融商品取引法第三十四条の四第六項において準用する準用金融商品取引法第三十四条の三第十一項に規定する主務省令で定める事項は、次に掲げる事項とする。</w:t>
      </w:r>
    </w:p>
    <w:p>
      <w:pPr>
        <w:pStyle w:val="Heading6"/>
        <w:ind w:left="880"/>
      </w:pPr>
      <w:r>
        <w:t>一</w:t>
      </w:r>
    </w:p>
    <w:p>
      <w:pPr>
        <w:ind w:left="880"/>
      </w:pPr>
      <w:r>
        <w:t>準用金融商品取引法第三十四条の四第五項の規定による承諾をする日（第三号において「承諾日」という。）</w:t>
      </w:r>
    </w:p>
    <w:p>
      <w:pPr>
        <w:pStyle w:val="Heading6"/>
        <w:ind w:left="880"/>
      </w:pPr>
      <w:r>
        <w:t>二</w:t>
      </w:r>
    </w:p>
    <w:p>
      <w:pPr>
        <w:ind w:left="880"/>
      </w:pPr>
      <w:r>
        <w:t>対象契約が特定預金等契約である旨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承諾日以後に対象契約の締結の勧誘又は締結をする場合において、準用金融商品取引法第三十四条の四第四項の規定による申出をした個人を再び特定投資家以外の顧客として取り扱う旨</w:t>
      </w:r>
    </w:p>
    <w:p>
      <w:pPr>
        <w:pStyle w:val="Heading4"/>
      </w:pPr>
      <w:r>
        <w:t>第五十一条（広告類似行為）</w:t>
      </w:r>
    </w:p>
    <w:p>
      <w:r>
        <w:t>準用金融商品取引法第三十七条各項に規定する主務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法令又は法令に基づく行政官庁の処分に基づき作成された書類を配布する方法</w:t>
      </w:r>
    </w:p>
    <w:p>
      <w:pPr>
        <w:pStyle w:val="Heading6"/>
        <w:ind w:left="880"/>
      </w:pPr>
      <w:r>
        <w:t>二</w:t>
      </w:r>
    </w:p>
    <w:p>
      <w:pPr>
        <w:ind w:left="880"/>
      </w:pPr>
      <w:r>
        <w:t>個別の企業の分析及び評価に関する資料であって、特定預金等契約の締結の勧誘に使用しないものを配布する方法</w:t>
      </w:r>
    </w:p>
    <w:p>
      <w:pPr>
        <w:pStyle w:val="Heading6"/>
        <w:ind w:left="880"/>
      </w:pPr>
      <w:r>
        <w:t>三</w:t>
      </w:r>
    </w:p>
    <w:p>
      <w:pPr>
        <w:ind w:left="880"/>
      </w:pPr>
      <w:r>
        <w:t>次に掲げる全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っては、当該景品その他の物品と当該事項が表示されている他の物品とを一体のものとして提供する方法を含む。）</w:t>
      </w:r>
    </w:p>
    <w:p>
      <w:pPr>
        <w:pStyle w:val="Heading4"/>
      </w:pPr>
      <w:r>
        <w:t>第五十二条（特定預金等契約の締結の業務の内容についての広告等の表示方法）</w:t>
      </w:r>
    </w:p>
    <w:p>
      <w:r>
        <w:t>商工組合中央金庫がその行う特定預金等契約の締結の業務の内容について広告又は前条に規定する行為（次項において「広告等」という。）をするときは、準用金融商品取引法第三十七条第一項各号（第二号を除く。）に掲げる事項について明瞭かつ正確に表示しなければならない。</w:t>
      </w:r>
    </w:p>
    <w:p>
      <w:pPr>
        <w:pStyle w:val="Heading5"/>
        <w:ind w:left="440"/>
      </w:pPr>
      <w:r>
        <w:t>２</w:t>
      </w:r>
    </w:p>
    <w:p>
      <w:pPr>
        <w:ind w:left="440"/>
      </w:pPr>
      <w:r>
        <w:t>商工組合中央金庫がその行う特定預金等契約の締結の業務の内容について広告等をするときは、令第十条第一項第二号に掲げる事項の文字又は数字を当該事項以外の事項の文字又は数字のうち最も大きなものと著しく異ならない大きさで表示するものとする。</w:t>
      </w:r>
    </w:p>
    <w:p>
      <w:pPr>
        <w:pStyle w:val="Heading5"/>
        <w:ind w:left="440"/>
      </w:pPr>
      <w:r>
        <w:t>３</w:t>
      </w:r>
    </w:p>
    <w:p>
      <w:pPr>
        <w:ind w:left="440"/>
      </w:pPr>
      <w:r>
        <w:t>商工組合中央金庫がその行う特定預金等契約の締結の業務の内容について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第五十五条第一項第二号において同じ。）の放送設備により放送をさせる方法又は同項各号に掲げる方法（音声により放送をさせる方法を除く。）により広告をするときは、前項の規定にかかわらず、令第十条第二項第一号に掲げる事項の文字又は数字を当該事項以外の事項の文字又は数字のうち最も大きなものと著しく異ならない大きさで表示するものとする。</w:t>
      </w:r>
    </w:p>
    <w:p>
      <w:pPr>
        <w:pStyle w:val="Heading4"/>
      </w:pPr>
      <w:r>
        <w:t>第五十三条（顧客が支払うべき対価に関する事項）</w:t>
      </w:r>
    </w:p>
    <w:p>
      <w:r>
        <w:t>令第十条第一項第一号に規定する主務省令で定めるものは、手数料、報酬、費用その他いかなる名称によるかを問わず、特定預金等契約に関して顧客が支払うべき対価（以下「手数料等」という。）の種類ごとの金額若しくはその上限額又はこれらの計算方法（当該特定預金等契約に係る元本の額に対する割合を含む。以下この条において同じ。）の概要及び当該金額の合計額若しくはその上限額又はこれらの計算方法の概要とする。</w:t>
      </w:r>
    </w:p>
    <w:p>
      <w:pPr>
        <w:pStyle w:val="Heading4"/>
      </w:pPr>
      <w:r>
        <w:t>第五十四条（顧客の判断に影響を及ぼす重要事項）</w:t>
      </w:r>
    </w:p>
    <w:p>
      <w:r>
        <w:t>令第十条第一項第三号に規定する主務省令で定める事項は、次に掲げる事項とする。</w:t>
      </w:r>
    </w:p>
    <w:p>
      <w:pPr>
        <w:pStyle w:val="Heading6"/>
        <w:ind w:left="880"/>
      </w:pPr>
      <w:r>
        <w:t>一</w:t>
      </w:r>
    </w:p>
    <w:p>
      <w:pPr>
        <w:ind w:left="880"/>
      </w:pPr>
      <w:r>
        <w:t>商工組合中央金庫が預入期間を延長する権利を有する特定預金等にあっては、当該権利が行使された場合に当該特定預金等の金利が市場金利を下回ることにより顧客に不利となるおそれがある旨</w:t>
      </w:r>
    </w:p>
    <w:p>
      <w:pPr>
        <w:pStyle w:val="Heading6"/>
        <w:ind w:left="880"/>
      </w:pPr>
      <w:r>
        <w:t>二</w:t>
      </w:r>
    </w:p>
    <w:p>
      <w:pPr>
        <w:ind w:left="880"/>
      </w:pPr>
      <w:r>
        <w:t>その他当該特定預金等契約に関する重要な事項について顧客の不利益となる事実</w:t>
      </w:r>
    </w:p>
    <w:p>
      <w:pPr>
        <w:pStyle w:val="Heading4"/>
      </w:pPr>
      <w:r>
        <w:t>第五十五条（基幹放送事業者の放送設備により放送をさせる方法に準ずる方法等）</w:t>
      </w:r>
    </w:p>
    <w:p>
      <w:r>
        <w:t>令第十条第二項に規定する主務省令で定める方法は、次に掲げるものとする。</w:t>
      </w:r>
    </w:p>
    <w:p>
      <w:pPr>
        <w:pStyle w:val="Heading6"/>
        <w:ind w:left="880"/>
      </w:pPr>
      <w:r>
        <w:t>一</w:t>
      </w:r>
    </w:p>
    <w:p>
      <w:pPr>
        <w:ind w:left="880"/>
      </w:pPr>
      <w:r>
        <w:t>一般放送事業者（放送法第二条第二十五号に規定する一般放送事業者をいう。）の放送設備により放送をさせる方法</w:t>
      </w:r>
    </w:p>
    <w:p>
      <w:pPr>
        <w:pStyle w:val="Heading6"/>
        <w:ind w:left="880"/>
      </w:pPr>
      <w:r>
        <w:t>二</w:t>
      </w:r>
    </w:p>
    <w:p>
      <w:pPr>
        <w:ind w:left="880"/>
      </w:pPr>
      <w:r>
        <w:t>商工組合中央金庫又は商工組合中央金庫が行う広告等に係る業務の委託を受けた者の使用に係る電子計算機に備えられたファイルに記録された情報の内容（基幹放送事業者の放送設備により放送をさせる方法又は前号に掲げる方法により提供される事項と同一のものに限る。）を電気通信回線を利用して顧客に閲覧させる方法</w:t>
      </w:r>
    </w:p>
    <w:p>
      <w:pPr>
        <w:pStyle w:val="Heading6"/>
        <w:ind w:left="880"/>
      </w:pPr>
      <w:r>
        <w:t>三</w:t>
      </w:r>
    </w:p>
    <w:p>
      <w:pPr>
        <w:ind w:left="880"/>
      </w:pPr>
      <w:r>
        <w:t>常時又は一定の期間継続して屋内又は屋外で公衆に表示させる方法であって、看板、立看板、はり紙及びはり札並びに広告塔、広告板、建物その他の工作物等に掲出させ、又は表示させるもの並びにこれらに類するもの</w:t>
      </w:r>
    </w:p>
    <w:p>
      <w:pPr>
        <w:pStyle w:val="Heading5"/>
        <w:ind w:left="440"/>
      </w:pPr>
      <w:r>
        <w:t>２</w:t>
      </w:r>
    </w:p>
    <w:p>
      <w:pPr>
        <w:ind w:left="440"/>
      </w:pPr>
      <w:r>
        <w:t>令第十条第二項第二号に規定する主務省令で定める事項は、第五十一条第三号ニに掲げる事項とする。</w:t>
      </w:r>
    </w:p>
    <w:p>
      <w:pPr>
        <w:pStyle w:val="Heading4"/>
      </w:pPr>
      <w:r>
        <w:t>第五十六条（誇大広告をしてはならない事項）</w:t>
      </w:r>
    </w:p>
    <w:p>
      <w:r>
        <w:t>準用金融商品取引法第三十七条第二項に規定する主務省令で定める事項は、次に掲げる事項とする。</w:t>
      </w:r>
    </w:p>
    <w:p>
      <w:pPr>
        <w:pStyle w:val="Heading6"/>
        <w:ind w:left="880"/>
      </w:pPr>
      <w:r>
        <w:t>一</w:t>
      </w:r>
    </w:p>
    <w:p>
      <w:pPr>
        <w:ind w:left="880"/>
      </w:pPr>
      <w:r>
        <w:t>特定預金等契約の解除に関する事項</w:t>
      </w:r>
    </w:p>
    <w:p>
      <w:pPr>
        <w:pStyle w:val="Heading6"/>
        <w:ind w:left="880"/>
      </w:pPr>
      <w:r>
        <w:t>二</w:t>
      </w:r>
    </w:p>
    <w:p>
      <w:pPr>
        <w:ind w:left="880"/>
      </w:pPr>
      <w:r>
        <w:t>特定預金等契約に係る損失の全部若しくは一部の負担又は利益の保証に関する事項</w:t>
      </w:r>
    </w:p>
    <w:p>
      <w:pPr>
        <w:pStyle w:val="Heading6"/>
        <w:ind w:left="880"/>
      </w:pPr>
      <w:r>
        <w:t>三</w:t>
      </w:r>
    </w:p>
    <w:p>
      <w:pPr>
        <w:ind w:left="880"/>
      </w:pPr>
      <w:r>
        <w:t>特定預金等契約に係る損害賠償額の予定（違約金を含む。）に関する事項</w:t>
      </w:r>
    </w:p>
    <w:p>
      <w:pPr>
        <w:pStyle w:val="Heading6"/>
        <w:ind w:left="880"/>
      </w:pPr>
      <w:r>
        <w:t>四</w:t>
      </w:r>
    </w:p>
    <w:p>
      <w:pPr>
        <w:ind w:left="880"/>
      </w:pPr>
      <w:r>
        <w:t>特定預金等契約に関して顧客が支払うべき手数料等の額又はその計算方法、支払の方法及び時期並びに支払先に関する事項</w:t>
      </w:r>
    </w:p>
    <w:p>
      <w:pPr>
        <w:pStyle w:val="Heading4"/>
      </w:pPr>
      <w:r>
        <w:t>第五十七条（契約締結前交付書面の記載方法）</w:t>
      </w:r>
    </w:p>
    <w:p>
      <w:r>
        <w:t>契約締結前交付書面には、準用金融商品取引法第三十七条の三第一項各号（第二号及び第六号を除く。）に掲げる事項を工業標準化法（昭和二十四年法律第百八十五号）に基づく日本工業規格（以下「日本工業規格」という。）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次に掲げる事項を枠の中に日本工業規格Ｚ八三〇五に規定する十二ポイント以上の大きさの文字及び数字を用いて明瞭かつ正確に記載し、かつ、次項に規定する事項の次に記載するものとする。</w:t>
      </w:r>
    </w:p>
    <w:p>
      <w:pPr>
        <w:pStyle w:val="Heading6"/>
        <w:ind w:left="880"/>
      </w:pPr>
      <w:r>
        <w:t>一</w:t>
      </w:r>
    </w:p>
    <w:p>
      <w:pPr>
        <w:ind w:left="880"/>
      </w:pPr>
      <w:r>
        <w:t>準用金融商品取引法第三十七条の三第一項第四号に掲げる事項の概要並びに同項第五号及び第六十一条第一項第十一号に掲げる事項</w:t>
      </w:r>
    </w:p>
    <w:p>
      <w:pPr>
        <w:pStyle w:val="Heading6"/>
        <w:ind w:left="880"/>
      </w:pPr>
      <w:r>
        <w:t>二</w:t>
      </w:r>
    </w:p>
    <w:p>
      <w:pPr>
        <w:ind w:left="880"/>
      </w:pPr>
      <w:r>
        <w:t>第六十一条第一項第十二号に掲げる事項</w:t>
      </w:r>
    </w:p>
    <w:p>
      <w:pPr>
        <w:pStyle w:val="Heading5"/>
        <w:ind w:left="440"/>
      </w:pPr>
      <w:r>
        <w:t>３</w:t>
      </w:r>
    </w:p>
    <w:p>
      <w:pPr>
        <w:ind w:left="440"/>
      </w:pPr>
      <w:r>
        <w:t>商工組合中央金庫は、契約締結前交付書面には、第六十一条第一項第一号に掲げる事項及び準用金融商品取引法第三十七条の三第一項各号（第二号及び第六号を除く。）に掲げる事項のうち顧客の判断に影響を及ぼすこととなる特に重要なものを、日本工業規格Ｚ八三〇五に規定する十二ポイント以上の大きさの文字及び数字を用いて当該契約締結前交付書面の最初に平易に記載するものとする。</w:t>
      </w:r>
    </w:p>
    <w:p>
      <w:pPr>
        <w:pStyle w:val="Heading4"/>
      </w:pPr>
      <w:r>
        <w:t>第五十八条（情報の提供の方法）</w:t>
      </w:r>
    </w:p>
    <w:p>
      <w:r>
        <w:t>準用金融商品取引法第三十七条の三第一項の規定による情報の提供は、契約締結前交付書面を交付することにより行うものとする。</w:t>
      </w:r>
    </w:p>
    <w:p>
      <w:pPr>
        <w:pStyle w:val="Heading4"/>
      </w:pPr>
      <w:r>
        <w:t>第五十九条（契約締結前交付書面の交付を要しない場合）</w:t>
      </w:r>
    </w:p>
    <w:p>
      <w:r>
        <w:t>準用金融商品取引法第三十七条の三第一項ただし書に規定する主務省令で定める場合は、次に掲げる場合とする。</w:t>
      </w:r>
    </w:p>
    <w:p>
      <w:pPr>
        <w:pStyle w:val="Heading6"/>
        <w:ind w:left="880"/>
      </w:pPr>
      <w:r>
        <w:t>一</w:t>
      </w:r>
    </w:p>
    <w:p>
      <w:pPr>
        <w:ind w:left="880"/>
      </w:pPr>
      <w:r>
        <w:t>第三十八条第二号に掲げるもの（同条第一号又は第三号に掲げるものに該当するものを除く。以下「外貨預金等」という。）に係る特定預金等契約の締結前一年以内に当該顧客に対し当該特定預金等契約について準用金融商品取引法第三十七条の三第一項第一号及び第三号から第五号までに掲げる事項並びに第六十一条第一項第一号、第十一号及び第十七号に掲げる事項を、第五十七条に規定する方法に準ずる方法により記載した書面（以下「外貨預金等書面」という。）を交付している場合（当該顧客から契約締結前交付書面の交付を要しない旨の意思の表明があっ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前交付書面を交付している場合（前号の規定により当該同一の内容の特定預金等契約について契約締結前交付書面を交付していない場合を含む。）</w:t>
      </w:r>
    </w:p>
    <w:p>
      <w:pPr>
        <w:pStyle w:val="Heading6"/>
        <w:ind w:left="880"/>
      </w:pPr>
      <w:r>
        <w:t>三</w:t>
      </w:r>
    </w:p>
    <w:p>
      <w:pPr>
        <w:ind w:left="880"/>
      </w:pPr>
      <w:r>
        <w:t>既に成立している特定預金等契約の一部の変更をすることを内容とする特定預金等契約を締結しようとする場合においては、次に掲げるとき。</w:t>
      </w:r>
    </w:p>
    <w:p>
      <w:pPr>
        <w:pStyle w:val="Heading5"/>
        <w:ind w:left="440"/>
      </w:pPr>
      <w:r>
        <w:t>２</w:t>
      </w:r>
    </w:p>
    <w:p>
      <w:pPr>
        <w:ind w:left="440"/>
      </w:pPr>
      <w:r>
        <w:t>準用金融商品取引法第三十四条の二第四項及び令第八条の規定並びに第四十二条の規定は、前項第一号の規定による外貨預金等書面の交付及び同項第三号ロの規定による契約変更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前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前交付書面を交付した日（第一項第一号の規定により特定預金等契約について契約締結前交付書面を交付しない場合における当該特定預金等契約の締結の日及びこの項の規定により契約締結前交付書面を交付したものとみなされた日を含む。）から一年以内に当該契約締結前交付書面に係る特定預金等契約と同一の内容の特定預金等契約の締結を行った場合には、当該締結の日において契約締結前交付書面を交付したものとみなして、第一項第二号の規定を適用する。</w:t>
      </w:r>
    </w:p>
    <w:p>
      <w:pPr>
        <w:pStyle w:val="Heading4"/>
      </w:pPr>
      <w:r>
        <w:t>第六十条（顧客が支払うべき対価に関する事項）</w:t>
      </w:r>
    </w:p>
    <w:p>
      <w:r>
        <w:t>準用金融商品取引法第三十七条の三第一項第四号に規定する主務省令で定めるものは、手数料、報酬、費用その他いかなる名称によるかを問わず、特定預金等契約に関して顧客が支払うべき手数料等の種類ごとの金額若しくはその上限額又はこれらの計算方法（当該特定預金等契約に係る元本の額に対する割合を含む。以下この条において同じ。）及び当該金額の合計額若しくはその上限額又はこれらの計算方法とする。</w:t>
      </w:r>
    </w:p>
    <w:p>
      <w:pPr>
        <w:pStyle w:val="Heading4"/>
      </w:pPr>
      <w:r>
        <w:t>第六十一条（契約締結前交付書面の記載事項）</w:t>
      </w:r>
    </w:p>
    <w:p>
      <w:r>
        <w:t>準用金融商品取引法第三十七条の三第一項第七号に規定する主務省令で定める事項は、次に掲げる事項とする。</w:t>
      </w:r>
    </w:p>
    <w:p>
      <w:pPr>
        <w:pStyle w:val="Heading6"/>
        <w:ind w:left="880"/>
      </w:pPr>
      <w:r>
        <w:t>一</w:t>
      </w:r>
    </w:p>
    <w:p>
      <w:pPr>
        <w:ind w:left="880"/>
      </w:pPr>
      <w:r>
        <w:t>当該契約締結前交付書面の内容を十分に読むべき旨</w:t>
      </w:r>
    </w:p>
    <w:p>
      <w:pPr>
        <w:pStyle w:val="Heading6"/>
        <w:ind w:left="880"/>
      </w:pPr>
      <w:r>
        <w:t>二</w:t>
      </w:r>
    </w:p>
    <w:p>
      <w:pPr>
        <w:ind w:left="880"/>
      </w:pPr>
      <w:r>
        <w:t>商品の名称（通称を含む。）</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受入れの対象となる者の範囲</w:t>
      </w:r>
    </w:p>
    <w:p>
      <w:pPr>
        <w:pStyle w:val="Heading6"/>
        <w:ind w:left="880"/>
      </w:pPr>
      <w:r>
        <w:t>五</w:t>
      </w:r>
    </w:p>
    <w:p>
      <w:pPr>
        <w:ind w:left="880"/>
      </w:pPr>
      <w:r>
        <w:t>預入期間（自動継続扱いの有無を含む。）</w:t>
      </w:r>
    </w:p>
    <w:p>
      <w:pPr>
        <w:pStyle w:val="Heading6"/>
        <w:ind w:left="880"/>
      </w:pPr>
      <w:r>
        <w:t>六</w:t>
      </w:r>
    </w:p>
    <w:p>
      <w:pPr>
        <w:ind w:left="880"/>
      </w:pPr>
      <w:r>
        <w:t>最低預入金額、預入単位その他の預入れに関する事項</w:t>
      </w:r>
    </w:p>
    <w:p>
      <w:pPr>
        <w:pStyle w:val="Heading6"/>
        <w:ind w:left="880"/>
      </w:pPr>
      <w:r>
        <w:t>七</w:t>
      </w:r>
    </w:p>
    <w:p>
      <w:pPr>
        <w:ind w:left="880"/>
      </w:pPr>
      <w:r>
        <w:t>払戻しの方法</w:t>
      </w:r>
    </w:p>
    <w:p>
      <w:pPr>
        <w:pStyle w:val="Heading6"/>
        <w:ind w:left="880"/>
      </w:pPr>
      <w:r>
        <w:t>八</w:t>
      </w:r>
    </w:p>
    <w:p>
      <w:pPr>
        <w:ind w:left="880"/>
      </w:pPr>
      <w:r>
        <w:t>利息の設定方法、支払方法、計算方法その他の利息に関する事項</w:t>
      </w:r>
    </w:p>
    <w:p>
      <w:pPr>
        <w:pStyle w:val="Heading6"/>
        <w:ind w:left="880"/>
      </w:pPr>
      <w:r>
        <w:t>九</w:t>
      </w:r>
    </w:p>
    <w:p>
      <w:pPr>
        <w:ind w:left="880"/>
      </w:pPr>
      <w:r>
        <w:t>付加することのできる特約に関する事項</w:t>
      </w:r>
    </w:p>
    <w:p>
      <w:pPr>
        <w:pStyle w:val="Heading6"/>
        <w:ind w:left="880"/>
      </w:pPr>
      <w:r>
        <w:t>十</w:t>
      </w:r>
    </w:p>
    <w:p>
      <w:pPr>
        <w:ind w:left="880"/>
      </w:pPr>
      <w:r>
        <w:t>預入期間の中途での解約時の取扱い（利息及び手数料の計算方法を含む。）</w:t>
      </w:r>
    </w:p>
    <w:p>
      <w:pPr>
        <w:pStyle w:val="Heading6"/>
        <w:ind w:left="880"/>
      </w:pPr>
      <w:r>
        <w:t>十一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顧客が行う特定預金等契約の締結について金利、通貨の価格、金融商品市場における相場その他の指標に係る変動を直接の原因として損失が生ずることとなるおそれがある場合にあっては、次に掲げる事項</w:t>
      </w:r>
    </w:p>
    <w:p>
      <w:pPr>
        <w:pStyle w:val="Heading6"/>
        <w:ind w:left="880"/>
      </w:pPr>
      <w:r>
        <w:t>十二</w:t>
      </w:r>
    </w:p>
    <w:p>
      <w:pPr>
        <w:ind w:left="880"/>
      </w:pPr>
      <w:r>
        <w:t>商工組合中央金庫が預入期間を延長する権利を有する特定預金等にあっては、当該権利が行使された場合に当該特定預金等の金利が市場金利を下回ることにより顧客に不利となるおそれがある旨</w:t>
      </w:r>
    </w:p>
    <w:p>
      <w:pPr>
        <w:pStyle w:val="Heading6"/>
        <w:ind w:left="880"/>
      </w:pPr>
      <w:r>
        <w:t>十三</w:t>
      </w:r>
    </w:p>
    <w:p>
      <w:pPr>
        <w:ind w:left="880"/>
      </w:pPr>
      <w:r>
        <w:t>次に掲げるものと特定預金等との組合せによる預入れ時の払込金が満期時に全額返還される保証のない商品を取り扱う場合には、預入れ時の払込金が満期時に全額返還される保証のないことその他当該商品に関する詳細</w:t>
      </w:r>
    </w:p>
    <w:p>
      <w:pPr>
        <w:pStyle w:val="Heading6"/>
        <w:ind w:left="880"/>
      </w:pPr>
      <w:r>
        <w:t>十四</w:t>
      </w:r>
    </w:p>
    <w:p>
      <w:pPr>
        <w:ind w:left="880"/>
      </w:pPr>
      <w:r>
        <w:t>変動金利預金の金利の設定の基準となる指標及び金利の設定の方法が定められている場合にあっては、当該基準及び方法並びに金利に関する事項</w:t>
      </w:r>
    </w:p>
    <w:p>
      <w:pPr>
        <w:pStyle w:val="Heading6"/>
        <w:ind w:left="880"/>
      </w:pPr>
      <w:r>
        <w:t>十五</w:t>
      </w:r>
    </w:p>
    <w:p>
      <w:pPr>
        <w:ind w:left="880"/>
      </w:pPr>
      <w:r>
        <w:t>当該特定預金等契約に関する租税の概要</w:t>
      </w:r>
    </w:p>
    <w:p>
      <w:pPr>
        <w:pStyle w:val="Heading6"/>
        <w:ind w:left="880"/>
      </w:pPr>
      <w:r>
        <w:t>十六</w:t>
      </w:r>
    </w:p>
    <w:p>
      <w:pPr>
        <w:ind w:left="880"/>
      </w:pPr>
      <w:r>
        <w:t>顧客が商工組合中央金庫に連絡する方法</w:t>
      </w:r>
    </w:p>
    <w:p>
      <w:pPr>
        <w:pStyle w:val="Heading6"/>
        <w:ind w:left="880"/>
      </w:pPr>
      <w:r>
        <w:t>十七</w:t>
      </w:r>
    </w:p>
    <w:p>
      <w:pPr>
        <w:ind w:left="880"/>
      </w:pPr>
      <w:r>
        <w:t>商工組合中央金庫が対象事業者（金融商品取引法第七十九条の十一第一項に規定する対象事業者をいう。以下同じ。）となっている認定投資者保護団体（同法第七十九条の十第一項に規定する認定投資者保護団体をいい、当該特定預金等契約が当該認定投資者保護団体の認定業務（同項に規定する認定業務をいう。）の対象となるものである場合における当該認定投資者保護団体に限る。）の有無（対象事業者となっている場合にあっては、その名称）</w:t>
      </w:r>
    </w:p>
    <w:p>
      <w:pPr>
        <w:pStyle w:val="Heading6"/>
        <w:ind w:left="880"/>
      </w:pPr>
      <w:r>
        <w:t>十八</w:t>
      </w:r>
    </w:p>
    <w:p>
      <w:pPr>
        <w:ind w:left="880"/>
      </w:pPr>
      <w:r>
        <w:t>その他特定預金等の預入れに関し参考となると認められる事項</w:t>
      </w:r>
    </w:p>
    <w:p>
      <w:pPr>
        <w:pStyle w:val="Heading5"/>
        <w:ind w:left="440"/>
      </w:pPr>
      <w:r>
        <w:t>２</w:t>
      </w:r>
    </w:p>
    <w:p>
      <w:pPr>
        <w:ind w:left="440"/>
      </w:pPr>
      <w:r>
        <w:t>一の特定預金等契約の締結について商工組合中央金庫が準用金融商品取引法第三十七条の三第一項の規定により顧客に対し同項に規定する書面の交付を行わなければならない場合において、代理組合等が当該交付を行ったときは、商工組合中央金庫は、前項の規定にかかわらず、契約締結前交付書面に同項各号に掲げる事項を記載することを要しない。</w:t>
      </w:r>
    </w:p>
    <w:p>
      <w:pPr>
        <w:pStyle w:val="Heading4"/>
      </w:pPr>
      <w:r>
        <w:t>第六十二条（契約締結時交付書面の記載事項）</w:t>
      </w:r>
    </w:p>
    <w:p>
      <w:r>
        <w:t>特定預金等契約が成立したときに作成する準用金融商品取引法第三十七条の四第一項に規定する書面（次項及び次条において「契約締結時交付書面」という。）には、次に掲げる事項を記載しなければならない。</w:t>
      </w:r>
    </w:p>
    <w:p>
      <w:pPr>
        <w:pStyle w:val="Heading6"/>
        <w:ind w:left="880"/>
      </w:pPr>
      <w:r>
        <w:t>一</w:t>
      </w:r>
    </w:p>
    <w:p>
      <w:pPr>
        <w:ind w:left="880"/>
      </w:pPr>
      <w:r>
        <w:t>商工組合中央金庫の商号</w:t>
      </w:r>
    </w:p>
    <w:p>
      <w:pPr>
        <w:pStyle w:val="Heading6"/>
        <w:ind w:left="880"/>
      </w:pPr>
      <w:r>
        <w:t>二</w:t>
      </w:r>
    </w:p>
    <w:p>
      <w:pPr>
        <w:ind w:left="880"/>
      </w:pPr>
      <w:r>
        <w:t>預入金額（元本の額が外国通貨で表示される場合にあっては、当該外国通貨で表示される元本の額）</w:t>
      </w:r>
    </w:p>
    <w:p>
      <w:pPr>
        <w:pStyle w:val="Heading6"/>
        <w:ind w:left="880"/>
      </w:pPr>
      <w:r>
        <w:t>三</w:t>
      </w:r>
    </w:p>
    <w:p>
      <w:pPr>
        <w:ind w:left="880"/>
      </w:pPr>
      <w:r>
        <w:t>預金保険法第五十三条に規定する保険金の支払の対象であるかどうかの別</w:t>
      </w:r>
    </w:p>
    <w:p>
      <w:pPr>
        <w:pStyle w:val="Heading6"/>
        <w:ind w:left="880"/>
      </w:pPr>
      <w:r>
        <w:t>四</w:t>
      </w:r>
    </w:p>
    <w:p>
      <w:pPr>
        <w:ind w:left="880"/>
      </w:pPr>
      <w:r>
        <w:t>預入日及び満期日（自動継続扱いの有無を含む。）</w:t>
      </w:r>
    </w:p>
    <w:p>
      <w:pPr>
        <w:pStyle w:val="Heading6"/>
        <w:ind w:left="880"/>
      </w:pPr>
      <w:r>
        <w:t>五</w:t>
      </w:r>
    </w:p>
    <w:p>
      <w:pPr>
        <w:ind w:left="880"/>
      </w:pPr>
      <w:r>
        <w:t>払戻しの方法</w:t>
      </w:r>
    </w:p>
    <w:p>
      <w:pPr>
        <w:pStyle w:val="Heading6"/>
        <w:ind w:left="880"/>
      </w:pPr>
      <w:r>
        <w:t>六</w:t>
      </w:r>
    </w:p>
    <w:p>
      <w:pPr>
        <w:ind w:left="880"/>
      </w:pPr>
      <w:r>
        <w:t>利息の設定方法、支払方法、計算方法その他の利息に関する事項</w:t>
      </w:r>
    </w:p>
    <w:p>
      <w:pPr>
        <w:pStyle w:val="Heading6"/>
        <w:ind w:left="880"/>
      </w:pPr>
      <w:r>
        <w:t>七</w:t>
      </w:r>
    </w:p>
    <w:p>
      <w:pPr>
        <w:ind w:left="880"/>
      </w:pPr>
      <w:r>
        <w:t>預入期間の中途での解約時の取扱い（利息及び手数料の計算方法を含む。）</w:t>
      </w:r>
    </w:p>
    <w:p>
      <w:pPr>
        <w:pStyle w:val="Heading6"/>
        <w:ind w:left="880"/>
      </w:pPr>
      <w:r>
        <w:t>八</w:t>
      </w:r>
    </w:p>
    <w:p>
      <w:pPr>
        <w:ind w:left="880"/>
      </w:pPr>
      <w:r>
        <w:t>当該特定預金等契約の成立の年月日</w:t>
      </w:r>
    </w:p>
    <w:p>
      <w:pPr>
        <w:pStyle w:val="Heading6"/>
        <w:ind w:left="880"/>
      </w:pPr>
      <w:r>
        <w:t>九</w:t>
      </w:r>
    </w:p>
    <w:p>
      <w:pPr>
        <w:ind w:left="880"/>
      </w:pPr>
      <w:r>
        <w:t>当該特定預金等契約に係る手数料等に関する事項</w:t>
      </w:r>
    </w:p>
    <w:p>
      <w:pPr>
        <w:pStyle w:val="Heading6"/>
        <w:ind w:left="880"/>
      </w:pPr>
      <w:r>
        <w:t>十</w:t>
      </w:r>
    </w:p>
    <w:p>
      <w:pPr>
        <w:ind w:left="880"/>
      </w:pPr>
      <w:r>
        <w:t>顧客の氏名又は名称</w:t>
      </w:r>
    </w:p>
    <w:p>
      <w:pPr>
        <w:pStyle w:val="Heading6"/>
        <w:ind w:left="880"/>
      </w:pPr>
      <w:r>
        <w:t>十一</w:t>
      </w:r>
    </w:p>
    <w:p>
      <w:pPr>
        <w:ind w:left="880"/>
      </w:pPr>
      <w:r>
        <w:t>顧客が商工組合中央金庫に連絡する方法</w:t>
      </w:r>
    </w:p>
    <w:p>
      <w:pPr>
        <w:pStyle w:val="Heading5"/>
        <w:ind w:left="440"/>
      </w:pPr>
      <w:r>
        <w:t>２</w:t>
      </w:r>
    </w:p>
    <w:p>
      <w:pPr>
        <w:ind w:left="440"/>
      </w:pPr>
      <w:r>
        <w:t>一の特定預金等契約の締結について商工組合中央金庫が準用金融商品取引法第三十七条の四第一項の規定により顧客に対し同項に規定する書面の交付を行わなければならない場合において、代理組合等が当該交付を行ったときは、商工組合中央金庫は、前項の規定にかかわらず、契約締結時交付書面に同項第二号から第七号までに掲げる事項を記載することを要しない。</w:t>
      </w:r>
    </w:p>
    <w:p>
      <w:pPr>
        <w:pStyle w:val="Heading4"/>
      </w:pPr>
      <w:r>
        <w:t>第六十三条（契約締結時交付書面の交付を要しない場合）</w:t>
      </w:r>
    </w:p>
    <w:p>
      <w:r>
        <w:t>契約締結時交付書面に係る準用金融商品取引法第三十七条の四第一項ただし書に規定する主務省令で定める場合は、次に掲げる場合とする。</w:t>
      </w:r>
    </w:p>
    <w:p>
      <w:pPr>
        <w:pStyle w:val="Heading6"/>
        <w:ind w:left="880"/>
      </w:pPr>
      <w:r>
        <w:t>一</w:t>
      </w:r>
    </w:p>
    <w:p>
      <w:pPr>
        <w:ind w:left="880"/>
      </w:pPr>
      <w:r>
        <w:t>外貨預金等に係る特定預金等契約の締結前一年以内に当該顧客に対し外貨預金等書面を交付している場合（当該顧客から契約締結時交付書面の交付を要しない旨の意思の表明があった場合に限る。）</w:t>
      </w:r>
    </w:p>
    <w:p>
      <w:pPr>
        <w:pStyle w:val="Heading6"/>
        <w:ind w:left="880"/>
      </w:pPr>
      <w:r>
        <w:t>二</w:t>
      </w:r>
    </w:p>
    <w:p>
      <w:pPr>
        <w:ind w:left="880"/>
      </w:pPr>
      <w:r>
        <w:t>特定預金等契約の締結前一年以内に当該顧客に対し当該特定預金等契約と同一の内容の特定預金等契約に係る契約締結時交付書面を交付している場合（前号の規定により当該同一の内容の特定預金等契約について契約締結時交付書面を交付していない場合を含む。）</w:t>
      </w:r>
    </w:p>
    <w:p>
      <w:pPr>
        <w:pStyle w:val="Heading6"/>
        <w:ind w:left="880"/>
      </w:pPr>
      <w:r>
        <w:t>三</w:t>
      </w:r>
    </w:p>
    <w:p>
      <w:pPr>
        <w:ind w:left="880"/>
      </w:pPr>
      <w:r>
        <w:t>既に成立している特定預金等契約の一部の変更をすることを内容とする特定預金等契約が成立した場合においては、次に掲げるとき。</w:t>
      </w:r>
    </w:p>
    <w:p>
      <w:pPr>
        <w:pStyle w:val="Heading5"/>
        <w:ind w:left="440"/>
      </w:pPr>
      <w:r>
        <w:t>２</w:t>
      </w:r>
    </w:p>
    <w:p>
      <w:pPr>
        <w:ind w:left="440"/>
      </w:pPr>
      <w:r>
        <w:t>準用金融商品取引法第三十四条の二第四項及び令第八条の規定並びに第四十二条の規定は、前項第三号ロの規定による書面の交付について準用する。</w:t>
      </w:r>
    </w:p>
    <w:p>
      <w:pPr>
        <w:pStyle w:val="Heading5"/>
        <w:ind w:left="440"/>
      </w:pPr>
      <w:r>
        <w:t>３</w:t>
      </w:r>
    </w:p>
    <w:p>
      <w:pPr>
        <w:ind w:left="440"/>
      </w:pPr>
      <w:r>
        <w:t>外貨預金等書面を交付した日（この項の規定により外貨預金等書面を交付したものとみなされた日を含む。）から一年以内に外貨預金等に係る特定預金等契約の締結を行った場合（当該顧客から契約締結時交付書面の交付を要しない旨の意思の表明があった場合に限る。）には、当該締結の日において外貨預金等書面を交付したものとみなして、第一項第一号の規定を適用する。</w:t>
      </w:r>
    </w:p>
    <w:p>
      <w:pPr>
        <w:pStyle w:val="Heading5"/>
        <w:ind w:left="440"/>
      </w:pPr>
      <w:r>
        <w:t>４</w:t>
      </w:r>
    </w:p>
    <w:p>
      <w:pPr>
        <w:ind w:left="440"/>
      </w:pPr>
      <w:r>
        <w:t>契約締結時交付書面を交付した日（第一項第一号の規定により特定預金等契約について契約締結時交付書面を交付しない場合における当該特定預金等契約の締結の日及びこの項の規定により契約締結時交付書面を交付したものとみなされた日を含む。）から一年以内に当該契約締結時交付書面に係る特定預金等契約と同一の内容の特定預金等契約の締結を行った場合には、当該締結の日において契約締結時交付書面を交付したものとみなして、第一項第二号の規定を適用する。</w:t>
      </w:r>
    </w:p>
    <w:p>
      <w:pPr>
        <w:pStyle w:val="Heading4"/>
      </w:pPr>
      <w:r>
        <w:t>第六十四条（信用格付業者の登録の意義その他の事項）</w:t>
      </w:r>
    </w:p>
    <w:p>
      <w:r>
        <w:t>準用金融商品取引法第三十八条第三号に規定する金融商品取引法第六十六条の二十七の登録の意義その他の事項として主務省令で定める事項は、次に掲げるものとする。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第百十六条の三第二項に規定する特定関係法人をいう。以下この項において同じ。）の付与した信用格付については、準用金融商品取引法第三十八条第三号に規定する金融商品取引法第六十六条の二十七の登録の意義その他の事項として主務省令で定める事項は、次に掲げるもの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第六十四条の二（禁止行為）</w:t>
      </w:r>
    </w:p>
    <w:p>
      <w:r>
        <w:t>準用金融商品取引法第三十八条第九号に規定する主務省令で定める行為は、次に掲げる行為とする。</w:t>
      </w:r>
    </w:p>
    <w:p>
      <w:pPr>
        <w:pStyle w:val="Heading6"/>
        <w:ind w:left="880"/>
      </w:pPr>
      <w:r>
        <w:t>一</w:t>
      </w:r>
    </w:p>
    <w:p>
      <w:pPr>
        <w:ind w:left="880"/>
      </w:pPr>
      <w:r>
        <w:t>第三十七条各号に掲げる行為</w:t>
      </w:r>
    </w:p>
    <w:p>
      <w:pPr>
        <w:pStyle w:val="Heading6"/>
        <w:ind w:left="880"/>
      </w:pPr>
      <w:r>
        <w:t>二</w:t>
      </w:r>
    </w:p>
    <w:p>
      <w:pPr>
        <w:ind w:left="880"/>
      </w:pPr>
      <w:r>
        <w:t>次に掲げる書面の交付に関し、あらかじめ、顧客（特定投資家（準用金融商品取引法第三十四条の二第五項の規定により特定投資家以外の顧客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ハに掲げる書面を交付する場合にあっては、当該書面に記載されている事項であって同項第三号から第五号まで及び第七号に掲げる事項に係るもの）について顧客の知識、経験、財産の状況及び特定預金等契約を締結する目的に照らして当該顧客に理解されるために必要な方法及び程度による説明をすることなく、特定預金等契約を締結する行為</w:t>
      </w:r>
    </w:p>
    <w:p>
      <w:pPr>
        <w:pStyle w:val="Heading6"/>
        <w:ind w:left="880"/>
      </w:pPr>
      <w:r>
        <w:t>三</w:t>
      </w:r>
    </w:p>
    <w:p>
      <w:pPr>
        <w:ind w:left="880"/>
      </w:pPr>
      <w:r>
        <w:t>特定預金等契約の締結又はその勧誘に関して、虚偽の表示をし、又は重要な事項につき誤解を生ぜしめるべき表示をする行為</w:t>
      </w:r>
    </w:p>
    <w:p>
      <w:pPr>
        <w:pStyle w:val="Heading6"/>
        <w:ind w:left="880"/>
      </w:pPr>
      <w:r>
        <w:t>四</w:t>
      </w:r>
    </w:p>
    <w:p>
      <w:pPr>
        <w:ind w:left="880"/>
      </w:pPr>
      <w:r>
        <w:t>特定預金等契約につき、顧客若しくはその指定した者に対し、特別の利益の提供を約し、又は顧客若しくは第三者に対し特別の利益を提供する行為（第三者をして特別の利益の提供を約させ、又はこれを提供させる行為を含む。）</w:t>
      </w:r>
    </w:p>
    <w:p>
      <w:pPr>
        <w:pStyle w:val="Heading6"/>
        <w:ind w:left="880"/>
      </w:pPr>
      <w:r>
        <w:t>五</w:t>
      </w:r>
    </w:p>
    <w:p>
      <w:pPr>
        <w:ind w:left="880"/>
      </w:pPr>
      <w:r>
        <w:t>特定預金等契約の締結又は解約に関し、顧客（個人に限る。）に迷惑を覚えさせるような時間に電話又は訪問により勧誘する行為</w:t>
      </w:r>
    </w:p>
    <w:p>
      <w:pPr>
        <w:pStyle w:val="Heading4"/>
      </w:pPr>
      <w:r>
        <w:t>第六十五条（行為規制の適用除外の例外）</w:t>
      </w:r>
    </w:p>
    <w:p>
      <w:r>
        <w:t>準用金融商品取引法第四十五条ただし書に規定する主務省令で定める場合は、準用金融商品取引法第三十七条の四の規定の適用について、顧客の締結した特定預金等契約に関する照会に対して速やかに回答できる体制が整備されていない場合とする。</w:t>
      </w:r>
    </w:p>
    <w:p>
      <w:pPr>
        <w:pStyle w:val="Heading4"/>
      </w:pPr>
      <w:r>
        <w:t>第六十六条（休日の承認の申請等）</w:t>
      </w:r>
    </w:p>
    <w:p>
      <w:r>
        <w:t>商工組合中央金庫は、令第十二条第二項第二号の規定による休日の承認を受けようとするときは、承認申請書に次に掲げる書面を添付して主務大臣等に提出するものとする。</w:t>
      </w:r>
    </w:p>
    <w:p>
      <w:pPr>
        <w:pStyle w:val="Heading6"/>
        <w:ind w:left="880"/>
      </w:pPr>
      <w:r>
        <w:t>一</w:t>
      </w:r>
    </w:p>
    <w:p>
      <w:pPr>
        <w:ind w:left="880"/>
      </w:pPr>
      <w:r>
        <w:t>理由書</w:t>
      </w:r>
    </w:p>
    <w:p>
      <w:pPr>
        <w:pStyle w:val="Heading6"/>
        <w:ind w:left="880"/>
      </w:pPr>
      <w:r>
        <w:t>二</w:t>
      </w:r>
    </w:p>
    <w:p>
      <w:pPr>
        <w:ind w:left="880"/>
      </w:pPr>
      <w:r>
        <w:t>令第十二条第三項の規定による掲示の方法を記載した書面</w:t>
      </w:r>
    </w:p>
    <w:p>
      <w:pPr>
        <w:pStyle w:val="Heading5"/>
        <w:ind w:left="440"/>
      </w:pPr>
      <w:r>
        <w:t>２</w:t>
      </w:r>
    </w:p>
    <w:p>
      <w:pPr>
        <w:ind w:left="440"/>
      </w:pPr>
      <w:r>
        <w:t>主務大臣等は、前項の規定による承認の申請があったときは、次に掲げる基準に適合するかどうかを審査するものとする。</w:t>
      </w:r>
    </w:p>
    <w:p>
      <w:pPr>
        <w:pStyle w:val="Heading6"/>
        <w:ind w:left="880"/>
      </w:pPr>
      <w:r>
        <w:t>一</w:t>
      </w:r>
    </w:p>
    <w:p>
      <w:pPr>
        <w:ind w:left="880"/>
      </w:pPr>
      <w:r>
        <w:t>金融機関相互間の内国為替取引を通信回線を用いて処理する制度の運営に支障を及ぼすおそれがないこと。</w:t>
      </w:r>
    </w:p>
    <w:p>
      <w:pPr>
        <w:pStyle w:val="Heading6"/>
        <w:ind w:left="880"/>
      </w:pPr>
      <w:r>
        <w:t>二</w:t>
      </w:r>
    </w:p>
    <w:p>
      <w:pPr>
        <w:ind w:left="880"/>
      </w:pPr>
      <w:r>
        <w:t>当該申請に係る営業所の顧客の利便を著しく損なわないこと。</w:t>
      </w:r>
    </w:p>
    <w:p>
      <w:pPr>
        <w:pStyle w:val="Heading5"/>
        <w:ind w:left="440"/>
      </w:pPr>
      <w:r>
        <w:t>３</w:t>
      </w:r>
    </w:p>
    <w:p>
      <w:pPr>
        <w:ind w:left="440"/>
      </w:pPr>
      <w:r>
        <w:t>商工組合中央金庫は、令第十二条第二項第二号の規定による休日の承認を受けたときは、次に掲げる事項を当該承認に係る営業所の店頭に掲示するものとする。</w:t>
      </w:r>
    </w:p>
    <w:p>
      <w:pPr>
        <w:pStyle w:val="Heading6"/>
        <w:ind w:left="880"/>
      </w:pPr>
      <w:r>
        <w:t>一</w:t>
      </w:r>
    </w:p>
    <w:p>
      <w:pPr>
        <w:ind w:left="880"/>
      </w:pPr>
      <w:r>
        <w:t>令第十二条第一項各号及び第二項第一号に掲げる日以外の休日</w:t>
      </w:r>
    </w:p>
    <w:p>
      <w:pPr>
        <w:pStyle w:val="Heading6"/>
        <w:ind w:left="880"/>
      </w:pPr>
      <w:r>
        <w:t>二</w:t>
      </w:r>
    </w:p>
    <w:p>
      <w:pPr>
        <w:ind w:left="880"/>
      </w:pPr>
      <w:r>
        <w:t>前号の休日の実施期間（実施期間を設定する場合に限る。）</w:t>
      </w:r>
    </w:p>
    <w:p>
      <w:pPr>
        <w:pStyle w:val="Heading6"/>
        <w:ind w:left="880"/>
      </w:pPr>
      <w:r>
        <w:t>三</w:t>
      </w:r>
    </w:p>
    <w:p>
      <w:pPr>
        <w:ind w:left="880"/>
      </w:pPr>
      <w:r>
        <w:t>当該営業所の最寄りの営業所の名称、所在地及び電話番号その他の連絡先</w:t>
      </w:r>
    </w:p>
    <w:p>
      <w:pPr>
        <w:pStyle w:val="Heading4"/>
      </w:pPr>
      <w:r>
        <w:t>第六十七条（営業時間）</w:t>
      </w:r>
    </w:p>
    <w:p>
      <w:r>
        <w:t>商工組合中央金庫の営業時間は、午前九時から午後三時までとする。</w:t>
      </w:r>
    </w:p>
    <w:p>
      <w:pPr>
        <w:pStyle w:val="Heading5"/>
        <w:ind w:left="440"/>
      </w:pPr>
      <w:r>
        <w:t>２</w:t>
      </w:r>
    </w:p>
    <w:p>
      <w:pPr>
        <w:ind w:left="440"/>
      </w:pPr>
      <w:r>
        <w:t>前項の営業時間は、営業の都合により延長することができる。</w:t>
      </w:r>
    </w:p>
    <w:p>
      <w:pPr>
        <w:pStyle w:val="Heading5"/>
        <w:ind w:left="440"/>
      </w:pPr>
      <w:r>
        <w:t>３</w:t>
      </w:r>
    </w:p>
    <w:p>
      <w:pPr>
        <w:ind w:left="440"/>
      </w:pPr>
      <w:r>
        <w:t>商工組合中央金庫は、その営業所が次のいずれにも該当する場合（前項に規定する場合を除く。）は、当該営業所について営業時間の変更をすることができる。</w:t>
      </w:r>
    </w:p>
    <w:p>
      <w:pPr>
        <w:pStyle w:val="Heading6"/>
        <w:ind w:left="880"/>
      </w:pPr>
      <w:r>
        <w:t>一</w:t>
      </w:r>
    </w:p>
    <w:p>
      <w:pPr>
        <w:ind w:left="880"/>
      </w:pPr>
      <w:r>
        <w:t>当該営業所の所在地又は設置場所の特殊事情その他の事情により第一項に規定する営業時間とは異なる営業時間とする必要がある場合</w:t>
      </w:r>
    </w:p>
    <w:p>
      <w:pPr>
        <w:pStyle w:val="Heading6"/>
        <w:ind w:left="880"/>
      </w:pPr>
      <w:r>
        <w:t>二</w:t>
      </w:r>
    </w:p>
    <w:p>
      <w:pPr>
        <w:ind w:left="880"/>
      </w:pPr>
      <w:r>
        <w:t>当該営業所の顧客の利便を著しく損なわない場合</w:t>
      </w:r>
    </w:p>
    <w:p>
      <w:pPr>
        <w:pStyle w:val="Heading5"/>
        <w:ind w:left="440"/>
      </w:pPr>
      <w:r>
        <w:t>４</w:t>
      </w:r>
    </w:p>
    <w:p>
      <w:pPr>
        <w:ind w:left="440"/>
      </w:pPr>
      <w:r>
        <w:t>商工組合中央金庫は、前項の規定による営業時間の変更をするときは、次に掲げる事項を当該営業所の店頭に掲示しなければならない。</w:t>
      </w:r>
    </w:p>
    <w:p>
      <w:pPr>
        <w:pStyle w:val="Heading6"/>
        <w:ind w:left="880"/>
      </w:pPr>
      <w:r>
        <w:t>一</w:t>
      </w:r>
    </w:p>
    <w:p>
      <w:pPr>
        <w:ind w:left="880"/>
      </w:pPr>
      <w:r>
        <w:t>変更後の営業時間</w:t>
      </w:r>
    </w:p>
    <w:p>
      <w:pPr>
        <w:pStyle w:val="Heading6"/>
        <w:ind w:left="880"/>
      </w:pPr>
      <w:r>
        <w:t>二</w:t>
      </w:r>
    </w:p>
    <w:p>
      <w:pPr>
        <w:ind w:left="880"/>
      </w:pPr>
      <w:r>
        <w:t>前号の営業時間の実施期間（実施期間を設定する場合に限る。）</w:t>
      </w:r>
    </w:p>
    <w:p>
      <w:pPr>
        <w:pStyle w:val="Heading6"/>
        <w:ind w:left="880"/>
      </w:pPr>
      <w:r>
        <w:t>三</w:t>
      </w:r>
    </w:p>
    <w:p>
      <w:pPr>
        <w:ind w:left="880"/>
      </w:pPr>
      <w:r>
        <w:t>当該営業所の最寄りの営業所の名称、所在地及び電話番号その他の連絡先</w:t>
      </w:r>
    </w:p>
    <w:p>
      <w:pPr>
        <w:pStyle w:val="Heading5"/>
        <w:ind w:left="440"/>
      </w:pPr>
      <w:r>
        <w:t>５</w:t>
      </w:r>
    </w:p>
    <w:p>
      <w:pPr>
        <w:ind w:left="440"/>
      </w:pPr>
      <w:r>
        <w:t>前各項の規定にかかわらず、商工組合中央金庫の外国に所在する営業所の営業時間は、当該営業所の所在地の法令により認められる時間とする。</w:t>
      </w:r>
    </w:p>
    <w:p>
      <w:pPr>
        <w:pStyle w:val="Heading4"/>
      </w:pPr>
      <w:r>
        <w:t>第六十八条（臨時休業の届出等）</w:t>
      </w:r>
    </w:p>
    <w:p>
      <w:r>
        <w:t>商工組合中央金庫は、法第三十二条第一項の規定によるその業務の全部又は一部の休止又は再開の届出をしようとするときは、届出書に次に掲げる書面を添付して主務大臣等に提出しなければならない。</w:t>
      </w:r>
    </w:p>
    <w:p>
      <w:pPr>
        <w:pStyle w:val="Heading6"/>
        <w:ind w:left="880"/>
      </w:pPr>
      <w:r>
        <w:t>一</w:t>
      </w:r>
    </w:p>
    <w:p>
      <w:pPr>
        <w:ind w:left="880"/>
      </w:pPr>
      <w:r>
        <w:t>理由書</w:t>
      </w:r>
    </w:p>
    <w:p>
      <w:pPr>
        <w:pStyle w:val="Heading6"/>
        <w:ind w:left="880"/>
      </w:pPr>
      <w:r>
        <w:t>二</w:t>
      </w:r>
    </w:p>
    <w:p>
      <w:pPr>
        <w:ind w:left="880"/>
      </w:pPr>
      <w:r>
        <w:t>法第三十二条第一項の規定による掲示の方法を記載した書面</w:t>
      </w:r>
    </w:p>
    <w:p>
      <w:pPr>
        <w:pStyle w:val="Heading6"/>
        <w:ind w:left="880"/>
      </w:pPr>
      <w:r>
        <w:t>三</w:t>
      </w:r>
    </w:p>
    <w:p>
      <w:pPr>
        <w:ind w:left="880"/>
      </w:pPr>
      <w:r>
        <w:t>その他主務大臣等が必要と認める事項を記載した書面</w:t>
      </w:r>
    </w:p>
    <w:p>
      <w:pPr>
        <w:pStyle w:val="Heading5"/>
        <w:ind w:left="440"/>
      </w:pPr>
      <w:r>
        <w:t>２</w:t>
      </w:r>
    </w:p>
    <w:p>
      <w:pPr>
        <w:ind w:left="440"/>
      </w:pPr>
      <w:r>
        <w:t>法第三十二条第一項に規定する主務省令で定める場合は、次に掲げる場合とする。</w:t>
      </w:r>
    </w:p>
    <w:p>
      <w:pPr>
        <w:pStyle w:val="Heading6"/>
        <w:ind w:left="880"/>
      </w:pPr>
      <w:r>
        <w:t>一</w:t>
      </w:r>
    </w:p>
    <w:p>
      <w:pPr>
        <w:ind w:left="880"/>
      </w:pPr>
      <w:r>
        <w:t>法第五十九条又は第六十条の規定により商工組合中央金庫の業務の全部又は一部の停止を命ぜられた場合</w:t>
      </w:r>
    </w:p>
    <w:p>
      <w:pPr>
        <w:pStyle w:val="Heading6"/>
        <w:ind w:left="880"/>
      </w:pPr>
      <w:r>
        <w:t>二</w:t>
      </w:r>
    </w:p>
    <w:p>
      <w:pPr>
        <w:ind w:left="880"/>
      </w:pPr>
      <w:r>
        <w:t>法第三十一条第一項に規定する商工組合中央金庫の休日に、業務の全部又は一部を営む商工組合中央金庫の営業所において、当該休日における現金自動支払機その他の主務大臣等が別に定める機械（以下「現金自動支払機等」という。）による業務の全部又は一部を休止する場合</w:t>
      </w:r>
    </w:p>
    <w:p>
      <w:pPr>
        <w:pStyle w:val="Heading6"/>
        <w:ind w:left="880"/>
      </w:pPr>
      <w:r>
        <w:t>三</w:t>
      </w:r>
    </w:p>
    <w:p>
      <w:pPr>
        <w:ind w:left="880"/>
      </w:pPr>
      <w:r>
        <w:t>商工組合中央金庫の無人の営業所においてその業務の全部又は一部を休止する場合（前号に該当する場合を除く。）</w:t>
      </w:r>
    </w:p>
    <w:p>
      <w:pPr>
        <w:pStyle w:val="Heading6"/>
        <w:ind w:left="880"/>
      </w:pPr>
      <w:r>
        <w:t>四</w:t>
      </w:r>
    </w:p>
    <w:p>
      <w:pPr>
        <w:ind w:left="880"/>
      </w:pPr>
      <w:r>
        <w:t>代理組合等における組合等代理の全部又は一部の休止に伴い商工組合中央金庫の業務の全部又は一部を休止する場合</w:t>
      </w:r>
    </w:p>
    <w:p>
      <w:pPr>
        <w:pStyle w:val="Heading5"/>
        <w:ind w:left="440"/>
      </w:pPr>
      <w:r>
        <w:t>３</w:t>
      </w:r>
    </w:p>
    <w:p>
      <w:pPr>
        <w:ind w:left="440"/>
      </w:pPr>
      <w:r>
        <w:t>法第三十二条第一項の規定により掲示する場合には、次の各号に掲げる区分に応じ、当該各号に定める日までの間、継続して営業所の店頭に掲示しなければならない。</w:t>
      </w:r>
    </w:p>
    <w:p>
      <w:pPr>
        <w:pStyle w:val="Heading6"/>
        <w:ind w:left="880"/>
      </w:pPr>
      <w:r>
        <w:t>一</w:t>
      </w:r>
    </w:p>
    <w:p>
      <w:pPr>
        <w:ind w:left="880"/>
      </w:pPr>
      <w:r>
        <w:t>法第三十二条第一項前段の規定による掲示</w:t>
      </w:r>
    </w:p>
    <w:p>
      <w:pPr>
        <w:pStyle w:val="Heading6"/>
        <w:ind w:left="880"/>
      </w:pPr>
      <w:r>
        <w:t>二</w:t>
      </w:r>
    </w:p>
    <w:p>
      <w:pPr>
        <w:ind w:left="880"/>
      </w:pPr>
      <w:r>
        <w:t>法第三十二条第一項後段の規定による掲示</w:t>
      </w:r>
    </w:p>
    <w:p>
      <w:pPr>
        <w:pStyle w:val="Heading5"/>
        <w:ind w:left="440"/>
      </w:pPr>
      <w:r>
        <w:t>４</w:t>
      </w:r>
    </w:p>
    <w:p>
      <w:pPr>
        <w:ind w:left="440"/>
      </w:pPr>
      <w:r>
        <w:t>法第三十二条第二項に規定する主務省令で定める場合は、次に掲げる場合とする。</w:t>
      </w:r>
    </w:p>
    <w:p>
      <w:pPr>
        <w:pStyle w:val="Heading6"/>
        <w:ind w:left="880"/>
      </w:pPr>
      <w:r>
        <w:t>一</w:t>
      </w:r>
    </w:p>
    <w:p>
      <w:pPr>
        <w:ind w:left="880"/>
      </w:pPr>
      <w:r>
        <w:t>商工組合中央金庫の無人の営業所においてその業務の全部又は一部を休止する場合</w:t>
      </w:r>
    </w:p>
    <w:p>
      <w:pPr>
        <w:pStyle w:val="Heading6"/>
        <w:ind w:left="880"/>
      </w:pPr>
      <w:r>
        <w:t>二</w:t>
      </w:r>
    </w:p>
    <w:p>
      <w:pPr>
        <w:ind w:left="880"/>
      </w:pPr>
      <w:r>
        <w:t>代理組合等の無人の営業所又は事務所において組合等代理の全部又は一部を休止する場合</w:t>
      </w:r>
    </w:p>
    <w:p>
      <w:pPr>
        <w:pStyle w:val="Heading6"/>
        <w:ind w:left="880"/>
      </w:pPr>
      <w:r>
        <w:t>三</w:t>
      </w:r>
    </w:p>
    <w:p>
      <w:pPr>
        <w:ind w:left="880"/>
      </w:pPr>
      <w:r>
        <w:t>第二項第二号又は第四号に該当する場合</w:t>
      </w:r>
    </w:p>
    <w:p>
      <w:pPr>
        <w:pStyle w:val="Heading6"/>
        <w:ind w:left="880"/>
      </w:pPr>
      <w:r>
        <w:t>四</w:t>
      </w:r>
    </w:p>
    <w:p>
      <w:pPr>
        <w:ind w:left="880"/>
      </w:pPr>
      <w:r>
        <w:t>休業期間が一営業日以内で、営業が速やかに再開されることが確実に見込まれる場合</w:t>
      </w:r>
    </w:p>
    <w:p>
      <w:pPr>
        <w:pStyle w:val="Heading2"/>
      </w:pPr>
      <w:r>
        <w:t>第三章　子会社等</w:t>
      </w:r>
    </w:p>
    <w:p>
      <w:pPr>
        <w:pStyle w:val="Heading4"/>
      </w:pPr>
      <w:r>
        <w:t>第六十九条（専門子会社の業務等）</w:t>
      </w:r>
    </w:p>
    <w:p>
      <w:r>
        <w:t>法第三十九条第一項第一号に規定する主務省令で定める業務は、次に掲げるものとする。</w:t>
      </w:r>
    </w:p>
    <w:p>
      <w:pPr>
        <w:pStyle w:val="Heading6"/>
        <w:ind w:left="880"/>
      </w:pPr>
      <w:r>
        <w:t>一</w:t>
      </w:r>
    </w:p>
    <w:p>
      <w:pPr>
        <w:ind w:left="880"/>
      </w:pPr>
      <w:r>
        <w:t>次条第一項各号に掲げる業務であって、主務大臣等が定める基準により主として商工組合中央金庫、その子会社（法第二十三条第二項に規定する子会社をいう。以下同じ。）又は第四項各号に掲げる者の営む業務のために営むもの</w:t>
      </w:r>
    </w:p>
    <w:p>
      <w:pPr>
        <w:pStyle w:val="Heading6"/>
        <w:ind w:left="880"/>
      </w:pPr>
      <w:r>
        <w:t>二</w:t>
      </w:r>
    </w:p>
    <w:p>
      <w:pPr>
        <w:ind w:left="880"/>
      </w:pPr>
      <w:r>
        <w:t>次条第二項各号に掲げる業務。</w:t>
      </w:r>
    </w:p>
    <w:p>
      <w:pPr>
        <w:pStyle w:val="Heading5"/>
        <w:ind w:left="440"/>
      </w:pPr>
      <w:r>
        <w:t>２</w:t>
      </w:r>
    </w:p>
    <w:p>
      <w:pPr>
        <w:ind w:left="440"/>
      </w:pPr>
      <w:r>
        <w:t>法第三十九条第一項第一号の二に規定する主務省令で定める業務は、金融商品取引法第三十五条第一項第一号から第十号まで及び第十三号に掲げる行為を行う業務並びに同条第二項第一号から第三号までに掲げる業務（同項第一号に掲げる業務にあっては、第十一条第一項第一号及び第三号（同項第一号に係る部分に限る。）に掲げるもの並びに商品先物取引法第二条第二十一項に規定する商品市場における取引等の委託を受ける業務に限り、金融商品取引法第三十五条第二項第二号に掲げる業務にあっては、第十一条第一項第一号及び第三号（同項第一号に係る部分に限る。）に掲げるものに限る。）のほか、次に掲げる業務とする。</w:t>
      </w:r>
    </w:p>
    <w:p>
      <w:pPr>
        <w:pStyle w:val="Heading6"/>
        <w:ind w:left="880"/>
      </w:pPr>
      <w:r>
        <w:t>一</w:t>
      </w:r>
    </w:p>
    <w:p>
      <w:pPr>
        <w:ind w:left="880"/>
      </w:pPr>
      <w:r>
        <w:t>金融商品取引法第二条第八項第七号及び第十一号から第十七号までに掲げる行為並びに金融商品取引法施行令第一条の十二に規定する行為を行う業務</w:t>
      </w:r>
    </w:p>
    <w:p>
      <w:pPr>
        <w:pStyle w:val="Heading6"/>
        <w:ind w:left="880"/>
      </w:pPr>
      <w:r>
        <w:t>二</w:t>
      </w:r>
    </w:p>
    <w:p>
      <w:pPr>
        <w:ind w:left="880"/>
      </w:pPr>
      <w:r>
        <w:t>次条第一項各号（同項第二十三号を除く。）に掲げる業務であって、主務大臣等が定める基準により主として商工組合中央金庫、その子会社又は第四項各号に掲げる者の営む業務のために営むもの</w:t>
      </w:r>
    </w:p>
    <w:p>
      <w:pPr>
        <w:pStyle w:val="Heading6"/>
        <w:ind w:left="880"/>
      </w:pPr>
      <w:r>
        <w:t>三</w:t>
      </w:r>
    </w:p>
    <w:p>
      <w:pPr>
        <w:ind w:left="880"/>
      </w:pPr>
      <w:r>
        <w:t>次条第二項各号に掲げる業務（第一号に掲げる業務に該当するものを除く。）。</w:t>
      </w:r>
    </w:p>
    <w:p>
      <w:pPr>
        <w:pStyle w:val="Heading5"/>
        <w:ind w:left="440"/>
      </w:pPr>
      <w:r>
        <w:t>３</w:t>
      </w:r>
    </w:p>
    <w:p>
      <w:pPr>
        <w:ind w:left="440"/>
      </w:pPr>
      <w:r>
        <w:t>法第三十九条第一項第二号に規定する主務省令で定める業務は、金融商品取引法第三十五条第一項第十号及び第十三号に掲げる行為を行う業務並びに同条第二項第一号から第三号までに掲げる業務のほか、次に掲げる業務とする。</w:t>
      </w:r>
    </w:p>
    <w:p>
      <w:pPr>
        <w:pStyle w:val="Heading6"/>
        <w:ind w:left="880"/>
      </w:pPr>
      <w:r>
        <w:t>一</w:t>
      </w:r>
    </w:p>
    <w:p>
      <w:pPr>
        <w:ind w:left="880"/>
      </w:pPr>
      <w:r>
        <w:t>金融商品取引法第二条第八項第十一号、第十二号及び第十四号に掲げる行為並びに金融商品取引法施行令第一条の十二に規定する行為を行う業務</w:t>
      </w:r>
    </w:p>
    <w:p>
      <w:pPr>
        <w:pStyle w:val="Heading6"/>
        <w:ind w:left="880"/>
      </w:pPr>
      <w:r>
        <w:t>二</w:t>
      </w:r>
    </w:p>
    <w:p>
      <w:pPr>
        <w:ind w:left="880"/>
      </w:pPr>
      <w:r>
        <w:t>累積投資契約（金融商品取引法第三十五条第一項第七号に規定する累積投資契約をいう。）の締結の媒介</w:t>
      </w:r>
    </w:p>
    <w:p>
      <w:pPr>
        <w:pStyle w:val="Heading6"/>
        <w:ind w:left="880"/>
      </w:pPr>
      <w:r>
        <w:t>三</w:t>
      </w:r>
    </w:p>
    <w:p>
      <w:pPr>
        <w:ind w:left="880"/>
      </w:pPr>
      <w:r>
        <w:t>金融商品取引法第三十五条第一項第一号に規定する有価証券の貸借の媒介</w:t>
      </w:r>
    </w:p>
    <w:p>
      <w:pPr>
        <w:pStyle w:val="Heading6"/>
        <w:ind w:left="880"/>
      </w:pPr>
      <w:r>
        <w:t>四</w:t>
      </w:r>
    </w:p>
    <w:p>
      <w:pPr>
        <w:ind w:left="880"/>
      </w:pPr>
      <w:r>
        <w:t>前項第二号に掲げる業務</w:t>
      </w:r>
    </w:p>
    <w:p>
      <w:pPr>
        <w:pStyle w:val="Heading6"/>
        <w:ind w:left="880"/>
      </w:pPr>
      <w:r>
        <w:t>五</w:t>
      </w:r>
    </w:p>
    <w:p>
      <w:pPr>
        <w:ind w:left="880"/>
      </w:pPr>
      <w:r>
        <w:t>次条第二項各号に掲げる業務（第一号に掲げる業務に該当するものを除く。）。</w:t>
      </w:r>
    </w:p>
    <w:p>
      <w:pPr>
        <w:pStyle w:val="Heading5"/>
        <w:ind w:left="440"/>
      </w:pPr>
      <w:r>
        <w:t>４</w:t>
      </w:r>
    </w:p>
    <w:p>
      <w:pPr>
        <w:ind w:left="440"/>
      </w:pPr>
      <w:r>
        <w:t>法第三十九条第一項第六号及び第八項に規定する主務省令で定めるものは、次に掲げるものとする。</w:t>
      </w:r>
    </w:p>
    <w:p>
      <w:pPr>
        <w:pStyle w:val="Heading6"/>
        <w:ind w:left="880"/>
      </w:pPr>
      <w:r>
        <w:t>一</w:t>
      </w:r>
    </w:p>
    <w:p>
      <w:pPr>
        <w:ind w:left="880"/>
      </w:pPr>
      <w:r>
        <w:t>商工組合中央金庫集団（商工組合中央金庫及びその子会社の集団をいう。以下同じ。）</w:t>
      </w:r>
    </w:p>
    <w:p>
      <w:pPr>
        <w:pStyle w:val="Heading6"/>
        <w:ind w:left="880"/>
      </w:pPr>
      <w:r>
        <w:t>二</w:t>
      </w:r>
    </w:p>
    <w:p>
      <w:pPr>
        <w:ind w:left="880"/>
      </w:pPr>
      <w:r>
        <w:t>商工組合中央金庫又は商工組合中央金庫集団及び次に掲げる者</w:t>
      </w:r>
    </w:p>
    <w:p>
      <w:pPr>
        <w:pStyle w:val="Heading5"/>
        <w:ind w:left="440"/>
      </w:pPr>
      <w:r>
        <w:t>５</w:t>
      </w:r>
    </w:p>
    <w:p>
      <w:pPr>
        <w:ind w:left="440"/>
      </w:pPr>
      <w:r>
        <w:t>前項第二号に規定する「銀行等」、「銀行等集団」、「銀行持株会社集団」及び「長期信用銀行持株会社集団」とは、それぞれ次に定めるところによる。</w:t>
      </w:r>
    </w:p>
    <w:p>
      <w:pPr>
        <w:pStyle w:val="Heading6"/>
        <w:ind w:left="880"/>
      </w:pPr>
      <w:r>
        <w:t>一</w:t>
      </w:r>
    </w:p>
    <w:p>
      <w:pPr>
        <w:ind w:left="880"/>
      </w:pPr>
      <w:r>
        <w:t>銀行等</w:t>
      </w:r>
    </w:p>
    <w:p>
      <w:pPr>
        <w:pStyle w:val="Heading6"/>
        <w:ind w:left="880"/>
      </w:pPr>
      <w:r>
        <w:t>二</w:t>
      </w:r>
    </w:p>
    <w:p>
      <w:pPr>
        <w:ind w:left="880"/>
      </w:pPr>
      <w:r>
        <w:t>銀行等集団</w:t>
      </w:r>
    </w:p>
    <w:p>
      <w:pPr>
        <w:pStyle w:val="Heading6"/>
        <w:ind w:left="880"/>
      </w:pPr>
      <w:r>
        <w:t>三</w:t>
      </w:r>
    </w:p>
    <w:p>
      <w:pPr>
        <w:ind w:left="880"/>
      </w:pPr>
      <w:r>
        <w:t>銀行持株会社集団</w:t>
      </w:r>
    </w:p>
    <w:p>
      <w:pPr>
        <w:pStyle w:val="Heading6"/>
        <w:ind w:left="880"/>
      </w:pPr>
      <w:r>
        <w:t>四</w:t>
      </w:r>
    </w:p>
    <w:p>
      <w:pPr>
        <w:ind w:left="880"/>
      </w:pPr>
      <w:r>
        <w:t>長期信用銀行持株会社集団</w:t>
      </w:r>
    </w:p>
    <w:p>
      <w:pPr>
        <w:pStyle w:val="Heading5"/>
        <w:ind w:left="440"/>
      </w:pPr>
      <w:r>
        <w:t>６</w:t>
      </w:r>
    </w:p>
    <w:p>
      <w:pPr>
        <w:ind w:left="440"/>
      </w:pPr>
      <w:r>
        <w:t>法第三十九条第一項第七号及び第四十条第七項に規定する主務省令で定める会社は、金融商品取引所に上場されている株式又は金融商品取引法第六十七条の十一第一項の店頭売買有価証券登録原簿に登録されている株式の発行者である会社以外の会社であって、次の各号のいずれかに該当する株式会社とする。</w:t>
      </w:r>
    </w:p>
    <w:p>
      <w:pPr>
        <w:pStyle w:val="Heading6"/>
        <w:ind w:left="880"/>
      </w:pPr>
      <w:r>
        <w:t>一</w:t>
      </w:r>
    </w:p>
    <w:p>
      <w:pPr>
        <w:ind w:left="880"/>
      </w:pPr>
      <w:r>
        <w:t>中小企業等経営強化法（平成十一年法律第十八号）第二条第一項に規定する中小企業者であって、設立の日以後十年を経過しておらず、かつ、前事業年度若しくは前年においてイに掲げる金額のロに掲げる金額に対する割合が百分の三を超えているもの</w:t>
      </w:r>
    </w:p>
    <w:p>
      <w:pPr>
        <w:pStyle w:val="Heading6"/>
        <w:ind w:left="880"/>
      </w:pPr>
      <w:r>
        <w:t>二</w:t>
      </w:r>
    </w:p>
    <w:p>
      <w:pPr>
        <w:ind w:left="880"/>
      </w:pPr>
      <w:r>
        <w:t>中小企業等経営強化法第二条第一項に規定する中小企業者であって、設立の日以後一年を経過しておらず、常勤の研究者の数が二人以上であり、かつ、当該研究者の数の常勤の役員及び従業員の数の合計に対する割合が十分の一以上であるもの</w:t>
      </w:r>
    </w:p>
    <w:p>
      <w:pPr>
        <w:pStyle w:val="Heading6"/>
        <w:ind w:left="880"/>
      </w:pPr>
      <w:r>
        <w:t>三</w:t>
      </w:r>
    </w:p>
    <w:p>
      <w:pPr>
        <w:ind w:left="880"/>
      </w:pPr>
      <w:r>
        <w:t>中小企業等経営強化法第八条第一項に規定する承認を受けている会社</w:t>
      </w:r>
    </w:p>
    <w:p>
      <w:pPr>
        <w:pStyle w:val="Heading6"/>
        <w:ind w:left="880"/>
      </w:pPr>
      <w:r>
        <w:t>四</w:t>
      </w:r>
    </w:p>
    <w:p>
      <w:pPr>
        <w:ind w:left="880"/>
      </w:pPr>
      <w:r>
        <w:t>中小企業等経営強化法第十条第一項に規定する認定を受けている会社</w:t>
      </w:r>
    </w:p>
    <w:p>
      <w:pPr>
        <w:pStyle w:val="Heading6"/>
        <w:ind w:left="880"/>
      </w:pPr>
      <w:r>
        <w:t>五</w:t>
      </w:r>
    </w:p>
    <w:p>
      <w:pPr>
        <w:ind w:left="880"/>
      </w:pPr>
      <w:r>
        <w:t>産業競争力強化法（平成二十五年法律第九十八号）第二十三条第一項又は第二十五条第一項に規定する認定を受けている会社</w:t>
      </w:r>
    </w:p>
    <w:p>
      <w:pPr>
        <w:pStyle w:val="Heading6"/>
        <w:ind w:left="880"/>
      </w:pPr>
      <w:r>
        <w:t>六</w:t>
      </w:r>
    </w:p>
    <w:p>
      <w:pPr>
        <w:ind w:left="880"/>
      </w:pPr>
      <w:r>
        <w:t>民事再生法（平成十一年法律第二百二十五号）第二条第三号に規定する再生計画につき同法の規定による再生計画認可の決定を受けている会社</w:t>
      </w:r>
    </w:p>
    <w:p>
      <w:pPr>
        <w:pStyle w:val="Heading6"/>
        <w:ind w:left="880"/>
      </w:pPr>
      <w:r>
        <w:t>七</w:t>
      </w:r>
    </w:p>
    <w:p>
      <w:pPr>
        <w:ind w:left="880"/>
      </w:pPr>
      <w:r>
        <w:t>会社更生法（平成十四年法律第百五十四号）第二条第二項に規定する更生計画につき同法の規定による更生計画認可の決定を受けている会社</w:t>
      </w:r>
    </w:p>
    <w:p>
      <w:pPr>
        <w:pStyle w:val="Heading6"/>
        <w:ind w:left="880"/>
      </w:pPr>
      <w:r>
        <w:t>八</w:t>
      </w:r>
    </w:p>
    <w:p>
      <w:pPr>
        <w:ind w:left="880"/>
      </w:pPr>
      <w:r>
        <w:t>株式会社地域経済活性化支援機構法（平成二十一年法律第六十三号）第二十五条第四項に規定する再生支援決定を受けている会社</w:t>
      </w:r>
    </w:p>
    <w:p>
      <w:pPr>
        <w:pStyle w:val="Heading6"/>
        <w:ind w:left="880"/>
      </w:pPr>
      <w:r>
        <w:t>九</w:t>
      </w:r>
    </w:p>
    <w:p>
      <w:pPr>
        <w:ind w:left="880"/>
      </w:pPr>
      <w:r>
        <w:t>株式会社東日本大震災事業者再生支援機構法（平成二十三年法律第百十三号）第十九条第四項に規定する支援決定を受けている会社</w:t>
      </w:r>
    </w:p>
    <w:p>
      <w:pPr>
        <w:pStyle w:val="Heading6"/>
        <w:ind w:left="880"/>
      </w:pPr>
      <w:r>
        <w:t>十</w:t>
      </w:r>
    </w:p>
    <w:p>
      <w:pPr>
        <w:ind w:left="880"/>
      </w:pPr>
      <w:r>
        <w:t>株式会社東日本大震災事業者再生支援機構法第五十九条第一項に規定する産業復興機構による支援を受けている会社</w:t>
      </w:r>
    </w:p>
    <w:p>
      <w:pPr>
        <w:pStyle w:val="Heading6"/>
        <w:ind w:left="880"/>
      </w:pPr>
      <w:r>
        <w:t>十一</w:t>
      </w:r>
    </w:p>
    <w:p>
      <w:pPr>
        <w:ind w:left="880"/>
      </w:pPr>
      <w:r>
        <w:t>合理的な経営改善のための計画（商工組合中央金庫、銀行法第五十二条の六十一第一項に規定する銀行等、保険業法第二条第二項に規定する保険会社（同条第七項に規定する外国保険会社等を含む。）、銀行持株会社、長期信用銀行持株会社若しくは保険持株会社又はこれらの子会社（以下この号において「特定金融機関等」という。）が、当該特定金融機関等に対する会社の債務について次に掲げる措置のいずれかを実施することを内容とするものであって、当該措置の実施により相当の期間内に当該会社の経営の状況が改善されることが見込まれるものに限る。）を実施している会社</w:t>
      </w:r>
    </w:p>
    <w:p>
      <w:pPr>
        <w:pStyle w:val="Heading5"/>
        <w:ind w:left="440"/>
      </w:pPr>
      <w:r>
        <w:t>７</w:t>
      </w:r>
    </w:p>
    <w:p>
      <w:pPr>
        <w:ind w:left="440"/>
      </w:pPr>
      <w:r>
        <w:t>前項に規定する会社のほか、株式会社であって、その議決権を商工組合中央金庫又はその子会社（子会社となる会社を含む。以下この項において同じ。）により第七十一条第一項第一号又は第二号に掲げる事由によらずに取得されたとき（当該株式会社の議決権が商工組合中央金庫又はその子会社により二回以上にわたり取得された場合においては、第七十一条第一項第一号又は第二号に掲げる事由によらずに最後に取得されたとき）に前項に規定する会社に該当していたものも、その議決権が商工組合中央金庫又はその子会社により第七十一条第一項第一号又は第二号に掲げる事由によらずに新たに取得されない限り、商工組合中央金庫に係る法第三十九条第一項第七号及び第四十条第七項に規定する主務省令で定める会社に該当するものとする。</w:t>
      </w:r>
    </w:p>
    <w:p>
      <w:pPr>
        <w:pStyle w:val="Heading5"/>
        <w:ind w:left="440"/>
      </w:pPr>
      <w:r>
        <w:t>８</w:t>
      </w:r>
    </w:p>
    <w:p>
      <w:pPr>
        <w:ind w:left="440"/>
      </w:pPr>
      <w:r>
        <w:t>前二項の規定にかかわらず、次項に規定する会社（以下この項において「特定子会社」という。）がその取得した前二項に規定する会社（以下この項及び第七十五条第一項第九号において「新規事業分野開拓会社等」という。）の議決権をその取得の日から十年を経過する日（当該議決権が第六項第九号及び第十号の規定に該当する会社の議決権である場合であって、当該会社が当該支援を受けている期間が当該議決権の取得の日から十年を超えるときは、当該支援が終了する日。以下この項において「処分基準日」という。）までに処分しないときは、当該新規事業分野開拓会社等は、処分基準日の翌日からは商工組合中央金庫に係る法第三十九条第一項第七号及び第四十条第七項に規定する主務省令で定める会社に該当しないものとする。</w:t>
      </w:r>
    </w:p>
    <w:p>
      <w:pPr>
        <w:pStyle w:val="Heading5"/>
        <w:ind w:left="440"/>
      </w:pPr>
      <w:r>
        <w:t>９</w:t>
      </w:r>
    </w:p>
    <w:p>
      <w:pPr>
        <w:ind w:left="440"/>
      </w:pPr>
      <w:r>
        <w:t>法第三十九条第一項第七号に規定する主務省令で定めるものは、次条第二項第十八号に掲げる業務及びこれに附帯する業務を専ら営む会社とする。</w:t>
      </w:r>
    </w:p>
    <w:p>
      <w:pPr>
        <w:pStyle w:val="Heading5"/>
        <w:ind w:left="440"/>
      </w:pPr>
      <w:r>
        <w:t>１０</w:t>
      </w:r>
    </w:p>
    <w:p>
      <w:pPr>
        <w:ind w:left="440"/>
      </w:pPr>
      <w:r>
        <w:t>法第三十九条第一項第八号に規定する主務省令で定めるものは、次に掲げるものとする。</w:t>
      </w:r>
    </w:p>
    <w:p>
      <w:pPr>
        <w:pStyle w:val="Heading6"/>
        <w:ind w:left="880"/>
      </w:pPr>
      <w:r>
        <w:t>一</w:t>
      </w:r>
    </w:p>
    <w:p>
      <w:pPr>
        <w:ind w:left="880"/>
      </w:pPr>
      <w:r>
        <w:t>法第三十九条第一項第一号の二に規定する証券専門会社（以下「証券専門会社」という。）、同項第二号に規定する証券仲介専門会社（以下「証券仲介専門会社」という。）及び同項第五号に規定する信託専門会社（以下「信託専門会社」という。）を子会社とする持株会社にあっては、専ら当該子会社の経営管理を行う業務及びこれに附帯する業務並びに次条第一項各号及び第二項各号（第三十六号から第四十五号までを除く。）に掲げる業務を営むもの（子会社として法第三十九条第一項第三号及び第四号に規定する会社を有しない場合に限る。次号及び第三号を除き、以下同じ。）</w:t>
      </w:r>
    </w:p>
    <w:p>
      <w:pPr>
        <w:pStyle w:val="Heading6"/>
        <w:ind w:left="880"/>
      </w:pPr>
      <w:r>
        <w:t>二</w:t>
      </w:r>
    </w:p>
    <w:p>
      <w:pPr>
        <w:ind w:left="880"/>
      </w:pPr>
      <w:r>
        <w:t>証券専門会社又は証券仲介専門会社を子会社とする持株会社にあっては、専ら当該子会社の経営管理を行う業務及びこれに附帯する業務並びに次条第一項各号及び第二項各号（第三十六号から第四十八号までを除く。）に掲げる業務を営むもの（子会社として法第三十九条第一項第三号から第五号までに規定する会社を有しない場合に限る。）</w:t>
      </w:r>
    </w:p>
    <w:p>
      <w:pPr>
        <w:pStyle w:val="Heading6"/>
        <w:ind w:left="880"/>
      </w:pPr>
      <w:r>
        <w:t>三</w:t>
      </w:r>
    </w:p>
    <w:p>
      <w:pPr>
        <w:ind w:left="880"/>
      </w:pPr>
      <w:r>
        <w:t>信託専門会社を子会社とする持株会社にあっては、専ら当該子会社の経営管理を行う業務及びこれに附帯する業務並びに次条第一項各号及び第二項各号（第三十一号から第四十五号までを除く。）に掲げる業務を営むもの（子会社として法第三十九条第一項第一号の二から第四号までに規定する会社を有しない場合に限る。）</w:t>
      </w:r>
    </w:p>
    <w:p>
      <w:pPr>
        <w:pStyle w:val="Heading6"/>
        <w:ind w:left="880"/>
      </w:pPr>
      <w:r>
        <w:t>四</w:t>
      </w:r>
    </w:p>
    <w:p>
      <w:pPr>
        <w:ind w:left="880"/>
      </w:pPr>
      <w:r>
        <w:t>法第三十九条第一項第一号、第六号又は第七号に規定する会社を子会社とする持株会社にあっては、専ら当該子会社の経営管理を行う業務及びこれに附帯する業務並びに次条第一項各号及び第二項各号（第三十一号から第四十八号までを除く。）に掲げる業務を営むもの</w:t>
      </w:r>
    </w:p>
    <w:p>
      <w:pPr>
        <w:pStyle w:val="Heading6"/>
        <w:ind w:left="880"/>
      </w:pPr>
      <w:r>
        <w:t>五</w:t>
      </w:r>
    </w:p>
    <w:p>
      <w:pPr>
        <w:ind w:left="880"/>
      </w:pPr>
      <w:r>
        <w:t>法第三十九条第二項第六号ハに規定する商工組合中央金庫の子会社である証券専門会社又は証券仲介専門会社の子会社のうち次条第六項に定める持株会社にあっては、専ら当該持株会社の子会社の経営管理を行う業務及びこれに附帯する業務並びに次条第一項各号及び第二項各号（第三十六号から第四十八号までを除く。）に掲げる業務を営むもの</w:t>
      </w:r>
    </w:p>
    <w:p>
      <w:pPr>
        <w:pStyle w:val="Heading6"/>
        <w:ind w:left="880"/>
      </w:pPr>
      <w:r>
        <w:t>六</w:t>
      </w:r>
    </w:p>
    <w:p>
      <w:pPr>
        <w:ind w:left="880"/>
      </w:pPr>
      <w:r>
        <w:t>法第三十九条第二項第七号ハに規定する商工組合中央金庫の子会社である保険会社又は少額短期保険業者（保険業法第二条第十八項に規定する少額短期保険業者をいう。以下同じ。）の子会社のうち次条第七項に定める持株会社にあっては、専ら当該持株会社の子会社の経営管理を行う業務及びこれに附帯する業務並びに次条第一項各号及び第二項各号（第三十一号から第三十五号まで及び第四十六号から第四十八号までを除く。）に掲げる業務を営むもの</w:t>
      </w:r>
    </w:p>
    <w:p>
      <w:pPr>
        <w:pStyle w:val="Heading6"/>
        <w:ind w:left="880"/>
      </w:pPr>
      <w:r>
        <w:t>七</w:t>
      </w:r>
    </w:p>
    <w:p>
      <w:pPr>
        <w:ind w:left="880"/>
      </w:pPr>
      <w:r>
        <w:t>法第三十九条第二項第八号ハに規定する商工組合中央金庫の子会社である信託専門会社の子会社のうち次条第八項に定める持株会社にあっては、専ら当該持株会社の子会社の経営管理を行う業務及びこれに附帯する業務並びに次条第一項各号及び第二項各号（第三十一号から第四十五号までを除く。）に掲げる業務を営むもの</w:t>
      </w:r>
    </w:p>
    <w:p>
      <w:pPr>
        <w:pStyle w:val="Heading5"/>
        <w:ind w:left="440"/>
      </w:pPr>
      <w:r>
        <w:t>１１</w:t>
      </w:r>
    </w:p>
    <w:p>
      <w:pPr>
        <w:ind w:left="440"/>
      </w:pPr>
      <w:r>
        <w:t>法第四十条第八項の規定は、第七項及び第八項に規定する議決権について準用する。</w:t>
      </w:r>
    </w:p>
    <w:p>
      <w:pPr>
        <w:pStyle w:val="Heading4"/>
      </w:pPr>
      <w:r>
        <w:t>第七十条（商工組合中央金庫の子会社の範囲等）</w:t>
      </w:r>
    </w:p>
    <w:p>
      <w:r>
        <w:t>法第三十九条第二項第一号に規定する主務省令で定めるものは、次に掲げるものとする。</w:t>
      </w:r>
    </w:p>
    <w:p>
      <w:pPr>
        <w:pStyle w:val="Heading6"/>
        <w:ind w:left="880"/>
      </w:pPr>
      <w:r>
        <w:t>一</w:t>
      </w:r>
    </w:p>
    <w:p>
      <w:pPr>
        <w:ind w:left="880"/>
      </w:pPr>
      <w:r>
        <w:t>他の事業者のための不動産（原則として、商工組合中央金庫又はその子会社から取得し、又は賃借した事業用不動産に限る。）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他の事業者の業務に関し必要となる調査又は情報の提供を行う業務（第十号に該当するものを除く。）</w:t>
      </w:r>
    </w:p>
    <w:p>
      <w:pPr>
        <w:pStyle w:val="Heading6"/>
        <w:ind w:left="880"/>
      </w:pPr>
      <w:r>
        <w:t>八</w:t>
      </w:r>
    </w:p>
    <w:p>
      <w:pPr>
        <w:ind w:left="880"/>
      </w:pPr>
      <w:r>
        <w:t>他の事業者の現金自動支払機等の保守、点検その他の管理を行う業務</w:t>
      </w:r>
    </w:p>
    <w:p>
      <w:pPr>
        <w:pStyle w:val="Heading6"/>
        <w:ind w:left="880"/>
      </w:pPr>
      <w:r>
        <w:t>九</w:t>
      </w:r>
    </w:p>
    <w:p>
      <w:pPr>
        <w:ind w:left="880"/>
      </w:pPr>
      <w:r>
        <w:t>他の事業者の業務に係る契約の締結についての勧誘又は当該契約の内容に係る説明を行う葉書又は封書の作成又は発送を行う業務</w:t>
      </w:r>
    </w:p>
    <w:p>
      <w:pPr>
        <w:pStyle w:val="Heading6"/>
        <w:ind w:left="880"/>
      </w:pPr>
      <w:r>
        <w:t>十</w:t>
      </w:r>
    </w:p>
    <w:p>
      <w:pPr>
        <w:ind w:left="880"/>
      </w:pPr>
      <w:r>
        <w:t>他の事業者の行う資金の貸付けその他の信用供与に係る債権の担保の目的となる財産の評価、当該担保の目的となっている財産の管理その他当該財産に関し必要となる事務を行う業務</w:t>
      </w:r>
    </w:p>
    <w:p>
      <w:pPr>
        <w:pStyle w:val="Heading6"/>
        <w:ind w:left="880"/>
      </w:pPr>
      <w:r>
        <w:t>十の二</w:t>
      </w:r>
    </w:p>
    <w:p>
      <w:pPr>
        <w:ind w:left="880"/>
      </w:pPr>
      <w:r>
        <w:t>他の事業者が資金の貸付けその他の信用供与に係る債権の回収のために担保権を実行する必要がある場合に、当該他の事業者のために当該債権の担保の目的となっている財産（不動産を除く。）の売買の代理又は媒介を行う業務</w:t>
      </w:r>
    </w:p>
    <w:p>
      <w:pPr>
        <w:pStyle w:val="Heading6"/>
        <w:ind w:left="880"/>
      </w:pPr>
      <w:r>
        <w:t>十一</w:t>
      </w:r>
    </w:p>
    <w:p>
      <w:pPr>
        <w:ind w:left="880"/>
      </w:pPr>
      <w:r>
        <w:t>他の事業者の行う資金の貸付け（住宅の購入に必要な資金の貸付けその他の消費者に対する資金の貸付けに限る。）に関し相談に応ずる業務又は当該資金の貸付けに係る事務の取次ぎその他当該資金の貸付けに関し必要となる事務を行う業務</w:t>
      </w:r>
    </w:p>
    <w:p>
      <w:pPr>
        <w:pStyle w:val="Heading6"/>
        <w:ind w:left="880"/>
      </w:pPr>
      <w:r>
        <w:t>十二</w:t>
      </w:r>
    </w:p>
    <w:p>
      <w:pPr>
        <w:ind w:left="880"/>
      </w:pPr>
      <w:r>
        <w:t>他の事業者の行う外国為替取引、信用状若しくは旅行小切手に関する業務又は輸出入その他の対外取引のため直接必要な資金に関する貸付け、手形の割引、債務の保証若しくは手形の引受けに関し必要となる事務を行う業務</w:t>
      </w:r>
    </w:p>
    <w:p>
      <w:pPr>
        <w:pStyle w:val="Heading6"/>
        <w:ind w:left="880"/>
      </w:pPr>
      <w:r>
        <w:t>十三</w:t>
      </w:r>
    </w:p>
    <w:p>
      <w:pPr>
        <w:ind w:left="880"/>
      </w:pPr>
      <w:r>
        <w:t>他の事業者の事務に係る計算を行う業務</w:t>
      </w:r>
    </w:p>
    <w:p>
      <w:pPr>
        <w:pStyle w:val="Heading6"/>
        <w:ind w:left="880"/>
      </w:pPr>
      <w:r>
        <w:t>十四</w:t>
      </w:r>
    </w:p>
    <w:p>
      <w:pPr>
        <w:ind w:left="880"/>
      </w:pPr>
      <w:r>
        <w:t>他の事業者の事務に係る文書、証票その他の書類の作成、整理、保管、発送又は配送を行う業務</w:t>
      </w:r>
    </w:p>
    <w:p>
      <w:pPr>
        <w:pStyle w:val="Heading6"/>
        <w:ind w:left="880"/>
      </w:pPr>
      <w:r>
        <w:t>十五</w:t>
      </w:r>
    </w:p>
    <w:p>
      <w:pPr>
        <w:ind w:left="880"/>
      </w:pPr>
      <w:r>
        <w:t>他の事業者と当該他の事業者の顧客との間の事務の取次ぎを行う業務</w:t>
      </w:r>
    </w:p>
    <w:p>
      <w:pPr>
        <w:pStyle w:val="Heading6"/>
        <w:ind w:left="880"/>
      </w:pPr>
      <w:r>
        <w:t>十六</w:t>
      </w:r>
    </w:p>
    <w:p>
      <w:pPr>
        <w:ind w:left="880"/>
      </w:pPr>
      <w: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Heading6"/>
        <w:ind w:left="880"/>
      </w:pPr>
      <w:r>
        <w:t>十七</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十八</w:t>
      </w:r>
    </w:p>
    <w:p>
      <w:pPr>
        <w:ind w:left="880"/>
      </w:pPr>
      <w:r>
        <w:t>他の事業者の役員又は職員に対する教育又は研修を行う業務</w:t>
      </w:r>
    </w:p>
    <w:p>
      <w:pPr>
        <w:pStyle w:val="Heading6"/>
        <w:ind w:left="880"/>
      </w:pPr>
      <w:r>
        <w:t>十九</w:t>
      </w:r>
    </w:p>
    <w:p>
      <w:pPr>
        <w:ind w:left="880"/>
      </w:pPr>
      <w:r>
        <w:t>他の事業者の現金、小切手、手形又は有価証券の輸送を行う業務（次号及び第二十一号に該当するものを除く。）</w:t>
      </w:r>
    </w:p>
    <w:p>
      <w:pPr>
        <w:pStyle w:val="Heading6"/>
        <w:ind w:left="880"/>
      </w:pPr>
      <w:r>
        <w:t>二十</w:t>
      </w:r>
    </w:p>
    <w:p>
      <w:pPr>
        <w:ind w:left="880"/>
      </w:pPr>
      <w:r>
        <w:t>他の事業者の主要な取引先に対する現金、小切手、手形又は証書の集配を行う業務</w:t>
      </w:r>
    </w:p>
    <w:p>
      <w:pPr>
        <w:pStyle w:val="Heading6"/>
        <w:ind w:left="880"/>
      </w:pPr>
      <w:r>
        <w:t>二十一</w:t>
      </w:r>
    </w:p>
    <w:p>
      <w:pPr>
        <w:ind w:left="880"/>
      </w:pPr>
      <w:r>
        <w:t>他の事業者の主要な取引先との間で当該他の事業者の業務に係る有価証券の受渡しを行う業務</w:t>
      </w:r>
    </w:p>
    <w:p>
      <w:pPr>
        <w:pStyle w:val="Heading6"/>
        <w:ind w:left="880"/>
      </w:pPr>
      <w:r>
        <w:t>二十二</w:t>
      </w:r>
    </w:p>
    <w:p>
      <w:pPr>
        <w:ind w:left="880"/>
      </w:pPr>
      <w:r>
        <w:t>他の事業者のために現金、小切手、手形又は有価証券を整理し、その金額若しくは枚数を確認し、又は一時的にその保管を行う業務</w:t>
      </w:r>
    </w:p>
    <w:p>
      <w:pPr>
        <w:pStyle w:val="Heading6"/>
        <w:ind w:left="880"/>
      </w:pPr>
      <w:r>
        <w:t>二十三</w:t>
      </w:r>
    </w:p>
    <w:p>
      <w:pPr>
        <w:ind w:left="880"/>
      </w:pPr>
      <w:r>
        <w:t>自らを子会社とする保険会社（法第三十九条第一項第三号に規定する保険会社をいう。以下同じ。）のために投資を行う業務</w:t>
      </w:r>
    </w:p>
    <w:p>
      <w:pPr>
        <w:pStyle w:val="Heading6"/>
        <w:ind w:left="880"/>
      </w:pPr>
      <w:r>
        <w:t>二十四</w:t>
      </w:r>
    </w:p>
    <w:p>
      <w:pPr>
        <w:ind w:left="880"/>
      </w:pPr>
      <w:r>
        <w:t>商工組合中央金庫又はその子会社である保険会社（以下この号において「商工組合中央金庫等」という。）が資金の貸付けその他の信用供与に係る債権の回収のために担保権を実行する必要がある場合に、当該商工組合中央金庫等のために当該債権の担保の目的となっている財産を適正な価格で購入し、並びに購入した財産の所有及び管理その他当該財産に関し必要となる事務を行う業務</w:t>
      </w:r>
    </w:p>
    <w:p>
      <w:pPr>
        <w:pStyle w:val="Heading6"/>
        <w:ind w:left="880"/>
      </w:pPr>
      <w:r>
        <w:t>二十五</w:t>
      </w:r>
    </w:p>
    <w:p>
      <w:pPr>
        <w:ind w:left="880"/>
      </w:pPr>
      <w:r>
        <w:t>その他前各号に掲げる業務に準ずるものとして主務大臣等が定める業務</w:t>
      </w:r>
    </w:p>
    <w:p>
      <w:pPr>
        <w:pStyle w:val="Heading6"/>
        <w:ind w:left="880"/>
      </w:pPr>
      <w:r>
        <w:t>二十六</w:t>
      </w:r>
    </w:p>
    <w:p>
      <w:pPr>
        <w:ind w:left="880"/>
      </w:pPr>
      <w:r>
        <w:t>前各号に掲げる業務に附帯する業務（当該各号に掲げる業務を営む者が営むものに限る。）</w:t>
      </w:r>
    </w:p>
    <w:p>
      <w:pPr>
        <w:pStyle w:val="Heading5"/>
        <w:ind w:left="440"/>
      </w:pPr>
      <w:r>
        <w:t>２</w:t>
      </w:r>
    </w:p>
    <w:p>
      <w:pPr>
        <w:ind w:left="440"/>
      </w:pPr>
      <w:r>
        <w:t>法第三十九条第二項第二号に規定する主務省令で定めるものは、次に掲げるものとする。</w:t>
      </w:r>
    </w:p>
    <w:p>
      <w:pPr>
        <w:pStyle w:val="Heading6"/>
        <w:ind w:left="880"/>
      </w:pPr>
      <w:r>
        <w:t>一</w:t>
      </w:r>
    </w:p>
    <w:p>
      <w:pPr>
        <w:ind w:left="880"/>
      </w:pPr>
      <w:r>
        <w:t>銀行、長期信用銀行又は信用金庫、信用協同組合若しくは労働金庫（これらの法人をもって組織する連合会を含む。）の業務（第四号に掲げる業務を除く。）の代理又は媒介</w:t>
      </w:r>
    </w:p>
    <w:p>
      <w:pPr>
        <w:pStyle w:val="Heading6"/>
        <w:ind w:left="880"/>
      </w:pPr>
      <w:r>
        <w:t>二</w:t>
      </w:r>
    </w:p>
    <w:p>
      <w:pPr>
        <w:ind w:left="880"/>
      </w:pPr>
      <w:r>
        <w:t>農業協同組合若しくは農業協同組合連合会が行う農業協同組合法第十一条第二項に規定する信用事業（第四号に掲げる業務を除く。）、漁業協同組合若しくは漁業協同組合連合会若しくは水産加工業協同組合若しくは水産加工業協同組合連合会が行う水産業協同組合法第五十四条の二第二項に規定する信用事業（同号に掲げる業務を除く。）又は農林中央金庫の業務（同号に掲げる業務を除く。）の代理又は媒介</w:t>
      </w:r>
    </w:p>
    <w:p>
      <w:pPr>
        <w:pStyle w:val="Heading6"/>
        <w:ind w:left="880"/>
      </w:pPr>
      <w:r>
        <w:t>三</w:t>
      </w:r>
    </w:p>
    <w:p>
      <w:pPr>
        <w:ind w:left="880"/>
      </w:pPr>
      <w:r>
        <w:t>銀行業を営む外国の会社の業務の代理又は媒介（国内において営む場合にあっては、有価証券の保護預り、顧客からの指図に基づく有価証券の取引に関する決済、当該保管している有価証券に係る利金等の授受、指図に基づく当該保管している有価証券の第三者への貸付け若しくは当該保管している有価証券の指図に基づく権利の行使又はこれらに附帯する業務の媒介に限る。）</w:t>
      </w:r>
    </w:p>
    <w:p>
      <w:pPr>
        <w:pStyle w:val="Heading6"/>
        <w:ind w:left="880"/>
      </w:pPr>
      <w:r>
        <w:t>三の二</w:t>
      </w:r>
    </w:p>
    <w:p>
      <w:pPr>
        <w:ind w:left="880"/>
      </w:pPr>
      <w:r>
        <w:t>資金移動業者（資金決済に関する法律（平成二十一年法律第五十九号）第二条第三項に規定する資金移動業者をいう。）が営む資金移動業（同条第二項に規定する資金移動業をいう。）の代理又は媒介</w:t>
      </w:r>
    </w:p>
    <w:p>
      <w:pPr>
        <w:pStyle w:val="Heading6"/>
        <w:ind w:left="880"/>
      </w:pPr>
      <w:r>
        <w:t>四</w:t>
      </w:r>
    </w:p>
    <w:p>
      <w:pPr>
        <w:ind w:left="880"/>
      </w:pPr>
      <w:r>
        <w:t>信託業法第二条第八項に規定する信託契約代理業（金融機関の信託業務の兼営等に関する法律施行令（平成五年政令第三十一号）第三条第二号及び金融機関の信託業務の兼営等に関する法律施行規則（昭和五十七年大蔵省令第十六号）第三条第一項第二号に掲げるものを除く。）</w:t>
      </w:r>
    </w:p>
    <w:p>
      <w:pPr>
        <w:pStyle w:val="Heading6"/>
        <w:ind w:left="880"/>
      </w:pPr>
      <w:r>
        <w:t>五</w:t>
      </w:r>
    </w:p>
    <w:p>
      <w:pPr>
        <w:ind w:left="880"/>
      </w:pPr>
      <w:r>
        <w:t>信託業務を営む金融機関が営む金融機関の信託業務の兼営等に関する法律第一条第一項第三号から第七号までに掲げる業務（金融機関の信託業務の兼営等に関する法律施行令第三条第三号及び金融機関の信託業務の兼営等に関する法律施行規則第三条第一項第三号から第五号までに掲げる業務を除く。）を受託する契約の締結の代理又は媒介</w:t>
      </w:r>
    </w:p>
    <w:p>
      <w:pPr>
        <w:pStyle w:val="Heading6"/>
        <w:ind w:left="880"/>
      </w:pPr>
      <w:r>
        <w:t>六</w:t>
      </w:r>
    </w:p>
    <w:p>
      <w:pPr>
        <w:ind w:left="880"/>
      </w:pPr>
      <w:r>
        <w:t>金銭の貸付け又は金銭の貸借の媒介（手形の割引、売渡担保その他これらに類する方法によってする金銭の交付又は当該方法によってする金銭の授受の媒介を含む。）であって業として行うもの（第一号から第三号までに掲げる業務を除く。）</w:t>
      </w:r>
    </w:p>
    <w:p>
      <w:pPr>
        <w:pStyle w:val="Heading6"/>
        <w:ind w:left="880"/>
      </w:pPr>
      <w:r>
        <w:t>六の二</w:t>
      </w:r>
    </w:p>
    <w:p>
      <w:pPr>
        <w:ind w:left="880"/>
      </w:pPr>
      <w:r>
        <w:t>金銭の貸付け以外の取引に係る業務であって、金銭の貸付けと同視すべきもの（宗教上の規律の制約により利息を受領することが禁じられており、かつ、当該取引が金銭の貸付け以外の取引であることにつき宗教上の規律について専門的な知見を有する者により構成される合議体の判定に基づき行われるものに限る。）</w:t>
      </w:r>
    </w:p>
    <w:p>
      <w:pPr>
        <w:pStyle w:val="Heading6"/>
        <w:ind w:left="880"/>
      </w:pPr>
      <w:r>
        <w:t>六の三</w:t>
      </w:r>
    </w:p>
    <w:p>
      <w:pPr>
        <w:ind w:left="880"/>
      </w:pPr>
      <w:r>
        <w:t>商工組合中央金庫電子決済等代行業（法第六十条の二第一項に規定する商工組合中央金庫電子決済等代行業をいう。以下同じ。）に係る業務又は当該業務と併せ営む銀行法第二条第十七項に規定する電子決済等代行業に係る業務</w:t>
      </w:r>
    </w:p>
    <w:p>
      <w:pPr>
        <w:pStyle w:val="Heading6"/>
        <w:ind w:left="880"/>
      </w:pPr>
      <w:r>
        <w:t>七</w:t>
      </w:r>
    </w:p>
    <w:p>
      <w:pPr>
        <w:ind w:left="880"/>
      </w:pPr>
      <w:r>
        <w:t>法第二十一条第四項に規定する業務（同項第十一号に掲げる業務及び有価証券関連業（金融商品取引法第二十八条第八項に規定する有価証券関連業をいう。以下同じ。）その他主務大臣等の定める業務に該当するものを除く。）</w:t>
      </w:r>
    </w:p>
    <w:p>
      <w:pPr>
        <w:pStyle w:val="Heading6"/>
        <w:ind w:left="880"/>
      </w:pPr>
      <w:r>
        <w:t>八</w:t>
      </w:r>
    </w:p>
    <w:p>
      <w:pPr>
        <w:ind w:left="880"/>
      </w:pPr>
      <w:r>
        <w:t>債権管理回収業に関する特別措置法（平成十年法律第百二十六号）第二条第二項に規定する債権管理回収業及び同法第十二条各号に掲げる業務（同条第二号に規定する業務を行う場合にあっては、主務大臣等の定める基準を全て満たす場合に限る。）</w:t>
      </w:r>
    </w:p>
    <w:p>
      <w:pPr>
        <w:pStyle w:val="Heading6"/>
        <w:ind w:left="880"/>
      </w:pPr>
      <w:r>
        <w:t>九</w:t>
      </w:r>
    </w:p>
    <w:p>
      <w:pPr>
        <w:ind w:left="880"/>
      </w:pPr>
      <w:r>
        <w:t>確定拠出年金法（平成十三年法律第八十八号）第二条第七項に規定する確定拠出年金運営管理業又は同法第六十一条第一項各号に掲げる事務を行う業務</w:t>
      </w:r>
    </w:p>
    <w:p>
      <w:pPr>
        <w:pStyle w:val="Heading6"/>
        <w:ind w:left="880"/>
      </w:pPr>
      <w:r>
        <w:t>十</w:t>
      </w:r>
    </w:p>
    <w:p>
      <w:pPr>
        <w:ind w:left="880"/>
      </w:pPr>
      <w:r>
        <w:t>保険業法第二条第二十六項に規定する保険募集（以下「保険募集」という。）</w:t>
      </w:r>
    </w:p>
    <w:p>
      <w:pPr>
        <w:pStyle w:val="Heading6"/>
        <w:ind w:left="880"/>
      </w:pPr>
      <w:r>
        <w:t>十一</w:t>
      </w:r>
    </w:p>
    <w:p>
      <w:pPr>
        <w:ind w:left="880"/>
      </w:pPr>
      <w:r>
        <w:t>金融商品取引法第二条第八項第七号、第十三号及び第十五号に掲げる行為を行う業務</w:t>
      </w:r>
    </w:p>
    <w:p>
      <w:pPr>
        <w:pStyle w:val="Heading6"/>
        <w:ind w:left="880"/>
      </w:pPr>
      <w:r>
        <w:t>十二</w:t>
      </w:r>
    </w:p>
    <w:p>
      <w:pPr>
        <w:ind w:left="880"/>
      </w:pPr>
      <w:r>
        <w:t>商品投資に係る事業の規制に関する法律第二条第三項に規定する商品投資顧問業</w:t>
      </w:r>
    </w:p>
    <w:p>
      <w:pPr>
        <w:pStyle w:val="Heading6"/>
        <w:ind w:left="880"/>
      </w:pPr>
      <w:r>
        <w:t>十三</w:t>
      </w:r>
    </w:p>
    <w:p>
      <w:pPr>
        <w:ind w:left="880"/>
      </w:pPr>
      <w:r>
        <w:t>それを提示し若しくは通知して、又はそれと引換えに特定の販売業者又は役務提供事業者から商品若しくは権利を購入し又は役務の提供を受けることができるカードその他の物又は番号、記号その他の符号（以下この号及び次号において「カード等」という。）をこれにより商品若しくは権利を購入しようとする者又は役務の提供を受けようとする者（以下この号及び次号において「利用者」という。）に交付し又は付与し、当該利用者がそのカード等を提示し若しくは通知して、又はそれと引換えに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の交付（当該販売業者又は当該役務提供事業者以外の者を通じた当該販売業者又は当該役務提供事業者への交付を含む。）をする業務</w:t>
      </w:r>
    </w:p>
    <w:p>
      <w:pPr>
        <w:pStyle w:val="Heading6"/>
        <w:ind w:left="880"/>
      </w:pPr>
      <w:r>
        <w:t>十四</w:t>
      </w:r>
    </w:p>
    <w:p>
      <w:pPr>
        <w:ind w:left="880"/>
      </w:pPr>
      <w:r>
        <w:t>利用者がカード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の交付（当該販売業者又は当該役務提供事業者以外の者を通じた当該販売業者又は当該役務提供事業者への交付を含む。）をし、当該利用者から当該金額を受領する業務</w:t>
      </w:r>
    </w:p>
    <w:p>
      <w:pPr>
        <w:pStyle w:val="Heading6"/>
        <w:ind w:left="880"/>
      </w:pPr>
      <w:r>
        <w:t>十五</w:t>
      </w:r>
    </w:p>
    <w:p>
      <w:pPr>
        <w:ind w:left="880"/>
      </w:pPr>
      <w:r>
        <w:t>資金決済に関する法律第三条第四項に規定する自家型前払式支払手段を発行する業務若しくは同条第五項に規定する第三者型前払式支払手段を発行する業務又はこれらの手段を販売する業務</w:t>
      </w:r>
    </w:p>
    <w:p>
      <w:pPr>
        <w:pStyle w:val="Heading6"/>
        <w:ind w:left="880"/>
      </w:pPr>
      <w:r>
        <w:t>十六</w:t>
      </w:r>
    </w:p>
    <w:p>
      <w:pPr>
        <w:ind w:left="880"/>
      </w:pPr>
      <w:r>
        <w:t>削除</w:t>
      </w:r>
    </w:p>
    <w:p>
      <w:pPr>
        <w:pStyle w:val="Heading6"/>
        <w:ind w:left="880"/>
      </w:pPr>
      <w:r>
        <w:t>十七</w:t>
      </w:r>
    </w:p>
    <w:p>
      <w:pPr>
        <w:ind w:left="880"/>
      </w:pPr>
      <w:r>
        <w:t>機械類その他の物品又は物件（以下この号において「リース物品等」という。）を使用させる業務（次に掲げる要件を全て満たす契約に基づいて、主務大臣等が定める基準により主として当該業務が行われる場合に限る。）</w:t>
      </w:r>
    </w:p>
    <w:p>
      <w:pPr>
        <w:pStyle w:val="Heading6"/>
        <w:ind w:left="880"/>
      </w:pPr>
      <w:r>
        <w:t>十八</w:t>
      </w:r>
    </w:p>
    <w:p>
      <w:pPr>
        <w:ind w:left="880"/>
      </w:pPr>
      <w:r>
        <w:t>次に掲げる行為により他の株式会社に対しその事業に必要な資金を供給する業務</w:t>
      </w:r>
    </w:p>
    <w:p>
      <w:pPr>
        <w:pStyle w:val="Heading6"/>
        <w:ind w:left="880"/>
      </w:pPr>
      <w:r>
        <w:t>十九</w:t>
      </w:r>
    </w:p>
    <w:p>
      <w:pPr>
        <w:ind w:left="880"/>
      </w:pPr>
      <w:r>
        <w:t>投資信託委託会社又は資産運用会社として行う業務（外国においてはこれらと同種類のもの。投資信託委託会社がその運用の指図を行う投資信託財産又は資産運用会社が資産の運用を行う投資法人の資産に属する不動産の管理を行う業務を含む。）</w:t>
      </w:r>
    </w:p>
    <w:p>
      <w:pPr>
        <w:pStyle w:val="Heading6"/>
        <w:ind w:left="880"/>
      </w:pPr>
      <w:r>
        <w:t>二十</w:t>
      </w:r>
    </w:p>
    <w:p>
      <w:pPr>
        <w:ind w:left="880"/>
      </w:pPr>
      <w:r>
        <w:t>投資助言業務（金融商品取引法第二十八条第六項に規定する投資助言業務をいう。）又は投資一任契約に係る業務</w:t>
      </w:r>
    </w:p>
    <w:p>
      <w:pPr>
        <w:pStyle w:val="Heading6"/>
        <w:ind w:left="880"/>
      </w:pPr>
      <w:r>
        <w:t>二十一</w:t>
      </w:r>
    </w:p>
    <w:p>
      <w:pPr>
        <w:ind w:left="880"/>
      </w:pPr>
      <w:r>
        <w:t>投資信託及び投資法人に関する法律施行令（平成十二年政令第四百八十号）第三条第一号、第二号及び第六号から第八号までに掲げる資産に対する投資として、他人のため金銭その他の財産の運用（その指図を含む。）を行う業務（第十一号及び前二号に該当するものを除く。）</w:t>
      </w:r>
    </w:p>
    <w:p>
      <w:pPr>
        <w:pStyle w:val="Heading6"/>
        <w:ind w:left="880"/>
      </w:pPr>
      <w:r>
        <w:t>二十二</w:t>
      </w:r>
    </w:p>
    <w:p>
      <w:pPr>
        <w:ind w:left="880"/>
      </w:pPr>
      <w:r>
        <w:t>他の事業者の事業の譲渡、合併、会社の分割、株式交換若しくは株式移転に関する相談に応じ、又はこれらに関し仲介を行う業務</w:t>
      </w:r>
    </w:p>
    <w:p>
      <w:pPr>
        <w:pStyle w:val="Heading6"/>
        <w:ind w:left="880"/>
      </w:pPr>
      <w:r>
        <w:t>二十三</w:t>
      </w:r>
    </w:p>
    <w:p>
      <w:pPr>
        <w:ind w:left="880"/>
      </w:pPr>
      <w:r>
        <w:t>他の事業者の経営に関する相談に応ずる業務</w:t>
      </w:r>
    </w:p>
    <w:p>
      <w:pPr>
        <w:pStyle w:val="Heading6"/>
        <w:ind w:left="880"/>
      </w:pPr>
      <w:r>
        <w:t>二十四</w:t>
      </w:r>
    </w:p>
    <w:p>
      <w:pPr>
        <w:ind w:left="880"/>
      </w:pPr>
      <w:r>
        <w:t>金融その他経済に関する調査又は研究を行う業務</w:t>
      </w:r>
    </w:p>
    <w:p>
      <w:pPr>
        <w:pStyle w:val="Heading6"/>
        <w:ind w:left="880"/>
      </w:pPr>
      <w:r>
        <w:t>二十五</w:t>
      </w:r>
    </w:p>
    <w:p>
      <w:pPr>
        <w:ind w:left="880"/>
      </w:pPr>
      <w:r>
        <w:t>個人の財産形成に関する相談に応ずる業務</w:t>
      </w:r>
    </w:p>
    <w:p>
      <w:pPr>
        <w:pStyle w:val="Heading6"/>
        <w:ind w:left="880"/>
      </w:pPr>
      <w:r>
        <w:t>二十六</w:t>
      </w:r>
    </w:p>
    <w:p>
      <w:pPr>
        <w:ind w:left="880"/>
      </w:pPr>
      <w:r>
        <w:t>主として子会社対象会社（法第三十九条第一項に規定する子会社対象会社をいう。次号、第四十三号及び次項において同じ。）に該当する会社その他主務大臣等の定める金融機関の業務に関するデータ又は事業者の財務に関するデータの処理を行う業務、及びこれらのデータの伝送役務を提供する業務</w:t>
      </w:r>
    </w:p>
    <w:p>
      <w:pPr>
        <w:pStyle w:val="Heading6"/>
        <w:ind w:left="880"/>
      </w:pPr>
      <w:r>
        <w:t>二十七</w:t>
      </w:r>
    </w:p>
    <w:p>
      <w:pPr>
        <w:ind w:left="880"/>
      </w:pPr>
      <w:r>
        <w:t>主として子会社対象会社に該当する会社その他主務大臣等の定める金融機関の業務又は事業者の財務に関する電子計算機のプログラムの作成若しくは販売（プログラムの販売に伴い必要となる附属機器の販売を含む。）を行う業務及び計算受託業務（第四十三号に該当するものを除く。）</w:t>
      </w:r>
    </w:p>
    <w:p>
      <w:pPr>
        <w:pStyle w:val="Heading6"/>
        <w:ind w:left="880"/>
      </w:pPr>
      <w:r>
        <w:t>二十八</w:t>
      </w:r>
    </w:p>
    <w:p>
      <w:pPr>
        <w:ind w:left="880"/>
      </w:pPr>
      <w: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Heading6"/>
        <w:ind w:left="880"/>
      </w:pPr>
      <w:r>
        <w:t>二十九</w:t>
      </w:r>
    </w:p>
    <w:p>
      <w:pPr>
        <w:ind w:left="880"/>
      </w:pPr>
      <w:r>
        <w:t>法第二十一条第七項第五号に掲げる業務</w:t>
      </w:r>
    </w:p>
    <w:p>
      <w:pPr>
        <w:pStyle w:val="Heading6"/>
        <w:ind w:left="880"/>
      </w:pPr>
      <w:r>
        <w:t>三十</w:t>
      </w:r>
    </w:p>
    <w:p>
      <w:pPr>
        <w:ind w:left="880"/>
      </w:pPr>
      <w:r>
        <w:t>電子記録債権法（平成十九年法律第百二号）第五十一条第一項に規定する電子債権記録業</w:t>
      </w:r>
    </w:p>
    <w:p>
      <w:pPr>
        <w:pStyle w:val="Heading6"/>
        <w:ind w:left="880"/>
      </w:pPr>
      <w:r>
        <w:t>三十一</w:t>
      </w:r>
    </w:p>
    <w:p>
      <w:pPr>
        <w:ind w:left="880"/>
      </w:pPr>
      <w:r>
        <w:t>有価証券の所有者と発行者との間の当該有価証券に関する事務の取次ぎを行う業務</w:t>
      </w:r>
    </w:p>
    <w:p>
      <w:pPr>
        <w:pStyle w:val="Heading6"/>
        <w:ind w:left="880"/>
      </w:pPr>
      <w:r>
        <w:t>三十二</w:t>
      </w:r>
    </w:p>
    <w:p>
      <w:pPr>
        <w:ind w:left="880"/>
      </w:pPr>
      <w:r>
        <w:t>有価証券に関する顧客の代理</w:t>
      </w:r>
    </w:p>
    <w:p>
      <w:pPr>
        <w:pStyle w:val="Heading6"/>
        <w:ind w:left="880"/>
      </w:pPr>
      <w:r>
        <w:t>三十三</w:t>
      </w:r>
    </w:p>
    <w:p>
      <w:pPr>
        <w:ind w:left="880"/>
      </w:pPr>
      <w:r>
        <w:t>株式会社の株式の発行による事業資金の調達を容易にすることを目的として当該株式会社に係る広告、宣伝又は調査を行う業務その他当該株式会社に対する投資者の評価を高めることに資する業務</w:t>
      </w:r>
    </w:p>
    <w:p>
      <w:pPr>
        <w:pStyle w:val="Heading6"/>
        <w:ind w:left="880"/>
      </w:pPr>
      <w:r>
        <w:t>三十四</w:t>
      </w:r>
    </w:p>
    <w:p>
      <w:pPr>
        <w:ind w:left="880"/>
      </w:pPr>
      <w:r>
        <w:t>有価証券に関連する情報の提供又は助言（第三十一号及び前号に該当するものを除く。）</w:t>
      </w:r>
    </w:p>
    <w:p>
      <w:pPr>
        <w:pStyle w:val="Heading6"/>
        <w:ind w:left="880"/>
      </w:pPr>
      <w:r>
        <w:t>三十五</w:t>
      </w:r>
    </w:p>
    <w:p>
      <w:pPr>
        <w:ind w:left="880"/>
      </w:pPr>
      <w:r>
        <w:t>民法第六百六十七条第一項に規定する組合契約又は商法第五百三十五条に規定する匿名組合契約の締結の媒介、取次ぎ又は代理を行う業務（有価証券関連業に該当するものを除く。）</w:t>
      </w:r>
    </w:p>
    <w:p>
      <w:pPr>
        <w:pStyle w:val="Heading6"/>
        <w:ind w:left="880"/>
      </w:pPr>
      <w:r>
        <w:t>三十六</w:t>
      </w:r>
    </w:p>
    <w:p>
      <w:pPr>
        <w:ind w:left="880"/>
      </w:pPr>
      <w:r>
        <w:t>保険会社又は少額短期保険業者の保険業に係る業務の代理（第十号及び次号に掲げる業務に該当するものを除く。）又は事務の代行</w:t>
      </w:r>
    </w:p>
    <w:p>
      <w:pPr>
        <w:pStyle w:val="Heading6"/>
        <w:ind w:left="880"/>
      </w:pPr>
      <w:r>
        <w:t>三十七</w:t>
      </w:r>
    </w:p>
    <w:p>
      <w:pPr>
        <w:ind w:left="880"/>
      </w:pPr>
      <w:r>
        <w:t>保険事故その他の保険契約に係る事項の調査を行う業務</w:t>
      </w:r>
    </w:p>
    <w:p>
      <w:pPr>
        <w:pStyle w:val="Heading6"/>
        <w:ind w:left="880"/>
      </w:pPr>
      <w:r>
        <w:t>三十八</w:t>
      </w:r>
    </w:p>
    <w:p>
      <w:pPr>
        <w:ind w:left="880"/>
      </w:pPr>
      <w:r>
        <w:t>保険募集を行う者の教育を行う業務</w:t>
      </w:r>
    </w:p>
    <w:p>
      <w:pPr>
        <w:pStyle w:val="Heading6"/>
        <w:ind w:left="880"/>
      </w:pPr>
      <w:r>
        <w:t>三十九</w:t>
      </w:r>
    </w:p>
    <w:p>
      <w:pPr>
        <w:ind w:left="880"/>
      </w:pPr>
      <w: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Heading6"/>
        <w:ind w:left="880"/>
      </w:pPr>
      <w:r>
        <w:t>四十</w:t>
      </w:r>
    </w:p>
    <w:p>
      <w:pPr>
        <w:ind w:left="880"/>
      </w:pPr>
      <w:r>
        <w:t>健康の維持若しくは増進のための運動を行う施設又は温泉を利用して健康の維持若しくは増進を図るための施設の運営を行う業務</w:t>
      </w:r>
    </w:p>
    <w:p>
      <w:pPr>
        <w:pStyle w:val="Heading6"/>
        <w:ind w:left="880"/>
      </w:pPr>
      <w:r>
        <w:t>四十一</w:t>
      </w:r>
    </w:p>
    <w:p>
      <w:pPr>
        <w:ind w:left="880"/>
      </w:pPr>
      <w:r>
        <w:t>事故その他の危険の発生の防止若しくは危険の発生に伴う損害の防止若しくは軽減を図るため、又は危険の発生に伴う損害の規模等を評価するための調査、分析又は助言を行う業務</w:t>
      </w:r>
    </w:p>
    <w:p>
      <w:pPr>
        <w:pStyle w:val="Heading6"/>
        <w:ind w:left="880"/>
      </w:pPr>
      <w:r>
        <w:t>四十二</w:t>
      </w:r>
    </w:p>
    <w:p>
      <w:pPr>
        <w:ind w:left="880"/>
      </w:pPr>
      <w:r>
        <w:t>健康、福祉又は医療に関する調査、分析又は助言を行う業務</w:t>
      </w:r>
    </w:p>
    <w:p>
      <w:pPr>
        <w:pStyle w:val="Heading6"/>
        <w:ind w:left="880"/>
      </w:pPr>
      <w:r>
        <w:t>四十三</w:t>
      </w:r>
    </w:p>
    <w:p>
      <w:pPr>
        <w:ind w:left="880"/>
      </w:pPr>
      <w:r>
        <w:t>主として保険持株会社、少額短期保険持株会社（保険業法第二百七十二条の三十七第二項に規定する少額短期保険持株会社をいう。）、子会社対象会社に該当する会社（保険会社、少額短期保険業者又は保険業を営む外国の会社に限る。）又は保険募集人の業務に関する電子計算機のプログラムの作成又は販売（プログラムの販売に伴い必要となる附属機器の販売を含む。）を行う業務及び計算受託業務</w:t>
      </w:r>
    </w:p>
    <w:p>
      <w:pPr>
        <w:pStyle w:val="Heading6"/>
        <w:ind w:left="880"/>
      </w:pPr>
      <w:r>
        <w:t>四十四</w:t>
      </w:r>
    </w:p>
    <w:p>
      <w:pPr>
        <w:ind w:left="880"/>
      </w:pPr>
      <w:r>
        <w:t>自動車修理業者等のあっせん又は紹介に関する業務</w:t>
      </w:r>
    </w:p>
    <w:p>
      <w:pPr>
        <w:pStyle w:val="Heading6"/>
        <w:ind w:left="880"/>
      </w:pPr>
      <w:r>
        <w:t>四十五</w:t>
      </w:r>
    </w:p>
    <w:p>
      <w:pPr>
        <w:ind w:left="880"/>
      </w:pPr>
      <w:r>
        <w:t>保険契約者からの保険事故に関する報告の取次ぎを行う業務又は保険契約に関し相談に応ずる業務</w:t>
      </w:r>
    </w:p>
    <w:p>
      <w:pPr>
        <w:pStyle w:val="Heading6"/>
        <w:ind w:left="880"/>
      </w:pPr>
      <w:r>
        <w:t>四十六</w:t>
      </w:r>
    </w:p>
    <w:p>
      <w:pPr>
        <w:ind w:left="880"/>
      </w:pPr>
      <w:r>
        <w:t>財産の管理に関する業務（第七号に掲げる業務に該当するものを除き、当該業務を営む会社の議決権を保有する信託子会社等が受託する信託財産と同じ種類の財産につき、業務方法書に規定する信託財産の管理の方法と同じ方法により管理を行うものに限る。）及び当該業務に係る代理事務</w:t>
      </w:r>
    </w:p>
    <w:p>
      <w:pPr>
        <w:pStyle w:val="Heading6"/>
        <w:ind w:left="880"/>
      </w:pPr>
      <w:r>
        <w:t>四十七</w:t>
      </w:r>
    </w:p>
    <w:p>
      <w:pPr>
        <w:ind w:left="880"/>
      </w:pPr>
      <w:r>
        <w:t>金融機関の信託業務の兼営等に関する法律第一条第一項第四号から第七号までに掲げる業務（第十二号及び前号、金融機関の信託業務の兼営等に関する法律施行令第三条第三号並びに金融機関の信託業務の兼営に関する法律施行規則第三条第一項第三号及び第四号に掲げる業務に該当するものを除き、当該業務を行う会社を子会社とする商工組合中央金庫が信託兼営銀行に相当するものでない場合における当該業務の範囲については、商工組合中央金庫の信託子会社等が信託業法第二十一条第二項の承認を受けた業務に係るものに限る。）</w:t>
      </w:r>
    </w:p>
    <w:p>
      <w:pPr>
        <w:pStyle w:val="Heading6"/>
        <w:ind w:left="880"/>
      </w:pPr>
      <w:r>
        <w:t>四十八</w:t>
      </w:r>
    </w:p>
    <w:p>
      <w:pPr>
        <w:ind w:left="880"/>
      </w:pPr>
      <w:r>
        <w:t>信託を引き受ける場合におけるその財産（不動産を除く。）の評価に関する業務</w:t>
      </w:r>
    </w:p>
    <w:p>
      <w:pPr>
        <w:pStyle w:val="Heading6"/>
        <w:ind w:left="880"/>
      </w:pPr>
      <w:r>
        <w:t>四十九</w:t>
      </w:r>
    </w:p>
    <w:p>
      <w:pPr>
        <w:ind w:left="880"/>
      </w:pPr>
      <w:r>
        <w:t>その他前各号に掲げる業務に準ずるものとして主務大臣等が定める業務</w:t>
      </w:r>
    </w:p>
    <w:p>
      <w:pPr>
        <w:pStyle w:val="Heading6"/>
        <w:ind w:left="880"/>
      </w:pPr>
      <w:r>
        <w:t>五十</w:t>
      </w:r>
    </w:p>
    <w:p>
      <w:pPr>
        <w:ind w:left="880"/>
      </w:pPr>
      <w:r>
        <w:t>前各号に掲げる業務に附帯する業務（当該各号に掲げる業務を営む者が営むものに限る。）</w:t>
      </w:r>
    </w:p>
    <w:p>
      <w:pPr>
        <w:pStyle w:val="Heading5"/>
        <w:ind w:left="440"/>
      </w:pPr>
      <w:r>
        <w:t>３</w:t>
      </w:r>
    </w:p>
    <w:p>
      <w:pPr>
        <w:ind w:left="440"/>
      </w:pPr>
      <w:r>
        <w:t>法第三十九条第二項第三号に規定する主務省令で定めるものは、次に掲げるものとする。</w:t>
      </w:r>
    </w:p>
    <w:p>
      <w:pPr>
        <w:pStyle w:val="Heading6"/>
        <w:ind w:left="880"/>
      </w:pPr>
      <w:r>
        <w:t>一</w:t>
      </w:r>
    </w:p>
    <w:p>
      <w:pPr>
        <w:ind w:left="880"/>
      </w:pPr>
      <w:r>
        <w:t>前項第三十一号から第三十五号までに掲げる業務</w:t>
      </w:r>
    </w:p>
    <w:p>
      <w:pPr>
        <w:pStyle w:val="Heading6"/>
        <w:ind w:left="880"/>
      </w:pPr>
      <w:r>
        <w:t>二</w:t>
      </w:r>
    </w:p>
    <w:p>
      <w:pPr>
        <w:ind w:left="880"/>
      </w:pPr>
      <w:r>
        <w:t>その他前号に掲げる業務に準ずるものとして主務大臣等が定める業務</w:t>
      </w:r>
    </w:p>
    <w:p>
      <w:pPr>
        <w:pStyle w:val="Heading6"/>
        <w:ind w:left="880"/>
      </w:pPr>
      <w:r>
        <w:t>三</w:t>
      </w:r>
    </w:p>
    <w:p>
      <w:pPr>
        <w:ind w:left="880"/>
      </w:pPr>
      <w:r>
        <w:t>前項第五十号に掲げる業務のうち、前二号に掲げる業務に附帯する業務に係るもの</w:t>
      </w:r>
    </w:p>
    <w:p>
      <w:pPr>
        <w:pStyle w:val="Heading5"/>
        <w:ind w:left="440"/>
      </w:pPr>
      <w:r>
        <w:t>４</w:t>
      </w:r>
    </w:p>
    <w:p>
      <w:pPr>
        <w:ind w:left="440"/>
      </w:pPr>
      <w:r>
        <w:t>法第三十九条第二項第四号に規定する主務省令で定めるものは、次に掲げるものとする。</w:t>
      </w:r>
    </w:p>
    <w:p>
      <w:pPr>
        <w:pStyle w:val="Heading6"/>
        <w:ind w:left="880"/>
      </w:pPr>
      <w:r>
        <w:t>一</w:t>
      </w:r>
    </w:p>
    <w:p>
      <w:pPr>
        <w:ind w:left="880"/>
      </w:pPr>
      <w:r>
        <w:t>第二項第三十六号から第四十五号までに掲げる業務</w:t>
      </w:r>
    </w:p>
    <w:p>
      <w:pPr>
        <w:pStyle w:val="Heading6"/>
        <w:ind w:left="880"/>
      </w:pPr>
      <w:r>
        <w:t>二</w:t>
      </w:r>
    </w:p>
    <w:p>
      <w:pPr>
        <w:ind w:left="880"/>
      </w:pPr>
      <w:r>
        <w:t>その他前号に掲げる業務に準ずるものとして主務大臣等が定める業務</w:t>
      </w:r>
    </w:p>
    <w:p>
      <w:pPr>
        <w:pStyle w:val="Heading6"/>
        <w:ind w:left="880"/>
      </w:pPr>
      <w:r>
        <w:t>三</w:t>
      </w:r>
    </w:p>
    <w:p>
      <w:pPr>
        <w:ind w:left="880"/>
      </w:pPr>
      <w:r>
        <w:t>第二項第五十号に掲げる業務のうち、前二号に掲げる業務に附帯する業務に係るもの</w:t>
      </w:r>
    </w:p>
    <w:p>
      <w:pPr>
        <w:pStyle w:val="Heading5"/>
        <w:ind w:left="440"/>
      </w:pPr>
      <w:r>
        <w:t>５</w:t>
      </w:r>
    </w:p>
    <w:p>
      <w:pPr>
        <w:ind w:left="440"/>
      </w:pPr>
      <w:r>
        <w:t>法第三十九条第二項第五号に規定する主務省令で定めるものは、次に掲げるものとする。</w:t>
      </w:r>
    </w:p>
    <w:p>
      <w:pPr>
        <w:pStyle w:val="Heading6"/>
        <w:ind w:left="880"/>
      </w:pPr>
      <w:r>
        <w:t>一</w:t>
      </w:r>
    </w:p>
    <w:p>
      <w:pPr>
        <w:ind w:left="880"/>
      </w:pPr>
      <w:r>
        <w:t>第二項第四十六号から第四十八号までに掲げる業務</w:t>
      </w:r>
    </w:p>
    <w:p>
      <w:pPr>
        <w:pStyle w:val="Heading6"/>
        <w:ind w:left="880"/>
      </w:pPr>
      <w:r>
        <w:t>二</w:t>
      </w:r>
    </w:p>
    <w:p>
      <w:pPr>
        <w:ind w:left="880"/>
      </w:pPr>
      <w:r>
        <w:t>その他前号に掲げる業務に準ずるものとして主務大臣等が定める業務</w:t>
      </w:r>
    </w:p>
    <w:p>
      <w:pPr>
        <w:pStyle w:val="Heading6"/>
        <w:ind w:left="880"/>
      </w:pPr>
      <w:r>
        <w:t>三</w:t>
      </w:r>
    </w:p>
    <w:p>
      <w:pPr>
        <w:ind w:left="880"/>
      </w:pPr>
      <w:r>
        <w:t>第二項第五十号に掲げる業務のうち、前二号に掲げる業務に附帯する業務に係るもの</w:t>
      </w:r>
    </w:p>
    <w:p>
      <w:pPr>
        <w:pStyle w:val="Heading5"/>
        <w:ind w:left="440"/>
      </w:pPr>
      <w:r>
        <w:t>６</w:t>
      </w:r>
    </w:p>
    <w:p>
      <w:pPr>
        <w:ind w:left="440"/>
      </w:pPr>
      <w:r>
        <w:t>法第三十九条第二項第六号ハに規定する主務省令で定めるものは、商工組合中央金庫の子会社である証券専門会社又は証券仲介専門会社が、その総株主等の議決権の百分の五十を超える議決権を保有する同条第一項第八号に規定する持株会社とする。</w:t>
      </w:r>
    </w:p>
    <w:p>
      <w:pPr>
        <w:pStyle w:val="Heading5"/>
        <w:ind w:left="440"/>
      </w:pPr>
      <w:r>
        <w:t>７</w:t>
      </w:r>
    </w:p>
    <w:p>
      <w:pPr>
        <w:ind w:left="440"/>
      </w:pPr>
      <w:r>
        <w:t>法第三十九条第二項第七号ハに規定する主務省令で定めるものは、商工組合中央金庫の子会社である保険会社又は少額短期保険業者が、その総株主等の議決権の百分の五十を超える議決権を保有する同条第一項第八号に規定する持株会社とする。</w:t>
      </w:r>
    </w:p>
    <w:p>
      <w:pPr>
        <w:pStyle w:val="Heading5"/>
        <w:ind w:left="440"/>
      </w:pPr>
      <w:r>
        <w:t>８</w:t>
      </w:r>
    </w:p>
    <w:p>
      <w:pPr>
        <w:ind w:left="440"/>
      </w:pPr>
      <w:r>
        <w:t>法第三十九条第二項第八号ハに規定する主務省令で定めるものは、商工組合中央金庫の子会社である信託専門会社が、その総株主等の議決権の百分の五十を超える議決権を保有する同条第一項第八号に規定する持株会社とする。</w:t>
      </w:r>
    </w:p>
    <w:p>
      <w:pPr>
        <w:pStyle w:val="Heading4"/>
      </w:pPr>
      <w:r>
        <w:t>第七十一条（法第三十九条第一項の規定等が適用されないこととなる事由）</w:t>
      </w:r>
    </w:p>
    <w:p>
      <w:r>
        <w:t>法第三十九条第三項に規定する主務省令で定める事由は、次に掲げる事由とする。</w:t>
      </w:r>
    </w:p>
    <w:p>
      <w:pPr>
        <w:pStyle w:val="Heading6"/>
        <w:ind w:left="880"/>
      </w:pPr>
      <w:r>
        <w:t>一</w:t>
      </w:r>
    </w:p>
    <w:p>
      <w:pPr>
        <w:ind w:left="880"/>
      </w:pPr>
      <w:r>
        <w:t>商工組合中央金庫又はその子会社の担保権の実行による株式等（株式又は持分をいう。以下同じ。）の取得</w:t>
      </w:r>
    </w:p>
    <w:p>
      <w:pPr>
        <w:pStyle w:val="Heading6"/>
        <w:ind w:left="880"/>
      </w:pPr>
      <w:r>
        <w:t>二</w:t>
      </w:r>
    </w:p>
    <w:p>
      <w:pPr>
        <w:ind w:left="880"/>
      </w:pPr>
      <w:r>
        <w:t>商工組合中央金庫又はその子会社の代物弁済の受領による株式等の取得</w:t>
      </w:r>
    </w:p>
    <w:p>
      <w:pPr>
        <w:pStyle w:val="Heading6"/>
        <w:ind w:left="880"/>
      </w:pPr>
      <w:r>
        <w:t>三</w:t>
      </w:r>
    </w:p>
    <w:p>
      <w:pPr>
        <w:ind w:left="880"/>
      </w:pPr>
      <w:r>
        <w:t>商工組合中央金庫又はその子会社が所有する議決権を行使することができない株式等に係る議決権の取得（商工組合中央金庫又はその子会社の意思によらない事象の発生により取得するものに限る。）</w:t>
      </w:r>
    </w:p>
    <w:p>
      <w:pPr>
        <w:pStyle w:val="Heading6"/>
        <w:ind w:left="880"/>
      </w:pPr>
      <w:r>
        <w:t>四</w:t>
      </w:r>
    </w:p>
    <w:p>
      <w:pPr>
        <w:ind w:left="880"/>
      </w:pPr>
      <w:r>
        <w:t>商工組合中央金庫又はその子会社が株式を所有する会社の株式の転換（当該株式がその発行会社に取得され、その引換えに他の種類の株式が交付されることをいう。以下同じ。）（商工組合中央金庫又はその子会社の請求による場合を除く。）</w:t>
      </w:r>
    </w:p>
    <w:p>
      <w:pPr>
        <w:pStyle w:val="Heading6"/>
        <w:ind w:left="880"/>
      </w:pPr>
      <w:r>
        <w:t>五</w:t>
      </w:r>
    </w:p>
    <w:p>
      <w:pPr>
        <w:ind w:left="880"/>
      </w:pPr>
      <w:r>
        <w:t>商工組合中央金庫又はその子会社が株式等を所有する会社の株式等の併合若しくは分割又は株式無償割当て（会社法第百八十五条に規定する株式無償割当てをいう。以下同じ。）</w:t>
      </w:r>
    </w:p>
    <w:p>
      <w:pPr>
        <w:pStyle w:val="Heading6"/>
        <w:ind w:left="880"/>
      </w:pPr>
      <w:r>
        <w:t>六</w:t>
      </w:r>
    </w:p>
    <w:p>
      <w:pPr>
        <w:ind w:left="880"/>
      </w:pPr>
      <w:r>
        <w:t>商工組合中央金庫又はその子会社が株式等を所有する会社の定款の変更による株式等に係る権利の内容又は一単元の株式の数の変更</w:t>
      </w:r>
    </w:p>
    <w:p>
      <w:pPr>
        <w:pStyle w:val="Heading6"/>
        <w:ind w:left="880"/>
      </w:pPr>
      <w:r>
        <w:t>七</w:t>
      </w:r>
    </w:p>
    <w:p>
      <w:pPr>
        <w:ind w:left="880"/>
      </w:pPr>
      <w:r>
        <w:t>商工組合中央金庫又はその子会社が株式等を所有する会社の自己の株式等の取得</w:t>
      </w:r>
    </w:p>
    <w:p>
      <w:pPr>
        <w:pStyle w:val="Heading5"/>
        <w:ind w:left="440"/>
      </w:pPr>
      <w:r>
        <w:t>２</w:t>
      </w:r>
    </w:p>
    <w:p>
      <w:pPr>
        <w:ind w:left="440"/>
      </w:pPr>
      <w:r>
        <w:t>法第三十九条第五項に規定する主務省令で定める事由は、前項各号に掲げる事由とする。</w:t>
      </w:r>
    </w:p>
    <w:p>
      <w:pPr>
        <w:pStyle w:val="Heading4"/>
      </w:pPr>
      <w:r>
        <w:t>第七十二条（子会社対象会社のうち認可対象会社から除かれるもの）</w:t>
      </w:r>
    </w:p>
    <w:p>
      <w:r>
        <w:t>法第三十九条第四項に規定する主務省令で定めるものは、次に掲げる業務を専ら営む会社とする。</w:t>
      </w:r>
    </w:p>
    <w:p>
      <w:pPr>
        <w:pStyle w:val="Heading6"/>
        <w:ind w:left="880"/>
      </w:pPr>
      <w:r>
        <w:t>一</w:t>
      </w:r>
    </w:p>
    <w:p>
      <w:pPr>
        <w:ind w:left="880"/>
      </w:pPr>
      <w:r>
        <w:t>第七十条第二項第一号から第三十号までに掲げる業務</w:t>
      </w:r>
    </w:p>
    <w:p>
      <w:pPr>
        <w:pStyle w:val="Heading6"/>
        <w:ind w:left="880"/>
      </w:pPr>
      <w:r>
        <w:t>二</w:t>
      </w:r>
    </w:p>
    <w:p>
      <w:pPr>
        <w:ind w:left="880"/>
      </w:pPr>
      <w:r>
        <w:t>第七十条第二項第四十九号に掲げる業務（同条第三項第二号、第四項第二号及び第五項第二号に掲げる業務を除く。）</w:t>
      </w:r>
    </w:p>
    <w:p>
      <w:pPr>
        <w:pStyle w:val="Heading6"/>
        <w:ind w:left="880"/>
      </w:pPr>
      <w:r>
        <w:t>三</w:t>
      </w:r>
    </w:p>
    <w:p>
      <w:pPr>
        <w:ind w:left="880"/>
      </w:pPr>
      <w:r>
        <w:t>第七十条第二項第五十号に掲げる業務（同条第三項第三号、第四項第三号及び第五項第三号に掲げる業務を除く。）</w:t>
      </w:r>
    </w:p>
    <w:p>
      <w:pPr>
        <w:pStyle w:val="Heading4"/>
      </w:pPr>
      <w:r>
        <w:t>第七十三条（認可対象会社を子会社とすることについての認可の申請等）</w:t>
      </w:r>
    </w:p>
    <w:p>
      <w:r>
        <w:t>商工組合中央金庫は、認可対象会社（法第三十九条第四項に規定する認可対象会社をいう。以下この条において同じ。）を子会社とすることの認可を受けようとするときは、認可申請書に次に掲げる書面を添付して主務大臣等に提出しなければならない。</w:t>
      </w:r>
    </w:p>
    <w:p>
      <w:pPr>
        <w:pStyle w:val="Heading6"/>
        <w:ind w:left="880"/>
      </w:pPr>
      <w:r>
        <w:t>一</w:t>
      </w:r>
    </w:p>
    <w:p>
      <w:pPr>
        <w:ind w:left="880"/>
      </w:pPr>
      <w:r>
        <w:t>理由書</w:t>
      </w:r>
    </w:p>
    <w:p>
      <w:pPr>
        <w:pStyle w:val="Heading6"/>
        <w:ind w:left="880"/>
      </w:pPr>
      <w:r>
        <w:t>二</w:t>
      </w:r>
    </w:p>
    <w:p>
      <w:pPr>
        <w:ind w:left="880"/>
      </w:pPr>
      <w:r>
        <w:t>商工組合中央金庫に関する次に掲げる書面</w:t>
      </w:r>
    </w:p>
    <w:p>
      <w:pPr>
        <w:pStyle w:val="Heading6"/>
        <w:ind w:left="880"/>
      </w:pPr>
      <w:r>
        <w:t>三</w:t>
      </w:r>
    </w:p>
    <w:p>
      <w:pPr>
        <w:ind w:left="880"/>
      </w:pPr>
      <w:r>
        <w:t>商工組合中央金庫及びその子会社等に関する次に掲げる書面</w:t>
      </w:r>
    </w:p>
    <w:p>
      <w:pPr>
        <w:pStyle w:val="Heading6"/>
        <w:ind w:left="880"/>
      </w:pPr>
      <w:r>
        <w:t>四</w:t>
      </w:r>
    </w:p>
    <w:p>
      <w:pPr>
        <w:ind w:left="880"/>
      </w:pPr>
      <w:r>
        <w:t>当該認可に係る認可対象会社に関する次に掲げる書面</w:t>
      </w:r>
    </w:p>
    <w:p>
      <w:pPr>
        <w:pStyle w:val="Heading6"/>
        <w:ind w:left="880"/>
      </w:pPr>
      <w:r>
        <w:t>五</w:t>
      </w:r>
    </w:p>
    <w:p>
      <w:pPr>
        <w:ind w:left="880"/>
      </w:pPr>
      <w:r>
        <w:t>当該認可に係る認可対象会社を子会社とすることにより、商工組合中央金庫又はその子会社が国内の会社の議決権を合算してその基準議決権数（法第四十条第一項に規定する基準議決権数をいう。以下同じ。）を超えて保有することとなる場合には、当該国内の会社の名称及び業務の内容を記載した書面</w:t>
      </w:r>
    </w:p>
    <w:p>
      <w:pPr>
        <w:pStyle w:val="Heading6"/>
        <w:ind w:left="880"/>
      </w:pPr>
      <w:r>
        <w:t>六</w:t>
      </w:r>
    </w:p>
    <w:p>
      <w:pPr>
        <w:ind w:left="880"/>
      </w:pPr>
      <w:r>
        <w:t>その他次項の規定による審査をするため参考となるべき事項を記載した書面</w:t>
      </w:r>
    </w:p>
    <w:p>
      <w:pPr>
        <w:pStyle w:val="Heading5"/>
        <w:ind w:left="440"/>
      </w:pPr>
      <w:r>
        <w:t>２</w:t>
      </w:r>
    </w:p>
    <w:p>
      <w:pPr>
        <w:ind w:left="440"/>
      </w:pPr>
      <w:r>
        <w:t>主務大臣等は、前項の規定による認可の申請があったときは、次に掲げる基準に適合するかどうかを審査するものとする。</w:t>
      </w:r>
    </w:p>
    <w:p>
      <w:pPr>
        <w:pStyle w:val="Heading6"/>
        <w:ind w:left="880"/>
      </w:pPr>
      <w:r>
        <w:t>一</w:t>
      </w:r>
    </w:p>
    <w:p>
      <w:pPr>
        <w:ind w:left="880"/>
      </w:pPr>
      <w:r>
        <w:t>商工組合中央金庫の資本金の額が当該申請に係る認可対象会社の議決権を取得し、又は保有するに足りる十分な額であること。</w:t>
      </w:r>
    </w:p>
    <w:p>
      <w:pPr>
        <w:pStyle w:val="Heading6"/>
        <w:ind w:left="880"/>
      </w:pPr>
      <w:r>
        <w:t>二</w:t>
      </w:r>
    </w:p>
    <w:p>
      <w:pPr>
        <w:ind w:left="880"/>
      </w:pPr>
      <w:r>
        <w:t>商工組合中央金庫及びその子会社等（当該認可に係る認可対象会社を含む。）の連結自己資本比率が適正な水準となることが見込まれること。</w:t>
      </w:r>
    </w:p>
    <w:p>
      <w:pPr>
        <w:pStyle w:val="Heading6"/>
        <w:ind w:left="880"/>
      </w:pPr>
      <w:r>
        <w:t>三</w:t>
      </w:r>
    </w:p>
    <w:p>
      <w:pPr>
        <w:ind w:left="880"/>
      </w:pPr>
      <w:r>
        <w:t>商工組合中央金庫の最近における業務、財産及び損益の状況が良好であること。</w:t>
      </w:r>
    </w:p>
    <w:p>
      <w:pPr>
        <w:pStyle w:val="Heading6"/>
        <w:ind w:left="880"/>
      </w:pPr>
      <w:r>
        <w:t>四</w:t>
      </w:r>
    </w:p>
    <w:p>
      <w:pPr>
        <w:ind w:left="880"/>
      </w:pPr>
      <w:r>
        <w:t>当該申請時において商工組合中央金庫及びその子会社等の収支が良好であり、当該認可に係る認可対象会社を子会社とした後も良好に推移することが見込まれること。</w:t>
      </w:r>
    </w:p>
    <w:p>
      <w:pPr>
        <w:pStyle w:val="Heading6"/>
        <w:ind w:left="880"/>
      </w:pPr>
      <w:r>
        <w:t>五</w:t>
      </w:r>
    </w:p>
    <w:p>
      <w:pPr>
        <w:ind w:left="880"/>
      </w:pPr>
      <w:r>
        <w:t>商工組合中央金庫が認可対象会社の業務の健全かつ適切な遂行を確保するための措置を講ずることができること。</w:t>
      </w:r>
    </w:p>
    <w:p>
      <w:pPr>
        <w:pStyle w:val="Heading6"/>
        <w:ind w:left="880"/>
      </w:pPr>
      <w:r>
        <w:t>六</w:t>
      </w:r>
    </w:p>
    <w:p>
      <w:pPr>
        <w:ind w:left="880"/>
      </w:pPr>
      <w:r>
        <w:t>当該認可に係る認可対象会社がその業務を的確かつ公正に遂行することができること。</w:t>
      </w:r>
    </w:p>
    <w:p>
      <w:pPr>
        <w:pStyle w:val="Heading5"/>
        <w:ind w:left="440"/>
      </w:pPr>
      <w:r>
        <w:t>３</w:t>
      </w:r>
    </w:p>
    <w:p>
      <w:pPr>
        <w:ind w:left="440"/>
      </w:pPr>
      <w:r>
        <w:t>前二項の規定は、法第三十九条第五項ただし書の規定による認可について準用する。</w:t>
      </w:r>
    </w:p>
    <w:p>
      <w:pPr>
        <w:pStyle w:val="Heading5"/>
        <w:ind w:left="440"/>
      </w:pPr>
      <w:r>
        <w:t>４</w:t>
      </w:r>
    </w:p>
    <w:p>
      <w:pPr>
        <w:ind w:left="440"/>
      </w:pPr>
      <w:r>
        <w:t>第一項の規定は、法第三十九条第六項の規定による認可について準用する。</w:t>
      </w:r>
    </w:p>
    <w:p>
      <w:pPr>
        <w:pStyle w:val="Heading5"/>
        <w:ind w:left="440"/>
      </w:pPr>
      <w:r>
        <w:t>５</w:t>
      </w:r>
    </w:p>
    <w:p>
      <w:pPr>
        <w:ind w:left="440"/>
      </w:pPr>
      <w:r>
        <w:t>法第四十条第八項の規定は、第一項第五号（前二項において準用する場合を含む。）に規定する議決権について準用する。</w:t>
      </w:r>
    </w:p>
    <w:p>
      <w:pPr>
        <w:pStyle w:val="Heading4"/>
      </w:pPr>
      <w:r>
        <w:t>第七十四条（従属業務等を専ら営む会社等を子会社としようとする場合等の届出）</w:t>
      </w:r>
    </w:p>
    <w:p>
      <w:r>
        <w:t>商工組合中央金庫は、法第三十九条第七項の規定による届出をしようとするときは、届出書に次に掲げる書面を添付して主務大臣等に提出しなければならない。</w:t>
      </w:r>
    </w:p>
    <w:p>
      <w:pPr>
        <w:pStyle w:val="Heading6"/>
        <w:ind w:left="880"/>
      </w:pPr>
      <w:r>
        <w:t>一</w:t>
      </w:r>
    </w:p>
    <w:p>
      <w:pPr>
        <w:ind w:left="880"/>
      </w:pPr>
      <w:r>
        <w:t>理由書</w:t>
      </w:r>
    </w:p>
    <w:p>
      <w:pPr>
        <w:pStyle w:val="Heading6"/>
        <w:ind w:left="880"/>
      </w:pPr>
      <w:r>
        <w:t>二</w:t>
      </w:r>
    </w:p>
    <w:p>
      <w:pPr>
        <w:ind w:left="880"/>
      </w:pPr>
      <w:r>
        <w:t>その他参考となるべき事項を記載した書面</w:t>
      </w:r>
    </w:p>
    <w:p>
      <w:pPr>
        <w:pStyle w:val="Heading4"/>
      </w:pPr>
      <w:r>
        <w:t>第七十五条（法第四十条第一項の規定が適用されないこととなる事由）</w:t>
      </w:r>
    </w:p>
    <w:p>
      <w:r>
        <w:t>法第四十条第二項に規定する主務省令で定める事由は、次に掲げる事由とする。</w:t>
      </w:r>
    </w:p>
    <w:p>
      <w:pPr>
        <w:pStyle w:val="Heading6"/>
        <w:ind w:left="880"/>
      </w:pPr>
      <w:r>
        <w:t>一</w:t>
      </w:r>
    </w:p>
    <w:p>
      <w:pPr>
        <w:ind w:left="880"/>
      </w:pPr>
      <w:r>
        <w:t>商工組合中央金庫又はその子会社の担保権の実行による株式等の取得</w:t>
      </w:r>
    </w:p>
    <w:p>
      <w:pPr>
        <w:pStyle w:val="Heading6"/>
        <w:ind w:left="880"/>
      </w:pPr>
      <w:r>
        <w:t>二</w:t>
      </w:r>
    </w:p>
    <w:p>
      <w:pPr>
        <w:ind w:left="880"/>
      </w:pPr>
      <w:r>
        <w:t>商工組合中央金庫又はその子会社の代物弁済の受領による株式等の取得</w:t>
      </w:r>
    </w:p>
    <w:p>
      <w:pPr>
        <w:pStyle w:val="Heading6"/>
        <w:ind w:left="880"/>
      </w:pPr>
      <w:r>
        <w:t>三</w:t>
      </w:r>
    </w:p>
    <w:p>
      <w:pPr>
        <w:ind w:left="880"/>
      </w:pPr>
      <w:r>
        <w:t>商工組合中央金庫又はその子会社の、その取引先である会社との間の合理的な経営改善のための計画に基づく株式等の取得（商工組合中央金庫又はその子会社に対する当該会社の債務を消滅させるために行うものであって、当該株式等の取得によって相当の期間内に当該会社の経営の状況が改善されることが見込まれるものに限る。）</w:t>
      </w:r>
    </w:p>
    <w:p>
      <w:pPr>
        <w:pStyle w:val="Heading6"/>
        <w:ind w:left="880"/>
      </w:pPr>
      <w:r>
        <w:t>四</w:t>
      </w:r>
    </w:p>
    <w:p>
      <w:pPr>
        <w:ind w:left="880"/>
      </w:pPr>
      <w:r>
        <w:t>商工組合中央金庫又はその子会社が所有する議決権を行使することができない株式等に係る議決権の取得（商工組合中央金庫又はその子会社の意思によらない事象の発生により取得するものに限る。）</w:t>
      </w:r>
    </w:p>
    <w:p>
      <w:pPr>
        <w:pStyle w:val="Heading6"/>
        <w:ind w:left="880"/>
      </w:pPr>
      <w:r>
        <w:t>五</w:t>
      </w:r>
    </w:p>
    <w:p>
      <w:pPr>
        <w:ind w:left="880"/>
      </w:pPr>
      <w:r>
        <w:t>商工組合中央金庫又はその子会社が株式を所有する会社の株式の転換（商工組合中央金庫又はその子会社の請求による場合を除く。）</w:t>
      </w:r>
    </w:p>
    <w:p>
      <w:pPr>
        <w:pStyle w:val="Heading6"/>
        <w:ind w:left="880"/>
      </w:pPr>
      <w:r>
        <w:t>六</w:t>
      </w:r>
    </w:p>
    <w:p>
      <w:pPr>
        <w:ind w:left="880"/>
      </w:pPr>
      <w:r>
        <w:t>商工組合中央金庫又はその子会社が株式等を所有する会社の株式等の併合若しくは分割又は株式無償割当て</w:t>
      </w:r>
    </w:p>
    <w:p>
      <w:pPr>
        <w:pStyle w:val="Heading6"/>
        <w:ind w:left="880"/>
      </w:pPr>
      <w:r>
        <w:t>七</w:t>
      </w:r>
    </w:p>
    <w:p>
      <w:pPr>
        <w:ind w:left="880"/>
      </w:pPr>
      <w:r>
        <w:t>商工組合中央金庫又はその子会社が株式等を所有する会社の定款の変更による株式等に係る権利の内容又は一単元の株式の数の変更</w:t>
      </w:r>
    </w:p>
    <w:p>
      <w:pPr>
        <w:pStyle w:val="Heading6"/>
        <w:ind w:left="880"/>
      </w:pPr>
      <w:r>
        <w:t>八</w:t>
      </w:r>
    </w:p>
    <w:p>
      <w:pPr>
        <w:ind w:left="880"/>
      </w:pPr>
      <w:r>
        <w:t>商工組合中央金庫又はその子会社が株式等を所有する会社の自己の株式等の取得</w:t>
      </w:r>
    </w:p>
    <w:p>
      <w:pPr>
        <w:pStyle w:val="Heading6"/>
        <w:ind w:left="880"/>
      </w:pPr>
      <w:r>
        <w:t>九</w:t>
      </w:r>
    </w:p>
    <w:p>
      <w:pPr>
        <w:ind w:left="880"/>
      </w:pPr>
      <w:r>
        <w:t>第六十九条第八項の規定による新規事業分野開拓会社等の議決権の処分を行おうとするときにおいて、やむを得ないと認められる理由により当該議決権を譲渡することが著しく困難であるため当該議決権を処分することができないこと。</w:t>
      </w:r>
    </w:p>
    <w:p>
      <w:pPr>
        <w:pStyle w:val="Heading6"/>
        <w:ind w:left="880"/>
      </w:pPr>
      <w:r>
        <w:t>十</w:t>
      </w:r>
    </w:p>
    <w:p>
      <w:pPr>
        <w:ind w:left="880"/>
      </w:pPr>
      <w:r>
        <w:t>元本の補てんのない信託に係る信託財産以外の財産における議決権数が基準議決権数以内となる場合における株式等の取得</w:t>
      </w:r>
    </w:p>
    <w:p>
      <w:pPr>
        <w:pStyle w:val="Heading6"/>
        <w:ind w:left="880"/>
      </w:pPr>
      <w:r>
        <w:t>十一</w:t>
      </w:r>
    </w:p>
    <w:p>
      <w:pPr>
        <w:ind w:left="880"/>
      </w:pPr>
      <w:r>
        <w:t>商工組合中央金庫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の合理的な理由があることについてあらかじめ主務大臣等の承認を受けた場合</w:t>
      </w:r>
    </w:p>
    <w:p>
      <w:pPr>
        <w:pStyle w:val="Heading5"/>
        <w:ind w:left="440"/>
      </w:pPr>
      <w:r>
        <w:t>２</w:t>
      </w:r>
    </w:p>
    <w:p>
      <w:pPr>
        <w:ind w:left="440"/>
      </w:pPr>
      <w:r>
        <w:t>前項第十一号の承認を受けようとするときは、承認申請書に次に掲げる書面を添付して主務大臣等に提出しなければならない。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当該承認に係る国内の会社の商号及び業務の内容を記載した書面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当該承認に係る国内の会社の議決権のうちその基準議決権数を超えて取得し、又は保有することとなった部分の議決権の処分の方法に関する方針を記載した書面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３</w:t>
      </w:r>
    </w:p>
    <w:p>
      <w:pPr>
        <w:ind w:left="440"/>
      </w:pPr>
      <w:r>
        <w:t>主務大臣等は、前項の規定による承認の申請があったときは、商工組合中央金庫が基準議決権数を超えて議決権を所有し、又は保有することについて合理的な理由があるかどうか、及び提出される基準議決権数を超えて取得し、又は保有することとなった部分の議決権の処分の方法に関する方針が妥当なものであるかどうかを審査するものとする。</w:t>
      </w:r>
    </w:p>
    <w:p>
      <w:pPr>
        <w:pStyle w:val="Heading4"/>
      </w:pPr>
      <w:r>
        <w:t>第七十六条（基準議決権数を超えて議決権を保有することについての承認の申請）</w:t>
      </w:r>
    </w:p>
    <w:p>
      <w:r>
        <w:t>商工組合中央金庫は、法第四十条第二項ただし書の規定による基準議決権数を超えて議決権を保有することについての承認を受けようとするときは、承認申請書に次に掲げる書面を添付して主務大臣等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当該承認に係る国内の会社の議決権のうちその基準議決権数を超えて取得し、又は保有することとなった部分の議決権の処分の方法に関する方針を記載した書面</w:t>
      </w:r>
    </w:p>
    <w:p>
      <w:pPr>
        <w:pStyle w:val="Heading6"/>
        <w:ind w:left="880"/>
      </w:pPr>
      <w:r>
        <w:t>四</w:t>
      </w:r>
    </w:p>
    <w:p>
      <w:pPr>
        <w:ind w:left="880"/>
      </w:pPr>
      <w:r>
        <w:t>その他次項の規定による審査をするため参考となるべき事項を記載した書面</w:t>
      </w:r>
    </w:p>
    <w:p>
      <w:pPr>
        <w:pStyle w:val="Heading5"/>
        <w:ind w:left="440"/>
      </w:pPr>
      <w:r>
        <w:t>２</w:t>
      </w:r>
    </w:p>
    <w:p>
      <w:pPr>
        <w:ind w:left="440"/>
      </w:pPr>
      <w:r>
        <w:t>主務大臣等は、前項の規定による承認の申請があったときは、商工組合中央金庫又はその子会社が基準議決権数を超えて議決権を保有することについてやむを得ないと認められる理由があるかどうかを審査するものとする。</w:t>
      </w:r>
    </w:p>
    <w:p>
      <w:pPr>
        <w:pStyle w:val="Heading5"/>
        <w:ind w:left="440"/>
      </w:pPr>
      <w:r>
        <w:t>３</w:t>
      </w:r>
    </w:p>
    <w:p>
      <w:pPr>
        <w:ind w:left="440"/>
      </w:pPr>
      <w:r>
        <w:t>法第四十条第八項の規定は、第一項第三号に規定する議決権について準用する。</w:t>
      </w:r>
    </w:p>
    <w:p>
      <w:pPr>
        <w:pStyle w:val="Heading4"/>
      </w:pPr>
      <w:r>
        <w:t>第七十七条（基準議決権数を超えて議決権を保有することができる場合）</w:t>
      </w:r>
    </w:p>
    <w:p>
      <w:r>
        <w:t>法第四十条第四項に規定する主務省令で定める場合は、商工組合中央金庫が法第三十九条第四項の認可を受けて証券専門会社、証券仲介専門会社、保険会社又は少額短期保険業者を子会社とした場合とする。</w:t>
      </w:r>
    </w:p>
    <w:p>
      <w:pPr>
        <w:pStyle w:val="Heading4"/>
      </w:pPr>
      <w:r>
        <w:t>第七十八条（商工組合中央金庫又はその子会社が保有する議決権に含めない議決権）</w:t>
      </w:r>
    </w:p>
    <w:p>
      <w:r>
        <w:t>法第四十条第八項（令第六条第三項並びに第六十九条第十一項、第七十三条第五項、第七十六条第三項及び第九十条第七項において準用する場合を含む。次項において同じ。）の規定により、商工組合中央金庫又はその子会社が取得し、又は保有する議決権に含まないものとされる主務省令で定める議決権は、次に掲げる株式等に係る議決権とする。</w:t>
      </w:r>
    </w:p>
    <w:p>
      <w:pPr>
        <w:pStyle w:val="Heading6"/>
        <w:ind w:left="880"/>
      </w:pPr>
      <w:r>
        <w:t>一</w:t>
      </w:r>
    </w:p>
    <w:p>
      <w:pPr>
        <w:ind w:left="880"/>
      </w:pPr>
      <w:r>
        <w:t>有価証券関連業を営む金融商品取引業者（金融商品取引法第二条第九項に規定する金融商品取引業者をいう。）及び外国の会社が業務として所有する株式等</w:t>
      </w:r>
    </w:p>
    <w:p>
      <w:pPr>
        <w:pStyle w:val="Heading6"/>
        <w:ind w:left="880"/>
      </w:pPr>
      <w:r>
        <w:t>二</w:t>
      </w:r>
    </w:p>
    <w:p>
      <w:pPr>
        <w:ind w:left="880"/>
      </w:pPr>
      <w:r>
        <w:t>投資事業有限責任組合契約に関する法律第二条第二項に規定する投資事業有限責任組合の有限責任組合員となり、組合財産として取得し、又は所有する株式等（有限責任組合員が議決権を行使できる場合、議決権の行使について有限責任組合員が投資事業有限責任組合の無限責任組合員に指図を行うことができる場合及び当該株式等を所有することとなった日から十年を超えて当該株式等を所有する場合を除く。）</w:t>
      </w:r>
    </w:p>
    <w:p>
      <w:pPr>
        <w:pStyle w:val="Heading6"/>
        <w:ind w:left="880"/>
      </w:pPr>
      <w:r>
        <w:t>三</w:t>
      </w:r>
    </w:p>
    <w:p>
      <w:pPr>
        <w:ind w:left="880"/>
      </w:pPr>
      <w:r>
        <w:t>民法第六百六十七条第一項に規定する組合契約で会社に対する投資事業を営むことを約するものによっ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等（非業務執行組合員が議決権を行使することができる場合、議決権の行使について非業務執行組合員が業務の執行を委任された者に指図を行うことができる場合及び当該株式等を所有することとなった日から十年を超えて当該株式等を所有する場合を除く。）</w:t>
      </w:r>
    </w:p>
    <w:p>
      <w:pPr>
        <w:pStyle w:val="Heading6"/>
        <w:ind w:left="880"/>
      </w:pPr>
      <w:r>
        <w:t>四</w:t>
      </w:r>
    </w:p>
    <w:p>
      <w:pPr>
        <w:ind w:left="880"/>
      </w:pPr>
      <w:r>
        <w:t>前二号に準ずる株式等で、主務大臣等の承認を受けた株式等</w:t>
      </w:r>
    </w:p>
    <w:p>
      <w:pPr>
        <w:pStyle w:val="Heading5"/>
        <w:ind w:left="440"/>
      </w:pPr>
      <w:r>
        <w:t>２</w:t>
      </w:r>
    </w:p>
    <w:p>
      <w:pPr>
        <w:ind w:left="440"/>
      </w:pPr>
      <w:r>
        <w:t>法第四十条第八項の規定により、信託財産である株式等に係る議決権で、商工組合中央金庫又はその子会社が委託者若しくは受益者として行使し、又はその行使について指図を行うことができるものから除かれる主務省令で定める議決権は、投資信託及び投資法人に関する法律第十条の規定により当該会社が投資信託委託会社（同法第二条第十一項に規定する投資信託委託会社をいう。以下同じ。）としてその行使について指図を行う株式等に係る議決権及び同法第十条の規定に相当する外国の法令の規定により当該会社が同法に相当する外国の法令の規定により投資信託委託会社に相当する者としてその行使について指図を行う株式等に係る議決権とする。</w:t>
      </w:r>
    </w:p>
    <w:p>
      <w:pPr>
        <w:pStyle w:val="Heading5"/>
        <w:ind w:left="440"/>
      </w:pPr>
      <w:r>
        <w:t>３</w:t>
      </w:r>
    </w:p>
    <w:p>
      <w:pPr>
        <w:ind w:left="440"/>
      </w:pPr>
      <w:r>
        <w:t>商工組合中央金庫は、第一項第四号の承認を受けようとするときは、承認申請書に理由書を添付して主務大臣等に提出しなければならない。</w:t>
      </w:r>
    </w:p>
    <w:p>
      <w:pPr>
        <w:pStyle w:val="Heading5"/>
        <w:ind w:left="440"/>
      </w:pPr>
      <w:r>
        <w:t>４</w:t>
      </w:r>
    </w:p>
    <w:p>
      <w:pPr>
        <w:ind w:left="440"/>
      </w:pPr>
      <w:r>
        <w:t>主務大臣等は、前項の規定による承認の申請があったときは、当該申請に係る株式等について、商工組合中央金庫が議決権を行使し、又はその行使について指図を行うことができないものであるかを審査するものとする。</w:t>
      </w:r>
    </w:p>
    <w:p>
      <w:pPr>
        <w:pStyle w:val="Heading2"/>
      </w:pPr>
      <w:r>
        <w:t>第四章　計算</w:t>
      </w:r>
    </w:p>
    <w:p>
      <w:pPr>
        <w:pStyle w:val="Heading4"/>
      </w:pPr>
      <w:r>
        <w:t>第七十九条（準備金の計上）</w:t>
      </w:r>
    </w:p>
    <w:p>
      <w:r>
        <w:t>商工組合中央金庫が剰余金の配当をする場合には、剰余金の配当後の資本準備金の額は、当該剰余金の配当の直前の資本準備金の額に、次の各号に掲げる場合の区分に応じ、当該各号に定める額を加算して得た額とする。</w:t>
      </w:r>
    </w:p>
    <w:p>
      <w:pPr>
        <w:pStyle w:val="Heading6"/>
        <w:ind w:left="880"/>
      </w:pPr>
      <w:r>
        <w:t>一</w:t>
      </w:r>
    </w:p>
    <w:p>
      <w:pPr>
        <w:ind w:left="880"/>
      </w:pPr>
      <w:r>
        <w:t>当該剰余金の配当をする日における資本準備金又は利益準備金（以下この条において「準備金」と総称する。）の額が当該日における資本金の額以上である場合</w:t>
      </w:r>
    </w:p>
    <w:p>
      <w:pPr>
        <w:pStyle w:val="Heading6"/>
        <w:ind w:left="880"/>
      </w:pPr>
      <w:r>
        <w:t>二</w:t>
      </w:r>
    </w:p>
    <w:p>
      <w:pPr>
        <w:ind w:left="880"/>
      </w:pPr>
      <w:r>
        <w:t>当該剰余金の配当をする日における準備金の額が当該日における資本金の額未満である場合</w:t>
      </w:r>
    </w:p>
    <w:p>
      <w:pPr>
        <w:pStyle w:val="Heading5"/>
        <w:ind w:left="440"/>
      </w:pPr>
      <w:r>
        <w:t>２</w:t>
      </w:r>
    </w:p>
    <w:p>
      <w:pPr>
        <w:ind w:left="440"/>
      </w:pPr>
      <w:r>
        <w:t>商工組合中央金庫が剰余金の配当をする場合には、剰余金の配当後の利益準備金の額は、当該剰余金の配当の直前の利益準備金の額に、次の各号に掲げる場合の区分に応じ、当該各号に定める額を加算して得た額とする。</w:t>
      </w:r>
    </w:p>
    <w:p>
      <w:pPr>
        <w:pStyle w:val="Heading6"/>
        <w:ind w:left="880"/>
      </w:pPr>
      <w:r>
        <w:t>一</w:t>
      </w:r>
    </w:p>
    <w:p>
      <w:pPr>
        <w:ind w:left="880"/>
      </w:pPr>
      <w:r>
        <w:t>当該剰余金の配当をする日における準備金の額が当該日における資本金の額以上である場合</w:t>
      </w:r>
    </w:p>
    <w:p>
      <w:pPr>
        <w:pStyle w:val="Heading6"/>
        <w:ind w:left="880"/>
      </w:pPr>
      <w:r>
        <w:t>二</w:t>
      </w:r>
    </w:p>
    <w:p>
      <w:pPr>
        <w:ind w:left="880"/>
      </w:pPr>
      <w:r>
        <w:t>当該剰余金の配当をする日における準備金の額が当該日における資本金の額未満である場合</w:t>
      </w:r>
    </w:p>
    <w:p>
      <w:pPr>
        <w:pStyle w:val="Heading4"/>
      </w:pPr>
      <w:r>
        <w:t>第八十条（減少する剰余金の額）</w:t>
      </w:r>
    </w:p>
    <w:p>
      <w:r>
        <w:t>商工組合中央金庫が剰余金の配当をする場合には、剰余金の配当後の次の各号に掲げる額は、当該剰余金の配当の直前の当該額から、当該各号に定める額を減じて得た額とする。</w:t>
      </w:r>
    </w:p>
    <w:p>
      <w:pPr>
        <w:pStyle w:val="Heading6"/>
        <w:ind w:left="880"/>
      </w:pPr>
      <w:r>
        <w:t>一</w:t>
      </w:r>
    </w:p>
    <w:p>
      <w:pPr>
        <w:ind w:left="880"/>
      </w:pPr>
      <w:r>
        <w:t>その他資本剰余金の額</w:t>
      </w:r>
    </w:p>
    <w:p>
      <w:pPr>
        <w:pStyle w:val="Heading6"/>
        <w:ind w:left="880"/>
      </w:pPr>
      <w:r>
        <w:t>二</w:t>
      </w:r>
    </w:p>
    <w:p>
      <w:pPr>
        <w:ind w:left="880"/>
      </w:pPr>
      <w:r>
        <w:t>その他利益剰余金の額</w:t>
      </w:r>
    </w:p>
    <w:p>
      <w:pPr>
        <w:pStyle w:val="Heading4"/>
      </w:pPr>
      <w:r>
        <w:t>第八十一条（業務報告書等）</w:t>
      </w:r>
    </w:p>
    <w:p>
      <w:r>
        <w:t>法第五十一条第一項の規定による中間業務報告書は、事業年度開始の日から当該事業年度の九月三十日までの間の業務及び財産の状況について、中間事業概況書、中間貸借対照表、中間損益計算書、中間株主資本等変動計算書及び中間キャッシュ・フロー計算書に分けて、別紙様式第一号により作成し、当該期間経過後三月以内に主務大臣等に提出しなければならない。</w:t>
      </w:r>
    </w:p>
    <w:p>
      <w:pPr>
        <w:pStyle w:val="Heading5"/>
        <w:ind w:left="440"/>
      </w:pPr>
      <w:r>
        <w:t>２</w:t>
      </w:r>
    </w:p>
    <w:p>
      <w:pPr>
        <w:ind w:left="440"/>
      </w:pPr>
      <w:r>
        <w:t>法第五十一条第一項の規定による業務報告書は、事業概況書、貸借対照表、損益計算書、株主資本等変動計算書及びキャッシュ・フロー計算書に分けて、別紙様式第二号により作成し、事業年度経過後三月以内に主務大臣等に提出しなければならない。</w:t>
      </w:r>
    </w:p>
    <w:p>
      <w:pPr>
        <w:pStyle w:val="Heading5"/>
        <w:ind w:left="440"/>
      </w:pPr>
      <w:r>
        <w:t>３</w:t>
      </w:r>
    </w:p>
    <w:p>
      <w:pPr>
        <w:ind w:left="440"/>
      </w:pPr>
      <w:r>
        <w:t>法第五十一条第二項の規定による中間業務報告書は、事業年度開始の日から当該事業年度の九月三十日までの間の商工組合中央金庫及びその子会社等の業務及び財産の状況について、中間事業概況書及び中間連結財務諸表に分けて、別紙様式第三号により作成し、当該期間経過後三月以内に主務大臣等に提出しなければならない。</w:t>
      </w:r>
    </w:p>
    <w:p>
      <w:pPr>
        <w:pStyle w:val="Heading5"/>
        <w:ind w:left="440"/>
      </w:pPr>
      <w:r>
        <w:t>４</w:t>
      </w:r>
    </w:p>
    <w:p>
      <w:pPr>
        <w:ind w:left="440"/>
      </w:pPr>
      <w:r>
        <w:t>法第五十一条第二項の規定による業務報告書は、事業概況書及び連結財務諸表に分けて、別紙様式第四号により作成し、事業年度経過後三月以内に主務大臣等に提出しなければならない。</w:t>
      </w:r>
    </w:p>
    <w:p>
      <w:pPr>
        <w:pStyle w:val="Heading5"/>
        <w:ind w:left="440"/>
      </w:pPr>
      <w:r>
        <w:t>５</w:t>
      </w:r>
    </w:p>
    <w:p>
      <w:pPr>
        <w:ind w:left="440"/>
      </w:pPr>
      <w:r>
        <w:t>商工組合中央金庫は、やむを得ない理由により前各項に規定する期間内に中間業務報告書又は業務報告書の提出をすることができない場合には、あらかじめ主務大臣等の承認を受けて、当該提出を延期することができる。</w:t>
      </w:r>
    </w:p>
    <w:p>
      <w:pPr>
        <w:pStyle w:val="Heading5"/>
        <w:ind w:left="440"/>
      </w:pPr>
      <w:r>
        <w:t>６</w:t>
      </w:r>
    </w:p>
    <w:p>
      <w:pPr>
        <w:ind w:left="440"/>
      </w:pPr>
      <w:r>
        <w:t>商工組合中央金庫は、前項の規定による承認を受けようとするときは、承認申請書に理由書を添付して主務大臣等に提出しなければならない。</w:t>
      </w:r>
    </w:p>
    <w:p>
      <w:pPr>
        <w:pStyle w:val="Heading5"/>
        <w:ind w:left="440"/>
      </w:pPr>
      <w:r>
        <w:t>７</w:t>
      </w:r>
    </w:p>
    <w:p>
      <w:pPr>
        <w:ind w:left="440"/>
      </w:pPr>
      <w:r>
        <w:t>主務大臣等は前項の規定による承認の申請があったときは、商工組合中央金庫が第五項の規定による提出の延期をすることについてやむを得ないと認められる理由があるかどうかを審査するものとする。</w:t>
      </w:r>
    </w:p>
    <w:p>
      <w:pPr>
        <w:pStyle w:val="Heading4"/>
      </w:pPr>
      <w:r>
        <w:t>第八十二条（貸借対照表等の公告）</w:t>
      </w:r>
    </w:p>
    <w:p>
      <w:r>
        <w:t>法第五十二条第一項の規定により作成すべき中間貸借対照表等（同項に規定する中間貸借対照表等をいい、同条第三項の規定により作成された電磁的記録（同項に規定する電磁的記録をいう。以下同じ。）を含む。第六項において同じ。）は別紙様式第五号第一により、貸借対照表等（同条第一項に規定する貸借対照表等をいい、同条第三項の規定により作成された電磁的記録を含む。第六項において同じ。）は別紙様式第六号第一により作成しなければならない。</w:t>
      </w:r>
    </w:p>
    <w:p>
      <w:pPr>
        <w:pStyle w:val="Heading5"/>
        <w:ind w:left="440"/>
      </w:pPr>
      <w:r>
        <w:t>２</w:t>
      </w:r>
    </w:p>
    <w:p>
      <w:pPr>
        <w:ind w:left="440"/>
      </w:pPr>
      <w:r>
        <w:t>法第五十二条第二項の規定により作成すべき中間連結貸借対照表等（同項に規定する中間連結貸借対照表等をいい、同条第三項の規定により作成された電磁的記録を含む。第六項において同じ。）は別紙様式第七号第一により、連結貸借対照表等（同条第二項に規定する連結貸借対照表等をいい、同条第三項の規定により作成された電磁的記録を含む。第六項において同じ。）は別紙様式第八号第一により作成しなければならない。</w:t>
      </w:r>
    </w:p>
    <w:p>
      <w:pPr>
        <w:pStyle w:val="Heading5"/>
        <w:ind w:left="440"/>
      </w:pPr>
      <w:r>
        <w:t>３</w:t>
      </w:r>
    </w:p>
    <w:p>
      <w:pPr>
        <w:ind w:left="440"/>
      </w:pPr>
      <w:r>
        <w:t>法第五十二条第三項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5"/>
        <w:ind w:left="440"/>
      </w:pPr>
      <w:r>
        <w:t>４</w:t>
      </w:r>
    </w:p>
    <w:p>
      <w:pPr>
        <w:ind w:left="440"/>
      </w:pPr>
      <w:r>
        <w:t>商工組合中央金庫は、法第五十二条第四項ただし書の規定による公告の延期の承認を受けようとするときは、承認申請書に理由書を添付して主務大臣等に提出しなければならない。</w:t>
      </w:r>
    </w:p>
    <w:p>
      <w:pPr>
        <w:pStyle w:val="Heading5"/>
        <w:ind w:left="440"/>
      </w:pPr>
      <w:r>
        <w:t>５</w:t>
      </w:r>
    </w:p>
    <w:p>
      <w:pPr>
        <w:ind w:left="440"/>
      </w:pPr>
      <w:r>
        <w:t>主務大臣等は、前項の規定による承認の申請があったときは、商工組合中央金庫が法第五十二条第四項ただし書の規定による公告の延期をすることについてやむを得ないと認められる理由があるかどうかを審査するものとする。</w:t>
      </w:r>
    </w:p>
    <w:p>
      <w:pPr>
        <w:pStyle w:val="Heading5"/>
        <w:ind w:left="440"/>
      </w:pPr>
      <w:r>
        <w:t>６</w:t>
      </w:r>
    </w:p>
    <w:p>
      <w:pPr>
        <w:ind w:left="440"/>
      </w:pPr>
      <w:r>
        <w:t>法第五十二条第五項の規定により商工組合中央金庫が公告すべき中間貸借対照表等の要旨は別紙様式第五号第二に、貸借対照表等の要旨は別紙様式第六号第二に、中間連結貸借対照表等の要旨は別紙様式第七号第二に、連結貸借対照表等の要旨は別紙様式第八号第二に定めるものとする。</w:t>
      </w:r>
    </w:p>
    <w:p>
      <w:pPr>
        <w:pStyle w:val="Heading5"/>
        <w:ind w:left="440"/>
      </w:pPr>
      <w:r>
        <w:t>７</w:t>
      </w:r>
    </w:p>
    <w:p>
      <w:pPr>
        <w:ind w:left="440"/>
      </w:pPr>
      <w:r>
        <w:t>法第五十二条第六項に規定する電子情報処理組織を使用する方法その他の情報通信の技術を利用する方法であって主務省令で定めるものは、次に掲げる方法とする。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８</w:t>
      </w:r>
    </w:p>
    <w:p>
      <w:pPr>
        <w:ind w:left="440"/>
      </w:pPr>
      <w:r>
        <w:t>前項各号に掲げる方法は、受信者がファイルへの記録を出力することにより書面を作成することができるものでなければならない。</w:t>
      </w:r>
    </w:p>
    <w:p>
      <w:pPr>
        <w:pStyle w:val="Heading5"/>
        <w:ind w:left="440"/>
      </w:pPr>
      <w:r>
        <w:t>９</w:t>
      </w:r>
    </w:p>
    <w:p>
      <w:pPr>
        <w:ind w:left="440"/>
      </w:pPr>
      <w:r>
        <w:t>法第五十二条第六項の規定による措置は、第七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って行うものとする。</w:t>
      </w:r>
    </w:p>
    <w:p>
      <w:pPr>
        <w:pStyle w:val="Heading4"/>
      </w:pPr>
      <w:r>
        <w:t>第八十三条（業務及び財産の状況に関する説明書類の縦覧等）</w:t>
      </w:r>
    </w:p>
    <w:p>
      <w:r>
        <w:t>法第五十三条第一項前段に規定する主務省令で定めるものは、次に掲げる事項（中間事業年度（法第五十一条第一項に規定する中間事業年度をいう。以下同じ。）に係る説明書類（以下「中間説明書類」という。）にあっては、第一号イ及びハからヘまで、第二号、第三号ロ（１２）、第四号、第五号リ並びに第六号に掲げる事項を除く。）とする。</w:t>
      </w:r>
    </w:p>
    <w:p>
      <w:pPr>
        <w:pStyle w:val="Heading6"/>
        <w:ind w:left="880"/>
      </w:pPr>
      <w:r>
        <w:t>一</w:t>
      </w:r>
    </w:p>
    <w:p>
      <w:pPr>
        <w:ind w:left="880"/>
      </w:pPr>
      <w:r>
        <w:t>商工組合中央金庫の概況及び組織に関する次に掲げる事項</w:t>
      </w:r>
    </w:p>
    <w:p>
      <w:pPr>
        <w:pStyle w:val="Heading6"/>
        <w:ind w:left="880"/>
      </w:pPr>
      <w:r>
        <w:t>二</w:t>
      </w:r>
    </w:p>
    <w:p>
      <w:pPr>
        <w:ind w:left="880"/>
      </w:pPr>
      <w:r>
        <w:t>商工組合中央金庫の主要な業務の内容（信託業務を営む場合においては、信託業務の内容を含む。）</w:t>
      </w:r>
    </w:p>
    <w:p>
      <w:pPr>
        <w:pStyle w:val="Heading6"/>
        <w:ind w:left="880"/>
      </w:pPr>
      <w:r>
        <w:t>三</w:t>
      </w:r>
    </w:p>
    <w:p>
      <w:pPr>
        <w:ind w:left="880"/>
      </w:pPr>
      <w:r>
        <w:t>商工組合中央金庫の主要な業務に関する事項として次に掲げるもの</w:t>
      </w:r>
    </w:p>
    <w:p>
      <w:pPr>
        <w:pStyle w:val="Heading6"/>
        <w:ind w:left="880"/>
      </w:pPr>
      <w:r>
        <w:t>四</w:t>
      </w:r>
    </w:p>
    <w:p>
      <w:pPr>
        <w:ind w:left="880"/>
      </w:pPr>
      <w:r>
        <w:t>商工組合中央金庫の業務の運営に関する次に掲げる事項</w:t>
      </w:r>
    </w:p>
    <w:p>
      <w:pPr>
        <w:pStyle w:val="Heading6"/>
        <w:ind w:left="880"/>
      </w:pPr>
      <w:r>
        <w:t>五</w:t>
      </w:r>
    </w:p>
    <w:p>
      <w:pPr>
        <w:ind w:left="880"/>
      </w:pPr>
      <w:r>
        <w:t>商工組合中央金庫の直近の二中間事業年度又は二事業年度における財産の状況に関する次に掲げる事項</w:t>
      </w:r>
    </w:p>
    <w:p>
      <w:pPr>
        <w:pStyle w:val="Heading6"/>
        <w:ind w:left="880"/>
      </w:pPr>
      <w:r>
        <w:t>六</w:t>
      </w:r>
    </w:p>
    <w:p>
      <w:pPr>
        <w:ind w:left="880"/>
      </w:pPr>
      <w:r>
        <w:t>報酬等（報酬、賞与その他の職務執行の対価として商工組合中央金庫から受ける財産上の利益又は労働基準法（昭和二十二年法律第四十九号）第十一条に規定する賃金をいう。）に関する事項であって、商工組合中央金庫の業務の運営又は財産の状況に重要な影響を与えるものとして経済産業大臣、財務大臣及び金融庁長官が別に定めるもの</w:t>
      </w:r>
    </w:p>
    <w:p>
      <w:pPr>
        <w:pStyle w:val="Heading6"/>
        <w:ind w:left="880"/>
      </w:pPr>
      <w:r>
        <w:t>七</w:t>
      </w:r>
    </w:p>
    <w:p>
      <w:pPr>
        <w:ind w:left="880"/>
      </w:pPr>
      <w:r>
        <w:t>事業年度の末日（中間説明書類にあっては、中間事業年度の末日）において、商工組合中央金庫が将来にわたって事業活動を継続するとの前提に重要な疑義を生じさせるような事象又は状況その他商工組合中央金庫の経営に重要な影響を及ぼす事象（以下この号及び次条第五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法第五十三条第一項前段に規定する主務省令で定める営業所は、次に掲げる営業所とする。</w:t>
      </w:r>
    </w:p>
    <w:p>
      <w:pPr>
        <w:pStyle w:val="Heading6"/>
        <w:ind w:left="880"/>
      </w:pPr>
      <w:r>
        <w:t>一</w:t>
      </w:r>
    </w:p>
    <w:p>
      <w:pPr>
        <w:ind w:left="880"/>
      </w:pPr>
      <w:r>
        <w:t>商工組合中央金庫の無人の営業所</w:t>
      </w:r>
    </w:p>
    <w:p>
      <w:pPr>
        <w:pStyle w:val="Heading6"/>
        <w:ind w:left="880"/>
      </w:pPr>
      <w:r>
        <w:t>二</w:t>
      </w:r>
    </w:p>
    <w:p>
      <w:pPr>
        <w:ind w:left="880"/>
      </w:pPr>
      <w:r>
        <w:t>商工組合中央金庫の外国に所在する営業所</w:t>
      </w:r>
    </w:p>
    <w:p>
      <w:pPr>
        <w:pStyle w:val="Heading4"/>
      </w:pPr>
      <w:r>
        <w:t>第八十四条</w:t>
      </w:r>
    </w:p>
    <w:p>
      <w:r>
        <w:t>法第五十三条第二項前段に規定する主務省令で定めるものは、次に掲げる事項（中間説明書類にあっては、第一号、第三号ヘ及び第四号に掲げる事項を除く。）とする。</w:t>
      </w:r>
    </w:p>
    <w:p>
      <w:pPr>
        <w:pStyle w:val="Heading6"/>
        <w:ind w:left="880"/>
      </w:pPr>
      <w:r>
        <w:t>一</w:t>
      </w:r>
    </w:p>
    <w:p>
      <w:pPr>
        <w:ind w:left="880"/>
      </w:pPr>
      <w:r>
        <w:t>商工組合中央金庫及びその子会社等（法第五十三条第二項前段に規定する説明書類の内容に重要な影響を与えない子会社等を除く。以下この条において同じ。）の概況に関する次に掲げる事項</w:t>
      </w:r>
    </w:p>
    <w:p>
      <w:pPr>
        <w:pStyle w:val="Heading6"/>
        <w:ind w:left="880"/>
      </w:pPr>
      <w:r>
        <w:t>二</w:t>
      </w:r>
    </w:p>
    <w:p>
      <w:pPr>
        <w:ind w:left="880"/>
      </w:pPr>
      <w:r>
        <w:t>商工組合中央金庫及びその子会社等の主要な業務に関する事項として次に掲げるもの</w:t>
      </w:r>
    </w:p>
    <w:p>
      <w:pPr>
        <w:pStyle w:val="Heading6"/>
        <w:ind w:left="880"/>
      </w:pPr>
      <w:r>
        <w:t>三</w:t>
      </w:r>
    </w:p>
    <w:p>
      <w:pPr>
        <w:ind w:left="880"/>
      </w:pPr>
      <w:r>
        <w:t>商工組合中央金庫及びその子会社等の直近の二中間連結会計年度又は二連結会計年度における財産の状況に関する次に掲げる事項</w:t>
      </w:r>
    </w:p>
    <w:p>
      <w:pPr>
        <w:pStyle w:val="Heading6"/>
        <w:ind w:left="880"/>
      </w:pPr>
      <w:r>
        <w:t>四</w:t>
      </w:r>
    </w:p>
    <w:p>
      <w:pPr>
        <w:ind w:left="880"/>
      </w:pPr>
      <w:r>
        <w:t>報酬等（報酬、賞与その他の職務執行の対価として商工組合中央金庫若しくはその子会社等から受ける財産上の利益又は労働基準法第十一条に規定する賃金をいう。）に関する事項であって、商工組合中央金庫及びその子会社等の業務の運営又は財産の状況に重要な影響を与えるものとして経済産業大臣、財務大臣及び金融庁長官が別に定めるもの</w:t>
      </w:r>
    </w:p>
    <w:p>
      <w:pPr>
        <w:pStyle w:val="Heading6"/>
        <w:ind w:left="880"/>
      </w:pPr>
      <w:r>
        <w:t>五</w:t>
      </w:r>
    </w:p>
    <w:p>
      <w:pPr>
        <w:ind w:left="880"/>
      </w:pPr>
      <w:r>
        <w:t>事業年度の末日（中間説明書類にあっては、中間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第八十五条</w:t>
      </w:r>
    </w:p>
    <w:p>
      <w:r>
        <w:t>商工組合中央金庫は、法第五十二条第一項又は第二項及び法第五十三条第一項又は第二項の規定により作成した書面（法第五十二条第三項及び法第五十三条第三項の規定により作成された電磁的記録を含む。以下この項及び次項において「縦覧書類」という。）の縦覧を、商工組合中央金庫の中間事業年度及び事業年度経過後四月以内に開始し、当該中間事業年度及び事業年度の翌中間事業年度及び翌事業年度に係るそれぞれの縦覧書類の縦覧を開始するまでの間、公衆の縦覧に供しなければならない。</w:t>
      </w:r>
    </w:p>
    <w:p>
      <w:pPr>
        <w:pStyle w:val="Heading5"/>
        <w:ind w:left="440"/>
      </w:pPr>
      <w:r>
        <w:t>２</w:t>
      </w:r>
    </w:p>
    <w:p>
      <w:pPr>
        <w:ind w:left="440"/>
      </w:pPr>
      <w:r>
        <w:t>商工組合中央金庫は、やむを得ない理由により前項に規定する期間までに縦覧書類の縦覧を開始できない場合には、あらかじめ主務大臣等の承認を受けて、当該縦覧の開始を延期することができる。</w:t>
      </w:r>
    </w:p>
    <w:p>
      <w:pPr>
        <w:pStyle w:val="Heading5"/>
        <w:ind w:left="440"/>
      </w:pPr>
      <w:r>
        <w:t>３</w:t>
      </w:r>
    </w:p>
    <w:p>
      <w:pPr>
        <w:ind w:left="440"/>
      </w:pPr>
      <w:r>
        <w:t>商工組合中央金庫は、前項の規定による承認を受けようとするときは、承認申請書に理由書を添付して主務大臣等に提出しなければならない。</w:t>
      </w:r>
    </w:p>
    <w:p>
      <w:pPr>
        <w:pStyle w:val="Heading5"/>
        <w:ind w:left="440"/>
      </w:pPr>
      <w:r>
        <w:t>４</w:t>
      </w:r>
    </w:p>
    <w:p>
      <w:pPr>
        <w:ind w:left="440"/>
      </w:pPr>
      <w:r>
        <w:t>主務大臣等は、前項の規定による承認の申請があったときは、商工組合中央金庫が第一項の規定による縦覧の開始を延期することについてやむを得ない理由があるかどうかを審査するものとする。</w:t>
      </w:r>
    </w:p>
    <w:p>
      <w:pPr>
        <w:pStyle w:val="Heading5"/>
        <w:ind w:left="440"/>
      </w:pPr>
      <w:r>
        <w:t>５</w:t>
      </w:r>
    </w:p>
    <w:p>
      <w:pPr>
        <w:ind w:left="440"/>
      </w:pPr>
      <w:r>
        <w:t>法第五十三条第四項（同条第五項において準用する場合を含む。）に規定する主務省令で定める措置は、電磁的記録に記録された事項を紙面又は映像面に表示する方法とする。</w:t>
      </w:r>
    </w:p>
    <w:p>
      <w:pPr>
        <w:pStyle w:val="Heading4"/>
      </w:pPr>
      <w:r>
        <w:t>第八十六条</w:t>
      </w:r>
    </w:p>
    <w:p>
      <w:r>
        <w:t>商工組合中央金庫は、四半期ごとに、法第五十三条第七項に規定する預金者その他の顧客が商工組合中央金庫及びその子会社等の業務及び財産の状況を知るために参考となるべき事項のうち特に重要なもの（主務大臣等が別に定める事項を含む。）の開示に努めなければならない。</w:t>
      </w:r>
    </w:p>
    <w:p>
      <w:pPr>
        <w:pStyle w:val="Heading4"/>
      </w:pPr>
      <w:r>
        <w:t>第八十七条（事業報告等の記載事項）</w:t>
      </w:r>
    </w:p>
    <w:p>
      <w:r>
        <w:t>法第五十四条の規定による事業報告は、別紙様式第九号により作成しなければならない。</w:t>
      </w:r>
    </w:p>
    <w:p>
      <w:pPr>
        <w:pStyle w:val="Heading5"/>
        <w:ind w:left="440"/>
      </w:pPr>
      <w:r>
        <w:t>２</w:t>
      </w:r>
    </w:p>
    <w:p>
      <w:pPr>
        <w:ind w:left="440"/>
      </w:pPr>
      <w:r>
        <w:t>法第五十四条の規定による附属明細書は、別紙様式第十号により作成しなければならない。</w:t>
      </w:r>
    </w:p>
    <w:p>
      <w:pPr>
        <w:pStyle w:val="Heading2"/>
      </w:pPr>
      <w:r>
        <w:t>第五章　監督</w:t>
      </w:r>
    </w:p>
    <w:p>
      <w:pPr>
        <w:pStyle w:val="Heading4"/>
      </w:pPr>
      <w:r>
        <w:t>第八十八条（商工組合中央金庫がその経営を支配している法人）</w:t>
      </w:r>
    </w:p>
    <w:p>
      <w:r>
        <w:t>法第五十七条第二項に規定する主務省令で定めるものは、商工組合中央金庫の子法人等（商工組合中央金庫の子会社を除く。）とする。</w:t>
      </w:r>
    </w:p>
    <w:p>
      <w:pPr>
        <w:pStyle w:val="Heading4"/>
      </w:pPr>
      <w:r>
        <w:t>第八十九条（立入検査の証明書）</w:t>
      </w:r>
    </w:p>
    <w:p>
      <w:r>
        <w:t>法第五十八条第三項の立入検査をする職員の身分を示す証明書は、別紙様式第十一号によるものとする。</w:t>
      </w:r>
    </w:p>
    <w:p>
      <w:pPr>
        <w:pStyle w:val="Heading2"/>
      </w:pPr>
      <w:r>
        <w:t>第六章　商工組合中央金庫電子決済等代行業</w:t>
      </w:r>
    </w:p>
    <w:p>
      <w:pPr>
        <w:pStyle w:val="Heading4"/>
      </w:pPr>
      <w:r>
        <w:t>第八十九条の二（商工組合中央金庫電子決済等代行業に該当しない行為）</w:t>
      </w:r>
    </w:p>
    <w:p>
      <w:r>
        <w:t>法第六十条の二第一項に規定する主務省令で定める行為は、同項第一号に掲げる行為であって、次に掲げるものとする。</w:t>
      </w:r>
    </w:p>
    <w:p>
      <w:pPr>
        <w:pStyle w:val="Heading6"/>
        <w:ind w:left="880"/>
      </w:pPr>
      <w:r>
        <w:t>一</w:t>
      </w:r>
    </w:p>
    <w:p>
      <w:pPr>
        <w:ind w:left="880"/>
      </w:pPr>
      <w:r>
        <w:t>預金者による特定の者に対する定期的な支払を目的として行う行為</w:t>
      </w:r>
    </w:p>
    <w:p>
      <w:pPr>
        <w:pStyle w:val="Heading6"/>
        <w:ind w:left="880"/>
      </w:pPr>
      <w:r>
        <w:t>二</w:t>
      </w:r>
    </w:p>
    <w:p>
      <w:pPr>
        <w:ind w:left="880"/>
      </w:pPr>
      <w:r>
        <w:t>預金者による当該預金者に対する送金を目的として行う行為</w:t>
      </w:r>
    </w:p>
    <w:p>
      <w:pPr>
        <w:pStyle w:val="Heading6"/>
        <w:ind w:left="880"/>
      </w:pPr>
      <w:r>
        <w:t>三</w:t>
      </w:r>
    </w:p>
    <w:p>
      <w:pPr>
        <w:ind w:left="880"/>
      </w:pPr>
      <w:r>
        <w:t>預金者による国、地方公共団体、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支払を目的として行う行為</w:t>
      </w:r>
    </w:p>
    <w:p>
      <w:pPr>
        <w:pStyle w:val="Heading6"/>
        <w:ind w:left="880"/>
      </w:pPr>
      <w:r>
        <w:t>四</w:t>
      </w:r>
    </w:p>
    <w:p>
      <w:pPr>
        <w:ind w:left="880"/>
      </w:pPr>
      <w:r>
        <w:t>預金者による商品の売買契約又は役務の提供に係る契約の相手方に対するこれらの契約に係る債務の履行のみを目的として、当該相手方又は当該契約の締結の媒介（当該履行に係る為替取引を行うことの指図（当該指図の内容のみを含む。）の伝達により行う媒介を除く。）を業とする者（以下この号において「相手方等」という。）が当該契約に基づく取引に付随して行う行為であって、当該行為に先立って、商工組合中央金庫と当該相手方等との間で当該履行に用いる方法に係る契約を締結しているもの</w:t>
      </w:r>
    </w:p>
    <w:p>
      <w:pPr>
        <w:pStyle w:val="Heading4"/>
      </w:pPr>
      <w:r>
        <w:t>第八十九条の三（商工組合中央金庫電子決済等代行業に該当する方法）</w:t>
      </w:r>
    </w:p>
    <w:p>
      <w:r>
        <w:t>法第六十条の二第一項第一号に規定する主務省令で定める方法は、預金者の使用に係る電子機器の映像面に当該預金者が商工組合中央金庫に開設している口座に係る資金を移動させる為替取引を行うことについて商工組合中央金庫に対する指図を行うための画像を表示させることを目的として、当該為替取引の相手方及び金額に係る情報を商工組合中央金庫に対して伝達する方法とする。</w:t>
      </w:r>
    </w:p>
    <w:p>
      <w:pPr>
        <w:pStyle w:val="Heading4"/>
      </w:pPr>
      <w:r>
        <w:t>第八十九条の四（商工組合中央金庫電子決済等代行業の登録申請書の記載事項）</w:t>
      </w:r>
    </w:p>
    <w:p>
      <w:r>
        <w:t>法第六十条の四第一項第四号に規定する主務省令で定める事項は、次に掲げる事項とする。</w:t>
      </w:r>
    </w:p>
    <w:p>
      <w:pPr>
        <w:pStyle w:val="Heading6"/>
        <w:ind w:left="880"/>
      </w:pPr>
      <w:r>
        <w:t>一</w:t>
      </w:r>
    </w:p>
    <w:p>
      <w:pPr>
        <w:ind w:left="880"/>
      </w:pPr>
      <w:r>
        <w:t>商工組合中央金庫電子決済等代行業者（法第六十条の二第二項に規定する商工組合中央金庫電子決済等代行業者をいう。以下同じ。）の利用者からの苦情又は相談に応ずる営業所又は事務所の所在地及び連絡先（登録申請者が外国法人又は外国に住所を有する個人である場合にあっては、国内に当該営業所又は事務所を有するときに限る。）</w:t>
      </w:r>
    </w:p>
    <w:p>
      <w:pPr>
        <w:pStyle w:val="Heading6"/>
        <w:ind w:left="880"/>
      </w:pPr>
      <w:r>
        <w:t>二</w:t>
      </w:r>
    </w:p>
    <w:p>
      <w:pPr>
        <w:ind w:left="880"/>
      </w:pPr>
      <w:r>
        <w:t>加入する認定商工組合中央金庫電子決済等代行事業者協会（法第六十条の二第三項に規定する認定商工組合中央金庫電子決済等代行事業者協会をいう。以下同じ。）の名称</w:t>
      </w:r>
    </w:p>
    <w:p>
      <w:pPr>
        <w:pStyle w:val="Heading6"/>
        <w:ind w:left="880"/>
      </w:pPr>
      <w:r>
        <w:t>三</w:t>
      </w:r>
    </w:p>
    <w:p>
      <w:pPr>
        <w:ind w:left="880"/>
      </w:pPr>
      <w:r>
        <w:t>商工組合中央金庫電子決済等代行業の業務の一部の委託をする場合には、当該委託に係る業務の内容並びにその委託先の商号、名称又は氏名及び住所</w:t>
      </w:r>
    </w:p>
    <w:p>
      <w:pPr>
        <w:pStyle w:val="Heading6"/>
        <w:ind w:left="880"/>
      </w:pPr>
      <w:r>
        <w:t>四</w:t>
      </w:r>
    </w:p>
    <w:p>
      <w:pPr>
        <w:ind w:left="880"/>
      </w:pPr>
      <w:r>
        <w:t>他に業務を営むときは、その業務の種類</w:t>
      </w:r>
    </w:p>
    <w:p>
      <w:pPr>
        <w:pStyle w:val="Heading5"/>
        <w:ind w:left="440"/>
      </w:pPr>
      <w:r>
        <w:t>２</w:t>
      </w:r>
    </w:p>
    <w:p>
      <w:pPr>
        <w:ind w:left="440"/>
      </w:pPr>
      <w:r>
        <w:t>前項第一号及び第四号に掲げる事項は、銀行等（銀行、農業協同組合、農業協同組合連合会、漁業協同組合、漁業協同組合連合会、水産加工業協同組合、水産加工業協同組合連合会、信用協同組合、中小企業等協同組合法第九条の九第一項第一号の事業を行う協同組合連合会、信用金庫、信用金庫連合会、労働金庫、労働金庫連合会、農林中央金庫及び株式会社商工組合中央金庫をいう。第八十九条の六及び第八十九条の十第一項において同じ。）が登録申請者である場合にあっては、登録申請書（法第六十条の四第一項の登録申請書をいう。第八十九条の六において同じ。）に記載することを要しない。</w:t>
      </w:r>
    </w:p>
    <w:p>
      <w:pPr>
        <w:pStyle w:val="Heading4"/>
      </w:pPr>
      <w:r>
        <w:t>第八十九条の五（商工組合中央金庫電子決済等代行業に係る業務の内容及び方法）</w:t>
      </w:r>
    </w:p>
    <w:p>
      <w:r>
        <w:t>法第六十条の四第二項第三号に規定する主務省令で定めるものは、次に掲げるものとする。</w:t>
      </w:r>
    </w:p>
    <w:p>
      <w:pPr>
        <w:pStyle w:val="Heading6"/>
        <w:ind w:left="880"/>
      </w:pPr>
      <w:r>
        <w:t>一</w:t>
      </w:r>
    </w:p>
    <w:p>
      <w:pPr>
        <w:ind w:left="880"/>
      </w:pPr>
      <w:r>
        <w:t>商工組合中央金庫電子決済等代行業に係る行為のうち、法第六十条の二第一項各号に掲げる行為（第八十九条の二に掲げる行為を除く。）のいずれを行うかの別（同項各号に掲げる行為（第八十九条の二に掲げる行為を除く。）のいずれも行う場合は、その旨）</w:t>
      </w:r>
    </w:p>
    <w:p>
      <w:pPr>
        <w:pStyle w:val="Heading6"/>
        <w:ind w:left="880"/>
      </w:pPr>
      <w:r>
        <w:t>二</w:t>
      </w:r>
    </w:p>
    <w:p>
      <w:pPr>
        <w:ind w:left="880"/>
      </w:pPr>
      <w:r>
        <w:t>取り扱う商工組合中央金庫電子決済等代行業に係る業務の概要</w:t>
      </w:r>
    </w:p>
    <w:p>
      <w:pPr>
        <w:pStyle w:val="Heading6"/>
        <w:ind w:left="880"/>
      </w:pPr>
      <w:r>
        <w:t>三</w:t>
      </w:r>
    </w:p>
    <w:p>
      <w:pPr>
        <w:ind w:left="880"/>
      </w:pPr>
      <w:r>
        <w:t>商工組合中央金庫電子決済等代行業の実施体制</w:t>
      </w:r>
    </w:p>
    <w:p>
      <w:pPr>
        <w:pStyle w:val="Heading5"/>
        <w:ind w:left="440"/>
      </w:pPr>
      <w:r>
        <w:t>２</w:t>
      </w:r>
    </w:p>
    <w:p>
      <w:pPr>
        <w:ind w:left="440"/>
      </w:pPr>
      <w:r>
        <w:t>前項第三号に規定する実施体制には、次に掲げる事項を含むものとする。</w:t>
      </w:r>
    </w:p>
    <w:p>
      <w:pPr>
        <w:pStyle w:val="Heading6"/>
        <w:ind w:left="880"/>
      </w:pPr>
      <w:r>
        <w:t>一</w:t>
      </w:r>
    </w:p>
    <w:p>
      <w:pPr>
        <w:ind w:left="880"/>
      </w:pPr>
      <w:r>
        <w:t>商工組合中央金庫電子決済等代行業に関して取得した利用者に関する情報の適正な取扱い及び安全管理のための体制</w:t>
      </w:r>
    </w:p>
    <w:p>
      <w:pPr>
        <w:pStyle w:val="Heading6"/>
        <w:ind w:left="880"/>
      </w:pPr>
      <w:r>
        <w:t>二</w:t>
      </w:r>
    </w:p>
    <w:p>
      <w:pPr>
        <w:ind w:left="880"/>
      </w:pPr>
      <w:r>
        <w:t>商工組合中央金庫電子決済等代行業の業務（法第六十条の二第一項第二号に掲げる行為のみを行おうとする場合には、商工組合中央金庫電子決済等代行業に関して取得した利用者に関する情報の適正な取扱い及び安全管理に係る業務に限る。）を第三者に委託する場合における当該業務の的確な遂行のための体制</w:t>
      </w:r>
    </w:p>
    <w:p>
      <w:pPr>
        <w:pStyle w:val="Heading6"/>
        <w:ind w:left="880"/>
      </w:pPr>
      <w:r>
        <w:t>三</w:t>
      </w:r>
    </w:p>
    <w:p>
      <w:pPr>
        <w:ind w:left="880"/>
      </w:pPr>
      <w:r>
        <w:t>商工組合中央金庫電子決済等代行業を管理する責任者の氏名及び役職名</w:t>
      </w:r>
    </w:p>
    <w:p>
      <w:pPr>
        <w:pStyle w:val="Heading4"/>
      </w:pPr>
      <w:r>
        <w:t>第八十九条の六（登録申請書のその他の添付書類）</w:t>
      </w:r>
    </w:p>
    <w:p>
      <w:r>
        <w:t>法第六十条の四第二項第四号に規定する主務省令で定める書類は、次に掲げる書類（官公署が証明する書類については、申請の日前三月以内に発行されたものに限る。）とする。</w:t>
      </w:r>
    </w:p>
    <w:p>
      <w:pPr>
        <w:pStyle w:val="Heading6"/>
        <w:ind w:left="880"/>
      </w:pPr>
      <w:r>
        <w:t>一</w:t>
      </w:r>
    </w:p>
    <w:p>
      <w:pPr>
        <w:ind w:left="880"/>
      </w:pPr>
      <w:r>
        <w:t>登録申請者が法人である場合には、次に掲げる書類</w:t>
      </w:r>
    </w:p>
    <w:p>
      <w:pPr>
        <w:pStyle w:val="Heading6"/>
        <w:ind w:left="880"/>
      </w:pPr>
      <w:r>
        <w:t>二</w:t>
      </w:r>
    </w:p>
    <w:p>
      <w:pPr>
        <w:ind w:left="880"/>
      </w:pPr>
      <w:r>
        <w:t>登録申請者が個人である場合には、次に掲げる書類</w:t>
      </w:r>
    </w:p>
    <w:p>
      <w:pPr>
        <w:pStyle w:val="Heading4"/>
      </w:pPr>
      <w:r>
        <w:t>第八十九条の七（商工組合中央金庫電子決済等代行業者登録簿の縦覧）</w:t>
      </w:r>
    </w:p>
    <w:p>
      <w:r>
        <w:t>経済産業大臣、財務大臣及び金融庁長官は、その登録をした商工組合中央金庫電子決済等代行業者に係る商工組合中央金庫電子決済等代行業者登録簿を経済産業省、財務省及び金融庁（金融庁にあっては、当該商工組合中央金庫電子決済等代行業者の主たる営業所又は事務所（外国法人又は外国に住所を有する個人にあっては、国内における主たる営業所又は事務所。第八十九条の三十において「主たる営業所等」という。）の所在地を管轄する財務局（当該所在地が福岡財務支局の管轄区域内にある場合にあっては福岡財務支局、当該商工組合中央金庫電子決済等代行業者が国内に営業所又は事務所を有しない場合にあっては関東財務局））に備え置き、公衆の縦覧に供するものとする。</w:t>
      </w:r>
    </w:p>
    <w:p>
      <w:pPr>
        <w:pStyle w:val="Heading4"/>
      </w:pPr>
      <w:r>
        <w:t>第八十九条の八（財産的基礎）</w:t>
      </w:r>
    </w:p>
    <w:p>
      <w:r>
        <w:t>法第六十条の六第一項第一号イに規定する主務省令で定める基準は、純資産額（第八十九条の六第一号ホに規定する貸借対照表若しくはこれに代わる書面又は同条第二号ニに規定する財産に関する調書に計上された資産の合計額から負債の合計額を控除した額をいう。）が負の値でないこととする。</w:t>
      </w:r>
    </w:p>
    <w:p>
      <w:pPr>
        <w:pStyle w:val="Heading4"/>
      </w:pPr>
      <w:r>
        <w:t>第八十九条の九（変更の届出を要しない場合等）</w:t>
      </w:r>
    </w:p>
    <w:p>
      <w:r>
        <w:t>法第六十条の七第一項に規定する主務省令で定める場合は、次に掲げる場合とする。</w:t>
      </w:r>
    </w:p>
    <w:p>
      <w:pPr>
        <w:pStyle w:val="Heading6"/>
        <w:ind w:left="880"/>
      </w:pPr>
      <w:r>
        <w:t>一</w:t>
      </w:r>
    </w:p>
    <w:p>
      <w:pPr>
        <w:ind w:left="880"/>
      </w:pPr>
      <w:r>
        <w:t>増改築その他のやむを得ない理由により営業所又は事務所の所在地の変更をした場合（変更前の所在地に復することが明らかな場合に限る。）</w:t>
      </w:r>
    </w:p>
    <w:p>
      <w:pPr>
        <w:pStyle w:val="Heading6"/>
        <w:ind w:left="880"/>
      </w:pPr>
      <w:r>
        <w:t>二</w:t>
      </w:r>
    </w:p>
    <w:p>
      <w:pPr>
        <w:ind w:left="880"/>
      </w:pPr>
      <w:r>
        <w:t>前号に規定する所在地の変更に係る営業所又は事務所を変更前の所在地に復した場合</w:t>
      </w:r>
    </w:p>
    <w:p>
      <w:pPr>
        <w:pStyle w:val="Heading6"/>
        <w:ind w:left="880"/>
      </w:pPr>
      <w:r>
        <w:t>三</w:t>
      </w:r>
    </w:p>
    <w:p>
      <w:pPr>
        <w:ind w:left="880"/>
      </w:pPr>
      <w:r>
        <w:t>第八十九条の四第一項第四号に掲げる事項を変更した場合</w:t>
      </w:r>
    </w:p>
    <w:p>
      <w:pPr>
        <w:pStyle w:val="Heading5"/>
        <w:ind w:left="440"/>
      </w:pPr>
      <w:r>
        <w:t>２</w:t>
      </w:r>
    </w:p>
    <w:p>
      <w:pPr>
        <w:ind w:left="440"/>
      </w:pPr>
      <w:r>
        <w:t>法第六十条の七第一項の規定により届出を行う商工組合中央金庫電子決済等代行業者は、別表第二上欄に掲げる区分により、同表中欄に定める事項を記載した届出書及び同表下欄に定める添付書類を、主務大臣等に提出しなければならない。</w:t>
      </w:r>
    </w:p>
    <w:p>
      <w:pPr>
        <w:pStyle w:val="Heading5"/>
        <w:ind w:left="440"/>
      </w:pPr>
      <w:r>
        <w:t>３</w:t>
      </w:r>
    </w:p>
    <w:p>
      <w:pPr>
        <w:ind w:left="440"/>
      </w:pPr>
      <w:r>
        <w:t>商工組合中央金庫電子決済等代行業者は、法第六十条の七第三項の規定による変更の届出をしようとするときは、当該変更の内容及び変更年月日を記載した届出書に理由書及び第八十九条の四第一項第四号に掲げる事項を記載した書面（法第六十条の二第一項第一号に掲げる行為（第八十九条の二に掲げる行為を除く。）を行うこととなった場合に限る。）を添付して主務大臣等に提出しなければならない。</w:t>
      </w:r>
    </w:p>
    <w:p>
      <w:pPr>
        <w:pStyle w:val="Heading4"/>
      </w:pPr>
      <w:r>
        <w:t>第八十九条の十（開業等の届出）</w:t>
      </w:r>
    </w:p>
    <w:p>
      <w:r>
        <w:t>法第六十条の八に規定する主務省令で定める場合は、次に掲げる場合とする。</w:t>
      </w:r>
    </w:p>
    <w:p>
      <w:pPr>
        <w:pStyle w:val="Heading6"/>
        <w:ind w:left="880"/>
      </w:pPr>
      <w:r>
        <w:t>一</w:t>
      </w:r>
    </w:p>
    <w:p>
      <w:pPr>
        <w:ind w:left="880"/>
      </w:pPr>
      <w:r>
        <w:t>定款又はこれに準ずる定めを変更した場合</w:t>
      </w:r>
    </w:p>
    <w:p>
      <w:pPr>
        <w:pStyle w:val="Heading6"/>
        <w:ind w:left="880"/>
      </w:pPr>
      <w:r>
        <w:t>二</w:t>
      </w:r>
    </w:p>
    <w:p>
      <w:pPr>
        <w:ind w:left="880"/>
      </w:pPr>
      <w:r>
        <w:t>法第六十条の十二第一項に規定する契約の内容を変更した場合</w:t>
      </w:r>
    </w:p>
    <w:p>
      <w:pPr>
        <w:pStyle w:val="Heading6"/>
        <w:ind w:left="880"/>
      </w:pPr>
      <w:r>
        <w:t>三</w:t>
      </w:r>
    </w:p>
    <w:p>
      <w:pPr>
        <w:ind w:left="880"/>
      </w:pPr>
      <w:r>
        <w:t>第八十九条の四第一項第四号に掲げる事項を変更した場合</w:t>
      </w:r>
    </w:p>
    <w:p>
      <w:pPr>
        <w:pStyle w:val="Heading5"/>
        <w:ind w:left="440"/>
      </w:pPr>
      <w:r>
        <w:t>２</w:t>
      </w:r>
    </w:p>
    <w:p>
      <w:pPr>
        <w:ind w:left="440"/>
      </w:pPr>
      <w:r>
        <w:t>商工組合中央金庫電子決済等代行業者は、前項の規定による届出をしようとするときは、届出書に理由書その他参考となるべき事項を記載した書面を添付して主務大臣等に提出しなければならない。</w:t>
      </w:r>
    </w:p>
    <w:p>
      <w:pPr>
        <w:pStyle w:val="Heading5"/>
        <w:ind w:left="440"/>
      </w:pPr>
      <w:r>
        <w:t>３</w:t>
      </w:r>
    </w:p>
    <w:p>
      <w:pPr>
        <w:ind w:left="440"/>
      </w:pPr>
      <w:r>
        <w:t>法第六十条の八に該当するときの届出（商工組合中央金庫電子決済等代行業を開始したときの届出を除く。）は、半期ごとに一括して行うことができる。</w:t>
      </w:r>
    </w:p>
    <w:p>
      <w:pPr>
        <w:pStyle w:val="Heading4"/>
      </w:pPr>
      <w:r>
        <w:t>第八十九条の十一（廃業等の届出）</w:t>
      </w:r>
    </w:p>
    <w:p>
      <w:r>
        <w:t>法第六十条の九第一項の規定により届出を行う者は、次に掲げる事項を記載した届出書を、主務大臣等に提出するものとする。</w:t>
      </w:r>
    </w:p>
    <w:p>
      <w:pPr>
        <w:pStyle w:val="Heading6"/>
        <w:ind w:left="880"/>
      </w:pPr>
      <w:r>
        <w:t>一</w:t>
      </w:r>
    </w:p>
    <w:p>
      <w:pPr>
        <w:ind w:left="880"/>
      </w:pPr>
      <w:r>
        <w:t>商号、名称又は氏名</w:t>
      </w:r>
    </w:p>
    <w:p>
      <w:pPr>
        <w:pStyle w:val="Heading6"/>
        <w:ind w:left="880"/>
      </w:pPr>
      <w:r>
        <w:t>二</w:t>
      </w:r>
    </w:p>
    <w:p>
      <w:pPr>
        <w:ind w:left="880"/>
      </w:pPr>
      <w:r>
        <w:t>登録年月日及び登録番号</w:t>
      </w:r>
    </w:p>
    <w:p>
      <w:pPr>
        <w:pStyle w:val="Heading6"/>
        <w:ind w:left="880"/>
      </w:pPr>
      <w:r>
        <w:t>三</w:t>
      </w:r>
    </w:p>
    <w:p>
      <w:pPr>
        <w:ind w:left="880"/>
      </w:pPr>
      <w:r>
        <w:t>届出事由</w:t>
      </w:r>
    </w:p>
    <w:p>
      <w:pPr>
        <w:pStyle w:val="Heading6"/>
        <w:ind w:left="880"/>
      </w:pPr>
      <w:r>
        <w:t>四</w:t>
      </w:r>
    </w:p>
    <w:p>
      <w:pPr>
        <w:ind w:left="880"/>
      </w:pPr>
      <w:r>
        <w:t>法第六十条の九第一項各号のいずれかに該当することとなった年月日</w:t>
      </w:r>
    </w:p>
    <w:p>
      <w:pPr>
        <w:pStyle w:val="Heading6"/>
        <w:ind w:left="880"/>
      </w:pPr>
      <w:r>
        <w:t>五</w:t>
      </w:r>
    </w:p>
    <w:p>
      <w:pPr>
        <w:ind w:left="880"/>
      </w:pPr>
      <w:r>
        <w:t>商工組合中央金庫電子決済等代行業を廃止したときは、その理由</w:t>
      </w:r>
    </w:p>
    <w:p>
      <w:pPr>
        <w:pStyle w:val="Heading6"/>
        <w:ind w:left="880"/>
      </w:pPr>
      <w:r>
        <w:t>六</w:t>
      </w:r>
    </w:p>
    <w:p>
      <w:pPr>
        <w:ind w:left="880"/>
      </w:pPr>
      <w:r>
        <w:t>会社分割により商工組合中央金庫電子決済等代行業の全部の承継をさせたとき又は商工組合中央金庫電子決済等代行業の全部の譲渡をしたときは、その業務の承継又は譲渡の方法及びその承継先又は譲渡先</w:t>
      </w:r>
    </w:p>
    <w:p>
      <w:pPr>
        <w:pStyle w:val="Heading4"/>
      </w:pPr>
      <w:r>
        <w:t>第八十九条の十二（利用者に対する説明）</w:t>
      </w:r>
    </w:p>
    <w:p>
      <w:r>
        <w:t>法第六十条の十第一項に規定する主務省令で定める場合は、商工組合中央金庫電子決済等代行業者が、利用者との間で継続的に法第六十条の二第一項各号に掲げる行為（第八十九条の二に掲げる行為を除く。）を行う場合において、直前に当該利用者との間で当該行為を行った時以後に法第六十条の十第一項各号に掲げる事項に変更がないときとする。</w:t>
      </w:r>
    </w:p>
    <w:p>
      <w:pPr>
        <w:pStyle w:val="Heading5"/>
        <w:ind w:left="440"/>
      </w:pPr>
      <w:r>
        <w:t>２</w:t>
      </w:r>
    </w:p>
    <w:p>
      <w:pPr>
        <w:ind w:left="440"/>
      </w:pPr>
      <w:r>
        <w:t>商工組合中央金庫電子決済等代行業者は、法第六十条の二第一項各号に掲げる行為（第八十九条の二に掲げる行為を除く。）を行うときは、インターネットを利用して閲覧に供する方法その他の適切な方法により、利用者に対し、法第六十条の十第一項各号に掲げる事項を明らかにしなければならない。</w:t>
      </w:r>
    </w:p>
    <w:p>
      <w:pPr>
        <w:pStyle w:val="Heading5"/>
        <w:ind w:left="440"/>
      </w:pPr>
      <w:r>
        <w:t>３</w:t>
      </w:r>
    </w:p>
    <w:p>
      <w:pPr>
        <w:ind w:left="440"/>
      </w:pPr>
      <w:r>
        <w:t>前項の「商工組合中央金庫電子決済等代行業再委託者」とは、次のいずれかに該当する者をいう。</w:t>
      </w:r>
    </w:p>
    <w:p>
      <w:pPr>
        <w:pStyle w:val="Heading6"/>
        <w:ind w:left="880"/>
      </w:pPr>
      <w:r>
        <w:t>一</w:t>
      </w:r>
    </w:p>
    <w:p>
      <w:pPr>
        <w:ind w:left="880"/>
      </w:pPr>
      <w:r>
        <w:t>預金者の委託（二以上の段階にわたる委託を含む。）を受けて、法第六十条の二第一項第一号に規定する指図の伝達を受け、商工組合中央金庫電子決済等代行業者に対し、当該指図を商工組合中央金庫に対して伝達することの委託（二以上の段階にわたる委託を含む。）をする者</w:t>
      </w:r>
    </w:p>
    <w:p>
      <w:pPr>
        <w:pStyle w:val="Heading6"/>
        <w:ind w:left="880"/>
      </w:pPr>
      <w:r>
        <w:t>二</w:t>
      </w:r>
    </w:p>
    <w:p>
      <w:pPr>
        <w:ind w:left="880"/>
      </w:pPr>
      <w:r>
        <w:t>法第六十条の二第一項第二号に規定する預金者等の委託（二以上の段階にわたる委託を含む。）を受けて、同号に規定する情報を当該預金者等に提供すること（他の者を介する方法により提供すること及び当該情報を加工した情報を提供することを含む。）を目的として、商工組合中央金庫電子決済等代行業者に対し、商工組合中央金庫から当該情報を取得することの委託（二以上の段階にわたる委託を含む。）をする者</w:t>
      </w:r>
    </w:p>
    <w:p>
      <w:pPr>
        <w:pStyle w:val="Heading5"/>
        <w:ind w:left="440"/>
      </w:pPr>
      <w:r>
        <w:t>４</w:t>
      </w:r>
    </w:p>
    <w:p>
      <w:pPr>
        <w:ind w:left="440"/>
      </w:pPr>
      <w:r>
        <w:t>法第六十条の十第一項第五号に規定する主務省令で定める事項は、次に掲げる事項とする。</w:t>
      </w:r>
    </w:p>
    <w:p>
      <w:pPr>
        <w:pStyle w:val="Heading6"/>
        <w:ind w:left="880"/>
      </w:pPr>
      <w:r>
        <w:t>一</w:t>
      </w:r>
    </w:p>
    <w:p>
      <w:pPr>
        <w:ind w:left="880"/>
      </w:pPr>
      <w:r>
        <w:t>登録番号</w:t>
      </w:r>
    </w:p>
    <w:p>
      <w:pPr>
        <w:pStyle w:val="Heading6"/>
        <w:ind w:left="880"/>
      </w:pPr>
      <w:r>
        <w:t>二</w:t>
      </w:r>
    </w:p>
    <w:p>
      <w:pPr>
        <w:ind w:left="880"/>
      </w:pPr>
      <w:r>
        <w:t>利用者が支払うべき手数料、報酬若しくは費用の金額若しくはその上限額又はこれらの計算方法</w:t>
      </w:r>
    </w:p>
    <w:p>
      <w:pPr>
        <w:pStyle w:val="Heading6"/>
        <w:ind w:left="880"/>
      </w:pPr>
      <w:r>
        <w:t>三</w:t>
      </w:r>
    </w:p>
    <w:p>
      <w:pPr>
        <w:ind w:left="880"/>
      </w:pPr>
      <w:r>
        <w:t>法第六十条の二第一項第一号に掲げる行為（第八十九条の二に掲げる行為を除く。）を行う場合において、同号に規定する指図に係る為替取引の額の上限を設定している場合には、その額</w:t>
      </w:r>
    </w:p>
    <w:p>
      <w:pPr>
        <w:pStyle w:val="Heading6"/>
        <w:ind w:left="880"/>
      </w:pPr>
      <w:r>
        <w:t>四</w:t>
      </w:r>
    </w:p>
    <w:p>
      <w:pPr>
        <w:ind w:left="880"/>
      </w:pPr>
      <w:r>
        <w:t>利用者との間で継続的に法第六十条の二第一項各号に掲げる行為（第八十九条の二に掲げる行為を除く。）を行う場合には、契約期間及びその中途での解約時の取扱い（手数料、報酬又は費用の計算方法を含む。）</w:t>
      </w:r>
    </w:p>
    <w:p>
      <w:pPr>
        <w:pStyle w:val="Heading6"/>
        <w:ind w:left="880"/>
      </w:pPr>
      <w:r>
        <w:t>五</w:t>
      </w:r>
    </w:p>
    <w:p>
      <w:pPr>
        <w:ind w:left="880"/>
      </w:pPr>
      <w:r>
        <w:t>利用者から当該利用者に係る識別符号等を取得して法第六十条の二第一項各号に掲げる行為（第八十九条の二に掲げる行為を除く。）を行う場合には、その旨</w:t>
      </w:r>
    </w:p>
    <w:p>
      <w:pPr>
        <w:pStyle w:val="Heading6"/>
        <w:ind w:left="880"/>
      </w:pPr>
      <w:r>
        <w:t>六</w:t>
      </w:r>
    </w:p>
    <w:p>
      <w:pPr>
        <w:ind w:left="880"/>
      </w:pPr>
      <w:r>
        <w:t>その他当該商工組合中央金庫電子決済等代行業者の行う商工組合中央金庫電子決済等代行業に関し参考となると認められる事項</w:t>
      </w:r>
    </w:p>
    <w:p>
      <w:pPr>
        <w:pStyle w:val="Heading4"/>
      </w:pPr>
      <w:r>
        <w:t>第八十九条の十三（商工組合中央金庫が営む業務との誤認を防止するための情報の利用者への提供）</w:t>
      </w:r>
    </w:p>
    <w:p>
      <w:r>
        <w:t>商工組合中央金庫電子決済等代行業者は、商工組合中央金庫電子決済等代行業の利用者との間で法第六十条の二第一項各号に掲げる行為（第八十九条の二に掲げる行為を除く。）を行う場合には、あらかじめ、当該利用者に対し、インターネットを利用して当該利用者が使用する電子機器の映像面に表示させる方法その他の適切な方法により、商工組合中央金庫電子決済等代行業者の業務を商工組合中央金庫が営むものではないことの説明を行わなければならない。</w:t>
      </w:r>
    </w:p>
    <w:p>
      <w:pPr>
        <w:pStyle w:val="Heading4"/>
      </w:pPr>
      <w:r>
        <w:t>第八十九条の十四（為替取引の結果の通知）</w:t>
      </w:r>
    </w:p>
    <w:p>
      <w:r>
        <w:t>商工組合中央金庫電子決済等代行業者は、法第六十条の二第一項第一号に掲げる行為（第八十九条の二に掲げる行為を除く。）を行ったときは、遅滞なく、当該行為を委託した預金者に対し、当該行為に基づき商工組合中央金庫が行った預金者が商工組合中央金庫に開設している口座に係る資金を移動させる為替取引の結果の通知をしなければならない。</w:t>
      </w:r>
    </w:p>
    <w:p>
      <w:pPr>
        <w:pStyle w:val="Heading4"/>
      </w:pPr>
      <w:r>
        <w:t>第八十九条の十五（商工組合中央金庫電子決済等代行業に係る情報の安全管理措置）</w:t>
      </w:r>
    </w:p>
    <w:p>
      <w:r>
        <w:t>商工組合中央金庫電子決済等代行業者は、その業務の内容及び方法に応じ、商工組合中央金庫電子決済等代行業に係る電子情報処理組織の管理を十分に行うための措置を講じなければならない。</w:t>
      </w:r>
    </w:p>
    <w:p>
      <w:pPr>
        <w:pStyle w:val="Heading4"/>
      </w:pPr>
      <w:r>
        <w:t>第八十九条の十六（個人利用者情報の安全管理措置等）</w:t>
      </w:r>
    </w:p>
    <w:p>
      <w:r>
        <w:t>商工組合中央金庫電子決済等代行業者は、その取り扱う個人である商工組合中央金庫電子決済等代行業の利用者に関する情報の安全管理、従業者の監督及び当該情報の取扱いを委託する場合にはその委託先の監督について、当該情報の漏えい、滅失又は毀損の防止を図るために必要かつ適切な措置を講じなければならない。</w:t>
      </w:r>
    </w:p>
    <w:p>
      <w:pPr>
        <w:pStyle w:val="Heading4"/>
      </w:pPr>
      <w:r>
        <w:t>第八十九条の十七（特別の非公開情報の取扱い）</w:t>
      </w:r>
    </w:p>
    <w:p>
      <w:r>
        <w:t>商工組合中央金庫電子決済等代行業者は、その取り扱う個人である商工組合中央金庫電子決済等代行業の利用者に関する人種、信条、門地、本籍地、保健医療又は犯罪経歴についての情報その他の特別の非公開情報（その業務上知り得た公表されていない情報をいう。）を取り扱うときは、適切な業務の運営の確保その他必要と認められる目的以外の目的のために利用しないことを確保するための措置を講じなければならない。</w:t>
      </w:r>
    </w:p>
    <w:p>
      <w:pPr>
        <w:pStyle w:val="Heading4"/>
      </w:pPr>
      <w:r>
        <w:t>第八十九条の十八（委託業務の的確な遂行を確保するための措置）</w:t>
      </w:r>
    </w:p>
    <w:p>
      <w:r>
        <w:t>商工組合中央金庫電子決済等代行業者は、その業務（法第六十条の二第一項第二号に掲げる行為のみを行う場合には、商工組合中央金庫電子決済等代行業に関して取得した利用者に関する情報の適正な取扱い及び安全管理に係る業務に限る。）を第三者に委託する場合には、当該業務の内容に応じ、当該業務の的確な遂行を確保するための措置を講じなければならない。</w:t>
      </w:r>
    </w:p>
    <w:p>
      <w:pPr>
        <w:pStyle w:val="Heading4"/>
      </w:pPr>
      <w:r>
        <w:t>第八十九条の十九（商工組合中央金庫との間の契約に定めなければならない事項）</w:t>
      </w:r>
    </w:p>
    <w:p>
      <w:r>
        <w:t>法第六十条の十二第二項第三号に規定する主務省令で定める事項は、当該商工組合中央金庫電子決済等代行業者が商工組合中央金庫電子決済等代行業再委託者の委託を受けて法第六十条の二第一項各号に掲げる行為（第八十九条の二に掲げる行為を除く。）を行う場合において、当該商工組合中央金庫電子決済等代行業再委託者の業務（当該商工組合中央金庫電子決済等代行業者に委託した業務に関するものに限る。）に関して当該商工組合中央金庫電子決済等代行業再委託者が取得した利用者に関する情報の適正な取扱い及び安全管理のために当該商工組合中央金庫電子決済等代行業者が行う措置並びに当該商工組合中央金庫電子決済等代行業者が当該措置を行わないときに商工組合中央金庫が行うことができる措置に関する事項とする。</w:t>
      </w:r>
    </w:p>
    <w:p>
      <w:pPr>
        <w:pStyle w:val="Heading4"/>
      </w:pPr>
      <w:r>
        <w:t>第八十九条の二十（契約の公表方法）</w:t>
      </w:r>
    </w:p>
    <w:p>
      <w:r>
        <w:t>商工組合中央金庫及び商工組合中央金庫電子決済等代行業者は、法第六十条の十二第二項各号に掲げる事項を、インターネットの利用その他の適切な方法により、商工組合中央金庫電子決済等代行業者の利用者が常に容易に閲覧することができるよう公表しなければならない。</w:t>
      </w:r>
    </w:p>
    <w:p>
      <w:pPr>
        <w:pStyle w:val="Heading4"/>
      </w:pPr>
      <w:r>
        <w:t>第八十九条の二十一（商工組合中央金庫による基準の公表方法）</w:t>
      </w:r>
    </w:p>
    <w:p>
      <w:r>
        <w:t>商工組合中央金庫は、法第六十条の十三第一項に規定する基準を、インターネットの利用その他の適切な方法により、商工組合中央金庫電子決済等代行業者及び商工組合中央金庫電子決済等代行業者の利用者が常に容易に閲覧することができるよう公表しなければならない。</w:t>
      </w:r>
    </w:p>
    <w:p>
      <w:pPr>
        <w:pStyle w:val="Heading4"/>
      </w:pPr>
      <w:r>
        <w:t>第八十九条の二十二（商工組合中央金庫による基準に含まれる事項）</w:t>
      </w:r>
    </w:p>
    <w:p>
      <w:r>
        <w:t>法第六十条の十三第二項に規定する主務省令で定める事項は、次に掲げる事項とする。</w:t>
      </w:r>
    </w:p>
    <w:p>
      <w:pPr>
        <w:pStyle w:val="Heading6"/>
        <w:ind w:left="880"/>
      </w:pPr>
      <w:r>
        <w:t>一</w:t>
      </w:r>
    </w:p>
    <w:p>
      <w:pPr>
        <w:ind w:left="880"/>
      </w:pPr>
      <w:r>
        <w:t>法第六十条の十二第一項の契約の相手方となる商工組合中央金庫電子決済等代行業者が商工組合中央金庫電子決済等代行業の業務に関して取得する利用者に関する情報の適正な取扱い及び安全管理のために行うべき措置</w:t>
      </w:r>
    </w:p>
    <w:p>
      <w:pPr>
        <w:pStyle w:val="Heading6"/>
        <w:ind w:left="880"/>
      </w:pPr>
      <w:r>
        <w:t>二</w:t>
      </w:r>
    </w:p>
    <w:p>
      <w:pPr>
        <w:ind w:left="880"/>
      </w:pPr>
      <w:r>
        <w:t>法第六十条の十二第一項の契約の相手方となる商工組合中央金庫電子決済等代行業者が商工組合中央金庫電子決済等代行業の業務の執行が法令に適合することを確保するために整備すべき体制</w:t>
      </w:r>
    </w:p>
    <w:p>
      <w:pPr>
        <w:pStyle w:val="Heading4"/>
      </w:pPr>
      <w:r>
        <w:t>第八十九条の二十三（商工組合中央金庫電子決済等代行業に関する帳簿書類）</w:t>
      </w:r>
    </w:p>
    <w:p>
      <w:r>
        <w:t>商工組合中央金庫電子決済等代行業者は、法第六十条の十四の規定により、総勘定元帳を作成し、その作成の日から十年間保存しなければならない。</w:t>
      </w:r>
    </w:p>
    <w:p>
      <w:pPr>
        <w:pStyle w:val="Heading4"/>
      </w:pPr>
      <w:r>
        <w:t>第八十九条の二十四（商工組合中央金庫電子決済等代行業に関する報告書の様式等）</w:t>
      </w:r>
    </w:p>
    <w:p>
      <w:r>
        <w:t>法第六十条の十五の規定による商工組合中央金庫電子決済等代行業に関する報告書は、商工組合中央金庫電子決済等代行業者が個人である場合においては別紙様式第十三号により、法人である場合においては別紙様式第十四号により、それぞれ作成し、個人にあっては別紙様式第十五号により作成した財産に関する調書及び収支の状況を記載した書面を、法人にあっては貸借対照表及び損益計算書又はこれらに代わる書面を、それぞれ添付して、事業年度経過後三月以内に主務大臣等に提出しなければならない。</w:t>
      </w:r>
    </w:p>
    <w:p>
      <w:pPr>
        <w:pStyle w:val="Heading5"/>
        <w:ind w:left="440"/>
      </w:pPr>
      <w:r>
        <w:t>２</w:t>
      </w:r>
    </w:p>
    <w:p>
      <w:pPr>
        <w:ind w:left="440"/>
      </w:pPr>
      <w:r>
        <w:t>商工組合中央金庫電子決済等代行業者は、やむを得ない理由により前項に規定する期間内に商工組合中央金庫電子決済等代行業に関する報告書の提出をすることができない場合には、あらかじめ主務大臣等の承認を受けて、当該提出を延期することができる。</w:t>
      </w:r>
    </w:p>
    <w:p>
      <w:pPr>
        <w:pStyle w:val="Heading5"/>
        <w:ind w:left="440"/>
      </w:pPr>
      <w:r>
        <w:t>３</w:t>
      </w:r>
    </w:p>
    <w:p>
      <w:pPr>
        <w:ind w:left="440"/>
      </w:pPr>
      <w:r>
        <w:t>商工組合中央金庫電子決済等代行業者は、前項の規定による承認を受けようとするときは、承認申請書に理由書を添付して主務大臣等に提出しなければならない。</w:t>
      </w:r>
    </w:p>
    <w:p>
      <w:pPr>
        <w:pStyle w:val="Heading5"/>
        <w:ind w:left="440"/>
      </w:pPr>
      <w:r>
        <w:t>４</w:t>
      </w:r>
    </w:p>
    <w:p>
      <w:pPr>
        <w:ind w:left="440"/>
      </w:pPr>
      <w:r>
        <w:t>主務大臣等は、前項の規定による承認の申請があったときは、当該申請をした商工組合中央金庫電子決済等代行業者が第二項の規定による提出の延期をすることについてやむを得ないと認められる理由があるかどうかを審査するものとする。</w:t>
      </w:r>
    </w:p>
    <w:p>
      <w:pPr>
        <w:pStyle w:val="Heading4"/>
      </w:pPr>
      <w:r>
        <w:t>第八十九条の二十五（公告の方法）</w:t>
      </w:r>
    </w:p>
    <w:p>
      <w:r>
        <w:t>法第六十条の十九第二項の規定による公告は、官報によるものとする。</w:t>
      </w:r>
    </w:p>
    <w:p>
      <w:pPr>
        <w:pStyle w:val="Heading4"/>
      </w:pPr>
      <w:r>
        <w:t>第八十九条の二十六（認定の申請書の添付書類）</w:t>
      </w:r>
    </w:p>
    <w:p>
      <w:r>
        <w:t>令第十八条第二項に規定する主務省令で定める書類は、次に掲げる書類とする。</w:t>
      </w:r>
    </w:p>
    <w:p>
      <w:pPr>
        <w:pStyle w:val="Heading6"/>
        <w:ind w:left="880"/>
      </w:pPr>
      <w:r>
        <w:t>一</w:t>
      </w:r>
    </w:p>
    <w:p>
      <w:pPr>
        <w:ind w:left="880"/>
      </w:pPr>
      <w:r>
        <w:t>認定業務（法第六十条の二十一に規定する認定業務をいう。次号及び第八十九条の二十九第六号において同じ。）の実施の方法を記載した書類</w:t>
      </w:r>
    </w:p>
    <w:p>
      <w:pPr>
        <w:pStyle w:val="Heading6"/>
        <w:ind w:left="880"/>
      </w:pPr>
      <w:r>
        <w:t>二</w:t>
      </w:r>
    </w:p>
    <w:p>
      <w:pPr>
        <w:ind w:left="880"/>
      </w:pPr>
      <w:r>
        <w:t>認定業務を適正かつ確実に行うに足りる知識及び能力を有することを明らかにする書類</w:t>
      </w:r>
    </w:p>
    <w:p>
      <w:pPr>
        <w:pStyle w:val="Heading6"/>
        <w:ind w:left="880"/>
      </w:pPr>
      <w:r>
        <w:t>三</w:t>
      </w:r>
    </w:p>
    <w:p>
      <w:pPr>
        <w:ind w:left="880"/>
      </w:pPr>
      <w:r>
        <w:t>最近の事業年度（申請の日の属する事業年度に設立された法人にあっては、その設立の時）における財産目録その他の財産的基礎を有することを明らかにする書類</w:t>
      </w:r>
    </w:p>
    <w:p>
      <w:pPr>
        <w:pStyle w:val="Heading6"/>
        <w:ind w:left="880"/>
      </w:pPr>
      <w:r>
        <w:t>四</w:t>
      </w:r>
    </w:p>
    <w:p>
      <w:pPr>
        <w:ind w:left="880"/>
      </w:pPr>
      <w:r>
        <w:t>役員の履歴書及び住民票の抄本又はこれに代わる書面</w:t>
      </w:r>
    </w:p>
    <w:p>
      <w:pPr>
        <w:pStyle w:val="Heading6"/>
        <w:ind w:left="880"/>
      </w:pPr>
      <w:r>
        <w:t>五</w:t>
      </w:r>
    </w:p>
    <w:p>
      <w:pPr>
        <w:ind w:left="880"/>
      </w:pPr>
      <w:r>
        <w:t>役員の婚姻前の氏名を当該役員の氏名に併せて令第十八条第一項の申請書に記載した場合において、前号に掲げる書類が当該婚姻前の氏名を証するものでないときは、当該婚姻前の氏名を証する書面</w:t>
      </w:r>
    </w:p>
    <w:p>
      <w:pPr>
        <w:pStyle w:val="Heading6"/>
        <w:ind w:left="880"/>
      </w:pPr>
      <w:r>
        <w:t>六</w:t>
      </w:r>
    </w:p>
    <w:p>
      <w:pPr>
        <w:ind w:left="880"/>
      </w:pPr>
      <w:r>
        <w:t>その他参考となるべき事項を記載した書類</w:t>
      </w:r>
    </w:p>
    <w:p>
      <w:pPr>
        <w:pStyle w:val="Heading4"/>
      </w:pPr>
      <w:r>
        <w:t>第八十九条の二十七（会員名簿の縦覧）</w:t>
      </w:r>
    </w:p>
    <w:p>
      <w:r>
        <w:t>認定商工組合中央金庫電子決済等代行事業者協会は、その会員名簿を当該認定商工組合中央金庫電子決済等代行事業者協会の事務所に備え置き、公衆の縦覧に供するものとする。</w:t>
      </w:r>
    </w:p>
    <w:p>
      <w:pPr>
        <w:pStyle w:val="Heading4"/>
      </w:pPr>
      <w:r>
        <w:t>第八十九条の二十八（利用者の利益を保護するために必要な会員に係る情報）</w:t>
      </w:r>
    </w:p>
    <w:p>
      <w:r>
        <w:t>法第六十条の二十六第一項に規定する主務省令で定めるものは、次に掲げる情報とする。</w:t>
      </w:r>
    </w:p>
    <w:p>
      <w:pPr>
        <w:pStyle w:val="Heading6"/>
        <w:ind w:left="880"/>
      </w:pPr>
      <w:r>
        <w:t>一</w:t>
      </w:r>
    </w:p>
    <w:p>
      <w:pPr>
        <w:ind w:left="880"/>
      </w:pPr>
      <w:r>
        <w:t>法第六十条の三の登録を受けないで商工組合中央金庫電子決済等代行業を営んでいる者（法第六十条の三十二第二項の規定による届出をした銀行法第二条第十八項に規定する電子決済等代行業者である者を除く。）を知ったときは、当該者の氏名、住所及び電話番号（法人にあっては、商号又は名称、住所、電話番号及び代表者の氏名）その他の当該者に関する情報並びに当該者が行う商工組合中央金庫電子決済等代行業に係る業務に関する情報</w:t>
      </w:r>
    </w:p>
    <w:p>
      <w:pPr>
        <w:pStyle w:val="Heading6"/>
        <w:ind w:left="880"/>
      </w:pPr>
      <w:r>
        <w:t>二</w:t>
      </w:r>
    </w:p>
    <w:p>
      <w:pPr>
        <w:ind w:left="880"/>
      </w:pPr>
      <w:r>
        <w:t>法第六十条の二第一項各号に掲げる行為（第八十九条の二に掲げる行為を除く。）を行う前に、商工組合中央金庫との間で、法第六十条の十二第一項に規定する契約を締結せずに商工組合中央金庫電子決済等代行業を営んでいる商工組合中央金庫電子決済等代行業者を知ったときは、その者に関する前号に掲げる情報</w:t>
      </w:r>
    </w:p>
    <w:p>
      <w:pPr>
        <w:pStyle w:val="Heading6"/>
        <w:ind w:left="880"/>
      </w:pPr>
      <w:r>
        <w:t>三</w:t>
      </w:r>
    </w:p>
    <w:p>
      <w:pPr>
        <w:ind w:left="880"/>
      </w:pPr>
      <w:r>
        <w:t>その他利用者の利益を保護するために認定商工組合中央金庫電子決済等代行事業者協会が必要と認める情報</w:t>
      </w:r>
    </w:p>
    <w:p>
      <w:pPr>
        <w:pStyle w:val="Heading4"/>
      </w:pPr>
      <w:r>
        <w:t>第八十九条の二十九（認定商工組合中央金庫電子決済等代行事業者協会への情報提供）</w:t>
      </w:r>
    </w:p>
    <w:p>
      <w:r>
        <w:t>法第六十条の三十一に規定する主務省令で定める情報は、次に掲げる情報とする。</w:t>
      </w:r>
    </w:p>
    <w:p>
      <w:pPr>
        <w:pStyle w:val="Heading6"/>
        <w:ind w:left="880"/>
      </w:pPr>
      <w:r>
        <w:t>一</w:t>
      </w:r>
    </w:p>
    <w:p>
      <w:pPr>
        <w:ind w:left="880"/>
      </w:pPr>
      <w:r>
        <w:t>法の解釈に関する情報</w:t>
      </w:r>
    </w:p>
    <w:p>
      <w:pPr>
        <w:pStyle w:val="Heading6"/>
        <w:ind w:left="880"/>
      </w:pPr>
      <w:r>
        <w:t>二</w:t>
      </w:r>
    </w:p>
    <w:p>
      <w:pPr>
        <w:ind w:left="880"/>
      </w:pPr>
      <w:r>
        <w:t>法に基づく報告若しくは資料の提出の求め又は質問若しくは立入検査の結果及びその内容に関する情報</w:t>
      </w:r>
    </w:p>
    <w:p>
      <w:pPr>
        <w:pStyle w:val="Heading6"/>
        <w:ind w:left="880"/>
      </w:pPr>
      <w:r>
        <w:t>三</w:t>
      </w:r>
    </w:p>
    <w:p>
      <w:pPr>
        <w:ind w:left="880"/>
      </w:pPr>
      <w:r>
        <w:t>法若しくは法に基づく命令又はこれらに基づく処分の内容に関する情報</w:t>
      </w:r>
    </w:p>
    <w:p>
      <w:pPr>
        <w:pStyle w:val="Heading6"/>
        <w:ind w:left="880"/>
      </w:pPr>
      <w:r>
        <w:t>四</w:t>
      </w:r>
    </w:p>
    <w:p>
      <w:pPr>
        <w:ind w:left="880"/>
      </w:pPr>
      <w:r>
        <w:t>商工組合中央金庫電子決済等代行業者の業務又は商工組合中央金庫電子決済等代行業に関する利用者からの苦情の内容及び処理内容に関する情報</w:t>
      </w:r>
    </w:p>
    <w:p>
      <w:pPr>
        <w:pStyle w:val="Heading6"/>
        <w:ind w:left="880"/>
      </w:pPr>
      <w:r>
        <w:t>五</w:t>
      </w:r>
    </w:p>
    <w:p>
      <w:pPr>
        <w:ind w:left="880"/>
      </w:pPr>
      <w:r>
        <w:t>商工組合中央金庫電子決済等代行業者の業務及び商工組合中央金庫電子決済等代行業に関する統計情報並びにその基礎となる情報</w:t>
      </w:r>
    </w:p>
    <w:p>
      <w:pPr>
        <w:pStyle w:val="Heading6"/>
        <w:ind w:left="880"/>
      </w:pPr>
      <w:r>
        <w:t>六</w:t>
      </w:r>
    </w:p>
    <w:p>
      <w:pPr>
        <w:ind w:left="880"/>
      </w:pPr>
      <w:r>
        <w:t>その他認定業務を適正に行うために主務大臣等が必要と認める情報</w:t>
      </w:r>
    </w:p>
    <w:p>
      <w:pPr>
        <w:pStyle w:val="Heading4"/>
      </w:pPr>
      <w:r>
        <w:t>第八十九条の三十（商工組合中央金庫電子決済等代行業を営む電子決済等代行業者に係る名簿の縦覧）</w:t>
      </w:r>
    </w:p>
    <w:p>
      <w:r>
        <w:t>経済産業大臣、財務大臣及び金融庁長官は、法第六十条の三十二第二項の規定による届出をした銀行法第二条第十八項に規定する電子決済等代行業者に係る名簿を経済産業省、財務省及び金融庁（金融庁にあっては、当該電子決済等代行業者の主たる営業所等の所在地を管轄する財務局（当該所在地が福岡財務支局の管轄区域内にある場合にあっては福岡財務支局、当該電子決済等代行業者が国内に営業所又は事務所を有しない場合にあっては関東財務局））に備え置き、公衆の縦覧に供するものとする。</w:t>
      </w:r>
    </w:p>
    <w:p>
      <w:pPr>
        <w:pStyle w:val="Heading2"/>
      </w:pPr>
      <w:r>
        <w:t>第七章　雑則</w:t>
      </w:r>
    </w:p>
    <w:p>
      <w:pPr>
        <w:pStyle w:val="Heading4"/>
      </w:pPr>
      <w:r>
        <w:t>第九十条（届出事項）</w:t>
      </w:r>
    </w:p>
    <w:p>
      <w:r>
        <w:t>商工組合中央金庫は、次の各号のいずれかに該当する場合は、その旨を主務大臣等に届け出るものとする。</w:t>
      </w:r>
    </w:p>
    <w:p>
      <w:pPr>
        <w:pStyle w:val="Heading6"/>
        <w:ind w:left="880"/>
      </w:pPr>
      <w:r>
        <w:t>一</w:t>
      </w:r>
    </w:p>
    <w:p>
      <w:pPr>
        <w:ind w:left="880"/>
      </w:pPr>
      <w:r>
        <w:t>この法律の規定による認可を受けた事項を実行した場合（法第二条第二項、第三条第三項、第三十九条第四項（同条第六項において準用する場合を含む。）及び第五項並びに第六十一条に係るものに限る。）</w:t>
      </w:r>
    </w:p>
    <w:p>
      <w:pPr>
        <w:pStyle w:val="Heading6"/>
        <w:ind w:left="880"/>
      </w:pPr>
      <w:r>
        <w:t>二</w:t>
      </w:r>
    </w:p>
    <w:p>
      <w:pPr>
        <w:ind w:left="880"/>
      </w:pPr>
      <w:r>
        <w:t>法第二十一条第四項に規定する業務（主務大臣等が別に定めるものを除く。）の全部若しくは一部のみを営む施設若しくは設備の設置、移転若しくは廃止又は当該施設若しくは設備において営む業務の内容の変更をした場合</w:t>
      </w:r>
    </w:p>
    <w:p>
      <w:pPr>
        <w:pStyle w:val="Heading6"/>
        <w:ind w:left="880"/>
      </w:pPr>
      <w:r>
        <w:t>三</w:t>
      </w:r>
    </w:p>
    <w:p>
      <w:pPr>
        <w:ind w:left="880"/>
      </w:pPr>
      <w:r>
        <w:t>第二条第一項第一号に規定する出張所（臨時若しくは巡回型の施設又は無人の設備を除く。）の設置、移転若しくは廃止又は第三条第三項第一号に規定する出張所の設置をした場合</w:t>
      </w:r>
    </w:p>
    <w:p>
      <w:pPr>
        <w:pStyle w:val="Heading6"/>
        <w:ind w:left="880"/>
      </w:pPr>
      <w:r>
        <w:t>四</w:t>
      </w:r>
    </w:p>
    <w:p>
      <w:pPr>
        <w:ind w:left="880"/>
      </w:pPr>
      <w:r>
        <w:t>第三条第三項第二号に規定する出張所の廃止又は外国に所在する営業所の移転（次号又は第二条第一項第二号若しくは第三号に該当する場合を除く。）をしようとする場合</w:t>
      </w:r>
    </w:p>
    <w:p>
      <w:pPr>
        <w:pStyle w:val="Heading6"/>
        <w:ind w:left="880"/>
      </w:pPr>
      <w:r>
        <w:t>五</w:t>
      </w:r>
    </w:p>
    <w:p>
      <w:pPr>
        <w:ind w:left="880"/>
      </w:pPr>
      <w:r>
        <w:t>外国に所在する出張所（臨時若しくは巡回型の施設又は無人の設備に限る。）の廃止又は移転（第二条第一項第二号又は第三号に掲げる場合を除く。）をした場合</w:t>
      </w:r>
    </w:p>
    <w:p>
      <w:pPr>
        <w:pStyle w:val="Heading6"/>
        <w:ind w:left="880"/>
      </w:pPr>
      <w:r>
        <w:t>六</w:t>
      </w:r>
    </w:p>
    <w:p>
      <w:pPr>
        <w:ind w:left="880"/>
      </w:pPr>
      <w:r>
        <w:t>外国において駐在員事務所を設置しようとする場合</w:t>
      </w:r>
    </w:p>
    <w:p>
      <w:pPr>
        <w:pStyle w:val="Heading6"/>
        <w:ind w:left="880"/>
      </w:pPr>
      <w:r>
        <w:t>七</w:t>
      </w:r>
    </w:p>
    <w:p>
      <w:pPr>
        <w:ind w:left="880"/>
      </w:pPr>
      <w:r>
        <w:t>外国において設置した駐在員事務所の廃止又は移転をした場合</w:t>
      </w:r>
    </w:p>
    <w:p>
      <w:pPr>
        <w:pStyle w:val="Heading6"/>
        <w:ind w:left="880"/>
      </w:pPr>
      <w:r>
        <w:t>八</w:t>
      </w:r>
    </w:p>
    <w:p>
      <w:pPr>
        <w:ind w:left="880"/>
      </w:pPr>
      <w:r>
        <w:t>外国において商工組合中央金庫の業務に関連を有する業務を行う施設（駐在員事務所を除く。）を設置しようとする場合又は当該施設の廃止若しくは移転をした場合</w:t>
      </w:r>
    </w:p>
    <w:p>
      <w:pPr>
        <w:pStyle w:val="Heading6"/>
        <w:ind w:left="880"/>
      </w:pPr>
      <w:r>
        <w:t>九</w:t>
      </w:r>
    </w:p>
    <w:p>
      <w:pPr>
        <w:ind w:left="880"/>
      </w:pPr>
      <w:r>
        <w:t>資本準備金又は利益準備金の額を減少しようとする場合</w:t>
      </w:r>
    </w:p>
    <w:p>
      <w:pPr>
        <w:pStyle w:val="Heading6"/>
        <w:ind w:left="880"/>
      </w:pPr>
      <w:r>
        <w:t>十</w:t>
      </w:r>
    </w:p>
    <w:p>
      <w:pPr>
        <w:ind w:left="880"/>
      </w:pPr>
      <w:r>
        <w:t>会社法第百五十六条第一項（同法第百六十五条第三項の規定により読み替えて適用する場合を含む。）の規定による株主総会又は取締役会の決議によりその株式を取得しようとする場合</w:t>
      </w:r>
    </w:p>
    <w:p>
      <w:pPr>
        <w:pStyle w:val="Heading6"/>
        <w:ind w:left="880"/>
      </w:pPr>
      <w:r>
        <w:t>十の二</w:t>
      </w:r>
    </w:p>
    <w:p>
      <w:pPr>
        <w:ind w:left="880"/>
      </w:pPr>
      <w:r>
        <w:t>会社法第百六十八条第一項の規定により取得する日を定めたその取得条項付株式（同法第二条第十九号に規定する取得条項付株式をいう。）を取得しようとする場合</w:t>
      </w:r>
    </w:p>
    <w:p>
      <w:pPr>
        <w:pStyle w:val="Heading6"/>
        <w:ind w:left="880"/>
      </w:pPr>
      <w:r>
        <w:t>十の三</w:t>
      </w:r>
    </w:p>
    <w:p>
      <w:pPr>
        <w:ind w:left="880"/>
      </w:pPr>
      <w:r>
        <w:t>会社法第百七十一条第一項前段の規定による株主総会の決議により同項前段に規定するその全部取得条項付種類株式の全部を取得しようとする場合</w:t>
      </w:r>
    </w:p>
    <w:p>
      <w:pPr>
        <w:pStyle w:val="Heading6"/>
        <w:ind w:left="880"/>
      </w:pPr>
      <w:r>
        <w:t>十の四</w:t>
      </w:r>
    </w:p>
    <w:p>
      <w:pPr>
        <w:ind w:left="880"/>
      </w:pPr>
      <w:r>
        <w:t>会社法第百九十九条第一項の規定によりその処分する自己株式（同法第百十三条第四項に規定する自己株式をいう。）を引き受ける者の募集をしようとする場合</w:t>
      </w:r>
    </w:p>
    <w:p>
      <w:pPr>
        <w:pStyle w:val="Heading6"/>
        <w:ind w:left="880"/>
      </w:pPr>
      <w:r>
        <w:t>十一</w:t>
      </w:r>
    </w:p>
    <w:p>
      <w:pPr>
        <w:ind w:left="880"/>
      </w:pPr>
      <w:r>
        <w:t>削除</w:t>
      </w:r>
    </w:p>
    <w:p>
      <w:pPr>
        <w:pStyle w:val="Heading6"/>
        <w:ind w:left="880"/>
      </w:pPr>
      <w:r>
        <w:t>十二</w:t>
      </w:r>
    </w:p>
    <w:p>
      <w:pPr>
        <w:ind w:left="880"/>
      </w:pPr>
      <w:r>
        <w:t>削除</w:t>
      </w:r>
    </w:p>
    <w:p>
      <w:pPr>
        <w:pStyle w:val="Heading6"/>
        <w:ind w:left="880"/>
      </w:pPr>
      <w:r>
        <w:t>十三</w:t>
      </w:r>
    </w:p>
    <w:p>
      <w:pPr>
        <w:ind w:left="880"/>
      </w:pPr>
      <w:r>
        <w:t>商工組合中央金庫及びその子会社等の連結自己資本比率を算出する際に、主務大臣等の定めるところにより、会社の資産、負債、収益及び費用のうち当該会社に投資している商工組合中央金庫及び連結子法人等（商工組合中央金庫の子法人等であって連結の範囲に含まれるものをいう。第三十四号及び第三十五号において同じ。）に帰属する部分を連結の範囲に含める方法を用いようとする場合</w:t>
      </w:r>
    </w:p>
    <w:p>
      <w:pPr>
        <w:pStyle w:val="Heading6"/>
        <w:ind w:left="880"/>
      </w:pPr>
      <w:r>
        <w:t>十四</w:t>
      </w:r>
    </w:p>
    <w:p>
      <w:pPr>
        <w:ind w:left="880"/>
      </w:pPr>
      <w:r>
        <w:t>前号に規定する方法の使用を中断しようとする場合</w:t>
      </w:r>
    </w:p>
    <w:p>
      <w:pPr>
        <w:pStyle w:val="Heading6"/>
        <w:ind w:left="880"/>
      </w:pPr>
      <w:r>
        <w:t>十五</w:t>
      </w:r>
    </w:p>
    <w:p>
      <w:pPr>
        <w:ind w:left="880"/>
      </w:pPr>
      <w:r>
        <w:t>劣後特約付金銭消費貸借（金融機能の早期健全化のための緊急措置に関する法律（平成十年法律第百四十三号）第二条第六項に規定する劣後特約付金銭消費貸借をいう。次号において同じ。）による借入れをしようとする場合又は劣後特約付社債（同条第五項に規定する劣後特約付社債をいう。次号において同じ。）を発行しようとする場合</w:t>
      </w:r>
    </w:p>
    <w:p>
      <w:pPr>
        <w:pStyle w:val="Heading6"/>
        <w:ind w:left="880"/>
      </w:pPr>
      <w:r>
        <w:t>十六</w:t>
      </w:r>
    </w:p>
    <w:p>
      <w:pPr>
        <w:ind w:left="880"/>
      </w:pPr>
      <w:r>
        <w:t>劣後特約付金銭消費貸借に係る債務について期限前弁済をしようとする場合又は劣後特約付社債について期限前償還をしようとする場合（期限のないものについて弁済又は償還をしようとする場合を含む。）</w:t>
      </w:r>
    </w:p>
    <w:p>
      <w:pPr>
        <w:pStyle w:val="Heading6"/>
        <w:ind w:left="880"/>
      </w:pPr>
      <w:r>
        <w:t>十六の二</w:t>
      </w:r>
    </w:p>
    <w:p>
      <w:pPr>
        <w:ind w:left="880"/>
      </w:pPr>
      <w:r>
        <w:t>新株予約権付社債について期限前償還をしようとする場合（期限のないものについて償還をしようとする場合を含む。）</w:t>
      </w:r>
    </w:p>
    <w:p>
      <w:pPr>
        <w:pStyle w:val="Heading6"/>
        <w:ind w:left="880"/>
      </w:pPr>
      <w:r>
        <w:t>十七</w:t>
      </w:r>
    </w:p>
    <w:p>
      <w:pPr>
        <w:ind w:left="880"/>
      </w:pPr>
      <w:r>
        <w:t>特定取引勘定を設けようとする場合</w:t>
      </w:r>
    </w:p>
    <w:p>
      <w:pPr>
        <w:pStyle w:val="Heading6"/>
        <w:ind w:left="880"/>
      </w:pPr>
      <w:r>
        <w:t>十八</w:t>
      </w:r>
    </w:p>
    <w:p>
      <w:pPr>
        <w:ind w:left="880"/>
      </w:pPr>
      <w:r>
        <w:t>特定取引勘定を廃止しようとする場合</w:t>
      </w:r>
    </w:p>
    <w:p>
      <w:pPr>
        <w:pStyle w:val="Heading6"/>
        <w:ind w:left="880"/>
      </w:pPr>
      <w:r>
        <w:t>十九</w:t>
      </w:r>
    </w:p>
    <w:p>
      <w:pPr>
        <w:ind w:left="880"/>
      </w:pPr>
      <w:r>
        <w:t>特定取引勘定を設置した場合において、特定取引として経理しようとする取引の種類その他次項第一号に定める書面に係る事項を変更しようとする場合（軽微な変更をしようとする場合を除く。）</w:t>
      </w:r>
    </w:p>
    <w:p>
      <w:pPr>
        <w:pStyle w:val="Heading6"/>
        <w:ind w:left="880"/>
      </w:pPr>
      <w:r>
        <w:t>二十</w:t>
      </w:r>
    </w:p>
    <w:p>
      <w:pPr>
        <w:ind w:left="880"/>
      </w:pPr>
      <w:r>
        <w:t>商工組合中央金庫の営業所（臨時若しくは巡回型の施設又は無人の設備を除く。）の全部又は一部において、第六十七条第三項の規定による営業時間の変更をしようとする場合（同条第一項に規定する営業時間が確保されている場合を除く。）</w:t>
      </w:r>
    </w:p>
    <w:p>
      <w:pPr>
        <w:pStyle w:val="Heading6"/>
        <w:ind w:left="880"/>
      </w:pPr>
      <w:r>
        <w:t>二十一</w:t>
      </w:r>
    </w:p>
    <w:p>
      <w:pPr>
        <w:ind w:left="880"/>
      </w:pPr>
      <w:r>
        <w:t>第七十一条第一項各号に掲げる事由により他の会社（法第三十九条第七項第一号の規定により子会社とすることについて同号の届出をしなければならないとされるものを除く。）を子会社とした場合</w:t>
      </w:r>
    </w:p>
    <w:p>
      <w:pPr>
        <w:pStyle w:val="Heading6"/>
        <w:ind w:left="880"/>
      </w:pPr>
      <w:r>
        <w:t>二十二</w:t>
      </w:r>
    </w:p>
    <w:p>
      <w:pPr>
        <w:ind w:left="880"/>
      </w:pPr>
      <w:r>
        <w:t>その子会社の議決権を取得し、又は保有した場合</w:t>
      </w:r>
    </w:p>
    <w:p>
      <w:pPr>
        <w:pStyle w:val="Heading6"/>
        <w:ind w:left="880"/>
      </w:pPr>
      <w:r>
        <w:t>二十三</w:t>
      </w:r>
    </w:p>
    <w:p>
      <w:pPr>
        <w:ind w:left="880"/>
      </w:pPr>
      <w:r>
        <w:t>その子会社が名称、本店若しくは主たる営業所若しくは事務所の位置を変更し、合併し、又は業務の全部を廃止した場合（法第三十九条第七項第二号の場合を除く。）</w:t>
      </w:r>
    </w:p>
    <w:p>
      <w:pPr>
        <w:pStyle w:val="Heading6"/>
        <w:ind w:left="880"/>
      </w:pPr>
      <w:r>
        <w:t>二十四</w:t>
      </w:r>
    </w:p>
    <w:p>
      <w:pPr>
        <w:ind w:left="880"/>
      </w:pPr>
      <w:r>
        <w:t>商工組合中央金庫又はその子会社が、第七十五条第一項各号に掲げる事由により、国内の会社の議決権を合算してその基準議決権数を超えて取得し、又は保有した場合</w:t>
      </w:r>
    </w:p>
    <w:p>
      <w:pPr>
        <w:pStyle w:val="Heading6"/>
        <w:ind w:left="880"/>
      </w:pPr>
      <w:r>
        <w:t>二十五</w:t>
      </w:r>
    </w:p>
    <w:p>
      <w:pPr>
        <w:ind w:left="880"/>
      </w:pPr>
      <w:r>
        <w:t>商工組合中央金庫又はその子会社が国内の子会社対象会社（法第三十九条第一項に規定する子会社対象会社をいう。）の議決権を合算してその基準議決権数を超えて取得し、又は保有することとなった場合</w:t>
      </w:r>
    </w:p>
    <w:p>
      <w:pPr>
        <w:pStyle w:val="Heading6"/>
        <w:ind w:left="880"/>
      </w:pPr>
      <w:r>
        <w:t>二十六</w:t>
      </w:r>
    </w:p>
    <w:p>
      <w:pPr>
        <w:ind w:left="880"/>
      </w:pPr>
      <w:r>
        <w:t>商工組合中央金庫又はその子会社が合算してその基準議決権数を超えて保有することとなった国内の会社の議決権のうちその基準議決権数を超える部分の議決権を保有しなくなった場合</w:t>
      </w:r>
    </w:p>
    <w:p>
      <w:pPr>
        <w:pStyle w:val="Heading6"/>
        <w:ind w:left="880"/>
      </w:pPr>
      <w:r>
        <w:t>二十七</w:t>
      </w:r>
    </w:p>
    <w:p>
      <w:pPr>
        <w:ind w:left="880"/>
      </w:pPr>
      <w:r>
        <w:t>第十二条各号又は第二十八条に掲げる者のいずれかに該当する者（子会社を除く。次号及び第二十九号において「特殊関係者」という。）を新たに有することとなった場合</w:t>
      </w:r>
    </w:p>
    <w:p>
      <w:pPr>
        <w:pStyle w:val="Heading6"/>
        <w:ind w:left="880"/>
      </w:pPr>
      <w:r>
        <w:t>二十八</w:t>
      </w:r>
    </w:p>
    <w:p>
      <w:pPr>
        <w:ind w:left="880"/>
      </w:pPr>
      <w:r>
        <w:t>その特殊関係者が特殊関係者でなくなった場合</w:t>
      </w:r>
    </w:p>
    <w:p>
      <w:pPr>
        <w:pStyle w:val="Heading6"/>
        <w:ind w:left="880"/>
      </w:pPr>
      <w:r>
        <w:t>二十九</w:t>
      </w:r>
    </w:p>
    <w:p>
      <w:pPr>
        <w:ind w:left="880"/>
      </w:pPr>
      <w:r>
        <w:t>商工組合中央金庫又はその子会社が合算してその基準議決権数を超えて議決権を保有する会社（商工組合中央金庫の子会社及び外国の会社を除く。）又は商工組合中央金庫の特殊関係者がその業務の内容を変更することとなった場合</w:t>
      </w:r>
    </w:p>
    <w:p>
      <w:pPr>
        <w:pStyle w:val="Heading6"/>
        <w:ind w:left="880"/>
      </w:pPr>
      <w:r>
        <w:t>三十</w:t>
      </w:r>
    </w:p>
    <w:p>
      <w:pPr>
        <w:ind w:left="880"/>
      </w:pPr>
      <w:r>
        <w:t>削除</w:t>
      </w:r>
    </w:p>
    <w:p>
      <w:pPr>
        <w:pStyle w:val="Heading6"/>
        <w:ind w:left="880"/>
      </w:pPr>
      <w:r>
        <w:t>三十一</w:t>
      </w:r>
    </w:p>
    <w:p>
      <w:pPr>
        <w:ind w:left="880"/>
      </w:pPr>
      <w:r>
        <w:t>商工組合中央金庫が会社法第四百三十五条第二項の規定により作成する事業報告及び附属明細書を定時株主総会に提出し、又は提供した場合</w:t>
      </w:r>
    </w:p>
    <w:p>
      <w:pPr>
        <w:pStyle w:val="Heading6"/>
        <w:ind w:left="880"/>
      </w:pPr>
      <w:r>
        <w:t>三十二</w:t>
      </w:r>
    </w:p>
    <w:p>
      <w:pPr>
        <w:ind w:left="880"/>
      </w:pPr>
      <w:r>
        <w:t>商工組合中央金庫、その子会社、業務の委託先（第四項において「商工組合中央金庫等」という。）又は代理組合等において不祥事件（法第二条第一項、第二項及び第四項、第三条第三項及び第四項、第二十一条第四項、第二十三条第一項、第二十四条、第二十六条第一項、第二項及び第五項、第二十七条、第二十八条、第二十九条、同条において読み替えて準用する金融商品取引法第三十四条、第三十四条の二第三項及び第四項、第三十四条の三第二項及び第三項、第三十四条の四第一項、第三十七条、第三十七条の三第一項、第三十七条の四第一項、第三十七条の六第一項、第三項及び第四項、第三十八条、第四十条並びに第四十五条、第三十一条第二項、第三十二条第一項、第三十五条第一項、第三十九条第一項から第五項まで、第七項及び第八項、第四十条第二項から第五項まで、第七項及び第八項、第四十二条、第五十一条第一項から第三項まで、第五十二条、第五十三条第一項、第二項、第四項及び第六項、第五十四条、第五十七条第一項及び第二項、第五十八条第一項及び第二項、第五十九条から第六十一条まで、第六十二条第一項、第六十四条、第六十五条、令第六条第五項、第八項及び第九項、第七条第二項及び第三項、第八条第一項、第九条第一項、第十条、第十二条第二項並びに第十三条に係るものに限り、業務の委託先にあっては、商工組合中央金庫が委託する業務に係るものに限り、代理組合等にあっては組合等代理（法第二条第三項の規定に基づく代理又は媒介をいう。）に係るものに限る。）が発生したことを知った場合</w:t>
      </w:r>
    </w:p>
    <w:p>
      <w:pPr>
        <w:pStyle w:val="Heading6"/>
        <w:ind w:left="880"/>
      </w:pPr>
      <w:r>
        <w:t>三十三</w:t>
      </w:r>
    </w:p>
    <w:p>
      <w:pPr>
        <w:ind w:left="880"/>
      </w:pPr>
      <w:r>
        <w:t>法第三十九条第一項第六号又は第七号に掲げる会社（同条第四項の規定により子会社とすることについて認可を受けなければならないとされるもの及び同条第七項の規定により子会社とすることについて届け出なければならないとされるものを除く。）を子会社としようとするとき（法第六十一条の規定により合併、会社分割又は事業の譲受けの認可を受ける場合を除く。）。</w:t>
      </w:r>
    </w:p>
    <w:p>
      <w:pPr>
        <w:pStyle w:val="Heading6"/>
        <w:ind w:left="880"/>
      </w:pPr>
      <w:r>
        <w:t>三十四</w:t>
      </w:r>
    </w:p>
    <w:p>
      <w:pPr>
        <w:ind w:left="880"/>
      </w:pPr>
      <w:r>
        <w:t>専ら商工組合中央金庫の自己資本の充実に資する資金の調達（以下この号及び次号において「資本調達」という。）を行うことを目的として設立された連結子法人等が商工組合中央金庫以外の者から資本調達を行おうとする場合</w:t>
      </w:r>
    </w:p>
    <w:p>
      <w:pPr>
        <w:pStyle w:val="Heading6"/>
        <w:ind w:left="880"/>
      </w:pPr>
      <w:r>
        <w:t>三十五</w:t>
      </w:r>
    </w:p>
    <w:p>
      <w:pPr>
        <w:ind w:left="880"/>
      </w:pPr>
      <w:r>
        <w:t>前号の連結子法人等が資本調達に係る期限前弁済又は期限前償還をしようとする場合（期限のないものについて弁済又は償還をしようとする場合を含む。）</w:t>
      </w:r>
    </w:p>
    <w:p>
      <w:pPr>
        <w:pStyle w:val="Heading5"/>
        <w:ind w:left="440"/>
      </w:pPr>
      <w:r>
        <w:t>２</w:t>
      </w:r>
    </w:p>
    <w:p>
      <w:pPr>
        <w:ind w:left="440"/>
      </w:pPr>
      <w:r>
        <w:t>商工組合中央金庫は、前項の規定による届出をしようとするときは、届出書に理由書その他参考となるべき事項を記載した書面（次の各号に掲げる場合にあっては、当該各号に定める書面）を添付して主務大臣等に提出するものとする。</w:t>
      </w:r>
    </w:p>
    <w:p>
      <w:pPr>
        <w:pStyle w:val="Heading6"/>
        <w:ind w:left="880"/>
      </w:pPr>
      <w:r>
        <w:t>一</w:t>
      </w:r>
    </w:p>
    <w:p>
      <w:pPr>
        <w:ind w:left="880"/>
      </w:pPr>
      <w:r>
        <w:t>前項第十七号に掲げる場合</w:t>
      </w:r>
    </w:p>
    <w:p>
      <w:pPr>
        <w:pStyle w:val="Heading6"/>
        <w:ind w:left="880"/>
      </w:pPr>
      <w:r>
        <w:t>二</w:t>
      </w:r>
    </w:p>
    <w:p>
      <w:pPr>
        <w:ind w:left="880"/>
      </w:pPr>
      <w:r>
        <w:t>前項第三十一号に掲げる場合</w:t>
      </w:r>
    </w:p>
    <w:p>
      <w:pPr>
        <w:pStyle w:val="Heading5"/>
        <w:ind w:left="440"/>
      </w:pPr>
      <w:r>
        <w:t>３</w:t>
      </w:r>
    </w:p>
    <w:p>
      <w:pPr>
        <w:ind w:left="440"/>
      </w:pPr>
      <w:r>
        <w:t>次に掲げる届出は、半期ごとに一括して行うことができる。</w:t>
      </w:r>
    </w:p>
    <w:p>
      <w:pPr>
        <w:pStyle w:val="Heading6"/>
        <w:ind w:left="880"/>
      </w:pPr>
      <w:r>
        <w:t>一</w:t>
      </w:r>
    </w:p>
    <w:p>
      <w:pPr>
        <w:ind w:left="880"/>
      </w:pPr>
      <w:r>
        <w:t>第一項第一号に該当するときの届出</w:t>
      </w:r>
    </w:p>
    <w:p>
      <w:pPr>
        <w:pStyle w:val="Heading6"/>
        <w:ind w:left="880"/>
      </w:pPr>
      <w:r>
        <w:t>二</w:t>
      </w:r>
    </w:p>
    <w:p>
      <w:pPr>
        <w:ind w:left="880"/>
      </w:pPr>
      <w:r>
        <w:t>第一項第二号、第三号又は第五号に該当するときの届出</w:t>
      </w:r>
    </w:p>
    <w:p>
      <w:pPr>
        <w:pStyle w:val="Heading5"/>
        <w:ind w:left="440"/>
      </w:pPr>
      <w:r>
        <w:t>４</w:t>
      </w:r>
    </w:p>
    <w:p>
      <w:pPr>
        <w:ind w:left="440"/>
      </w:pPr>
      <w:r>
        <w:t>第一項第三十二号に規定する不祥事件とは、商工組合中央金庫等の取締役、執行役、会計参与（会計参与が法人であるときは、その職務を行うべき社員を含む。）、監査役若しくは従業員又は代理組合等若しくはその役員（役員が法人であるときは、その職務を行うべき者を含む。）若しくは従業員が次の各号のいずれかに該当する行為を行ったことをいう。</w:t>
      </w:r>
    </w:p>
    <w:p>
      <w:pPr>
        <w:pStyle w:val="Heading6"/>
        <w:ind w:left="880"/>
      </w:pPr>
      <w:r>
        <w:t>一</w:t>
      </w:r>
    </w:p>
    <w:p>
      <w:pPr>
        <w:ind w:left="880"/>
      </w:pPr>
      <w:r>
        <w:t>商工組合中央金庫の業務又は代理組合等の組合等代理の業務を遂行するに際しての詐欺、横領、背任その他の犯罪行為</w:t>
      </w:r>
    </w:p>
    <w:p>
      <w:pPr>
        <w:pStyle w:val="Heading6"/>
        <w:ind w:left="880"/>
      </w:pPr>
      <w:r>
        <w:t>二</w:t>
      </w:r>
    </w:p>
    <w:p>
      <w:pPr>
        <w:ind w:left="880"/>
      </w:pPr>
      <w:r>
        <w:t>出資の受入れ、預り金及び金利等の取締りに関する法律（昭和二十九年法律第百十五号）又は預金等に係る不当契約の取締に関する法律（昭和三十二年法律第百三十六号）に違反する行為</w:t>
      </w:r>
    </w:p>
    <w:p>
      <w:pPr>
        <w:pStyle w:val="Heading6"/>
        <w:ind w:left="880"/>
      </w:pPr>
      <w:r>
        <w:t>三</w:t>
      </w:r>
    </w:p>
    <w:p>
      <w:pPr>
        <w:ind w:left="880"/>
      </w:pPr>
      <w:r>
        <w:t>現金、手形、小切手又は有価証券その他有価物の紛失（盗難に遭うこと及び過不足を生じさせることを含む。以下この号において同じ。）のうち、商工組合中央金庫の業務又は代理組合等の組合等代理の業務の特性、規模その他の事情を勘案し、これらの業務の管理上重大な紛失と認められるもの</w:t>
      </w:r>
    </w:p>
    <w:p>
      <w:pPr>
        <w:pStyle w:val="Heading6"/>
        <w:ind w:left="880"/>
      </w:pPr>
      <w:r>
        <w:t>四</w:t>
      </w:r>
    </w:p>
    <w:p>
      <w:pPr>
        <w:ind w:left="880"/>
      </w:pPr>
      <w:r>
        <w:t>海外で発生した前三号に掲げる行為又はこれに準ずるもので、発生地の監督当局に報告したもの</w:t>
      </w:r>
    </w:p>
    <w:p>
      <w:pPr>
        <w:pStyle w:val="Heading6"/>
        <w:ind w:left="880"/>
      </w:pPr>
      <w:r>
        <w:t>五</w:t>
      </w:r>
    </w:p>
    <w:p>
      <w:pPr>
        <w:ind w:left="880"/>
      </w:pPr>
      <w:r>
        <w:t>その他商工組合中央金庫の業務又は代理組合等の組合等代理の業務の健全かつ適切な運営に支障を来す行為又はそのおそれがある行為であって前各号に掲げる行為に準ずるもの</w:t>
      </w:r>
    </w:p>
    <w:p>
      <w:pPr>
        <w:pStyle w:val="Heading5"/>
        <w:ind w:left="440"/>
      </w:pPr>
      <w:r>
        <w:t>５</w:t>
      </w:r>
    </w:p>
    <w:p>
      <w:pPr>
        <w:ind w:left="440"/>
      </w:pPr>
      <w:r>
        <w:t>第一項第三十二号に該当するときの届出は、不祥事件の発生を商工組合中央金庫が知った日から三十日以内に行わなければならない。</w:t>
      </w:r>
    </w:p>
    <w:p>
      <w:pPr>
        <w:pStyle w:val="Heading5"/>
        <w:ind w:left="440"/>
      </w:pPr>
      <w:r>
        <w:t>６</w:t>
      </w:r>
    </w:p>
    <w:p>
      <w:pPr>
        <w:ind w:left="440"/>
      </w:pPr>
      <w:r>
        <w:t>第一項第二十四号又は第二十六号に掲げる場合において、法第三十九条第一項第七号に掲げる会社の議決権の取得又は保有については、同号に規定する特定子会社は、商工組合中央金庫の子会社に該当しないものとみなす。</w:t>
      </w:r>
    </w:p>
    <w:p>
      <w:pPr>
        <w:pStyle w:val="Heading5"/>
        <w:ind w:left="440"/>
      </w:pPr>
      <w:r>
        <w:t>７</w:t>
      </w:r>
    </w:p>
    <w:p>
      <w:pPr>
        <w:ind w:left="440"/>
      </w:pPr>
      <w:r>
        <w:t>法第四十条第八項の規定は、第一項第二十四号から第二十六号まで及び第二十九号に規定する議決権について準用する。</w:t>
      </w:r>
    </w:p>
    <w:p>
      <w:pPr>
        <w:pStyle w:val="Heading4"/>
      </w:pPr>
      <w:r>
        <w:t>第九十一条（登記）</w:t>
      </w:r>
    </w:p>
    <w:p>
      <w:r>
        <w:t>法第六十四条に規定する主務省令で定めるものは、商工組合中央金庫が法第五十二条第六項の規定による措置をするために使用する自動公衆送信装置のうち当該行為をす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とする。</w:t>
      </w:r>
    </w:p>
    <w:p>
      <w:pPr>
        <w:pStyle w:val="Heading5"/>
        <w:ind w:left="440"/>
      </w:pPr>
      <w:r>
        <w:t>２</w:t>
      </w:r>
    </w:p>
    <w:p>
      <w:pPr>
        <w:ind w:left="440"/>
      </w:pPr>
      <w:r>
        <w:t>その公告方法（会社法第二条第三十三号に規定する公告方法をいう。）が法第六十三条第一項第二号に掲げる方法である場合、商工組合中央金庫は、会社法第九百十一条第三項第二十八号イに掲げる事項であって、中間決算公告等（法第五十二条第四項の規定により商工組合中央金庫が行う公告（同条第一項の事業年度に係る貸借対照表及び損益計算書に関する公告を除く。）をいう。以下この項において同じ。）の内容である情報の提供を受けるためのものを、当該事項であって中間決算公告等以外の公告の内容である情報の提供を受けるためのものと別に登記することができる。</w:t>
      </w:r>
    </w:p>
    <w:p>
      <w:pPr>
        <w:pStyle w:val="Heading4"/>
      </w:pPr>
      <w:r>
        <w:t>第九十二条（商工組合中央金庫電子決済等代行業を営む外国法人又は外国に住所を有する個人等に係る特例）</w:t>
      </w:r>
    </w:p>
    <w:p>
      <w:r>
        <w:t>法（第八章の二に限る。）又はこの命令の規定により商工組合中央金庫電子決済等代行業を営む外国法人又は外国に住所を有する個人（商工組合中央金庫電子決済等代行業を営もうとする外国法人又は外国に住所を有する個人を含む。以下この条において同じ。）その他の者が主務大臣等に提出する書類で、特別の事情により日本語をもって記載することができないものがあるときは、英語で記載することができる。</w:t>
      </w:r>
    </w:p>
    <w:p>
      <w:pPr>
        <w:pStyle w:val="Heading5"/>
        <w:ind w:left="440"/>
      </w:pPr>
      <w:r>
        <w:t>２</w:t>
      </w:r>
    </w:p>
    <w:p>
      <w:pPr>
        <w:ind w:left="440"/>
      </w:pPr>
      <w:r>
        <w:t>商工組合中央金庫電子決済等代行業を営む外国法人又は外国に住所を有する個人は、法第六十条の四第二項に規定する書類又はこの命令の規定により申請書若しくは届出書に添付して主務大臣等に提出することとされる書面（以下この項及び次項において「添付書類」という。）については、当該添付書類に代えてこれに準ずるものを主務大臣等に提出することができる。</w:t>
      </w:r>
    </w:p>
    <w:p>
      <w:pPr>
        <w:pStyle w:val="Heading5"/>
        <w:ind w:left="440"/>
      </w:pPr>
      <w:r>
        <w:t>３</w:t>
      </w:r>
    </w:p>
    <w:p>
      <w:pPr>
        <w:ind w:left="440"/>
      </w:pPr>
      <w:r>
        <w:t>商工組合中央金庫電子決済等代行業を営む外国法人又は外国に住所を有する個人がその本国の法令又は慣行その他の正当な事由により添付書類又は前項に規定するこれに準ずるもの（以下この項において「添付書類等」という。）のいずれをも主務大臣等に提出することができない場合には、当該添付書類等は、主務大臣等に提出することを要しない。</w:t>
      </w:r>
    </w:p>
    <w:p>
      <w:pPr>
        <w:pStyle w:val="Heading4"/>
      </w:pPr>
      <w:r>
        <w:t>第九十三条（電磁的記録に記録された事項を表示する措置）</w:t>
      </w:r>
    </w:p>
    <w:p>
      <w:r>
        <w:t>法第七十二条第四号及び第五号に規定する主務省令で定める措置は、電磁的記録に記録された事項を紙面又は映像面に表示する方法とする。</w:t>
      </w:r>
    </w:p>
    <w:p>
      <w:r>
        <w:br w:type="page"/>
      </w:r>
    </w:p>
    <w:p>
      <w:pPr>
        <w:pStyle w:val="Heading1"/>
      </w:pPr>
      <w:r>
        <w:t>附　則</w:t>
      </w:r>
    </w:p>
    <w:p>
      <w:pPr>
        <w:pStyle w:val="Heading4"/>
      </w:pPr>
      <w:r>
        <w:t>第一条（施行期日）</w:t>
      </w:r>
    </w:p>
    <w:p>
      <w:r>
        <w:t>この命令は、法の施行の日（平成二十年十月一日。以下「施行日」という。）から施行する。</w:t>
      </w:r>
    </w:p>
    <w:p>
      <w:pPr>
        <w:pStyle w:val="Heading4"/>
      </w:pPr>
      <w:r>
        <w:t>第二条（代理組合等に関する経過措置）</w:t>
      </w:r>
    </w:p>
    <w:p>
      <w:r>
        <w:t>商工組合中央金庫は、この命令の施行の際現に商工組合中央金庫法（昭和十一年法律第十四号）第三条第一項の規定により転換前の法人（法附則第三条第一項に規定する「転換前の法人」をいう。以下同じ。）の業務の一部を代理している者について、施行日から起算して三月以内に第四条第一項各号に掲げる事項を記載した書面、組合等代理に係る委託契約書の写し及び同条第二項各号に掲げる書類（転換前の法人の業務の一部を代理している者が銀行等に該当する場合は同条第二項第一号に掲げる書類を除く。）を主務大臣等に提出しなければならない。</w:t>
      </w:r>
    </w:p>
    <w:p>
      <w:pPr>
        <w:pStyle w:val="Heading5"/>
        <w:ind w:left="440"/>
      </w:pPr>
      <w:r>
        <w:t>２</w:t>
      </w:r>
    </w:p>
    <w:p>
      <w:pPr>
        <w:ind w:left="440"/>
      </w:pPr>
      <w:r>
        <w:t>第四条第四項及び第五項の規定は、この命令の施行の際現に商工組合中央金庫法第三条第一項の規定により転換前の法人の業務の一部を代理している者について、第四条第一項各号に掲げる事項に変更があったことを知った場合、組合等代理に係る契約を変更した場合又は組合等代理に係る契約を終了した場合については、商工組合中央金庫が前項の規定により同項に規定する書類を提出するまでの間は、適用しない。</w:t>
      </w:r>
    </w:p>
    <w:p>
      <w:pPr>
        <w:pStyle w:val="Heading4"/>
      </w:pPr>
      <w:r>
        <w:t>第三条（同一人に対する信用の供与の特例）</w:t>
      </w:r>
    </w:p>
    <w:p>
      <w:r>
        <w:t>第二十五条第四項の規定は、同項第二号に掲げるもの（法第二十一条第六項第一号に規定する短期社債等に係るものを除く。）並びに第二十五条第四項第四号及び第五号に掲げるものについては、当分の間適用しない。</w:t>
      </w:r>
    </w:p>
    <w:p>
      <w:pPr>
        <w:pStyle w:val="Heading4"/>
      </w:pPr>
      <w:r>
        <w:t>第五条（転換における資産及び負債の評価）</w:t>
      </w:r>
    </w:p>
    <w:p>
      <w:r>
        <w:t>転換後の法人（法附則第三条第一項に規定する「転換後の法人」をいう。以下同じ。）がその有する資産及び負債に付すべき帳簿価額は、他の法令に別段の定めがある場合を除き、当該転換後の法人となる直前に転換前の法人が当該資産及び負債に付していた帳簿価額とする。</w:t>
      </w:r>
    </w:p>
    <w:p>
      <w:pPr>
        <w:pStyle w:val="Heading4"/>
      </w:pPr>
      <w:r>
        <w:t>第六条（転換における株主資本）</w:t>
      </w:r>
    </w:p>
    <w:p>
      <w:r>
        <w:t>転換後の法人の次の各号に掲げる額は、当該各号に定める額とする。</w:t>
      </w:r>
    </w:p>
    <w:p>
      <w:pPr>
        <w:pStyle w:val="Heading6"/>
        <w:ind w:left="880"/>
      </w:pPr>
      <w:r>
        <w:t>一</w:t>
      </w:r>
    </w:p>
    <w:p>
      <w:pPr>
        <w:ind w:left="880"/>
      </w:pPr>
      <w:r>
        <w:t>資本金の額</w:t>
      </w:r>
    </w:p>
    <w:p>
      <w:pPr>
        <w:pStyle w:val="Heading6"/>
        <w:ind w:left="880"/>
      </w:pPr>
      <w:r>
        <w:t>二</w:t>
      </w:r>
    </w:p>
    <w:p>
      <w:pPr>
        <w:ind w:left="880"/>
      </w:pPr>
      <w:r>
        <w:t>特別準備金の額</w:t>
      </w:r>
    </w:p>
    <w:p>
      <w:pPr>
        <w:pStyle w:val="Heading6"/>
        <w:ind w:left="880"/>
      </w:pPr>
      <w:r>
        <w:t>三</w:t>
      </w:r>
    </w:p>
    <w:p>
      <w:pPr>
        <w:ind w:left="880"/>
      </w:pPr>
      <w:r>
        <w:t>資本準備金の額</w:t>
      </w:r>
    </w:p>
    <w:p>
      <w:pPr>
        <w:pStyle w:val="Heading6"/>
        <w:ind w:left="880"/>
      </w:pPr>
      <w:r>
        <w:t>四</w:t>
      </w:r>
    </w:p>
    <w:p>
      <w:pPr>
        <w:ind w:left="880"/>
      </w:pPr>
      <w:r>
        <w:t>その他資本剰余金の額</w:t>
      </w:r>
    </w:p>
    <w:p>
      <w:pPr>
        <w:pStyle w:val="Heading6"/>
        <w:ind w:left="880"/>
      </w:pPr>
      <w:r>
        <w:t>五</w:t>
      </w:r>
    </w:p>
    <w:p>
      <w:pPr>
        <w:ind w:left="880"/>
      </w:pPr>
      <w:r>
        <w:t>利益準備金の額</w:t>
      </w:r>
    </w:p>
    <w:p>
      <w:pPr>
        <w:pStyle w:val="Heading6"/>
        <w:ind w:left="880"/>
      </w:pPr>
      <w:r>
        <w:t>六</w:t>
      </w:r>
    </w:p>
    <w:p>
      <w:pPr>
        <w:ind w:left="880"/>
      </w:pPr>
      <w:r>
        <w:t>その他利益剰余金の額</w:t>
      </w:r>
    </w:p>
    <w:p>
      <w:r>
        <w:br w:type="page"/>
      </w:r>
    </w:p>
    <w:p>
      <w:pPr>
        <w:pStyle w:val="Heading1"/>
      </w:pPr>
      <w:r>
        <w:t>附　則（平成二〇年九月二五日内閣府・財務省・経済産業省令第二号）</w:t>
      </w:r>
    </w:p>
    <w:p>
      <w:r>
        <w:t>この命令は、株式会社商工組合中央金庫法の施行の日（平成二十年十月一日）から施行する。</w:t>
      </w:r>
    </w:p>
    <w:p>
      <w:r>
        <w:br w:type="page"/>
      </w:r>
    </w:p>
    <w:p>
      <w:pPr>
        <w:pStyle w:val="Heading1"/>
      </w:pPr>
      <w:r>
        <w:t>附　則（平成二〇年一〇月二九日内閣府・財務省・経済産業省令第三号）</w:t>
      </w:r>
    </w:p>
    <w:p>
      <w:r>
        <w:t>この命令は、電子記録債権法の施行の日から施行する。</w:t>
      </w:r>
    </w:p>
    <w:p>
      <w:r>
        <w:br w:type="page"/>
      </w:r>
    </w:p>
    <w:p>
      <w:pPr>
        <w:pStyle w:val="Heading1"/>
      </w:pPr>
      <w:r>
        <w:t>附　則（平成二〇年一二月五日内閣府・財務省・経済産業省令第四号）</w:t>
      </w:r>
    </w:p>
    <w:p>
      <w:r>
        <w:t>この命令は、金融商品取引法等の一部を改正する法律の施行に伴う関係政令の整備に関する政令の施行の日（平成二十年十二月十二日）から施行する。</w:t>
      </w:r>
    </w:p>
    <w:p>
      <w:r>
        <w:br w:type="page"/>
      </w:r>
    </w:p>
    <w:p>
      <w:pPr>
        <w:pStyle w:val="Heading1"/>
      </w:pPr>
      <w:r>
        <w:t>附　則（平成二一年一月二三日内閣府・財務省・経済産業省令第一号）</w:t>
      </w:r>
    </w:p>
    <w:p>
      <w:pPr>
        <w:pStyle w:val="Heading4"/>
      </w:pPr>
      <w:r>
        <w:t>第一条（施行期日）</w:t>
      </w:r>
    </w:p>
    <w:p>
      <w:r>
        <w:t>この命令は、金融商品取引法等の一部を改正する法律附則第一条第三号に掲げる規定の施行の日（平成二十一年六月一日）から施行する。</w:t>
      </w:r>
    </w:p>
    <w:p>
      <w:pPr>
        <w:pStyle w:val="Heading4"/>
      </w:pPr>
      <w:r>
        <w:t>第二条（罰則の適用に関する経過措置）</w:t>
      </w:r>
    </w:p>
    <w:p>
      <w:r>
        <w:t>この命令の施行の日前にした行為に対する罰則の適用については、なお従前の例による。</w:t>
      </w:r>
    </w:p>
    <w:p>
      <w:r>
        <w:br w:type="page"/>
      </w:r>
    </w:p>
    <w:p>
      <w:pPr>
        <w:pStyle w:val="Heading1"/>
      </w:pPr>
      <w:r>
        <w:t>附　則（平成二一年四月一三日内閣府・財務省・経済産業省令第二号）</w:t>
      </w:r>
    </w:p>
    <w:p>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別紙様式第二号、別紙様式第四号、別紙様式第六号及び別紙様式第八号から別紙様式第十号までは、平成二十年十月一日以後に開始する事業年度に係る書類について適用する。</w:t>
      </w:r>
    </w:p>
    <w:p>
      <w:pPr>
        <w:pStyle w:val="Heading5"/>
        <w:ind w:left="440"/>
      </w:pPr>
      <w:r>
        <w:t>３</w:t>
      </w:r>
    </w:p>
    <w:p>
      <w:pPr>
        <w:ind w:left="440"/>
      </w:pPr>
      <w:r>
        <w:t>この命令による改正後の経済産業省・財務省・内閣府関係株式会社商工組合中央金庫法施行規則別紙様式第一号、別紙様式第三号、別紙様式第五号及び別紙様式第七号は、平成二十一年四月一日以後に開始する事業年度に係る書類について適用し、同日前に開始する事業年度に係る書類については、なお従前の例による。</w:t>
      </w:r>
    </w:p>
    <w:p>
      <w:r>
        <w:br w:type="page"/>
      </w:r>
    </w:p>
    <w:p>
      <w:pPr>
        <w:pStyle w:val="Heading1"/>
      </w:pPr>
      <w:r>
        <w:t>附　則（平成二一年四月二〇日内閣府・財務省・経済産業省令第三号）</w:t>
      </w:r>
    </w:p>
    <w:p>
      <w:pPr>
        <w:pStyle w:val="Heading4"/>
      </w:pPr>
      <w:r>
        <w:t>第一条</w:t>
      </w:r>
    </w:p>
    <w:p>
      <w:r>
        <w:t>この命令は、公布の日から施行する。</w:t>
      </w:r>
    </w:p>
    <w:p>
      <w:pPr>
        <w:pStyle w:val="Heading4"/>
      </w:pPr>
      <w:r>
        <w:t>第二条</w:t>
      </w:r>
    </w:p>
    <w:p>
      <w:r>
        <w:t>株式会社商工組合中央金庫法第五十三条第一項に規定する説明書類の記載事項のうち、この命令による改正後の経済産業省・財務省・内閣府関係株式会社商工組合中央金庫法施行規則（以下この条において「新規則」という。）第八十三条第一項第六号に掲げる事項及び同法第五十三条第二項前段に規定する説明書類の記載事項のうち新規則第八十四条第四号に掲げる事項については、平成二十一年三月三十一日以後に終了する事業年度に係るものについて適用する。</w:t>
      </w:r>
    </w:p>
    <w:p>
      <w:pPr>
        <w:pStyle w:val="Heading5"/>
        <w:ind w:left="440"/>
      </w:pPr>
      <w:r>
        <w:t>２</w:t>
      </w:r>
    </w:p>
    <w:p>
      <w:pPr>
        <w:ind w:left="440"/>
      </w:pPr>
      <w:r>
        <w:t>新規則別紙様式は、平成二十一年三月三十一日以後に終了する事業年度に係るものについて適用する。</w:t>
      </w:r>
    </w:p>
    <w:p>
      <w:r>
        <w:br w:type="page"/>
      </w:r>
    </w:p>
    <w:p>
      <w:pPr>
        <w:pStyle w:val="Heading1"/>
      </w:pPr>
      <w:r>
        <w:t>附　則（平成二一年四月二〇日内閣府・財務省・経済産業省令第四号）</w:t>
      </w:r>
    </w:p>
    <w:p>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別紙様式第一号から別紙様式第九号までは、平成二十年十月一日以後に開始する事業年度に係る書類について適用する。</w:t>
      </w:r>
    </w:p>
    <w:p>
      <w:r>
        <w:br w:type="page"/>
      </w:r>
    </w:p>
    <w:p>
      <w:pPr>
        <w:pStyle w:val="Heading1"/>
      </w:pPr>
      <w:r>
        <w:t>附　則（平成二一年六月二二日内閣府・財務省・経済産業省令第五号）</w:t>
      </w:r>
    </w:p>
    <w:p>
      <w:pPr>
        <w:pStyle w:val="Heading4"/>
      </w:pPr>
      <w:r>
        <w:t>第一条（施行期日）</w:t>
      </w:r>
    </w:p>
    <w:p>
      <w:r>
        <w:t>この命令は、我が国における産業活動の革新等を図るための産業活力再生特別措置法等の一部を改正する法律の施行の日（平成二十一年六月二十二日）から施行する。</w:t>
      </w:r>
    </w:p>
    <w:p>
      <w:pPr>
        <w:pStyle w:val="Heading4"/>
      </w:pPr>
      <w:r>
        <w:t>第二条（経過措置）</w:t>
      </w:r>
    </w:p>
    <w:p>
      <w:r>
        <w:t>この命令の施行の際現に我が国における産業活動の革新等を図るための産業活力再生特別措置法等の一部を改正する法律第一条の規定による改正前の産業活力再生特別措置法（平成十一年法律第百三十一号。次項において「旧特別措置法」という。）第七条第一項又は第十一条第一項に規定する認定を受けている会社については、なお従前の例による。</w:t>
      </w:r>
    </w:p>
    <w:p>
      <w:pPr>
        <w:pStyle w:val="Heading5"/>
        <w:ind w:left="440"/>
      </w:pPr>
      <w:r>
        <w:t>２</w:t>
      </w:r>
    </w:p>
    <w:p>
      <w:pPr>
        <w:ind w:left="440"/>
      </w:pPr>
      <w:r>
        <w:t>この命令の施行の際現に旧特別措置法第五条第一項、第九条第一項、第十三条第一項又は第十六条第一項に規定する認定を受けている会社については、それぞれ我が国における産業活動の革新等を図るための産業活力再生特別措置法等の一部を改正する法律第一条の規定による改正後の産業活力の再生及び産業活動の革新に関する特別措置法（平成十一年法律第百三十一号）第五条第一項、第七条第一項、第九条第一項又は第十四条第一項に規定する認定を受けているものとみなす。</w:t>
      </w:r>
    </w:p>
    <w:p>
      <w:r>
        <w:br w:type="page"/>
      </w:r>
    </w:p>
    <w:p>
      <w:pPr>
        <w:pStyle w:val="Heading1"/>
      </w:pPr>
      <w:r>
        <w:t>附　則（平成二一年七月八日内閣府・財務省・経済産業省令第六号）</w:t>
      </w:r>
    </w:p>
    <w:p>
      <w:pPr>
        <w:pStyle w:val="Heading4"/>
      </w:pPr>
      <w:r>
        <w:t>第一条</w:t>
      </w:r>
    </w:p>
    <w:p>
      <w:r>
        <w:t>この命令は、公布の日から施行する。</w:t>
      </w:r>
    </w:p>
    <w:p>
      <w:pPr>
        <w:pStyle w:val="Heading4"/>
      </w:pPr>
      <w:r>
        <w:t>第二条</w:t>
      </w:r>
    </w:p>
    <w:p>
      <w:r>
        <w:t>株式会社商工組合中央金庫法第五十三条第一項に規定する中間事業年度に係る説明書類の記載事項のうちこの命令による改正後の経済産業省・財務省・内閣府関係株式会社商工組合中央金庫法施行規則（以下「新規則」という。）第八十三条第一項に規定する事項及び同法第五十三条第二項に規定する中間事業年度に係る説明書類の記載事項のうち新規則第八十四条に規定する事項については、平成二十一年四月一日以後に開始した中間事業年度（同法第五十一条第一項に規定する中間事業年度をいう。以下同じ。）に係るものについて適用し、同日前に開始した中間事業年度に係るものについては、なお従前の例による。</w:t>
      </w:r>
    </w:p>
    <w:p>
      <w:pPr>
        <w:pStyle w:val="Heading5"/>
        <w:ind w:left="440"/>
      </w:pPr>
      <w:r>
        <w:t>２</w:t>
      </w:r>
    </w:p>
    <w:p>
      <w:pPr>
        <w:ind w:left="440"/>
      </w:pPr>
      <w:r>
        <w:t>新規則別紙様式は、平成二十一年四月一日以後に開始した中間事業年度に係る書類について適用し、同日前に開始した中間事業年度に係る書類については、なお従前の例による。</w:t>
      </w:r>
    </w:p>
    <w:p>
      <w:r>
        <w:br w:type="page"/>
      </w:r>
    </w:p>
    <w:p>
      <w:pPr>
        <w:pStyle w:val="Heading1"/>
      </w:pPr>
      <w:r>
        <w:t>附　則（平成二一年七月一〇日内閣府・財務省・経済産業省令第七号）</w:t>
      </w:r>
    </w:p>
    <w:p>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別紙様式は、平成二十一年四月一日以後に開始した事業年度に係る書類について適用し、同日前に開始した事業年度に係る書類については、なお従前の例による。</w:t>
      </w:r>
    </w:p>
    <w:p>
      <w:r>
        <w:br w:type="page"/>
      </w:r>
    </w:p>
    <w:p>
      <w:pPr>
        <w:pStyle w:val="Heading1"/>
      </w:pPr>
      <w:r>
        <w:t>附　則（平成二一年九月一六日内閣府・財務省・経済産業省令第八号）</w:t>
      </w:r>
    </w:p>
    <w:p>
      <w:r>
        <w:t>この命令は、平成二十一年十月九日から施行する。</w:t>
      </w:r>
    </w:p>
    <w:p>
      <w:pPr>
        <w:pStyle w:val="Heading5"/>
        <w:ind w:left="440"/>
      </w:pPr>
      <w:r>
        <w:t>２</w:t>
      </w:r>
    </w:p>
    <w:p>
      <w:pPr>
        <w:ind w:left="440"/>
      </w:pPr>
      <w:r>
        <w:t>この命令の施行の際現に対象事業者（金融商品取引法第七十九条の十一第一項に規定する対象事業者をいう。）となっている者についてのこの命令による改正後の経済産業省・財務省・内閣府関係株式会社商工組合中央金庫法施行規則第六十一条第一項第十七号の規定の適用については、この命令の施行の日から起算して一年を経過する日までの間は、なお従前の例によることができる。</w:t>
      </w:r>
    </w:p>
    <w:p>
      <w:pPr>
        <w:pStyle w:val="Heading5"/>
        <w:ind w:left="440"/>
      </w:pPr>
      <w:r>
        <w:t>３</w:t>
      </w:r>
    </w:p>
    <w:p>
      <w:pPr>
        <w:ind w:left="440"/>
      </w:pPr>
      <w:r>
        <w:t>この命令の施行前にした行為及び前項の規定によりなお従前の例によることとされる場合におけるこの命令の施行後にした行為に対する罰則の適用については、なお従前の例による。</w:t>
      </w:r>
    </w:p>
    <w:p>
      <w:r>
        <w:br w:type="page"/>
      </w:r>
    </w:p>
    <w:p>
      <w:pPr>
        <w:pStyle w:val="Heading1"/>
      </w:pPr>
      <w:r>
        <w:t>附　則（平成二一年九月二四日内閣府・財務省・経済産業省令第九号）</w:t>
      </w:r>
    </w:p>
    <w:p>
      <w:r>
        <w:t>この命令は、株式会社企業再生支援機構法の施行の日（平成二十一年九月二十八日）から施行する。</w:t>
      </w:r>
    </w:p>
    <w:p>
      <w:r>
        <w:br w:type="page"/>
      </w:r>
    </w:p>
    <w:p>
      <w:pPr>
        <w:pStyle w:val="Heading1"/>
      </w:pPr>
      <w:r>
        <w:t>附　則（平成二一年一二月二四日内閣府・財務省・経済産業省令第一〇号）</w:t>
      </w:r>
    </w:p>
    <w:p>
      <w:r>
        <w:t>この命令は、保険法の施行に伴う関係法律の整備に関する法律の施行の日（平成二十二年四月一日）から施行する。</w:t>
      </w:r>
    </w:p>
    <w:p>
      <w:r>
        <w:br w:type="page"/>
      </w:r>
    </w:p>
    <w:p>
      <w:pPr>
        <w:pStyle w:val="Heading1"/>
      </w:pPr>
      <w:r>
        <w:t>附　則（平成二一年一二月二八日内閣府・財務省・経済産業省令第一一号）</w:t>
      </w:r>
    </w:p>
    <w:p>
      <w:pPr>
        <w:pStyle w:val="Heading4"/>
      </w:pPr>
      <w:r>
        <w:t>第一条（施行期日）</w:t>
      </w:r>
    </w:p>
    <w:p>
      <w:r>
        <w:t>この命令は、金融商品取引法等の一部を改正する法律（平成二十一年法律第五十八号。以下「改正法」という。）の施行の日（平成二十二年四月一日）から施行する。</w:t>
      </w:r>
    </w:p>
    <w:p>
      <w:pPr>
        <w:pStyle w:val="Heading4"/>
      </w:pPr>
      <w:r>
        <w:t>第二条（特定投資家以外の顧客とみなされている特定投資家による申出の方法）</w:t>
      </w:r>
    </w:p>
    <w:p>
      <w:r>
        <w:t>改正法附則第三条第四項において準用する同条第二項の規定により改正法第十五条の規定による改正後の株式会社商工組合中央金庫法第二十九条において準用する改正法第一条の規定による改正後の金融商品取引法（昭和二十三年法律第二十五号）第三十四条の二第一項の規定による申出をする場合には、当該申出に係る同項の契約の種類（改正法第十五条の規定による改正前の株式会社商工組合中央金庫法第二十九条において準用する改正法第一条の規定による改正前の金融商品取引法第三十四条の二第二項の規定による承諾を得たものに限る。）を明らかにしてしなければならない。</w:t>
      </w:r>
    </w:p>
    <w:p>
      <w:pPr>
        <w:pStyle w:val="Heading4"/>
      </w:pPr>
      <w:r>
        <w:t>第三条（禁止行為に関する経過措置）</w:t>
      </w:r>
    </w:p>
    <w:p>
      <w:r>
        <w:t>平成二十二年十二月三十一日までの間における改正後の経済産業省・財務省・内閣府関係株式会社商工組合中央金庫法施行規則第六十四条第一項の規定の適用については、同項各号に掲げる事項に代えて、次に掲げるものとすることができる。</w:t>
      </w:r>
    </w:p>
    <w:p>
      <w:pPr>
        <w:pStyle w:val="Heading6"/>
        <w:ind w:left="880"/>
      </w:pPr>
      <w:r>
        <w:t>一</w:t>
      </w:r>
    </w:p>
    <w:p>
      <w:pPr>
        <w:ind w:left="880"/>
      </w:pPr>
      <w:r>
        <w:t>改正法第一条の規定による改正後の金融商品取引法第六十六条の二十七の登録の意義</w:t>
      </w:r>
    </w:p>
    <w:p>
      <w:pPr>
        <w:pStyle w:val="Heading6"/>
        <w:ind w:left="880"/>
      </w:pPr>
      <w:r>
        <w:t>二</w:t>
      </w:r>
    </w:p>
    <w:p>
      <w:pPr>
        <w:ind w:left="880"/>
      </w:pPr>
      <w:r>
        <w:t>信用格付（改正法第一条の規定による改正後の金融商品取引法第二条第三十四項に規定する信用格付をいう。以下この項において同じ。）を付与した者が信用格付業（改正法第一条の規定による改正後の金融商品取引法第二条第三十五項に規定する信用格付業をいう。）を示すものとして使用する呼称</w:t>
      </w:r>
    </w:p>
    <w:p>
      <w:pPr>
        <w:pStyle w:val="Heading6"/>
        <w:ind w:left="880"/>
      </w:pPr>
      <w:r>
        <w:t>三</w:t>
      </w:r>
    </w:p>
    <w:p>
      <w:pPr>
        <w:ind w:left="880"/>
      </w:pPr>
      <w:r>
        <w:t>信用格付を付与した者が当該信用格付を付与するために用いる方針及び方法の概要又は当該概要に関する情報を信用格付を付与した者及びその関係法人（金融商品取引法等の一部を改正する法律の施行に伴う金融庁関係内閣府令の整備等に関する内閣府令（平成二十一年内閣府令第七十八号）第十条の規定による改正後の金融商品取引業等に関する内閣府令第二百九十五条第三項第十号に規定する関係法人をいう。）のうち一若しくは二以上のものから入手する方法</w:t>
      </w:r>
    </w:p>
    <w:p>
      <w:pPr>
        <w:pStyle w:val="Heading6"/>
        <w:ind w:left="880"/>
      </w:pPr>
      <w:r>
        <w:t>四</w:t>
      </w:r>
    </w:p>
    <w:p>
      <w:pPr>
        <w:ind w:left="880"/>
      </w:pPr>
      <w:r>
        <w:t>信用格付の前提、意義及び限界</w:t>
      </w:r>
    </w:p>
    <w:p>
      <w:r>
        <w:br w:type="page"/>
      </w:r>
    </w:p>
    <w:p>
      <w:pPr>
        <w:pStyle w:val="Heading1"/>
      </w:pPr>
      <w:r>
        <w:t>附　則（平成二二年三月一日内閣府・財務省・経済産業省令第一号）</w:t>
      </w:r>
    </w:p>
    <w:p>
      <w:r>
        <w:t>この命令は、資金決済に関する法律の施行の日（平成二十二年四月一日）から施行する。</w:t>
      </w:r>
    </w:p>
    <w:p>
      <w:r>
        <w:br w:type="page"/>
      </w:r>
    </w:p>
    <w:p>
      <w:pPr>
        <w:pStyle w:val="Heading1"/>
      </w:pPr>
      <w:r>
        <w:t>附　則（平成二二年四月一三日内閣府・財務省・経済産業省令第二号）</w:t>
      </w:r>
    </w:p>
    <w:p>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以下「新株式会社商工組合中央金庫法施行規則」という。）別紙様式第二号、第四号、第六号及び第八号から第十号までは、平成二十一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株式会社商工組合中央金庫法施行規則別紙様式第一号、第三号、第五号及び第七号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則（平成二二年九月二一日内閣府・財務省・経済産業省令第三号）</w:t>
      </w:r>
    </w:p>
    <w:p>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別紙様式は、平成二十二年四月一日以後に開始する事業年度に係る書類について適用し、同日前に開始した事業年度に係る書類については、なお従前の例による。</w:t>
      </w:r>
    </w:p>
    <w:p>
      <w:r>
        <w:br w:type="page"/>
      </w:r>
    </w:p>
    <w:p>
      <w:pPr>
        <w:pStyle w:val="Heading1"/>
      </w:pPr>
      <w:r>
        <w:t>附　則（平成二二年九月二一日内閣府・財務省・経済産業省令第四号）</w:t>
      </w:r>
    </w:p>
    <w:p>
      <w:r>
        <w:t>この命令は、公布の日から施行する。</w:t>
      </w:r>
    </w:p>
    <w:p>
      <w:r>
        <w:br w:type="page"/>
      </w:r>
    </w:p>
    <w:p>
      <w:pPr>
        <w:pStyle w:val="Heading1"/>
      </w:pPr>
      <w:r>
        <w:t>附　則（平成二二年九月三〇日内閣府・財務省・経済産業省令第五号）</w:t>
      </w:r>
    </w:p>
    <w:p>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別紙様式第一号、別紙様式第二号、別紙様式第四号、別紙様式第五号、別紙様式第六号及び別紙様式第八号は、平成二十二年四月一日以後に開始する事業年度に係る書類について適用し、同日前に開始する事業年度に係る書類については、なお従前の例による。</w:t>
      </w:r>
    </w:p>
    <w:p>
      <w:r>
        <w:br w:type="page"/>
      </w:r>
    </w:p>
    <w:p>
      <w:pPr>
        <w:pStyle w:val="Heading1"/>
      </w:pPr>
      <w:r>
        <w:t>附　則（平成二二年一一月一九日内閣府・財務省・経済産業省令第六号）</w:t>
      </w:r>
    </w:p>
    <w:p>
      <w:r>
        <w:t>この命令は、平成二十三年一月一日から施行する。</w:t>
      </w:r>
    </w:p>
    <w:p>
      <w:r>
        <w:br w:type="page"/>
      </w:r>
    </w:p>
    <w:p>
      <w:pPr>
        <w:pStyle w:val="Heading1"/>
      </w:pPr>
      <w:r>
        <w:t>附　則（平成二二年一二月二八日内閣府・財務省・経済産業省令第七号）</w:t>
      </w:r>
    </w:p>
    <w:p>
      <w:r>
        <w:t>この命令は、平成二十三年一月四日から施行する。</w:t>
      </w:r>
    </w:p>
    <w:p>
      <w:r>
        <w:br w:type="page"/>
      </w:r>
    </w:p>
    <w:p>
      <w:pPr>
        <w:pStyle w:val="Heading1"/>
      </w:pPr>
      <w:r>
        <w:t>附　則（平成二三年三月二五日内閣府・財務省・経済産業省令第一号）</w:t>
      </w:r>
    </w:p>
    <w:p>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以下「新規則」という。）第八十四条に規定する説明書類（中間事業年度に係るものに限る。）の記載事項は、平成二十三年四月一日以後に開始する中間事業年度に係る説明書類について適用し、同日前に開始した中間事業年度に係る説明書類については、なお従前の例による。</w:t>
      </w:r>
    </w:p>
    <w:p>
      <w:pPr>
        <w:pStyle w:val="Heading5"/>
        <w:ind w:left="440"/>
      </w:pPr>
      <w:r>
        <w:t>３</w:t>
      </w:r>
    </w:p>
    <w:p>
      <w:pPr>
        <w:ind w:left="440"/>
      </w:pPr>
      <w:r>
        <w:t>新規則第八十四条に規定する説明書類（事業年度に係るものに限る。）の記載事項は、平成二十三年三月三十一日以後に終了する事業年度に係る説明書類について適用し、同日前に終了した事業年度に係る説明書類については、なお従前の例による。</w:t>
      </w:r>
    </w:p>
    <w:p>
      <w:pPr>
        <w:pStyle w:val="Heading5"/>
        <w:ind w:left="440"/>
      </w:pPr>
      <w:r>
        <w:t>４</w:t>
      </w:r>
    </w:p>
    <w:p>
      <w:pPr>
        <w:ind w:left="440"/>
      </w:pPr>
      <w:r>
        <w:t>新規則別紙様式第三号及び第七号は、平成二十三年四月一日以後に開始する事業年度に係る書類について適用し、同日前に開始した事業年度に係る書類については、なお従前の例による。</w:t>
      </w:r>
    </w:p>
    <w:p>
      <w:pPr>
        <w:pStyle w:val="Heading5"/>
        <w:ind w:left="440"/>
      </w:pPr>
      <w:r>
        <w:t>５</w:t>
      </w:r>
    </w:p>
    <w:p>
      <w:pPr>
        <w:ind w:left="440"/>
      </w:pPr>
      <w:r>
        <w:t>新規則別紙様式第四号及び第八号は、平成二十三年三月三十一日以後に終了する事業年度に係る書類について適用し、同日前に終了した事業年度に係る書類については、なお従前の例による。</w:t>
      </w:r>
    </w:p>
    <w:p>
      <w:r>
        <w:br w:type="page"/>
      </w:r>
    </w:p>
    <w:p>
      <w:pPr>
        <w:pStyle w:val="Heading1"/>
      </w:pPr>
      <w:r>
        <w:t>附　則（平成二三年六月二九日内閣府・財務省・経済産業省令第二号）</w:t>
      </w:r>
    </w:p>
    <w:p>
      <w:r>
        <w:t>この命令は、放送法等の一部を改正する法律（平成二十二年法律第六十五号）の施行の日（平成二十三年六月三十日）から施行する。</w:t>
      </w:r>
    </w:p>
    <w:p>
      <w:r>
        <w:br w:type="page"/>
      </w:r>
    </w:p>
    <w:p>
      <w:pPr>
        <w:pStyle w:val="Heading1"/>
      </w:pPr>
      <w:r>
        <w:t>附　則（平成二三年一〇月三一日内閣府・財務省・経済産業省令第三号）</w:t>
      </w:r>
    </w:p>
    <w:p>
      <w:r>
        <w:t>この命令は、公布の日から施行する。</w:t>
      </w:r>
    </w:p>
    <w:p>
      <w:pPr>
        <w:pStyle w:val="Heading5"/>
        <w:ind w:left="440"/>
      </w:pPr>
      <w:r>
        <w:t>２</w:t>
      </w:r>
    </w:p>
    <w:p>
      <w:pPr>
        <w:ind w:left="440"/>
      </w:pPr>
      <w:r>
        <w:t>この命令による改正後の経済産業省・財務省・内閣府関係株式会社商工組合中央金庫法施行規則別紙様式は、平成二十三年四月一日以後に開始する事業年度に係る書類について適用し、同日前に開始した事業年度に係る書類については、なお従前の例による。</w:t>
      </w:r>
    </w:p>
    <w:p>
      <w:r>
        <w:br w:type="page"/>
      </w:r>
    </w:p>
    <w:p>
      <w:pPr>
        <w:pStyle w:val="Heading1"/>
      </w:pPr>
      <w:r>
        <w:t>附　則（平成二三年一一月一六日内閣府・財務省・経済産業省令第四号）</w:t>
      </w:r>
    </w:p>
    <w:p>
      <w:r>
        <w:t>この命令は、資本市場及び金融業の基盤強化のための金融商品取引法等の一部を改正する法律附則第一条第二号に掲げる規定の施行の日（平成二十三年十一月二十四日）から施行する。</w:t>
      </w:r>
    </w:p>
    <w:p>
      <w:r>
        <w:br w:type="page"/>
      </w:r>
    </w:p>
    <w:p>
      <w:pPr>
        <w:pStyle w:val="Heading1"/>
      </w:pPr>
      <w:r>
        <w:t>附　則（平成二四年二月二二日内閣府・財務省・経済産業省令第一号）</w:t>
      </w:r>
    </w:p>
    <w:p>
      <w:r>
        <w:t>この命令は、株式会社東日本大震災事業者再生支援機構法の施行の日（平成二十四年二月二十三日）から施行する。</w:t>
      </w:r>
    </w:p>
    <w:p>
      <w:r>
        <w:br w:type="page"/>
      </w:r>
    </w:p>
    <w:p>
      <w:pPr>
        <w:pStyle w:val="Heading1"/>
      </w:pPr>
      <w:r>
        <w:t>附　則（平成二四年三月二九日内閣府・財務省・経済産業省令第二号）</w:t>
      </w:r>
    </w:p>
    <w:p>
      <w:r>
        <w:t>この命令は、公布の日から施行する。</w:t>
      </w:r>
    </w:p>
    <w:p>
      <w:r>
        <w:br w:type="page"/>
      </w:r>
    </w:p>
    <w:p>
      <w:pPr>
        <w:pStyle w:val="Heading1"/>
      </w:pPr>
      <w:r>
        <w:t>附　則（平成二四年六月一日内閣府・財務省・経済産業省令第三号）</w:t>
      </w:r>
    </w:p>
    <w:p>
      <w:r>
        <w:t>この命令は、公布の日から施行する。</w:t>
      </w:r>
    </w:p>
    <w:p>
      <w:r>
        <w:br w:type="page"/>
      </w:r>
    </w:p>
    <w:p>
      <w:pPr>
        <w:pStyle w:val="Heading1"/>
      </w:pPr>
      <w:r>
        <w:t>附　則（平成二四年九月二八日内閣府・財務省・経済産業省令第五号）</w:t>
      </w:r>
    </w:p>
    <w:p>
      <w:r>
        <w:t>この命令は、労働者派遣事業の適正な運営の確保及び派遣労働者の就業条件の整備等に関する法律等の一部を改正する法律の施行の日（平成二十四年十月一日）から施行する。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則（平成二五年三月一五日内閣府・財務省・経済産業省令第一号）</w:t>
      </w:r>
    </w:p>
    <w:p>
      <w:r>
        <w:t>この命令は、株式会社企業再生支援機構法の一部を改正する法律の施行の日（平成二十五年三月十八日）から施行する。</w:t>
      </w:r>
    </w:p>
    <w:p>
      <w:r>
        <w:br w:type="page"/>
      </w:r>
    </w:p>
    <w:p>
      <w:pPr>
        <w:pStyle w:val="Heading1"/>
      </w:pPr>
      <w:r>
        <w:t>附　則（平成二五年三月二七日内閣府・財務省・経済産業省令第二号）</w:t>
      </w:r>
    </w:p>
    <w:p>
      <w:r>
        <w:t>この命令は、平成二十五年四月一日から施行する。</w:t>
      </w:r>
    </w:p>
    <w:p>
      <w:r>
        <w:br w:type="page"/>
      </w:r>
    </w:p>
    <w:p>
      <w:pPr>
        <w:pStyle w:val="Heading1"/>
      </w:pPr>
      <w:r>
        <w:t>附　則（平成二五年三月二八日内閣府・財務省・経済産業省令第三号）</w:t>
      </w:r>
    </w:p>
    <w:p>
      <w:r>
        <w:t>この命令は、平成二十五年三月三十一日から施行する。</w:t>
      </w:r>
    </w:p>
    <w:p>
      <w:pPr>
        <w:pStyle w:val="Heading5"/>
        <w:ind w:left="440"/>
      </w:pPr>
      <w:r>
        <w:t>２</w:t>
      </w:r>
    </w:p>
    <w:p>
      <w:pPr>
        <w:ind w:left="440"/>
      </w:pPr>
      <w:r>
        <w:t>この命令による改正後の経済産業省・財務省・内閣府関係株式会社商工組合中央金庫法施行規則（以下「新規則」という。）別紙様式第一号及び別紙様式第三号は、平成二十五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規則別紙様式第二号、別紙様式第四号及び別紙様式第六号は、平成二十五年三月三十一日以後に終了する事業年度に係る書類について適用し、同日前に終了した事業年度に係る書類については、なお従前の例による。</w:t>
      </w:r>
    </w:p>
    <w:p>
      <w:pPr>
        <w:pStyle w:val="Heading5"/>
        <w:ind w:left="440"/>
      </w:pPr>
      <w:r>
        <w:t>４</w:t>
      </w:r>
    </w:p>
    <w:p>
      <w:pPr>
        <w:ind w:left="440"/>
      </w:pPr>
      <w:r>
        <w:t>新規則別紙様式第二号及び別紙様式第四号の自己資本比率の状況の項目については、平成二十五年三月三十一日前に終了した事業年度に係るものについては記載することを要しない。</w:t>
      </w:r>
    </w:p>
    <w:p>
      <w:r>
        <w:br w:type="page"/>
      </w:r>
    </w:p>
    <w:p>
      <w:pPr>
        <w:pStyle w:val="Heading1"/>
      </w:pPr>
      <w:r>
        <w:t>附　則（平成二五年九月二七日内閣府・財務省・経済産業省令第四号）</w:t>
      </w:r>
    </w:p>
    <w:p>
      <w:r>
        <w:t>この命令は、平成二十五年九月三十日から施行する。</w:t>
      </w:r>
    </w:p>
    <w:p>
      <w:pPr>
        <w:pStyle w:val="Heading5"/>
        <w:ind w:left="440"/>
      </w:pPr>
      <w:r>
        <w:t>２</w:t>
      </w:r>
    </w:p>
    <w:p>
      <w:pPr>
        <w:ind w:left="440"/>
      </w:pPr>
      <w:r>
        <w:t>この命令による改正後の経済産業省・財務省・内閣府関係株式会社商工組合中央金庫法施行規則（次項において「新規則」という。）別紙様式は、平成二十六年三月三十一日以後に終了する事業年度に係る書類について適用し、同日前に終了した事業年度に係る書類については、なお従前の例による。</w:t>
      </w:r>
    </w:p>
    <w:p>
      <w:pPr>
        <w:pStyle w:val="Heading5"/>
        <w:ind w:left="440"/>
      </w:pPr>
      <w:r>
        <w:t>３</w:t>
      </w:r>
    </w:p>
    <w:p>
      <w:pPr>
        <w:ind w:left="440"/>
      </w:pPr>
      <w:r>
        <w:t>前項の規定にかかわらず、新規則別紙様式第一号、第三号、第五号及び第七号は、平成二十五年九月三十日以後に終了する中間事業年度（株式会社商工組合中央金庫法第五十一条第一項に規定する中間事業年度をいう。）に係る書類について適用することができる。</w:t>
      </w:r>
    </w:p>
    <w:p>
      <w:r>
        <w:br w:type="page"/>
      </w:r>
    </w:p>
    <w:p>
      <w:pPr>
        <w:pStyle w:val="Heading1"/>
      </w:pPr>
      <w:r>
        <w:t>附　則（平成二五年一二月一一日内閣府・財務省・経済産業省令第五号）</w:t>
      </w:r>
    </w:p>
    <w:p>
      <w:r>
        <w:t>この命令は、不動産特定共同事業法の一部を改正する法律の施行の日（平成二十五年十二月二十日）から施行する。</w:t>
      </w:r>
    </w:p>
    <w:p>
      <w:r>
        <w:br w:type="page"/>
      </w:r>
    </w:p>
    <w:p>
      <w:pPr>
        <w:pStyle w:val="Heading1"/>
      </w:pPr>
      <w:r>
        <w:t>附　則（平成二六年一月一七日内閣府・財務省・経済産業省令第一号）</w:t>
      </w:r>
    </w:p>
    <w:p>
      <w:pPr>
        <w:pStyle w:val="Heading4"/>
      </w:pPr>
      <w:r>
        <w:t>第一条（施行期日）</w:t>
      </w:r>
    </w:p>
    <w:p>
      <w:r>
        <w:t>この命令は、産業競争力強化法の施行の日（平成二十六年一月二十日）から施行する。</w:t>
      </w:r>
    </w:p>
    <w:p>
      <w:pPr>
        <w:pStyle w:val="Heading4"/>
      </w:pPr>
      <w:r>
        <w:t>第二条（経過措置）</w:t>
      </w:r>
    </w:p>
    <w:p>
      <w:r>
        <w:t>この命令の施行の際現に産業競争力強化法附則第四条の規定による廃止前の産業活力の再生及び産業活動の革新に関する特別措置法（平成十一年法律第百三十一号。以下この項及び次項において「旧産活法」という。）第五条第一項、第七条第一項、第九条第一項、第十一条第一項、第十四条第一項若しくは第十六条第一項に規定する認定を受けている会社又は旧産活法第三十九条の二第一項に規定する認定に係る同項の中小企業承継事業再生計画に従って事業を承継している会社については、なお従前の例による。</w:t>
      </w:r>
    </w:p>
    <w:p>
      <w:pPr>
        <w:pStyle w:val="Heading5"/>
        <w:ind w:left="440"/>
      </w:pPr>
      <w:r>
        <w:t>２</w:t>
      </w:r>
    </w:p>
    <w:p>
      <w:pPr>
        <w:ind w:left="440"/>
      </w:pPr>
      <w:r>
        <w:t>この命令の施行の前に旧産活法第五条第一項、第七条第一項、第九条第一項、第十一条第一項、第十四条第一項若しくは第十六条第一項に規定する認定を申請した会社であって、この命令の施行後に当該認定を受けたもの又はこの命令の施行前に旧産活法第三十九条の二第一項の規定により認定の申請がされた中小企業承継事業再生計画であって、この命令の施行後に認定されたものに従って事業を承継している会社については、なお従前の例による。</w:t>
      </w:r>
    </w:p>
    <w:p>
      <w:r>
        <w:br w:type="page"/>
      </w:r>
    </w:p>
    <w:p>
      <w:pPr>
        <w:pStyle w:val="Heading1"/>
      </w:pPr>
      <w:r>
        <w:t>附　則（平成二六年三月二八日内閣府・財務省・経済産業省令第二号）</w:t>
      </w:r>
    </w:p>
    <w:p>
      <w:r>
        <w:t>この命令は、平成二十六年三月三十一日から施行する。</w:t>
      </w:r>
    </w:p>
    <w:p>
      <w:pPr>
        <w:pStyle w:val="Heading5"/>
        <w:ind w:left="440"/>
      </w:pPr>
      <w:r>
        <w:t>２</w:t>
      </w:r>
    </w:p>
    <w:p>
      <w:pPr>
        <w:ind w:left="440"/>
      </w:pPr>
      <w:r>
        <w:t>この命令による改正後の経済産業省・財務省・内閣府関係株式会社商工組合中央金庫法施行規則（次項において「新規則」という。）別紙様式第一号及び別紙様式第三号は、平成二十六年四月一日以後に開始する事業年度に係る書類について適用し、同日前に開始した事業年度に係る書類については、なお従前の例による。</w:t>
      </w:r>
    </w:p>
    <w:p>
      <w:pPr>
        <w:pStyle w:val="Heading5"/>
        <w:ind w:left="440"/>
      </w:pPr>
      <w:r>
        <w:t>３</w:t>
      </w:r>
    </w:p>
    <w:p>
      <w:pPr>
        <w:ind w:left="440"/>
      </w:pPr>
      <w:r>
        <w:t>新規則別紙様式第二号、別紙様式第四号及び別紙様式第九号は、平成二十六年三月三十一日以後に終了する事業年度に係る書類について適用し、同日前に終了した事業年度に係る書類については、なお従前の例による。</w:t>
      </w:r>
    </w:p>
    <w:p>
      <w:r>
        <w:br w:type="page"/>
      </w:r>
    </w:p>
    <w:p>
      <w:pPr>
        <w:pStyle w:val="Heading1"/>
      </w:pPr>
      <w:r>
        <w:t>附　則（平成二六年七月四日内閣府・財務省・経済産業省令第三号）</w:t>
      </w:r>
    </w:p>
    <w:p>
      <w:r>
        <w:t>この命令は、平成二十六年七月三十一日から施行する。</w:t>
      </w:r>
    </w:p>
    <w:p>
      <w:r>
        <w:br w:type="page"/>
      </w:r>
    </w:p>
    <w:p>
      <w:pPr>
        <w:pStyle w:val="Heading1"/>
      </w:pPr>
      <w:r>
        <w:t>附　則（平成二六年一〇月一日内閣府・財務省・経済産業省令第四号）</w:t>
      </w:r>
    </w:p>
    <w:p>
      <w:pPr>
        <w:pStyle w:val="Heading4"/>
      </w:pPr>
      <w:r>
        <w:t>第一条（施行期日）</w:t>
      </w:r>
    </w:p>
    <w:p>
      <w:r>
        <w:t>この命令は、貿易保険法の一部を改正する法律の施行の日（平成二十六年十月一日）から施行する。</w:t>
      </w:r>
    </w:p>
    <w:p>
      <w:pPr>
        <w:pStyle w:val="Heading4"/>
      </w:pPr>
      <w:r>
        <w:t>第二条（経過措置）</w:t>
      </w:r>
    </w:p>
    <w:p>
      <w:r>
        <w:t>この命令による改正前の経済産業省・財務省・内閣府関係株式会社商工組合中央金庫法施行規則第二十六条第一項第一号ハに掲げる金額は、この命令による改正後の経済産業省・財務省・内閣府関係株式会社商工組合中央金庫法施行規則第二十六条第一項第一号ハに掲げる金額とみなす。</w:t>
      </w:r>
    </w:p>
    <w:p>
      <w:r>
        <w:br w:type="page"/>
      </w:r>
    </w:p>
    <w:p>
      <w:pPr>
        <w:pStyle w:val="Heading1"/>
      </w:pPr>
      <w:r>
        <w:t>附　則（平成二七年二月二七日内閣府・財務省・経済産業省令第一号）</w:t>
      </w:r>
    </w:p>
    <w:p>
      <w:pPr>
        <w:pStyle w:val="Heading4"/>
      </w:pPr>
      <w:r>
        <w:t>第一条（施行期日）</w:t>
      </w:r>
    </w:p>
    <w:p>
      <w:r>
        <w:t>この命令は、平成二十七年六月三十日（以下「施行日」という。）から施行する。</w:t>
      </w:r>
    </w:p>
    <w:p>
      <w:pPr>
        <w:pStyle w:val="Heading4"/>
      </w:pPr>
      <w:r>
        <w:t>第二条（経過措置）</w:t>
      </w:r>
    </w:p>
    <w:p>
      <w:r>
        <w:t>この命令による改正後の経済産業省・財務省・内閣府関係株式会社商工組合中央金庫法施行規則（次項において「新規則」という。）第八十三条第一項の規定は、施行日以後に終了する事業年度に係る説明書類について適用し、施行日前に終了した事業年度に係る説明書類については、なお従前の例による。</w:t>
      </w:r>
    </w:p>
    <w:p>
      <w:pPr>
        <w:pStyle w:val="Heading5"/>
        <w:ind w:left="440"/>
      </w:pPr>
      <w:r>
        <w:t>２</w:t>
      </w:r>
    </w:p>
    <w:p>
      <w:pPr>
        <w:ind w:left="440"/>
      </w:pPr>
      <w:r>
        <w:t>新規則第八十四条の規定は、施行日以後に終了する連結会計年度（連結財務諸表の作成に係る期間をいう。以下同じ。）に係る説明書類について適用し、施行日前に終了した連結会計年度に係る説明書類については、なお従前の例による。</w:t>
      </w:r>
    </w:p>
    <w:p>
      <w:r>
        <w:br w:type="page"/>
      </w:r>
    </w:p>
    <w:p>
      <w:pPr>
        <w:pStyle w:val="Heading1"/>
      </w:pPr>
      <w:r>
        <w:t>附　則（平成二七年三月三〇日内閣府・財務省・経済産業省令第二号）</w:t>
      </w:r>
    </w:p>
    <w:p>
      <w:r>
        <w:t>この命令は、平成二十七年四月一日から施行する。</w:t>
      </w:r>
    </w:p>
    <w:p>
      <w:pPr>
        <w:pStyle w:val="Heading6"/>
        <w:ind w:left="880"/>
      </w:pPr>
      <w:r>
        <w:t>一</w:t>
      </w:r>
    </w:p>
    <w:p>
      <w:pPr>
        <w:ind w:left="880"/>
      </w:pPr>
      <w:r>
        <w:t>別紙様式第一号の改正規定（第４の表記載上の注意に係る部分に限る。）、別紙様式第二号の改正規定（第４の表記載上の注意に係る部分に限る。）、別紙様式第三号の改正規定（第２の４の表記載上の注意に係る部分に限る。）及び別紙様式第四号の改正規定（第２の４の表記載上の注意に係る部分に限る。）並びに附則第三項の規定</w:t>
      </w:r>
    </w:p>
    <w:p>
      <w:pPr>
        <w:pStyle w:val="Heading6"/>
        <w:ind w:left="880"/>
      </w:pPr>
      <w:r>
        <w:t>二</w:t>
      </w:r>
    </w:p>
    <w:p>
      <w:pPr>
        <w:ind w:left="880"/>
      </w:pPr>
      <w:r>
        <w:t>別紙様式第一号の改正規定（前号に掲げる改正規定を除く。）及び別紙様式第二号の改正規定（前号に掲げる改正規定を除く。）並びに附則第四項の規定</w:t>
      </w:r>
    </w:p>
    <w:p>
      <w:pPr>
        <w:pStyle w:val="Heading5"/>
        <w:ind w:left="440"/>
      </w:pPr>
      <w:r>
        <w:t>２</w:t>
      </w:r>
    </w:p>
    <w:p>
      <w:pPr>
        <w:ind w:left="440"/>
      </w:pPr>
      <w:r>
        <w:t>この命令による改正後の経済産業省・財務省・内閣府関係株式会社商工組合中央金庫法施行規則（以下「新規則」という。）第八十四条第二号ロ（３）並びに別紙様式第三号（第２の４の表記載上の注意を除く。）、別紙様式第四号（第２の４の表記載上の注意を除く。）及び別紙様式第七号から別紙様式第九号までの規定は、この命令の施行の日（以下「施行日」という。）以後に開始する事業年度に係る書類について適用し、施行日前に開始する事業年度に係る書類については、なお従前の例による。</w:t>
      </w:r>
    </w:p>
    <w:p>
      <w:pPr>
        <w:pStyle w:val="Heading5"/>
        <w:ind w:left="440"/>
      </w:pPr>
      <w:r>
        <w:t>３</w:t>
      </w:r>
    </w:p>
    <w:p>
      <w:pPr>
        <w:ind w:left="440"/>
      </w:pPr>
      <w:r>
        <w:t>新規則別紙様式第一号第４の表記載上の注意、別紙様式第二号第４の表記載上の注意、別紙様式第三号第２の４の表記載上の注意及び別紙様式第四号第２の４の表記載上の注意の規定は、平成二十八年四月一日以後に開始する事業年度に係る書類について適用し、同日前に開始する事業年度に係る書類については、なお従前の例による。</w:t>
      </w:r>
    </w:p>
    <w:p>
      <w:pPr>
        <w:pStyle w:val="Heading5"/>
        <w:ind w:left="440"/>
      </w:pPr>
      <w:r>
        <w:t>４</w:t>
      </w:r>
    </w:p>
    <w:p>
      <w:pPr>
        <w:ind w:left="440"/>
      </w:pPr>
      <w:r>
        <w:t>新規則別紙様式第一号（第４の表記載上の注意を除く。）及び別紙様式第二号（第４の表記載上の注意を除く。）の規定は、平成二十七年三月三十一日以後に終了する事業年度に係る書類について適用し、同日前に終了した事業年度に係る書類については、なお従前の例による。</w:t>
      </w:r>
    </w:p>
    <w:p>
      <w:r>
        <w:br w:type="page"/>
      </w:r>
    </w:p>
    <w:p>
      <w:pPr>
        <w:pStyle w:val="Heading1"/>
      </w:pPr>
      <w:r>
        <w:t>附　則（平成二七年四月三〇日内閣府・財務省・経済産業省令第四号）</w:t>
      </w:r>
    </w:p>
    <w:p>
      <w:r>
        <w:t>この命令は、会社法の一部を改正する法律の施行の日（平成二十七年五月一日）から施行する。</w:t>
      </w:r>
    </w:p>
    <w:p>
      <w:pPr>
        <w:pStyle w:val="Heading5"/>
        <w:ind w:left="440"/>
      </w:pPr>
      <w:r>
        <w:t>２</w:t>
      </w:r>
    </w:p>
    <w:p>
      <w:pPr>
        <w:ind w:left="440"/>
      </w:pPr>
      <w:r>
        <w:t>この命令による改正後の経済産業省・財務省・内閣府関係株式会社商工組合中央金庫法施行規則（以下「新規則」という。）別紙様式は、この命令の施行の日（以下「施行日」という。）以後に終了する事業年度に係る書類について適用し、施行日前に終了した事業年度に係る書類については、なお従前の例による。</w:t>
      </w:r>
    </w:p>
    <w:p>
      <w:pPr>
        <w:pStyle w:val="Heading5"/>
        <w:ind w:left="440"/>
      </w:pPr>
      <w:r>
        <w:t>３</w:t>
      </w:r>
    </w:p>
    <w:p>
      <w:pPr>
        <w:ind w:left="440"/>
      </w:pPr>
      <w:r>
        <w:t>施行日以後に終了する事業年度のうち最初のものに係る事業報告に係る新規則別紙様式第九号７の記載上の注意の規定の適用については、当該規定中「運用状況」とあるのは、「運用状況（会社法の一部を改正する法律の施行に伴う関係法律の整備等に関する法律（平成二十六年法律第九十一号）の施行の日以後のものに限る。）」とする。</w:t>
      </w:r>
    </w:p>
    <w:p>
      <w:pPr>
        <w:pStyle w:val="Heading5"/>
        <w:ind w:left="440"/>
      </w:pPr>
      <w:r>
        <w:t>４</w:t>
      </w:r>
    </w:p>
    <w:p>
      <w:pPr>
        <w:ind w:left="440"/>
      </w:pPr>
      <w:r>
        <w:t>前項の事業報告及び附属明細書に係る新規則別紙様式第九号９の記載上の注意の規定の適用については、当該規定中「含む」とあるのは、「含み、会社法の一部を改正する法律の施行に伴う関係法律の整備等に関する法律（平成二十六年法律第九十一号）の施行の日以後にされたものに限る」とする。</w:t>
      </w:r>
    </w:p>
    <w:p>
      <w:r>
        <w:br w:type="page"/>
      </w:r>
    </w:p>
    <w:p>
      <w:pPr>
        <w:pStyle w:val="Heading1"/>
      </w:pPr>
      <w:r>
        <w:t>附　則（平成二七年五月一五日内閣府・財務省・経済産業省令第五号）</w:t>
      </w:r>
    </w:p>
    <w:p>
      <w:r>
        <w:t>この命令は、金融商品取引法等の一部を改正する法律の施行の日（平成二十七年五月二十九日）から施行する。</w:t>
      </w:r>
    </w:p>
    <w:p>
      <w:r>
        <w:br w:type="page"/>
      </w:r>
    </w:p>
    <w:p>
      <w:pPr>
        <w:pStyle w:val="Heading1"/>
      </w:pPr>
      <w:r>
        <w:t>附　則（平成二七年七月二二日内閣府・財務省・経済産業省令第六号）</w:t>
      </w:r>
    </w:p>
    <w:p>
      <w:r>
        <w:t>この命令は、公布の日から施行する。</w:t>
      </w:r>
    </w:p>
    <w:p>
      <w:r>
        <w:br w:type="page"/>
      </w:r>
    </w:p>
    <w:p>
      <w:pPr>
        <w:pStyle w:val="Heading1"/>
      </w:pPr>
      <w:r>
        <w:t>附　則（平成二八年三月一〇日内閣府・財務省・経済産業省令第二号）</w:t>
      </w:r>
    </w:p>
    <w:p>
      <w:r>
        <w:t>この命令は、電気事業法等の一部を改正する法律の施行の日（平成二十八年四月一日）から施行する。</w:t>
      </w:r>
    </w:p>
    <w:p>
      <w:r>
        <w:br w:type="page"/>
      </w:r>
    </w:p>
    <w:p>
      <w:pPr>
        <w:pStyle w:val="Heading1"/>
      </w:pPr>
      <w:r>
        <w:t>附　則（平成二八年三月二三日内閣府・財務省・経済産業省令第三号）</w:t>
      </w:r>
    </w:p>
    <w:p>
      <w:r>
        <w:t>この命令は、平成二十九年四月一日から施行する。</w:t>
      </w:r>
    </w:p>
    <w:p>
      <w:r>
        <w:br w:type="page"/>
      </w:r>
    </w:p>
    <w:p>
      <w:pPr>
        <w:pStyle w:val="Heading1"/>
      </w:pPr>
      <w:r>
        <w:t>附　則（平成二八年三月三〇日内閣府・財務省・経済産業省令第四号）</w:t>
      </w:r>
    </w:p>
    <w:p>
      <w:pPr>
        <w:pStyle w:val="Heading4"/>
      </w:pPr>
      <w:r>
        <w:t>第一条（施行期日）</w:t>
      </w:r>
    </w:p>
    <w:p>
      <w:r>
        <w:t>この命令は、平成二十八年三月三十一日から施行する。</w:t>
      </w:r>
    </w:p>
    <w:p>
      <w:pPr>
        <w:pStyle w:val="Heading4"/>
      </w:pPr>
      <w:r>
        <w:t>第二条（経過措置）</w:t>
      </w:r>
    </w:p>
    <w:p>
      <w:r>
        <w:t>この命令による改正後の経済産業省・財務省・内閣府関係株式会社商工組合中央金庫法施行規則（以下「新規則」という。）別紙様式第一号の規定は、この命令の施行の日（以下「施行日」という。）以後に終了する中間事業年度（株式会社商工組合中央金庫法（以下「法」という。）第五十一条第一項に規定する中間事業年度をいう。以下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規則別紙様式第二号の規定は、施行日以後に終了する事業年度に係る業務報告書（法第五十一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規則別紙様式第三号の規定は、施行日以後に終了する中間事業年度に係る中間業務報告書（法第五十一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規則別紙様式第四号の規定は、施行日以後に終了する事業年度に係る業務報告書（法第五十一条第二項の規定による業務報告書をいう。以下この項において同じ。）について適用し、施行日前に終了する事業年度に係る業務報告書については、なお従前の例による。</w:t>
      </w:r>
    </w:p>
    <w:p>
      <w:pPr>
        <w:pStyle w:val="Heading5"/>
        <w:ind w:left="440"/>
      </w:pPr>
      <w:r>
        <w:t>５</w:t>
      </w:r>
    </w:p>
    <w:p>
      <w:pPr>
        <w:ind w:left="440"/>
      </w:pPr>
      <w:r>
        <w:t>新規則別紙様式第九号の規定は、施行日以後に終了する事業年度に係る事業報告（法第五十四条の規定による事業報告をいう。以下この項において同じ。）について適用し、施行日前に終了する事業年度に係る事業報告については、なお従前の例による。</w:t>
      </w:r>
    </w:p>
    <w:p>
      <w:r>
        <w:br w:type="page"/>
      </w:r>
    </w:p>
    <w:p>
      <w:pPr>
        <w:pStyle w:val="Heading1"/>
      </w:pPr>
      <w:r>
        <w:t>附　則（平成二八年六月三〇日内閣府・財務省・経済産業省令第五号）</w:t>
      </w:r>
    </w:p>
    <w:p>
      <w:r>
        <w:t>この命令は、中小企業の新たな事業活動の促進に関する法律の一部を改正する法律の施行の日から施行する。</w:t>
      </w:r>
    </w:p>
    <w:p>
      <w:r>
        <w:br w:type="page"/>
      </w:r>
    </w:p>
    <w:p>
      <w:pPr>
        <w:pStyle w:val="Heading1"/>
      </w:pPr>
      <w:r>
        <w:t>附　則（平成二八年九月一五日内閣府・財務省・経済産業省令第七号）</w:t>
      </w:r>
    </w:p>
    <w:p>
      <w:r>
        <w:t>この命令は、平成二十八年九月二十三日から施行する。</w:t>
      </w:r>
    </w:p>
    <w:p>
      <w:r>
        <w:br w:type="page"/>
      </w:r>
    </w:p>
    <w:p>
      <w:pPr>
        <w:pStyle w:val="Heading1"/>
      </w:pPr>
      <w:r>
        <w:t>附　則（平成二九年三月二四日内閣府・財務省・経済産業省令第二号）</w:t>
      </w:r>
    </w:p>
    <w:p>
      <w:r>
        <w:t>この命令は、平成二十九年四月一日から施行する。</w:t>
      </w:r>
    </w:p>
    <w:p>
      <w:r>
        <w:br w:type="page"/>
      </w:r>
    </w:p>
    <w:p>
      <w:pPr>
        <w:pStyle w:val="Heading1"/>
      </w:pPr>
      <w:r>
        <w:t>附　則（平成二九年一一月三〇日内閣府・財務省・経済産業省令第四号）</w:t>
      </w:r>
    </w:p>
    <w:p>
      <w:r>
        <w:t>この命令は、不動産特定共同事業法の一部を改正する法律の施行の日（平成二十九年十二月一日）から施行する。</w:t>
      </w:r>
    </w:p>
    <w:p>
      <w:r>
        <w:br w:type="page"/>
      </w:r>
    </w:p>
    <w:p>
      <w:pPr>
        <w:pStyle w:val="Heading1"/>
      </w:pPr>
      <w:r>
        <w:t>附　則（平成二九年一二月二七日内閣府・財務省・経済産業省令第五号）</w:t>
      </w:r>
    </w:p>
    <w:p>
      <w:r>
        <w:t>この命令は、金融商品取引法の一部を改正する法律の施行の日（平成三十年四月一日）から施行する。</w:t>
      </w:r>
    </w:p>
    <w:p>
      <w:r>
        <w:br w:type="page"/>
      </w:r>
    </w:p>
    <w:p>
      <w:pPr>
        <w:pStyle w:val="Heading1"/>
      </w:pPr>
      <w:r>
        <w:t>附　則（平成三〇年五月三〇日内閣府・財務省・経済産業省令第一号）</w:t>
      </w:r>
    </w:p>
    <w:p>
      <w:pPr>
        <w:pStyle w:val="Heading4"/>
      </w:pPr>
      <w:r>
        <w:t>第一条（施行期日）</w:t>
      </w:r>
    </w:p>
    <w:p>
      <w:r>
        <w:t>この命令は、銀行法等の一部を改正する法律（以下「改正法」という。）の施行の日（平成三十年六月一日）から施行する。</w:t>
      </w:r>
    </w:p>
    <w:p>
      <w:pPr>
        <w:pStyle w:val="Heading4"/>
      </w:pPr>
      <w:r>
        <w:t>第二条（経過措置）</w:t>
      </w:r>
    </w:p>
    <w:p>
      <w:r>
        <w:t>この命令の施行の日から改正法附則第二条第四項に規定する政令で定める日までにおけるこの命令の規定による改正後の経済産業省・財務省・内閣府関係株式会社商工組合中央金庫法施行規則（以下「新規則」という。）第八十九条の十九、第八十九条の二十及び第八十九条の二十二の規定の適用については、新規則第八十九条の十九中「第六十条の二第一項各号」とあるのは「第六十条の二第一項第一号」と、新規則第八十九条の二十中「商工組合中央金庫電子決済等代行業者は」とあるのは「商工組合中央金庫電子決済等代行業者（法第六十条の二第一項第一号に掲げる行為（第八十九条の二に掲げる行為を除く。）を行うものに限る。以下この条、次条及び第八十九条の二十二において同じ。）は」と、新規則第八十九条の二十二第一号中「商工組合中央金庫電子決済等代行業の」とあるのは「商工組合中央金庫電子決済等代行業（法第六十条の二第一項第一号に掲げる行為（第八十九条の二に掲げる行為を除く。）を行うものに限る。次号において同じ。）の」とする。</w:t>
      </w:r>
    </w:p>
    <w:p>
      <w:r>
        <w:br w:type="page"/>
      </w:r>
    </w:p>
    <w:p>
      <w:pPr>
        <w:pStyle w:val="Heading1"/>
      </w:pPr>
      <w:r>
        <w:t>附　則（平成三〇年七月六日内閣府・財務省・経済産業省令第二号）</w:t>
      </w:r>
    </w:p>
    <w:p>
      <w:r>
        <w:t>この命令は、産業競争力強化法等の一部を改正する法律の施行の日（平成三十年七月九日）から施行する。</w:t>
      </w:r>
    </w:p>
    <w:p>
      <w:r>
        <w:br w:type="page"/>
      </w:r>
    </w:p>
    <w:p>
      <w:pPr>
        <w:pStyle w:val="Heading1"/>
      </w:pPr>
      <w:r>
        <w:t>附　則（平成三〇年八月一五日内閣府・財務省・経済産業省令第四号）</w:t>
      </w:r>
    </w:p>
    <w:p>
      <w:r>
        <w:t>この命令は、平成三十年八月十六日から施行する。</w:t>
      </w:r>
    </w:p>
    <w:p>
      <w:r>
        <w:br w:type="page"/>
      </w:r>
    </w:p>
    <w:p>
      <w:pPr>
        <w:pStyle w:val="Heading1"/>
      </w:pPr>
      <w:r>
        <w:t>附　則（平成三一年三月一五日内閣府・財務省・経済産業省令第一号）</w:t>
      </w:r>
    </w:p>
    <w:p>
      <w:pPr>
        <w:pStyle w:val="Heading4"/>
      </w:pPr>
      <w:r>
        <w:t>第一条（施行期日）</w:t>
      </w:r>
    </w:p>
    <w:p>
      <w:r>
        <w:t>この命令は、平成三十一年三月三十一日から施行する。</w:t>
      </w:r>
    </w:p>
    <w:p>
      <w:pPr>
        <w:pStyle w:val="Heading4"/>
      </w:pPr>
      <w:r>
        <w:t>第二条（経過措置）</w:t>
      </w:r>
    </w:p>
    <w:p>
      <w:r>
        <w:t>この命令による改正後の経済産業省・財務省・内閣府関係株式会社商工組合中央金庫法施行規則（以下「新規則」という。）別紙様式第一号の規定は、この命令の施行の日（以下「施行日」という。）以後に終了する中間事業年度（株式会社商工組合中央金庫法（以下「法」という。）第五十一条第一項に規定する中間事業年度をいう。以下同じ。）に係る中間業務報告書（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２</w:t>
      </w:r>
    </w:p>
    <w:p>
      <w:pPr>
        <w:ind w:left="440"/>
      </w:pPr>
      <w:r>
        <w:t>新規則別紙様式第二号の規定は、施行日以後に終了する事業年度に係る業務報告書（法第五十一条第一項の規定による業務報告書をいう。以下この項において同じ。）について適用し、施行日前に終了する事業年度に係る業務報告書については、なお従前の例による。</w:t>
      </w:r>
    </w:p>
    <w:p>
      <w:pPr>
        <w:pStyle w:val="Heading5"/>
        <w:ind w:left="440"/>
      </w:pPr>
      <w:r>
        <w:t>３</w:t>
      </w:r>
    </w:p>
    <w:p>
      <w:pPr>
        <w:ind w:left="440"/>
      </w:pPr>
      <w:r>
        <w:t>新規則別紙様式第三号の規定は、施行日以後に終了する中間事業年度に係る中間業務報告書（法第五十一条第二項の規定による中間業務報告書をいう。以下この項において同じ。）について適用し、施行日前に終了する中間事業年度に係る中間業務報告書については、なお従前の例による。</w:t>
      </w:r>
    </w:p>
    <w:p>
      <w:pPr>
        <w:pStyle w:val="Heading5"/>
        <w:ind w:left="440"/>
      </w:pPr>
      <w:r>
        <w:t>４</w:t>
      </w:r>
    </w:p>
    <w:p>
      <w:pPr>
        <w:ind w:left="440"/>
      </w:pPr>
      <w:r>
        <w:t>新規則別紙様式第四号の規定は、施行日以後に終了する事業年度に係る業務報告書（法第五十一条第二項の規定による業務報告書をいう。以下この項において同じ。）について適用し、施行日前に終了する事業年度に係る業務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経済産業省・財務省・内閣府関係株式会社商工組合中央金庫法施行規則</w:t>
      <w:br/>
      <w:tab/>
      <w:t>（平成二十年内閣府・財務省・経済産業省令第一号）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経済産業省・財務省・内閣府関係株式会社商工組合中央金庫法施行規則（平成二十年内閣府・財務省・経済産業省令第一号）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