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船員の雇用の促進に関する特別措置法第三条第一項の就職促進給付金の臨時特例に関する省令</w:t>
        <w:br/>
        <w:t>（昭和五十二年運輸省令第四十号）</w:t>
      </w:r>
    </w:p>
    <w:p>
      <w:pPr>
        <w:pStyle w:val="Heading4"/>
      </w:pPr>
      <w:r>
        <w:t>第一条（特定不況海上企業離職船員求職手帳の発給）</w:t>
      </w:r>
    </w:p>
    <w:p>
      <w:r>
        <w:t>地方運輸局長（海運監理部長を含む。以下同じ。）は、特定不況海上企業離職船員であつて次の各号に該当する者に対して、特定不況海上企業離職船員求職手帳（以下「手帳」という。）を発給する。</w:t>
      </w:r>
    </w:p>
    <w:p>
      <w:pPr>
        <w:pStyle w:val="Heading6"/>
        <w:ind w:left="880"/>
      </w:pPr>
      <w:r>
        <w:t>一</w:t>
      </w:r>
    </w:p>
    <w:p>
      <w:pPr>
        <w:ind w:left="880"/>
      </w:pPr>
      <w:r>
        <w:t>特定不況海上企業（別表の上欄に掲げる業種をいう。以下同じ。）に係る事業の規模の縮小等に伴い離職した日（以下「離職日」という。）まで一年以上引き続き当該事業の規模の縮小等に係る事業主の業務に従事していたこと。</w:t>
      </w:r>
    </w:p>
    <w:p>
      <w:pPr>
        <w:pStyle w:val="Heading6"/>
        <w:ind w:left="880"/>
      </w:pPr>
      <w:r>
        <w:t>二</w:t>
      </w:r>
    </w:p>
    <w:p>
      <w:pPr>
        <w:ind w:left="880"/>
      </w:pPr>
      <w:r>
        <w:t>労働の意思及び能力を有すること。</w:t>
      </w:r>
    </w:p>
    <w:p>
      <w:pPr>
        <w:pStyle w:val="Heading6"/>
        <w:ind w:left="880"/>
      </w:pPr>
      <w:r>
        <w:t>三</w:t>
      </w:r>
    </w:p>
    <w:p>
      <w:pPr>
        <w:ind w:left="880"/>
      </w:pPr>
      <w:r>
        <w:t>離職日以後において新たに安定した職業に就いたことがないこと。</w:t>
      </w:r>
    </w:p>
    <w:p>
      <w:pPr>
        <w:pStyle w:val="Heading5"/>
        <w:ind w:left="440"/>
      </w:pPr>
      <w:r>
        <w:t>２</w:t>
      </w:r>
    </w:p>
    <w:p>
      <w:pPr>
        <w:ind w:left="440"/>
      </w:pPr>
      <w:r>
        <w:t>前項の「特定不況海上企業離職船員」とは、特定不況海上企業に係る業務に従事していた船員（船員職業安定法（昭和二十三年法律第百三十号）第六条第一項に規定する船員をいう。以下同じ。）であつて当該特定不況海上企業に係る事業の規模の縮小等に伴い離職を余儀なくされたもの（別表の上欄に掲げる特定不況海上企業ごとにそれぞれ同表の下欄に掲げる期間（以下「指定期間」という。）内に離職した者に限る。）のうち、再び船員となろうとする者をいう。</w:t>
      </w:r>
    </w:p>
    <w:p>
      <w:pPr>
        <w:pStyle w:val="Heading5"/>
        <w:ind w:left="440"/>
      </w:pPr>
      <w:r>
        <w:t>３</w:t>
      </w:r>
    </w:p>
    <w:p>
      <w:pPr>
        <w:ind w:left="440"/>
      </w:pPr>
      <w:r>
        <w:t>手帳の発給は、これを受けようとする特定不況海上企業離職船員の申請に基づいて行うものとする。</w:t>
      </w:r>
    </w:p>
    <w:p>
      <w:pPr>
        <w:pStyle w:val="Heading5"/>
        <w:ind w:left="440"/>
      </w:pPr>
      <w:r>
        <w:t>４</w:t>
      </w:r>
    </w:p>
    <w:p>
      <w:pPr>
        <w:ind w:left="440"/>
      </w:pPr>
      <w:r>
        <w:t>前項の申請は、離職日の翌日から起算して三月以内（その期間内に指定期間が満了する場合は、当該指定期間内）に行わなければならない。</w:t>
      </w:r>
    </w:p>
    <w:p>
      <w:pPr>
        <w:pStyle w:val="Heading5"/>
        <w:ind w:left="440"/>
      </w:pPr>
      <w:r>
        <w:t>５</w:t>
      </w:r>
    </w:p>
    <w:p>
      <w:pPr>
        <w:ind w:left="440"/>
      </w:pPr>
      <w:r>
        <w:t>前項ただし書の場合における申請は、その理由がやんだ日の翌日から起算して一月以内に行わなければならない。</w:t>
      </w:r>
    </w:p>
    <w:p>
      <w:pPr>
        <w:pStyle w:val="Heading4"/>
      </w:pPr>
      <w:r>
        <w:t>第二条</w:t>
      </w:r>
    </w:p>
    <w:p>
      <w:r>
        <w:t>地方運輸局長は、前条第一項の特定不況海上企業離職船員であつて、次の各号のいずれかに該当するものに対しても、手帳を発給することができる。</w:t>
      </w:r>
    </w:p>
    <w:p>
      <w:pPr>
        <w:pStyle w:val="Heading6"/>
        <w:ind w:left="880"/>
      </w:pPr>
      <w:r>
        <w:t>一</w:t>
      </w:r>
    </w:p>
    <w:p>
      <w:pPr>
        <w:ind w:left="880"/>
      </w:pPr>
      <w:r>
        <w:t>前条第一項第一号及び第二号に該当する者であつて、離職日以後新たに安定した職業に就いた日の翌日から起算して一年以内にその者の責に帰すべき事由又はその者の都合によらないで更に離職し、かつ、その離職した日が指定期間内であつて離職日の翌日から起算して三年を経過する日までの間にあるもの</w:t>
      </w:r>
    </w:p>
    <w:p>
      <w:pPr>
        <w:pStyle w:val="Heading6"/>
        <w:ind w:left="880"/>
      </w:pPr>
      <w:r>
        <w:t>二</w:t>
      </w:r>
    </w:p>
    <w:p>
      <w:pPr>
        <w:ind w:left="880"/>
      </w:pPr>
      <w:r>
        <w:t>前条第一項の規定により手帳の発給を受けた後において、次条第二項第二号に該当すると地方運輸局長が認めたことによりその手帳が効力を失つた者であつて、新たに安定した職業に就いた日の翌日から起算して一年以内にその者の責に帰すべき事由又はその者の都合によらないで更に離職し、かつ、その離職した日が指定期間内であつて離職日の翌日から起算して三年を経過する日までの間にあるもの</w:t>
      </w:r>
    </w:p>
    <w:p>
      <w:pPr>
        <w:pStyle w:val="Heading5"/>
        <w:ind w:left="440"/>
      </w:pPr>
      <w:r>
        <w:t>２</w:t>
      </w:r>
    </w:p>
    <w:p>
      <w:pPr>
        <w:ind w:left="440"/>
      </w:pPr>
      <w:r>
        <w:t>前条第三項から第五項までの規定は、前項の規定による手帳の発給及びその申請について準用する。</w:t>
      </w:r>
    </w:p>
    <w:p>
      <w:pPr>
        <w:pStyle w:val="Heading4"/>
      </w:pPr>
      <w:r>
        <w:t>第三条（手帳の失効）</w:t>
      </w:r>
    </w:p>
    <w:p>
      <w:r>
        <w:t>手帳は、当該手帳の発給を受けた者の離職日の翌日から起算して三年を経過したときは、その効力を失う。</w:t>
      </w:r>
    </w:p>
    <w:p>
      <w:pPr>
        <w:pStyle w:val="Heading5"/>
        <w:ind w:left="440"/>
      </w:pPr>
      <w:r>
        <w:t>２</w:t>
      </w:r>
    </w:p>
    <w:p>
      <w:pPr>
        <w:ind w:left="440"/>
      </w:pPr>
      <w:r>
        <w:t>手帳は、前項に定めるときのほか、当該手帳の発給を受けた者が次の各号のいずれかに該当すると地方運輸局長が認めたときは、その効力を失う。</w:t>
      </w:r>
    </w:p>
    <w:p>
      <w:pPr>
        <w:pStyle w:val="Heading6"/>
        <w:ind w:left="880"/>
      </w:pPr>
      <w:r>
        <w:t>一</w:t>
      </w:r>
    </w:p>
    <w:p>
      <w:pPr>
        <w:ind w:left="880"/>
      </w:pPr>
      <w:r>
        <w:t>労働の意思又は能力を有しなくなつたとき。</w:t>
      </w:r>
    </w:p>
    <w:p>
      <w:pPr>
        <w:pStyle w:val="Heading6"/>
        <w:ind w:left="880"/>
      </w:pPr>
      <w:r>
        <w:t>二</w:t>
      </w:r>
    </w:p>
    <w:p>
      <w:pPr>
        <w:ind w:left="880"/>
      </w:pPr>
      <w:r>
        <w:t>新たに安定した職業に就いたとき。</w:t>
      </w:r>
    </w:p>
    <w:p>
      <w:pPr>
        <w:pStyle w:val="Heading6"/>
        <w:ind w:left="880"/>
      </w:pPr>
      <w:r>
        <w:t>三</w:t>
      </w:r>
    </w:p>
    <w:p>
      <w:pPr>
        <w:ind w:left="880"/>
      </w:pPr>
      <w:r>
        <w:t>次条第一項の就職指導を再度受けなかつたとき。</w:t>
      </w:r>
    </w:p>
    <w:p>
      <w:pPr>
        <w:pStyle w:val="Heading6"/>
        <w:ind w:left="880"/>
      </w:pPr>
      <w:r>
        <w:t>四</w:t>
      </w:r>
    </w:p>
    <w:p>
      <w:pPr>
        <w:ind w:left="880"/>
      </w:pPr>
      <w:r>
        <w:t>偽りその他不正の行為により、船員の雇用の促進に関する特別措置法（昭和五十二年法律第九十六号。以下「法」という。）第三条第一項各号に掲げる就職促進給付金（以下単に「就職促進給付金」という。）の支給を受け、又は受けようとしたとき。</w:t>
      </w:r>
    </w:p>
    <w:p>
      <w:pPr>
        <w:pStyle w:val="Heading5"/>
        <w:ind w:left="440"/>
      </w:pPr>
      <w:r>
        <w:t>３</w:t>
      </w:r>
    </w:p>
    <w:p>
      <w:pPr>
        <w:ind w:left="440"/>
      </w:pPr>
      <w:r>
        <w:t>前項の場合においては、地方運輸局長は、その旨をその者に通知する。</w:t>
      </w:r>
    </w:p>
    <w:p>
      <w:pPr>
        <w:pStyle w:val="Heading5"/>
        <w:ind w:left="440"/>
      </w:pPr>
      <w:r>
        <w:t>４</w:t>
      </w:r>
    </w:p>
    <w:p>
      <w:pPr>
        <w:ind w:left="440"/>
      </w:pPr>
      <w:r>
        <w:t>手帳の発給を受けた者は、第一項又は第二項の規定により当該手帳がその効力を失つたときは、第一項に規定する当該期間の経過後又は前項の通知を受けた後、速やかに、当該手帳を地方運輸局長に返納しなければならない。</w:t>
      </w:r>
    </w:p>
    <w:p>
      <w:pPr>
        <w:pStyle w:val="Heading4"/>
      </w:pPr>
      <w:r>
        <w:t>第四条（就職指導）</w:t>
      </w:r>
    </w:p>
    <w:p>
      <w:r>
        <w:t>地方運輸局長は、手帳所持者（第一条第一項又は第二条第一項の規定により手帳の発給を受けた者であつて、前条第一項又は第二項の規定により当該手帳が効力を失つた者以外の者をいう。以下同じ。）に対し、その者の再就職を促進するために必要な職業指導（以下「就職指導」という。）を行うものとする。</w:t>
      </w:r>
    </w:p>
    <w:p>
      <w:pPr>
        <w:pStyle w:val="Heading5"/>
        <w:ind w:left="440"/>
      </w:pPr>
      <w:r>
        <w:t>２</w:t>
      </w:r>
    </w:p>
    <w:p>
      <w:pPr>
        <w:ind w:left="440"/>
      </w:pPr>
      <w:r>
        <w:t>地方運輸局長は、手帳所持者に対し、職業訓練を受けることその他その者の再就職を促進するために必要な事項を指示することができる。</w:t>
      </w:r>
    </w:p>
    <w:p>
      <w:pPr>
        <w:pStyle w:val="Heading5"/>
        <w:ind w:left="440"/>
      </w:pPr>
      <w:r>
        <w:t>３</w:t>
      </w:r>
    </w:p>
    <w:p>
      <w:pPr>
        <w:ind w:left="440"/>
      </w:pPr>
      <w:r>
        <w:t>手帳所持者は、四週間に一回、定期的に、地方運輸局（海運監理部並びに地方運輸局組織規則（平成十三年国土交通省令第二十三号）別表第五に掲げる海運支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r>
    </w:p>
    <w:p>
      <w:pPr>
        <w:pStyle w:val="Heading6"/>
        <w:ind w:left="880"/>
      </w:pPr>
      <w:r>
        <w:t>一</w:t>
      </w:r>
    </w:p>
    <w:p>
      <w:pPr>
        <w:ind w:left="880"/>
      </w:pPr>
      <w:r>
        <w:t>疾病又は負傷</w:t>
      </w:r>
    </w:p>
    <w:p>
      <w:pPr>
        <w:pStyle w:val="Heading6"/>
        <w:ind w:left="880"/>
      </w:pPr>
      <w:r>
        <w:t>二</w:t>
      </w:r>
    </w:p>
    <w:p>
      <w:pPr>
        <w:ind w:left="880"/>
      </w:pPr>
      <w:r>
        <w:t>地方運輸局長の紹介による求人者との面接</w:t>
      </w:r>
    </w:p>
    <w:p>
      <w:pPr>
        <w:pStyle w:val="Heading6"/>
        <w:ind w:left="880"/>
      </w:pPr>
      <w:r>
        <w:t>三</w:t>
      </w:r>
    </w:p>
    <w:p>
      <w:pPr>
        <w:ind w:left="880"/>
      </w:pPr>
      <w:r>
        <w:t>前項の規定により地方運輸局長の指示した職業訓練の受講</w:t>
      </w:r>
    </w:p>
    <w:p>
      <w:pPr>
        <w:pStyle w:val="Heading6"/>
        <w:ind w:left="880"/>
      </w:pPr>
      <w:r>
        <w:t>四</w:t>
      </w:r>
    </w:p>
    <w:p>
      <w:pPr>
        <w:ind w:left="880"/>
      </w:pPr>
      <w:r>
        <w:t>同居の親族（届出をしていないが、事実上その者と婚姻関係と同様の事情にある者を含む。以下同じ。）の疾病又は負傷であつて当該手帳所持者の看護を必要とするもの</w:t>
      </w:r>
    </w:p>
    <w:p>
      <w:pPr>
        <w:pStyle w:val="Heading6"/>
        <w:ind w:left="880"/>
      </w:pPr>
      <w:r>
        <w:t>五</w:t>
      </w:r>
    </w:p>
    <w:p>
      <w:pPr>
        <w:ind w:left="880"/>
      </w:pPr>
      <w:r>
        <w:t>同居の親族の婚姻又は死亡</w:t>
      </w:r>
    </w:p>
    <w:p>
      <w:pPr>
        <w:pStyle w:val="Heading6"/>
        <w:ind w:left="880"/>
      </w:pPr>
      <w:r>
        <w:t>六</w:t>
      </w:r>
    </w:p>
    <w:p>
      <w:pPr>
        <w:ind w:left="880"/>
      </w:pPr>
      <w:r>
        <w:t>選挙権その他公民としての権利の行使</w:t>
      </w:r>
    </w:p>
    <w:p>
      <w:pPr>
        <w:pStyle w:val="Heading6"/>
        <w:ind w:left="880"/>
      </w:pPr>
      <w:r>
        <w:t>七</w:t>
      </w:r>
    </w:p>
    <w:p>
      <w:pPr>
        <w:ind w:left="880"/>
      </w:pPr>
      <w:r>
        <w:t>天災その他やむを得ない理由</w:t>
      </w:r>
    </w:p>
    <w:p>
      <w:pPr>
        <w:pStyle w:val="Heading6"/>
        <w:ind w:left="880"/>
      </w:pPr>
      <w:r>
        <w:t>八</w:t>
      </w:r>
    </w:p>
    <w:p>
      <w:pPr>
        <w:ind w:left="880"/>
      </w:pPr>
      <w:r>
        <w:t>前各号に掲げる理由に準ずる理由であつて地方運輸局長がやむを得ないと認めるもの</w:t>
      </w:r>
    </w:p>
    <w:p>
      <w:pPr>
        <w:pStyle w:val="Heading5"/>
        <w:ind w:left="440"/>
      </w:pPr>
      <w:r>
        <w:t>４</w:t>
      </w:r>
    </w:p>
    <w:p>
      <w:pPr>
        <w:ind w:left="440"/>
      </w:pPr>
      <w:r>
        <w:t>前項の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第五条（手帳の提出等）</w:t>
      </w:r>
    </w:p>
    <w:p>
      <w:r>
        <w:t>手帳所持者は、就職指導を受けるときは、その都度、手帳及び次の各号に掲げる事項を記載した書面を提出するとともに船員手帳を提示しなければならない。</w:t>
      </w:r>
    </w:p>
    <w:p>
      <w:pPr>
        <w:pStyle w:val="Heading6"/>
        <w:ind w:left="880"/>
      </w:pPr>
      <w:r>
        <w:t>一</w:t>
      </w:r>
    </w:p>
    <w:p>
      <w:pPr>
        <w:ind w:left="880"/>
      </w:pPr>
      <w:r>
        <w:t>手帳所持者の氏名</w:t>
      </w:r>
    </w:p>
    <w:p>
      <w:pPr>
        <w:pStyle w:val="Heading6"/>
        <w:ind w:left="880"/>
      </w:pPr>
      <w:r>
        <w:t>二</w:t>
      </w:r>
    </w:p>
    <w:p>
      <w:pPr>
        <w:ind w:left="880"/>
      </w:pPr>
      <w:r>
        <w:t>就職指導を受けるため前回地方運輸局に出頭した日（以下「前回の出頭日」という。）以後において就職又は就労したときは、当該就職又は就労した期間</w:t>
      </w:r>
    </w:p>
    <w:p>
      <w:pPr>
        <w:pStyle w:val="Heading6"/>
        <w:ind w:left="880"/>
      </w:pPr>
      <w:r>
        <w:t>三</w:t>
      </w:r>
    </w:p>
    <w:p>
      <w:pPr>
        <w:ind w:left="880"/>
      </w:pPr>
      <w:r>
        <w:t>前号の就職又は就労による収入があつたときは、その期間及びその金額</w:t>
      </w:r>
    </w:p>
    <w:p>
      <w:pPr>
        <w:pStyle w:val="Heading6"/>
        <w:ind w:left="880"/>
      </w:pPr>
      <w:r>
        <w:t>四</w:t>
      </w:r>
    </w:p>
    <w:p>
      <w:pPr>
        <w:ind w:left="880"/>
      </w:pPr>
      <w:r>
        <w:t>前回の出頭日以後における求職活動の状況</w:t>
      </w:r>
    </w:p>
    <w:p>
      <w:pPr>
        <w:pStyle w:val="Heading6"/>
        <w:ind w:left="880"/>
      </w:pPr>
      <w:r>
        <w:t>五</w:t>
      </w:r>
    </w:p>
    <w:p>
      <w:pPr>
        <w:ind w:left="880"/>
      </w:pPr>
      <w: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第六条（法第三条第一項第一号の給付金）</w:t>
      </w:r>
    </w:p>
    <w:p>
      <w:r>
        <w:t>法第三条第一項第一号に掲げる給付金は、訓練待期手当及び就職促進手当とする。</w:t>
      </w:r>
    </w:p>
    <w:p>
      <w:pPr>
        <w:pStyle w:val="Heading4"/>
      </w:pPr>
      <w:r>
        <w:t>第七条（訓練待期手当）</w:t>
      </w:r>
    </w:p>
    <w:p>
      <w:r>
        <w:t>訓練待期手当は、手帳所持者であつて地方運輸局長の指示した職業訓練を受けるために待期しているものに対して支給するものとする。</w:t>
      </w:r>
    </w:p>
    <w:p>
      <w:pPr>
        <w:pStyle w:val="Heading5"/>
        <w:ind w:left="440"/>
      </w:pPr>
      <w:r>
        <w:t>２</w:t>
      </w:r>
    </w:p>
    <w:p>
      <w:pPr>
        <w:ind w:left="440"/>
      </w:pPr>
      <w:r>
        <w:t>前項に規定する者であつて事業主に雇用されていたものに係る訓練待期手当は、国土交通大臣が定める日額表におけるその者の離職日前の賃金日額（その算定については、船員保険法（昭和十四年法律第七十三号）第三十三条ノ九第一項の給付基礎日額の算定の例による。）が属する賃金等級に定められた金額（以下「等級別日額」という。）を日額とし、その者が地方運輸局長の指示した職業訓練を受けるために待期している期間の日数に応じて、支給する。</w:t>
      </w:r>
    </w:p>
    <w:p>
      <w:pPr>
        <w:pStyle w:val="Heading5"/>
        <w:ind w:left="440"/>
      </w:pPr>
      <w:r>
        <w:t>３</w:t>
      </w:r>
    </w:p>
    <w:p>
      <w:pPr>
        <w:ind w:left="440"/>
      </w:pPr>
      <w:r>
        <w:t>第一項に規定する者であつて、前項に規定する者以外の者に係る訓練待期手当は、基本手当及び就職活動手当とする。</w:t>
      </w:r>
    </w:p>
    <w:p>
      <w:pPr>
        <w:pStyle w:val="Heading5"/>
        <w:ind w:left="440"/>
      </w:pPr>
      <w:r>
        <w:t>４</w:t>
      </w:r>
    </w:p>
    <w:p>
      <w:pPr>
        <w:ind w:left="440"/>
      </w:pPr>
      <w:r>
        <w:t>訓練待期手当は、第一項に規定する者が次の各号のいずれかに該当すると認められる場合には、支給しないことができる。</w:t>
      </w:r>
    </w:p>
    <w:p>
      <w:pPr>
        <w:pStyle w:val="Heading6"/>
        <w:ind w:left="880"/>
      </w:pPr>
      <w:r>
        <w:t>一</w:t>
      </w:r>
    </w:p>
    <w:p>
      <w:pPr>
        <w:ind w:left="880"/>
      </w:pPr>
      <w:r>
        <w:t>偽りその他不正の行為により、法令又は条例の規定による給付であつて就職促進給付金に相当するものを受け、又は受けようとしたとき。</w:t>
      </w:r>
    </w:p>
    <w:p>
      <w:pPr>
        <w:pStyle w:val="Heading6"/>
        <w:ind w:left="880"/>
      </w:pPr>
      <w:r>
        <w:t>二</w:t>
      </w:r>
    </w:p>
    <w:p>
      <w:pPr>
        <w:ind w:left="880"/>
      </w:pPr>
      <w:r>
        <w:t>正当な理由がなく、地方運輸局長の紹介する職業に就くことを拒み、又は就職活動に関する地方運輸局長の指示に従わなかつたとき。</w:t>
      </w:r>
    </w:p>
    <w:p>
      <w:pPr>
        <w:pStyle w:val="Heading5"/>
        <w:ind w:left="440"/>
      </w:pPr>
      <w:r>
        <w:t>５</w:t>
      </w:r>
    </w:p>
    <w:p>
      <w:pPr>
        <w:ind w:left="440"/>
      </w:pPr>
      <w:r>
        <w:t>訓練待期手当の支給を受けた手帳所持者が、正当な理由がなく地方運輸局長の指示した職業訓練を受けなかつた場合には、その者に支給した訓練待期手当に相当する額の全部又は一部を返還させることができる。</w:t>
      </w:r>
    </w:p>
    <w:p>
      <w:pPr>
        <w:pStyle w:val="Heading4"/>
      </w:pPr>
      <w:r>
        <w:t>第八条（就職促進手当）</w:t>
      </w:r>
    </w:p>
    <w:p>
      <w:r>
        <w:t>就職促進手当は、特定不況海上企業のうち国土交通大臣が指定するものに係る事業の規模の縮小等に伴い離職した者であつて、離職日において三十五歳以上である手帳所持者（離職日の翌日から起算して、一年にその者に係る船員保険法第三十三条ノ十二第一項に規定する所定給付日数（その者について同法第三十三条ノ十二ノ二から第三十三条ノ十三ノ二までの規定による所定給付日数を超える失業保険金の支給（特定不況業種等関係労働者の雇用の安定に関する特別措置法（昭和五十八年法律第三十九号）第二十条によるものを含む。以下この項において「延長給付」という。）が行われた場合にあつ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就職促進手当は、手帳所持者であつて地方運輸局長の指示した職業訓練を受けているものに対しても、支給するものとする。</w:t>
      </w:r>
    </w:p>
    <w:p>
      <w:pPr>
        <w:pStyle w:val="Heading5"/>
        <w:ind w:left="440"/>
      </w:pPr>
      <w:r>
        <w:t>３</w:t>
      </w:r>
    </w:p>
    <w:p>
      <w:pPr>
        <w:ind w:left="440"/>
      </w:pPr>
      <w:r>
        <w:t>前二項に規定する者であつて事業主に雇用されていたものに係る就職促進手当は、等級別日額を日額とし、第一項に規定する者にあつてはその者が就職指導を受ける期間の日数に応じて、第二項に規定する者にあつてはその者が地方運輸局長の指示した職業訓練を受ける期間の日数に応じて、それぞれ支給する。</w:t>
      </w:r>
    </w:p>
    <w:p>
      <w:pPr>
        <w:pStyle w:val="Heading5"/>
        <w:ind w:left="440"/>
      </w:pPr>
      <w:r>
        <w:t>４</w:t>
      </w:r>
    </w:p>
    <w:p>
      <w:pPr>
        <w:ind w:left="440"/>
      </w:pPr>
      <w:r>
        <w:t>第一項又は第二項に規定する者であつて、前項に規定する者以外の者に係る就職促進手当は、基本手当及び就職活動手当とする。</w:t>
      </w:r>
    </w:p>
    <w:p>
      <w:pPr>
        <w:pStyle w:val="Heading5"/>
        <w:ind w:left="440"/>
      </w:pPr>
      <w:r>
        <w:t>５</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前条第四項の規定は、就職促進手当の支給について準用する。</w:t>
      </w:r>
    </w:p>
    <w:p>
      <w:pPr>
        <w:pStyle w:val="Heading4"/>
      </w:pPr>
      <w:r>
        <w:t>第九条（技能習得手当）</w:t>
      </w:r>
    </w:p>
    <w:p>
      <w:r>
        <w:t>法第三条第一項第二号に掲げる給付金（以下「技能習得手当」という。）は、手帳所持者であつて地方運輸局長の指示した職業訓練を受けているものに対して支給するものとする。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第十条（移転費）</w:t>
      </w:r>
    </w:p>
    <w:p>
      <w:r>
        <w:t>法第三条第一項第三号に掲げる給付金（以下「移転費」という。）は、手帳所持者であつ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第十一条（自営支度金）</w:t>
      </w:r>
    </w:p>
    <w:p>
      <w:r>
        <w:t>特定離職船員に係る就職促進給付金の臨時特例に関する政令（昭和五十三年政令第百十二号。以下「令」という。）第一号に掲げる給付金（以下「自営支度金」という。）は、第七条第一項又は第八条第一項若しくは第二項に規定する手帳所持者のうち離職日において三十五歳以上である者であつて、離職日の翌日から起算して一年六月以内に事業を開始したもの（当該事業により自立することができると地方運輸局長が認める者に限るものとし、自営支度金又は次条の再就職奨励金の支給を受けたことがある者を除く。）に対して支給するものとする。</w:t>
      </w:r>
    </w:p>
    <w:p>
      <w:pPr>
        <w:pStyle w:val="Heading5"/>
        <w:ind w:left="440"/>
      </w:pPr>
      <w:r>
        <w:t>２</w:t>
      </w:r>
    </w:p>
    <w:p>
      <w:pPr>
        <w:ind w:left="440"/>
      </w:pPr>
      <w:r>
        <w:t>自営支度金は、事業主に雇用されていた者については等級別日額に、事業主に雇用されていた者以外の者についてはその者が支給を受けた基本手当の額をその者が地方運輸局長の指示した職業訓練を受けるために待期していた期間又は就職指導を受けた期間の日数で除して得た額に、三十を乗じて得た額とする。</w:t>
      </w:r>
    </w:p>
    <w:p>
      <w:pPr>
        <w:pStyle w:val="Heading4"/>
      </w:pPr>
      <w:r>
        <w:t>第十二条（再就職奨励金）</w:t>
      </w:r>
    </w:p>
    <w:p>
      <w:r>
        <w:t>令第二号に掲げる給付金（以下「再就職奨励金」という。）は、第七条第一項又は第八条第一項若しくは第二項に規定する手帳所持者のうち離職日において三十五歳以上である者であつて、離職日の翌日から起算して一年六月以内に、地方運輸局長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事業主に雇用されていた者については等級別日額に、事業主に雇用されていた者以外の者についてはその者が支給を受けた基本手当の額をその者が地方運輸局長の指示した職業訓練を受けるために待期していた期間又は就職指導を受けた期間の日数で除して得た額に、三十を乗じて得た額とする。</w:t>
      </w:r>
    </w:p>
    <w:p>
      <w:pPr>
        <w:pStyle w:val="Heading4"/>
      </w:pPr>
      <w:r>
        <w:t>第十三条（調整）</w:t>
      </w:r>
    </w:p>
    <w:p>
      <w:r>
        <w:t>就職促進手当の支給を受けることができる者が訓練待期手当の支給を受けることができる場合には、当該訓練待期手当の支給を受けることができる間は、就職促進手当を支給しない。</w:t>
      </w:r>
    </w:p>
    <w:p>
      <w:pPr>
        <w:pStyle w:val="Heading5"/>
        <w:ind w:left="440"/>
      </w:pPr>
      <w:r>
        <w:t>２</w:t>
      </w:r>
    </w:p>
    <w:p>
      <w:pPr>
        <w:ind w:left="440"/>
      </w:pPr>
      <w:r>
        <w:t>この省令の規定により就職促進給付金の支給を受けることができる者が、同一の事由により、船員保険法の規定による失業保険金その他法令又は条例の規定による就職促進給付金に相当する給付の支給を受けることができる場合には、当該支給事由によつては、当該就職促進給付金は支給しないものとする。</w:t>
      </w:r>
    </w:p>
    <w:p>
      <w:pPr>
        <w:pStyle w:val="Heading5"/>
        <w:ind w:left="440"/>
      </w:pPr>
      <w:r>
        <w:t>３</w:t>
      </w:r>
    </w:p>
    <w:p>
      <w:pPr>
        <w:ind w:left="440"/>
      </w:pPr>
      <w:r>
        <w:t>訓練待期手当又は就職促進手当の支給を受けることができる者が自己の労働によつて収入を得た場合において、その収入の一日分に相当する額から千円を控除した額とその者に支給される訓練待期手当又は就職促進手当の日額との合計額が第七条第二項に規定する賃金日額の百分の八十に相当する額（その者が同条第三項に規定する者であるときは、同項に規定する基本手当の日額とする。以下同じ。）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pPr>
        <w:pStyle w:val="Heading4"/>
      </w:pPr>
      <w:r>
        <w:t>第十四条（その他の支給基準）</w:t>
      </w:r>
    </w:p>
    <w:p>
      <w:r>
        <w:t>前各条に定めるもののほか、訓練待期手当、就職促進手当、技能習得手当、移転費、自営支度金及び再就職奨励金の支給に関し必要な基準は、国土交通大臣が別に定める。</w:t>
      </w:r>
    </w:p>
    <w:p>
      <w:r>
        <w:br w:type="page"/>
      </w:r>
    </w:p>
    <w:p>
      <w:pPr>
        <w:pStyle w:val="Heading1"/>
      </w:pPr>
      <w:r>
        <w:t>附　則</w:t>
      </w:r>
    </w:p>
    <w:p>
      <w:r>
        <w:t>この省令は、昭和五十三年一月二日から施行する。</w:t>
      </w:r>
    </w:p>
    <w:p>
      <w:pPr>
        <w:pStyle w:val="Heading5"/>
        <w:ind w:left="440"/>
      </w:pPr>
      <w:r>
        <w:t>２</w:t>
      </w:r>
    </w:p>
    <w:p>
      <w:pPr>
        <w:ind w:left="440"/>
      </w:pPr>
      <w:r>
        <w:t>この省令は、昭和七十年六月三十日限り、その効力を失う。</w:t>
      </w:r>
    </w:p>
    <w:p>
      <w:pPr>
        <w:pStyle w:val="Heading5"/>
        <w:ind w:left="440"/>
      </w:pPr>
      <w:r>
        <w:t>３</w:t>
      </w:r>
    </w:p>
    <w:p>
      <w:pPr>
        <w:ind w:left="440"/>
      </w:pPr>
      <w:r>
        <w:t>特定不況海上企業離職船員であつて、離職日がこの省令の施行の日前であるものに対する第一条第四項及び第三条第一項の規定の適用については、これらの規定中「離職日の翌日」とあるのは、「この省令の施行の日」とする。</w:t>
      </w:r>
    </w:p>
    <w:p>
      <w:r>
        <w:br w:type="page"/>
      </w:r>
    </w:p>
    <w:p>
      <w:pPr>
        <w:pStyle w:val="Heading1"/>
      </w:pPr>
      <w:r>
        <w:t>附　則（昭和五三年一月二八日運輸省令第三号）</w:t>
      </w:r>
    </w:p>
    <w:p>
      <w:r>
        <w:t>この省令は、公布の日から施行する。</w:t>
      </w:r>
    </w:p>
    <w:p>
      <w:r>
        <w:br w:type="page"/>
      </w:r>
    </w:p>
    <w:p>
      <w:pPr>
        <w:pStyle w:val="Heading1"/>
      </w:pPr>
      <w:r>
        <w:t>附　則（昭和五三年四月五日運輸省令第一七号）</w:t>
      </w:r>
    </w:p>
    <w:p>
      <w:r>
        <w:t>この省令は、公布の日から施行する。</w:t>
      </w:r>
    </w:p>
    <w:p>
      <w:r>
        <w:br w:type="page"/>
      </w:r>
    </w:p>
    <w:p>
      <w:pPr>
        <w:pStyle w:val="Heading1"/>
      </w:pPr>
      <w:r>
        <w:t>附　則（昭和五四年六月一九日運輸省令第二六号）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則（昭和五六年六月五日運輸省令第三二号）</w:t>
      </w:r>
    </w:p>
    <w:p>
      <w:r>
        <w:t>この省令は、雇用に係る給付金等の整備充実を図るための関係法律の整備に関する法律の施行の日（昭和五十六年六月八日）から施行する。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則（昭和五八年六月三〇日運輸省令第三二号）</w:t>
      </w:r>
    </w:p>
    <w:p>
      <w:r>
        <w:t>この省令は、船員の雇用の促進に関する特別措置法の一部を改正する法律（昭和五十八年法律第五十四号）の施行の日（昭和五十八年七月一日）から施行する。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則（昭和五九年七月三〇日運輸省令第二五号）</w:t>
      </w:r>
    </w:p>
    <w:p>
      <w:r>
        <w:t>この省令は、昭和五十九年八月一日から施行する。</w:t>
      </w:r>
    </w:p>
    <w:p>
      <w:pPr>
        <w:pStyle w:val="Heading5"/>
        <w:ind w:left="440"/>
      </w:pPr>
      <w:r>
        <w:t>３</w:t>
      </w:r>
    </w:p>
    <w:p>
      <w:pPr>
        <w:ind w:left="440"/>
      </w:pPr>
      <w:r>
        <w:t>国際協定の締結等に伴う漁業離職者に関する臨時措置法第二条第二項、船員の雇用の促進に関する特別措置法第三条第一項の就職促進給付金の臨時特例に関する省令第一条第二項又は本州四国連絡橋の建設に伴う一般旅客定期航路事業等に関する特別措置法第二条第六項の離職の日がこの省令の施行の日前の日である者に係る就職促進手当の支給については、この省令による改正後の船員となろうとする者に関する国際協定の締結等に伴う漁業離職者に関する臨時措置法施行規則第十二条第一項、船員の雇用の促進に関する特別措置法第三条第一項の就職促進給付金の臨時特例に関する省令第八条第一項又は船員となろうとする者に関する本州四国連絡橋の建設に伴う一般旅客定期航路事業等離職者の再就職の促進に関する省令第十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則（昭和六〇年六月二八日運輸省令第二四号）</w:t>
      </w:r>
    </w:p>
    <w:p>
      <w:r>
        <w:t>この省令は、公布の日から施行する。</w:t>
      </w:r>
    </w:p>
    <w:p>
      <w:r>
        <w:br w:type="page"/>
      </w:r>
    </w:p>
    <w:p>
      <w:pPr>
        <w:pStyle w:val="Heading1"/>
      </w:pPr>
      <w:r>
        <w:t>附　則（昭和六一年六月二七日運輸省令第二四号）</w:t>
      </w:r>
    </w:p>
    <w:p>
      <w:r>
        <w:t>この省令は、昭和六十一年七月一日から施行する。</w:t>
      </w:r>
    </w:p>
    <w:p>
      <w:r>
        <w:br w:type="page"/>
      </w:r>
    </w:p>
    <w:p>
      <w:pPr>
        <w:pStyle w:val="Heading1"/>
      </w:pPr>
      <w:r>
        <w:t>附　則（昭和六二年一月二〇日運輸省令第二号）</w:t>
      </w:r>
    </w:p>
    <w:p>
      <w:r>
        <w:t>この省令は、公布の日から施行する。</w:t>
      </w:r>
    </w:p>
    <w:p>
      <w:r>
        <w:br w:type="page"/>
      </w:r>
    </w:p>
    <w:p>
      <w:pPr>
        <w:pStyle w:val="Heading1"/>
      </w:pPr>
      <w:r>
        <w:t>附　則（昭和六二年四月一日運輸省令第三五号）</w:t>
      </w:r>
    </w:p>
    <w:p>
      <w:r>
        <w:t>この省令は、公布の日から施行する。</w:t>
      </w:r>
    </w:p>
    <w:p>
      <w:r>
        <w:br w:type="page"/>
      </w:r>
    </w:p>
    <w:p>
      <w:pPr>
        <w:pStyle w:val="Heading1"/>
      </w:pPr>
      <w:r>
        <w:t>附　則（昭和六二年六月三〇日運輸省令第四八号）</w:t>
      </w:r>
    </w:p>
    <w:p>
      <w:r>
        <w:t>この省令は、昭和六十二年七月一日から施行する。</w:t>
      </w:r>
    </w:p>
    <w:p>
      <w:r>
        <w:br w:type="page"/>
      </w:r>
    </w:p>
    <w:p>
      <w:pPr>
        <w:pStyle w:val="Heading1"/>
      </w:pPr>
      <w:r>
        <w:t>附　則（昭和六三年六月三〇日運輸省令第二一号）</w:t>
      </w:r>
    </w:p>
    <w:p>
      <w:r>
        <w:t>この省令は、昭和六十三年七月一日から施行する。</w:t>
      </w:r>
    </w:p>
    <w:p>
      <w:pPr>
        <w:pStyle w:val="Heading5"/>
        <w:ind w:left="440"/>
      </w:pPr>
      <w:r>
        <w:t>２</w:t>
      </w:r>
    </w:p>
    <w:p>
      <w:pPr>
        <w:ind w:left="440"/>
      </w:pPr>
      <w:r>
        <w:t>第一条の規定による改正前の船員の雇用の促進に関する特別措置法第三条第一項の就職促進給付金の臨時特例に関する省令（以下「旧省令」という。）第一条第二項に規定する特定不況海上企業離職船員に対する旧省令第一条第一項に規定する特定不況海上企業離職船員求職手帳の発給については、なお従前の例による。</w:t>
      </w:r>
    </w:p>
    <w:p>
      <w:r>
        <w:br w:type="page"/>
      </w:r>
    </w:p>
    <w:p>
      <w:pPr>
        <w:pStyle w:val="Heading1"/>
      </w:pPr>
      <w:r>
        <w:t>附　則（平成二年六月三〇日運輸省令第一八号）</w:t>
      </w:r>
    </w:p>
    <w:p>
      <w:r>
        <w:t>この省令は、平成二年七月一日から施行する。</w:t>
      </w:r>
    </w:p>
    <w:p>
      <w:pPr>
        <w:pStyle w:val="Heading5"/>
        <w:ind w:left="440"/>
      </w:pPr>
      <w:r>
        <w:t>２</w:t>
      </w:r>
    </w:p>
    <w:p>
      <w:pPr>
        <w:ind w:left="440"/>
      </w:pPr>
      <w:r>
        <w:t>この省令による改正前の船員の雇用の促進に関する特別措置法第三条第一項の就職促進給付金の臨時特例に関する省令第一条第二項に規定する特定不況海上企業離職船員に対する同条第一項に規定する特定不況海上企業離職船員求職手帳の発給については、なお従前の例による。</w:t>
      </w:r>
    </w:p>
    <w:p>
      <w:r>
        <w:br w:type="page"/>
      </w:r>
    </w:p>
    <w:p>
      <w:pPr>
        <w:pStyle w:val="Heading1"/>
      </w:pPr>
      <w:r>
        <w:t>附　則（平成四年六月二九日運輸省令第二二号）</w:t>
      </w:r>
    </w:p>
    <w:p>
      <w:r>
        <w:t>この省令は、平成四年七月一日から施行する。</w:t>
      </w:r>
    </w:p>
    <w:p>
      <w:pPr>
        <w:pStyle w:val="Heading5"/>
        <w:ind w:left="440"/>
      </w:pPr>
      <w:r>
        <w:t>２</w:t>
      </w:r>
    </w:p>
    <w:p>
      <w:pPr>
        <w:ind w:left="440"/>
      </w:pPr>
      <w:r>
        <w:t>この省令による改正前の船員の雇用の促進に関する特別措置法第三条第一項の就職促進給付金の臨時特例に関する省令第一条第二項に規定する特定不況海上企業離職船員に対する同条第一項に規定する特定不況海上企業離職船員求職手帳の発給については、なお従前の例による。</w:t>
      </w:r>
    </w:p>
    <w:p>
      <w:r>
        <w:br w:type="page"/>
      </w:r>
    </w:p>
    <w:p>
      <w:pPr>
        <w:pStyle w:val="Heading1"/>
      </w:pPr>
      <w:r>
        <w:t>附　則（平成六年六月二四日運輸省令第二四号）</w:t>
      </w:r>
    </w:p>
    <w:p>
      <w:r>
        <w:t>この省令は、平成六年七月一日から施行する。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船員の雇用の促進に関する特別措置法第三条第一項の就職促進給付金の臨時特例に関する省令</w:t>
      <w:br/>
      <w:tab/>
      <w:t>（昭和五十二年運輸省令第四十号）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船員の雇用の促進に関する特別措置法第三条第一項の就職促進給付金の臨時特例に関する省令（昭和五十二年運輸省令第四十号）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