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行政執行法人の労働関係に関する法律</w:t>
        <w:br/>
        <w:t>（昭和二十三年法律第二百五十七号）</w:t>
      </w:r>
    </w:p>
    <w:p>
      <w:pPr>
        <w:pStyle w:val="Heading2"/>
      </w:pPr>
      <w:r>
        <w:t>第一章　総則</w:t>
      </w:r>
    </w:p>
    <w:p>
      <w:pPr>
        <w:pStyle w:val="Heading4"/>
      </w:pPr>
      <w:r>
        <w:t>第一条（目的及び関係者の義務）</w:t>
      </w:r>
    </w:p>
    <w:p>
      <w:r>
        <w:t>この法律は、行政執行法人の職員の労働条件に関する苦情又は紛争の友好的かつ平和的調整を図るように団体交渉の慣行と手続とを確立することによつて、行政執行法人の正常な運営を最大限に確保し、もつて公共の福祉を増進し、擁護することを目的とする。</w:t>
      </w:r>
    </w:p>
    <w:p>
      <w:pPr>
        <w:pStyle w:val="Heading5"/>
        <w:ind w:left="440"/>
      </w:pPr>
      <w:r>
        <w:t>２</w:t>
      </w:r>
    </w:p>
    <w:p>
      <w:pPr>
        <w:ind w:left="440"/>
      </w:pPr>
      <w:r>
        <w:t>国家の経済と国民の福祉に対する行政執行法人の重要性に鑑み、この法律で定める手続に関与する関係者は、経済的紛争をできるだけ防止し、かつ、主張の不一致を友好的に調整するために、最大限の努力を尽くさなければならない。</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行政執行法人</w:t>
      </w:r>
    </w:p>
    <w:p>
      <w:pPr>
        <w:pStyle w:val="Heading6"/>
        <w:ind w:left="880"/>
      </w:pPr>
      <w:r>
        <w:t>二</w:t>
      </w:r>
    </w:p>
    <w:p>
      <w:pPr>
        <w:ind w:left="880"/>
      </w:pPr>
      <w:r>
        <w:t>職員</w:t>
      </w:r>
    </w:p>
    <w:p>
      <w:pPr>
        <w:pStyle w:val="Heading4"/>
      </w:pPr>
      <w:r>
        <w:t>第三条（労働組合法との関係等）</w:t>
      </w:r>
    </w:p>
    <w:p>
      <w:r>
        <w:t>職員に関する労働関係については、この法律の定めるところにより、この法律に定めのないものについては、労働組合法（昭和二十四年法律第百七十四号。第五条第二項第八号、第七条第一号ただし書、第八条、第十八条、第二十四条の二第一項及び第二項、第二十七条の十三第二項、第二十八条、第三十一条並びに第三十二条の規定を除く。）の定めるところによる。</w:t>
      </w:r>
    </w:p>
    <w:p>
      <w:pPr>
        <w:pStyle w:val="Heading5"/>
        <w:ind w:left="440"/>
      </w:pPr>
      <w:r>
        <w:t>２</w:t>
      </w:r>
    </w:p>
    <w:p>
      <w:pPr>
        <w:ind w:left="440"/>
      </w:pPr>
      <w:r>
        <w:t>中央労働委員会（以下「委員会」という。）は、職員に関する労働関係について労働組合法第二十四条第一項に規定する事件の処理をする場合には、会長及び第二十五条の規定に基づき公益を代表する委員のうちから会長があらかじめ指名した四人の委員全員により構成する審査委員会を設けて事件の処理を行わせ、当該審査委員会のした処分をもつて委員会の処分とすることができる。</w:t>
      </w:r>
    </w:p>
    <w:p>
      <w:pPr>
        <w:pStyle w:val="Heading5"/>
        <w:ind w:left="440"/>
      </w:pPr>
      <w:r>
        <w:t>３</w:t>
      </w:r>
    </w:p>
    <w:p>
      <w:pPr>
        <w:ind w:left="440"/>
      </w:pPr>
      <w:r>
        <w:t>前項の審査委員会に関する事項その他同項の適用に関し必要な事項は、政令で定める。</w:t>
      </w:r>
    </w:p>
    <w:p>
      <w:pPr>
        <w:pStyle w:val="Heading2"/>
      </w:pPr>
      <w:r>
        <w:t>第二章　労働組合</w:t>
      </w:r>
    </w:p>
    <w:p>
      <w:pPr>
        <w:pStyle w:val="Heading4"/>
      </w:pPr>
      <w:r>
        <w:t>第四条（職員の団結権）</w:t>
      </w:r>
    </w:p>
    <w:p>
      <w:r>
        <w:t>職員は、労働組合を結成し、若しくは結成せず、又はこれに加入し、若しくは加入しないことができる。</w:t>
      </w:r>
    </w:p>
    <w:p>
      <w:pPr>
        <w:pStyle w:val="Heading5"/>
        <w:ind w:left="440"/>
      </w:pPr>
      <w:r>
        <w:t>２</w:t>
      </w:r>
    </w:p>
    <w:p>
      <w:pPr>
        <w:ind w:left="440"/>
      </w:pPr>
      <w:r>
        <w:t>委員会は、職員が結成し、又は加入する労働組合（以下「組合」という。）について、職員のうち労働組合法第二条第一号に規定する者の範囲を認定して告示するものとする。</w:t>
      </w:r>
    </w:p>
    <w:p>
      <w:pPr>
        <w:pStyle w:val="Heading5"/>
        <w:ind w:left="440"/>
      </w:pPr>
      <w:r>
        <w:t>３</w:t>
      </w:r>
    </w:p>
    <w:p>
      <w:pPr>
        <w:ind w:left="440"/>
      </w:pPr>
      <w:r>
        <w:t>前項の規定による委員会の事務の処理には、委員会の公益を代表する委員のみが参与する。</w:t>
      </w:r>
    </w:p>
    <w:p>
      <w:pPr>
        <w:pStyle w:val="Heading5"/>
        <w:ind w:left="440"/>
      </w:pPr>
      <w:r>
        <w:t>４</w:t>
      </w:r>
    </w:p>
    <w:p>
      <w:pPr>
        <w:ind w:left="440"/>
      </w:pPr>
      <w:r>
        <w:t>行政執行法人は、職を新設し、変更し、又は廃止したときは、速やかにその旨を委員会に通知しなければならない。</w:t>
      </w:r>
    </w:p>
    <w:p>
      <w:pPr>
        <w:pStyle w:val="Heading5"/>
        <w:ind w:left="440"/>
      </w:pPr>
      <w:r>
        <w:t>５</w:t>
      </w:r>
    </w:p>
    <w:p>
      <w:pPr>
        <w:ind w:left="440"/>
      </w:pPr>
      <w:r>
        <w:t>前条第二項及び第三項の規定は、第三項に規定する事務の処理について準用する。</w:t>
      </w:r>
    </w:p>
    <w:p>
      <w:pPr>
        <w:pStyle w:val="Heading4"/>
      </w:pPr>
      <w:r>
        <w:t>第五条</w:t>
      </w:r>
    </w:p>
    <w:p>
      <w:r>
        <w:t>削除</w:t>
      </w:r>
    </w:p>
    <w:p>
      <w:pPr>
        <w:pStyle w:val="Heading4"/>
      </w:pPr>
      <w:r>
        <w:t>第六条</w:t>
      </w:r>
    </w:p>
    <w:p>
      <w:r>
        <w:t>削除</w:t>
      </w:r>
    </w:p>
    <w:p>
      <w:pPr>
        <w:pStyle w:val="Heading4"/>
      </w:pPr>
      <w:r>
        <w:t>第七条（組合のための職員の行為の制限）</w:t>
      </w:r>
    </w:p>
    <w:p>
      <w:r>
        <w:t>職員は、組合の業務に専ら従事することができない。</w:t>
      </w:r>
    </w:p>
    <w:p>
      <w:pPr>
        <w:pStyle w:val="Heading5"/>
        <w:ind w:left="440"/>
      </w:pPr>
      <w:r>
        <w:t>２</w:t>
      </w:r>
    </w:p>
    <w:p>
      <w:pPr>
        <w:ind w:left="440"/>
      </w:pPr>
      <w:r>
        <w:t>前項ただし書の許可は、行政執行法人が相当と認める場合に与えることができるものとし、これを与える場合においては、行政執行法人は、その許可の有効期間を定めるものとする。</w:t>
      </w:r>
    </w:p>
    <w:p>
      <w:pPr>
        <w:pStyle w:val="Heading5"/>
        <w:ind w:left="440"/>
      </w:pPr>
      <w:r>
        <w:t>３</w:t>
      </w:r>
    </w:p>
    <w:p>
      <w:pPr>
        <w:ind w:left="440"/>
      </w:pPr>
      <w:r>
        <w:t>第一項ただし書の規定により組合の役員として専ら従事する期間は、職員としての在職期間を通じて五年（その職員が国家公務員法（昭和二十二年法律第百二十号）第百八条の六第一項ただし書の規定により職員団体の業務に専ら従事したことがある者であるときは、五年からその専ら従事した期間を控除した期間）を超えることができない。</w:t>
      </w:r>
    </w:p>
    <w:p>
      <w:pPr>
        <w:pStyle w:val="Heading5"/>
        <w:ind w:left="440"/>
      </w:pPr>
      <w:r>
        <w:t>４</w:t>
      </w:r>
    </w:p>
    <w:p>
      <w:pPr>
        <w:ind w:left="440"/>
      </w:pPr>
      <w:r>
        <w:t>第一項ただし書の許可は、当該許可を受けた職員が組合の役員として当該組合の業務にもつぱら従事する者でなくなつたときは、取り消されるものとする。</w:t>
      </w:r>
    </w:p>
    <w:p>
      <w:pPr>
        <w:pStyle w:val="Heading5"/>
        <w:ind w:left="440"/>
      </w:pPr>
      <w:r>
        <w:t>５</w:t>
      </w:r>
    </w:p>
    <w:p>
      <w:pPr>
        <w:ind w:left="440"/>
      </w:pPr>
      <w:r>
        <w:t>第一項ただし書の許可を受けた職員は、その許可が効力を有する間は、休職者とし、いかなる給与も支給されないものとする。</w:t>
      </w:r>
    </w:p>
    <w:p>
      <w:pPr>
        <w:pStyle w:val="Heading2"/>
      </w:pPr>
      <w:r>
        <w:t>第三章　団体交渉等</w:t>
      </w:r>
    </w:p>
    <w:p>
      <w:pPr>
        <w:pStyle w:val="Heading4"/>
      </w:pPr>
      <w:r>
        <w:t>第八条（団体交渉の範囲）</w:t>
      </w:r>
    </w:p>
    <w:p>
      <w:r>
        <w:t>第十一条及び第十二条第二項に規定するもののほか、職員に関する次に掲げる事項は、団体交渉の対象とし、これに関し労働協約を締結することができる。</w:t>
      </w:r>
    </w:p>
    <w:p>
      <w:pPr>
        <w:pStyle w:val="Heading6"/>
        <w:ind w:left="880"/>
      </w:pPr>
      <w:r>
        <w:t>一</w:t>
      </w:r>
    </w:p>
    <w:p>
      <w:pPr>
        <w:ind w:left="880"/>
      </w:pPr>
      <w:r>
        <w:t>賃金その他の給与、労働時間、休憩、休日及び休暇に関する事項</w:t>
      </w:r>
    </w:p>
    <w:p>
      <w:pPr>
        <w:pStyle w:val="Heading6"/>
        <w:ind w:left="880"/>
      </w:pPr>
      <w:r>
        <w:t>二</w:t>
      </w:r>
    </w:p>
    <w:p>
      <w:pPr>
        <w:ind w:left="880"/>
      </w:pPr>
      <w:r>
        <w:t>昇職、降職、転職、免職、休職、先任権及び懲戒の基準に関する事項</w:t>
      </w:r>
    </w:p>
    <w:p>
      <w:pPr>
        <w:pStyle w:val="Heading6"/>
        <w:ind w:left="880"/>
      </w:pPr>
      <w:r>
        <w:t>三</w:t>
      </w:r>
    </w:p>
    <w:p>
      <w:pPr>
        <w:ind w:left="880"/>
      </w:pPr>
      <w:r>
        <w:t>労働に関する安全、衛生及び災害補償に関する事項</w:t>
      </w:r>
    </w:p>
    <w:p>
      <w:pPr>
        <w:pStyle w:val="Heading6"/>
        <w:ind w:left="880"/>
      </w:pPr>
      <w:r>
        <w:t>四</w:t>
      </w:r>
    </w:p>
    <w:p>
      <w:pPr>
        <w:ind w:left="880"/>
      </w:pPr>
      <w:r>
        <w:t>前三号に掲げるもののほか、労働条件に関する事項</w:t>
      </w:r>
    </w:p>
    <w:p>
      <w:pPr>
        <w:pStyle w:val="Heading4"/>
      </w:pPr>
      <w:r>
        <w:t>第九条（交渉委員等）</w:t>
      </w:r>
    </w:p>
    <w:p>
      <w:r>
        <w:t>行政執行法人と組合との団体交渉は、専ら、行政執行法人を代表する交渉委員と組合を代表する交渉委員とにより行う。</w:t>
      </w:r>
    </w:p>
    <w:p>
      <w:pPr>
        <w:pStyle w:val="Heading4"/>
      </w:pPr>
      <w:r>
        <w:t>第十条</w:t>
      </w:r>
    </w:p>
    <w:p>
      <w:r>
        <w:t>行政執行法人を代表する交渉委員は当該行政執行法人が、組合を代表する交渉委員は当該組合が指名する。</w:t>
      </w:r>
    </w:p>
    <w:p>
      <w:pPr>
        <w:pStyle w:val="Heading5"/>
        <w:ind w:left="440"/>
      </w:pPr>
      <w:r>
        <w:t>２</w:t>
      </w:r>
    </w:p>
    <w:p>
      <w:pPr>
        <w:ind w:left="440"/>
      </w:pPr>
      <w:r>
        <w:t>行政執行法人及び組合は、交渉委員を指名したときは、その名簿を相手方に提示しなければならない。</w:t>
      </w:r>
    </w:p>
    <w:p>
      <w:pPr>
        <w:pStyle w:val="Heading4"/>
      </w:pPr>
      <w:r>
        <w:t>第十一条</w:t>
      </w:r>
    </w:p>
    <w:p>
      <w:r>
        <w:t>前二条に定めるもののほか、交渉委員の数、交渉委員の任期その他団体交渉の手続に関し必要な事項は、団体交渉で定める。</w:t>
      </w:r>
    </w:p>
    <w:p>
      <w:pPr>
        <w:pStyle w:val="Heading4"/>
      </w:pPr>
      <w:r>
        <w:t>第十二条（苦情処理）</w:t>
      </w:r>
    </w:p>
    <w:p>
      <w:r>
        <w:t>行政執行法人及び組合は、職員の苦情を適当に解決するため、行政執行法人を代表する者及び職員を代表する者各同数をもつて構成する苦情処理共同調整会議を設けなければならない。</w:t>
      </w:r>
    </w:p>
    <w:p>
      <w:pPr>
        <w:pStyle w:val="Heading5"/>
        <w:ind w:left="440"/>
      </w:pPr>
      <w:r>
        <w:t>２</w:t>
      </w:r>
    </w:p>
    <w:p>
      <w:pPr>
        <w:ind w:left="440"/>
      </w:pPr>
      <w:r>
        <w:t>苦情処理共同調整会議の組織その他苦情処理に関する事項は、団体交渉で定める。</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2"/>
      </w:pPr>
      <w:r>
        <w:t>第四章　争議行為</w:t>
      </w:r>
    </w:p>
    <w:p>
      <w:pPr>
        <w:pStyle w:val="Heading4"/>
      </w:pPr>
      <w:r>
        <w:t>第十七条（争議行為の禁止）</w:t>
      </w:r>
    </w:p>
    <w:p>
      <w:r>
        <w:t>職員及び組合は、行政執行法人に対して同盟罷業、怠業、その他業務の正常な運営を阻害する一切の行為をすることができない。</w:t>
      </w:r>
    </w:p>
    <w:p>
      <w:pPr>
        <w:pStyle w:val="Heading5"/>
        <w:ind w:left="440"/>
      </w:pPr>
      <w:r>
        <w:t>２</w:t>
      </w:r>
    </w:p>
    <w:p>
      <w:pPr>
        <w:ind w:left="440"/>
      </w:pPr>
      <w:r>
        <w:t>行政執行法人は、作業所閉鎖をしてはならない。</w:t>
      </w:r>
    </w:p>
    <w:p>
      <w:pPr>
        <w:pStyle w:val="Heading4"/>
      </w:pPr>
      <w:r>
        <w:t>第十八条（第十七条に違反した職員の身分）</w:t>
      </w:r>
    </w:p>
    <w:p>
      <w:r>
        <w:t>前条の規定に違反する行為をした職員は、解雇されるものとする。</w:t>
      </w:r>
    </w:p>
    <w:p>
      <w:pPr>
        <w:pStyle w:val="Heading4"/>
      </w:pPr>
      <w:r>
        <w:t>第十九条（不当労働行為の申立て等）</w:t>
      </w:r>
    </w:p>
    <w:p>
      <w:r>
        <w:t>前条の規定による解雇に係る労働組合法第二十七条第一項の申立てがあつた場合において、当該申立てが当該解雇がされた日から二月を経過した後にされたものであるときは、委員会は、同条第二項の規定にかかわらず、これを受けることができない。</w:t>
      </w:r>
    </w:p>
    <w:p>
      <w:pPr>
        <w:pStyle w:val="Heading5"/>
        <w:ind w:left="440"/>
      </w:pPr>
      <w:r>
        <w:t>２</w:t>
      </w:r>
    </w:p>
    <w:p>
      <w:pPr>
        <w:ind w:left="440"/>
      </w:pPr>
      <w:r>
        <w:t>前条の規定による解雇に係る労働組合法第二十七条第一項の申立てを受けたときは、委員会は、当該申立ての日から二月以内に同法第二十七条の十二第一項の命令を発するようにしなければならない。</w:t>
      </w:r>
    </w:p>
    <w:p>
      <w:pPr>
        <w:pStyle w:val="Heading2"/>
      </w:pPr>
      <w:r>
        <w:t>第五章　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2"/>
      </w:pPr>
      <w:r>
        <w:t>第六章　あつせん、調停及び仲裁</w:t>
      </w:r>
    </w:p>
    <w:p>
      <w:pPr>
        <w:pStyle w:val="Heading4"/>
      </w:pPr>
      <w:r>
        <w:t>第二十五条（行政執行法人担当委員）</w:t>
      </w:r>
    </w:p>
    <w:p>
      <w:r>
        <w:t>委員会が次条第一項、第二十七条第三号及び第四号並びに第三十三条第四号の委員会の決議、次条第二項及び第二十九条第四項の委員会の同意その他政令で定める委員会の事務を処理する場合には、これらの事務の処理には、公益を代表する委員のうち会長があらかじめ指名する四人の委員及び会長（次条第二項、第二十九条第二項及び第三十四条第二項において「行政執行法人担当公益委員」という。）、労働組合法第十九条の三第二項に規定する行政執行法人の推薦に基づき任命された同項に規定する四人の委員（次条第二項及び第二十九条第二項において「行政執行法人担当使用者委員」という。）並びに同法第十九条の三第二項に規定する行政執行法人職員が結成し、又は加入する労働組合の推薦に基づき任命された同項に規定する四人の委員（次条第二項及び第二十九条第二項において「行政執行法人担当労働者委員」という。）のみが参与する。</w:t>
      </w:r>
    </w:p>
    <w:p>
      <w:pPr>
        <w:pStyle w:val="Heading4"/>
      </w:pPr>
      <w:r>
        <w:t>第二十六条（あつせん）</w:t>
      </w:r>
    </w:p>
    <w:p>
      <w:r>
        <w:t>委員会は、行政執行法人とその職員との間に発生した紛争について、関係当事者の双方若しくは一方の申請又は委員会の決議により、あつせんを行うことができる。</w:t>
      </w:r>
    </w:p>
    <w:p>
      <w:pPr>
        <w:pStyle w:val="Heading5"/>
        <w:ind w:left="440"/>
      </w:pPr>
      <w:r>
        <w:t>２</w:t>
      </w:r>
    </w:p>
    <w:p>
      <w:pPr>
        <w:ind w:left="440"/>
      </w:pPr>
      <w:r>
        <w:t>前項のあつせんは、委員会の会長が行政執行法人担当公益委員、行政執行法人担当使用者委員若しくは行政執行法人担当労働者委員若しくは第二十九条第四項の調停委員候補者名簿に記載されている者のうちから指名するあつせん員又は委員会の同意を得て委員会の会長が委嘱するあつせん員によつて行う。</w:t>
      </w:r>
    </w:p>
    <w:p>
      <w:pPr>
        <w:pStyle w:val="Heading5"/>
        <w:ind w:left="440"/>
      </w:pPr>
      <w:r>
        <w:t>３</w:t>
      </w:r>
    </w:p>
    <w:p>
      <w:pPr>
        <w:ind w:left="440"/>
      </w:pPr>
      <w:r>
        <w:t>労働組合法第十九条の十第一項に規定する地方において中央労働委員会が処理すべき事件として政令で定めるものについては、委員会の会長は、前項の規定にかかわらず、同条第一項に規定する地方調整委員のうちから、あつせん員を指名する。</w:t>
      </w:r>
    </w:p>
    <w:p>
      <w:pPr>
        <w:pStyle w:val="Heading5"/>
        <w:ind w:left="440"/>
      </w:pPr>
      <w:r>
        <w:t>４</w:t>
      </w:r>
    </w:p>
    <w:p>
      <w:pPr>
        <w:ind w:left="440"/>
      </w:pPr>
      <w:r>
        <w:t>あつせん員（委員会の委員又は労働組合法第十九条の十第一項に規定する地方調整委員である者を除く。次項において同じ。）は、政令で定めるところにより、報酬及びその職務を行うために要する費用の弁償を受けることができる。</w:t>
      </w:r>
    </w:p>
    <w:p>
      <w:pPr>
        <w:pStyle w:val="Heading5"/>
        <w:ind w:left="440"/>
      </w:pPr>
      <w:r>
        <w:t>５</w:t>
      </w:r>
    </w:p>
    <w:p>
      <w:pPr>
        <w:ind w:left="440"/>
      </w:pPr>
      <w:r>
        <w:t>あつせん員又はあつせん員であつた者は、その職務に関して知ることができた秘密を漏らしてはならない。</w:t>
      </w:r>
    </w:p>
    <w:p>
      <w:pPr>
        <w:pStyle w:val="Heading5"/>
        <w:ind w:left="440"/>
      </w:pPr>
      <w:r>
        <w:t>６</w:t>
      </w:r>
    </w:p>
    <w:p>
      <w:pPr>
        <w:ind w:left="440"/>
      </w:pPr>
      <w:r>
        <w:t>労働関係調整法（昭和二十一年法律第二十五号）第十三条及び第十四条の規定は、第一項のあつせんについて準用する。</w:t>
      </w:r>
    </w:p>
    <w:p>
      <w:pPr>
        <w:pStyle w:val="Heading4"/>
      </w:pPr>
      <w:r>
        <w:t>第二十七条（調停の開始）</w:t>
      </w:r>
    </w:p>
    <w:p>
      <w:r>
        <w:t>委員会は、次の場合に調停を行う。</w:t>
      </w:r>
    </w:p>
    <w:p>
      <w:pPr>
        <w:pStyle w:val="Heading6"/>
        <w:ind w:left="880"/>
      </w:pPr>
      <w:r>
        <w:t>一</w:t>
      </w:r>
    </w:p>
    <w:p>
      <w:pPr>
        <w:ind w:left="880"/>
      </w:pPr>
      <w:r>
        <w:t>関係当事者の双方が委員会に調停の申請をしたとき。</w:t>
      </w:r>
    </w:p>
    <w:p>
      <w:pPr>
        <w:pStyle w:val="Heading6"/>
        <w:ind w:left="880"/>
      </w:pPr>
      <w:r>
        <w:t>二</w:t>
      </w:r>
    </w:p>
    <w:p>
      <w:pPr>
        <w:ind w:left="880"/>
      </w:pPr>
      <w:r>
        <w:t>関係当事者の一方が労働協約の定に基いて委員会に調停の申請をしたとき。</w:t>
      </w:r>
    </w:p>
    <w:p>
      <w:pPr>
        <w:pStyle w:val="Heading6"/>
        <w:ind w:left="880"/>
      </w:pPr>
      <w:r>
        <w:t>三</w:t>
      </w:r>
    </w:p>
    <w:p>
      <w:pPr>
        <w:ind w:left="880"/>
      </w:pPr>
      <w:r>
        <w:t>関係当事者の一方の申請により、委員会が調停を行う必要があると決議したとき。</w:t>
      </w:r>
    </w:p>
    <w:p>
      <w:pPr>
        <w:pStyle w:val="Heading6"/>
        <w:ind w:left="880"/>
      </w:pPr>
      <w:r>
        <w:t>四</w:t>
      </w:r>
    </w:p>
    <w:p>
      <w:pPr>
        <w:ind w:left="880"/>
      </w:pPr>
      <w:r>
        <w:t>委員会が職権に基き、調停を行う必要があると決議したとき。</w:t>
      </w:r>
    </w:p>
    <w:p>
      <w:pPr>
        <w:pStyle w:val="Heading6"/>
        <w:ind w:left="880"/>
      </w:pPr>
      <w:r>
        <w:t>五</w:t>
      </w:r>
    </w:p>
    <w:p>
      <w:pPr>
        <w:ind w:left="880"/>
      </w:pPr>
      <w:r>
        <w:t>主務大臣が委員会に調停の請求をしたとき。</w:t>
      </w:r>
    </w:p>
    <w:p>
      <w:pPr>
        <w:pStyle w:val="Heading4"/>
      </w:pPr>
      <w:r>
        <w:t>第二十八条（委員会による調停）</w:t>
      </w:r>
    </w:p>
    <w:p>
      <w:r>
        <w:t>委員会による調停は、当該事件について設ける調停委員会によつて行う。</w:t>
      </w:r>
    </w:p>
    <w:p>
      <w:pPr>
        <w:pStyle w:val="Heading4"/>
      </w:pPr>
      <w:r>
        <w:t>第二十九条（調停委員会）</w:t>
      </w:r>
    </w:p>
    <w:p>
      <w:r>
        <w:t>調停委員会は、公益を代表する調停委員、行政執行法人を代表する調停委員及び職員を代表する調停委員各三人以内で組織する。</w:t>
      </w:r>
    </w:p>
    <w:p>
      <w:pPr>
        <w:pStyle w:val="Heading5"/>
        <w:ind w:left="440"/>
      </w:pPr>
      <w:r>
        <w:t>２</w:t>
      </w:r>
    </w:p>
    <w:p>
      <w:pPr>
        <w:ind w:left="440"/>
      </w:pPr>
      <w:r>
        <w:t>公益を代表する調停委員は行政執行法人担当公益委員のうちから、行政執行法人を代表する調停委員は行政執行法人担当使用者委員のうちから、職員を代表する調停委員は行政執行法人担当労働者委員のうちから、委員会の会長が指名する。</w:t>
      </w:r>
    </w:p>
    <w:p>
      <w:pPr>
        <w:pStyle w:val="Heading5"/>
        <w:ind w:left="440"/>
      </w:pPr>
      <w:r>
        <w:t>３</w:t>
      </w:r>
    </w:p>
    <w:p>
      <w:pPr>
        <w:ind w:left="440"/>
      </w:pPr>
      <w:r>
        <w:t>労働組合法第十九条の十第一項に規定する地方において中央労働委員会が処理すべき事件として政令で定めるものについては、委員会の会長は、前項の規定にかかわらず、同条第一項に規定する地方調整委員のうちから、調停委員を指名する。</w:t>
      </w:r>
    </w:p>
    <w:p>
      <w:pPr>
        <w:pStyle w:val="Heading5"/>
        <w:ind w:left="440"/>
      </w:pPr>
      <w:r>
        <w:t>４</w:t>
      </w:r>
    </w:p>
    <w:p>
      <w:pPr>
        <w:ind w:left="440"/>
      </w:pPr>
      <w:r>
        <w:t>委員会の会長は、必要があると認めるときは、前二項の規定にかかわらず、厚生労働大臣があらかじめ委員会の同意を得て作成した調停委員候補者名簿に記載されている者のうちから、調停委員を委嘱することができる。</w:t>
      </w:r>
    </w:p>
    <w:p>
      <w:pPr>
        <w:pStyle w:val="Heading5"/>
        <w:ind w:left="440"/>
      </w:pPr>
      <w:r>
        <w:t>５</w:t>
      </w:r>
    </w:p>
    <w:p>
      <w:pPr>
        <w:ind w:left="440"/>
      </w:pPr>
      <w:r>
        <w:t>前項の規定による調停委員は、政令で定めるところにより、報酬及びその職務を行うために要する費用の弁償を受けることができる。</w:t>
      </w:r>
    </w:p>
    <w:p>
      <w:pPr>
        <w:pStyle w:val="Heading4"/>
      </w:pPr>
      <w:r>
        <w:t>第三十条</w:t>
      </w:r>
    </w:p>
    <w:p>
      <w:r>
        <w:t>削除</w:t>
      </w:r>
    </w:p>
    <w:p>
      <w:pPr>
        <w:pStyle w:val="Heading4"/>
      </w:pPr>
      <w:r>
        <w:t>第三十一条（報告及び指示）</w:t>
      </w:r>
    </w:p>
    <w:p>
      <w:r>
        <w:t>委員会は、調停委員会に、その行う事務に関し報告をさせ、又は必要な指示をすることができる。</w:t>
      </w:r>
    </w:p>
    <w:p>
      <w:pPr>
        <w:pStyle w:val="Heading4"/>
      </w:pPr>
      <w:r>
        <w:t>第三十二条（調停に関する準用規定）</w:t>
      </w:r>
    </w:p>
    <w:p>
      <w:r>
        <w:t>労働関係調整法第二十二条から第二十五条まで、第二十六条第一項から第三項まで及び第四十三条の規定は、調停委員会及び調停について準用する。</w:t>
      </w:r>
    </w:p>
    <w:p>
      <w:pPr>
        <w:pStyle w:val="Heading4"/>
      </w:pPr>
      <w:r>
        <w:t>第三十三条（仲裁の開始）</w:t>
      </w:r>
    </w:p>
    <w:p>
      <w:r>
        <w:t>委員会は、次の場合に仲裁を行う。</w:t>
      </w:r>
    </w:p>
    <w:p>
      <w:pPr>
        <w:pStyle w:val="Heading6"/>
        <w:ind w:left="880"/>
      </w:pPr>
      <w:r>
        <w:t>一</w:t>
      </w:r>
    </w:p>
    <w:p>
      <w:pPr>
        <w:ind w:left="880"/>
      </w:pPr>
      <w:r>
        <w:t>関係当事者の双方が委員会に仲裁の申請をしたとき。</w:t>
      </w:r>
    </w:p>
    <w:p>
      <w:pPr>
        <w:pStyle w:val="Heading6"/>
        <w:ind w:left="880"/>
      </w:pPr>
      <w:r>
        <w:t>二</w:t>
      </w:r>
    </w:p>
    <w:p>
      <w:pPr>
        <w:ind w:left="880"/>
      </w:pPr>
      <w:r>
        <w:t>関係当事者の一方が労働協約の定に基いて委員会に仲裁の申請をしたとき。</w:t>
      </w:r>
    </w:p>
    <w:p>
      <w:pPr>
        <w:pStyle w:val="Heading6"/>
        <w:ind w:left="880"/>
      </w:pPr>
      <w:r>
        <w:t>三</w:t>
      </w:r>
    </w:p>
    <w:p>
      <w:pPr>
        <w:ind w:left="880"/>
      </w:pPr>
      <w:r>
        <w:t>委員会があつせん又は調停を開始した後二月を経過して、なお紛争が解決しない場合において、関係当事者の一方が委員会に仲裁の申請をしたとき。</w:t>
      </w:r>
    </w:p>
    <w:p>
      <w:pPr>
        <w:pStyle w:val="Heading6"/>
        <w:ind w:left="880"/>
      </w:pPr>
      <w:r>
        <w:t>四</w:t>
      </w:r>
    </w:p>
    <w:p>
      <w:pPr>
        <w:ind w:left="880"/>
      </w:pPr>
      <w:r>
        <w:t>委員会が、あつせん又は調停を行つている事件について、仲裁を行う必要があると決議したとき。</w:t>
      </w:r>
    </w:p>
    <w:p>
      <w:pPr>
        <w:pStyle w:val="Heading6"/>
        <w:ind w:left="880"/>
      </w:pPr>
      <w:r>
        <w:t>五</w:t>
      </w:r>
    </w:p>
    <w:p>
      <w:pPr>
        <w:ind w:left="880"/>
      </w:pPr>
      <w:r>
        <w:t>主務大臣が委員会に仲裁の請求をしたとき。</w:t>
      </w:r>
    </w:p>
    <w:p>
      <w:pPr>
        <w:pStyle w:val="Heading4"/>
      </w:pPr>
      <w:r>
        <w:t>第三十四条（仲裁委員会）</w:t>
      </w:r>
    </w:p>
    <w:p>
      <w:r>
        <w:t>委員会による仲裁は、当該事件について設ける仲裁委員会によつて行う。</w:t>
      </w:r>
    </w:p>
    <w:p>
      <w:pPr>
        <w:pStyle w:val="Heading5"/>
        <w:ind w:left="440"/>
      </w:pPr>
      <w:r>
        <w:t>２</w:t>
      </w:r>
    </w:p>
    <w:p>
      <w:pPr>
        <w:ind w:left="440"/>
      </w:pPr>
      <w:r>
        <w:t>仲裁委員会は、行政執行法人担当公益委員の全員をもつて充てる仲裁委員又は委員会の会長が行政執行法人担当公益委員のうちから指名する三人の仲裁委員で組織する。</w:t>
      </w:r>
    </w:p>
    <w:p>
      <w:pPr>
        <w:pStyle w:val="Heading5"/>
        <w:ind w:left="440"/>
      </w:pPr>
      <w:r>
        <w:t>３</w:t>
      </w:r>
    </w:p>
    <w:p>
      <w:pPr>
        <w:ind w:left="440"/>
      </w:pPr>
      <w:r>
        <w:t>労働関係調整法第三十一条の三から第三十四条まで及び第四十三条の規定は、仲裁委員会、仲裁及び裁定について準用する。</w:t>
      </w:r>
    </w:p>
    <w:p>
      <w:pPr>
        <w:pStyle w:val="Heading4"/>
      </w:pPr>
      <w:r>
        <w:t>第三十五条（委員会の裁定）</w:t>
      </w:r>
    </w:p>
    <w:p>
      <w:r>
        <w:t>行政執行法人とその職員との間に発生した紛争に係る委員会の裁定に対しては、当事者は、双方とも最終的決定としてこれに服従しなければならない。</w:t>
      </w:r>
    </w:p>
    <w:p>
      <w:pPr>
        <w:pStyle w:val="Heading5"/>
        <w:ind w:left="440"/>
      </w:pPr>
      <w:r>
        <w:t>２</w:t>
      </w:r>
    </w:p>
    <w:p>
      <w:pPr>
        <w:ind w:left="440"/>
      </w:pPr>
      <w:r>
        <w:t>政府は、行政執行法人がその職員との間に発生した紛争に係る委員会の裁定を実施した結果、その事務及び事業の実施に著しい支障が生ずることのないように、できる限り努力しなければならない。</w:t>
      </w:r>
    </w:p>
    <w:p>
      <w:pPr>
        <w:pStyle w:val="Heading2"/>
      </w:pPr>
      <w:r>
        <w:t>第七章　雑則</w:t>
      </w:r>
    </w:p>
    <w:p>
      <w:pPr>
        <w:pStyle w:val="Heading4"/>
      </w:pPr>
      <w:r>
        <w:t>第三十六条（主務大臣）</w:t>
      </w:r>
    </w:p>
    <w:p>
      <w:r>
        <w:t>第二十七条第五号及び第三十三条第五号に規定する主務大臣は、厚生労働大臣及び行政執行法人を所管する大臣（当該調停又は仲裁に係る行政執行法人を所管する大臣に限る。）とする。</w:t>
      </w:r>
    </w:p>
    <w:p>
      <w:pPr>
        <w:pStyle w:val="Heading4"/>
      </w:pPr>
      <w:r>
        <w:t>第三十七条（他の法律の適用除外）</w:t>
      </w:r>
    </w:p>
    <w:p>
      <w:r>
        <w:t>次に掲げる法律の規定は、職員については、適用しない。</w:t>
      </w:r>
    </w:p>
    <w:p>
      <w:pPr>
        <w:pStyle w:val="Heading6"/>
        <w:ind w:left="880"/>
      </w:pPr>
      <w:r>
        <w:t>一</w:t>
      </w:r>
    </w:p>
    <w:p>
      <w:pPr>
        <w:ind w:left="880"/>
      </w:pPr>
      <w:r>
        <w:t>国家公務員法第三条第二項から第四項まで、第三条の二、第十七条、第十七条の二、第十九条、第二十条、第二十二条、第二十三条、第七十条の五から第七十一条まで、第七十三条、第七十七条、第八十四条第二項、第八十四条の二、第八十六条から第八十八条まで、第九十六条第二項、第九十八条第二項及び第三項、第百条第四項、第百八条の二から第百八条の七まで並びに附則第十六条の規定</w:t>
      </w:r>
    </w:p>
    <w:p>
      <w:pPr>
        <w:pStyle w:val="Heading6"/>
        <w:ind w:left="880"/>
      </w:pPr>
      <w:r>
        <w:t>二</w:t>
      </w:r>
    </w:p>
    <w:p>
      <w:pPr>
        <w:ind w:left="880"/>
      </w:pPr>
      <w:r>
        <w:t>国家公務員法の一部を改正する法律（昭和二十三年法律第二百二十二号）附則第三条の規定</w:t>
      </w:r>
    </w:p>
    <w:p>
      <w:pPr>
        <w:pStyle w:val="Heading5"/>
        <w:ind w:left="440"/>
      </w:pPr>
      <w:r>
        <w:t>２</w:t>
      </w:r>
    </w:p>
    <w:p>
      <w:pPr>
        <w:ind w:left="440"/>
      </w:pPr>
      <w:r>
        <w:t>前項の規定は、職員に関し、その職務と責任の特殊性に基づいて、国家公務員法附則第十三条に定める同法の特例を定めたものである。</w:t>
      </w:r>
    </w:p>
    <w:p>
      <w:pPr>
        <w:pStyle w:val="Heading5"/>
        <w:ind w:left="440"/>
      </w:pPr>
      <w:r>
        <w:t>３</w:t>
      </w:r>
    </w:p>
    <w:p>
      <w:pPr>
        <w:ind w:left="440"/>
      </w:pPr>
      <w:r>
        <w:t>行政執行法人及び職員に係る処分又はその不作為であつて第三条第一項の規定により読み替えられた労働組合法第七条各号に該当するものについては、審査請求をすることができない。</w:t>
      </w:r>
    </w:p>
    <w:p>
      <w:r>
        <w:br w:type="page"/>
      </w:r>
    </w:p>
    <w:p>
      <w:pPr>
        <w:pStyle w:val="Heading1"/>
      </w:pPr>
      <w:r>
        <w:t>附　則</w:t>
      </w:r>
    </w:p>
    <w:p>
      <w:r>
        <w:t>この法律は、昭和二十四年六月一日から施行する。</w:t>
      </w:r>
    </w:p>
    <w:p>
      <w:pPr>
        <w:pStyle w:val="Heading5"/>
        <w:ind w:left="440"/>
      </w:pPr>
      <w:r>
        <w:t>３</w:t>
      </w:r>
    </w:p>
    <w:p>
      <w:pPr>
        <w:ind w:left="440"/>
      </w:pPr>
      <w:r>
        <w:t>第七条の規定の適用については、行政執行法人の運営の実態に鑑み、労働関係の適正化を促進し、もつて行政執行法人の効率的な運営に資するため、当分の間、同条第三項中「五年」とあるのは、「七年以下の範囲内で労働協約で定める期間」とする。</w:t>
      </w:r>
    </w:p>
    <w:p>
      <w:r>
        <w:br w:type="page"/>
      </w:r>
    </w:p>
    <w:p>
      <w:pPr>
        <w:pStyle w:val="Heading1"/>
      </w:pPr>
      <w:r>
        <w:t>附　則（昭和二四年三月三一日法律第一六号）</w:t>
      </w:r>
    </w:p>
    <w:p>
      <w:r>
        <w:t>この法律は、公布の日から施行する。</w:t>
      </w:r>
    </w:p>
    <w:p>
      <w:r>
        <w:br w:type="page"/>
      </w:r>
    </w:p>
    <w:p>
      <w:pPr>
        <w:pStyle w:val="Heading1"/>
      </w:pPr>
      <w:r>
        <w:t>附　則（昭和二四年六月一日法律第一七四号）</w:t>
      </w:r>
    </w:p>
    <w:p>
      <w:r>
        <w:t>この法律施行の期日は、公布の日から起算して三十日を越えない期間内において、政令で定める。</w:t>
      </w:r>
    </w:p>
    <w:p>
      <w:r>
        <w:br w:type="page"/>
      </w:r>
    </w:p>
    <w:p>
      <w:pPr>
        <w:pStyle w:val="Heading1"/>
      </w:pPr>
      <w:r>
        <w:t>附　則（昭和二七年七月三一日法律第二八〇号）</w:t>
      </w:r>
    </w:p>
    <w:p>
      <w:r>
        <w:t>この法律は、郵政省設置法の一部を改正する法律（昭和二十七年法律第二百七十九号）の施行の日から施行する。</w:t>
      </w:r>
    </w:p>
    <w:p>
      <w:r>
        <w:br w:type="page"/>
      </w:r>
    </w:p>
    <w:p>
      <w:pPr>
        <w:pStyle w:val="Heading1"/>
      </w:pPr>
      <w:r>
        <w:t>附　則（昭和二七年七月三一日法律第二八八号）</w:t>
      </w:r>
    </w:p>
    <w:p>
      <w:r>
        <w:t>この法律は、公布の日から起算して一箇月をこえない期間内において、政令で定める日から施行する。</w:t>
      </w:r>
    </w:p>
    <w:p>
      <w:pPr>
        <w:pStyle w:val="Heading5"/>
        <w:ind w:left="440"/>
      </w:pPr>
      <w:r>
        <w:t>６</w:t>
      </w:r>
    </w:p>
    <w:p>
      <w:pPr>
        <w:ind w:left="440"/>
      </w:pPr>
      <w:r>
        <w:t>この法律の施行の際現に存する国家公務員法第九十八条第二項の規定による組合その他の団体であつて、日本電信電話公社法施行法（昭和二十七年法律第二百五十一号）第二条第一項の規定により日本電信電話公社（以下「公社」という。）に引き継がれる者を主たる構成員とし、且つ、国家公務員法第九十八条第二項の規定により当局と交渉することができるものは、この法律の施行の際公労法の適用を受ける労働組合となるものとする。</w:t>
      </w:r>
    </w:p>
    <w:p>
      <w:pPr>
        <w:pStyle w:val="Heading5"/>
        <w:ind w:left="440"/>
      </w:pPr>
      <w:r>
        <w:t>７</w:t>
      </w:r>
    </w:p>
    <w:p>
      <w:pPr>
        <w:ind w:left="440"/>
      </w:pPr>
      <w:r>
        <w:t>前項の組合その他の団体の構成員であつて、この法律の施行の際公社の職員とならないものは、この法律の施行の際その団体を脱退したものとする。</w:t>
      </w:r>
    </w:p>
    <w:p>
      <w:pPr>
        <w:pStyle w:val="Heading5"/>
        <w:ind w:left="440"/>
      </w:pPr>
      <w:r>
        <w:t>８</w:t>
      </w:r>
    </w:p>
    <w:p>
      <w:pPr>
        <w:ind w:left="440"/>
      </w:pPr>
      <w:r>
        <w:t>附則第六項の規定により労働組合となつたものについては、この法律施行の日から起算して六十日を経過する日までは、公労法第四条第一項但書の規定は、適用しない。</w:t>
      </w:r>
    </w:p>
    <w:p>
      <w:pPr>
        <w:pStyle w:val="Heading5"/>
        <w:ind w:left="440"/>
      </w:pPr>
      <w:r>
        <w:t>９</w:t>
      </w:r>
    </w:p>
    <w:p>
      <w:pPr>
        <w:ind w:left="440"/>
      </w:pPr>
      <w:r>
        <w:t>附則第六項の規定により労働組合となつたもの及び日本国有鉄道又は日本専売公社の職員の組合であつて、この法律の施行の際現に存するものについては、この法律施行の日から起算して六十日を経過する日までは、改正後の公労法第六条に規定する要件を備えない場合であつても、同法に定める権利を受け、手続に参与することができる。</w:t>
      </w:r>
    </w:p>
    <w:p>
      <w:pPr>
        <w:pStyle w:val="Heading5"/>
        <w:ind w:left="440"/>
      </w:pPr>
      <w:r>
        <w:t>10</w:t>
      </w:r>
    </w:p>
    <w:p>
      <w:pPr>
        <w:ind w:left="440"/>
      </w:pPr>
      <w:r>
        <w:t>附則第六項の規定により法人である労働組合となつたものは、この法律施行の日から起算して六十日を経過する日までに、労働組合法第二条及び同法第五条第二項の規定に適合する旨の労働大臣の証明を受け、且つ、その主たる事務所の所在地において登記しなければ、その日の経過により解散するものとする。</w:t>
      </w:r>
    </w:p>
    <w:p>
      <w:pPr>
        <w:pStyle w:val="Heading5"/>
        <w:ind w:left="440"/>
      </w:pPr>
      <w:r>
        <w:t>11</w:t>
      </w:r>
    </w:p>
    <w:p>
      <w:pPr>
        <w:ind w:left="440"/>
      </w:pPr>
      <w:r>
        <w:t>前項の登記に関して必要な事項は、政令で定める。</w:t>
      </w:r>
    </w:p>
    <w:p>
      <w:pPr>
        <w:pStyle w:val="Heading5"/>
        <w:ind w:left="440"/>
      </w:pPr>
      <w:r>
        <w:t>16</w:t>
      </w:r>
    </w:p>
    <w:p>
      <w:pPr>
        <w:ind w:left="440"/>
      </w:pPr>
      <w:r>
        <w:t>附則第六項から前項までの規定は、公労法第二条第一項第二号の企業及び同条第二項第二号の職員に関して準用する。</w:t>
      </w:r>
    </w:p>
    <w:p>
      <w:pPr>
        <w:pStyle w:val="Heading5"/>
        <w:ind w:left="440"/>
      </w:pPr>
      <w:r>
        <w:t>22</w:t>
      </w:r>
    </w:p>
    <w:p>
      <w:pPr>
        <w:ind w:left="440"/>
      </w:pPr>
      <w:r>
        <w:t>従前の公共企業体仲裁委員会並びにその委員及び事務局の職員は、改正後の公労法に基く公共企業体等仲裁委員会並びにその委員及び事務局の職員となり、同一性をもつて存続するものとする。</w:t>
      </w:r>
    </w:p>
    <w:p>
      <w:pPr>
        <w:pStyle w:val="Heading5"/>
        <w:ind w:left="440"/>
      </w:pPr>
      <w:r>
        <w:t>23</w:t>
      </w:r>
    </w:p>
    <w:p>
      <w:pPr>
        <w:ind w:left="440"/>
      </w:pPr>
      <w:r>
        <w:t>この法律の施行前にした公社の職員に関する国家公務員法の規定に違反する行為に対する罰則の適用については、なお、従前の例による。</w:t>
      </w:r>
    </w:p>
    <w:p>
      <w:pPr>
        <w:pStyle w:val="Heading5"/>
        <w:ind w:left="440"/>
      </w:pPr>
      <w:r>
        <w:t>24</w:t>
      </w:r>
    </w:p>
    <w:p>
      <w:pPr>
        <w:ind w:left="440"/>
      </w:pPr>
      <w:r>
        <w:t>附則第一項但書の日前にした公労法第二条第二項第二号の職員に関する同法第四十条第一項第一号に掲げる国家公務員法の規定に違反する行為に対する罰則の適用については、なお、従前の例による。</w:t>
      </w:r>
    </w:p>
    <w:p>
      <w:r>
        <w:br w:type="page"/>
      </w:r>
    </w:p>
    <w:p>
      <w:pPr>
        <w:pStyle w:val="Heading1"/>
      </w:pPr>
      <w:r>
        <w:t>附　則（昭和二八年四月一日法律第三二号）</w:t>
      </w:r>
    </w:p>
    <w:p>
      <w:r>
        <w:t>この法律は、公布の日から施行し、改正後の国有林野事業特別会計法第十八条の二の規定は、昭和二十八年度の予算から適用する。</w:t>
      </w:r>
    </w:p>
    <w:p>
      <w:r>
        <w:br w:type="page"/>
      </w:r>
    </w:p>
    <w:p>
      <w:pPr>
        <w:pStyle w:val="Heading1"/>
      </w:pPr>
      <w:r>
        <w:t>附　則（昭和二九年六月一日法律第一四一号）</w:t>
      </w:r>
    </w:p>
    <w:p>
      <w:r>
        <w:t>この法律は、公布の日から施行する。</w:t>
      </w:r>
    </w:p>
    <w:p>
      <w:r>
        <w:br w:type="page"/>
      </w:r>
    </w:p>
    <w:p>
      <w:pPr>
        <w:pStyle w:val="Heading1"/>
      </w:pPr>
      <w:r>
        <w:t>附　則（昭和三一年五月二一日法律第一〇八号）</w:t>
      </w:r>
    </w:p>
    <w:p>
      <w:r>
        <w:t>この法律は、公布の日から起算して六月をこえない範囲内において政令で定める日から施行する。</w:t>
      </w:r>
    </w:p>
    <w:p>
      <w:pPr>
        <w:pStyle w:val="Heading5"/>
        <w:ind w:left="440"/>
      </w:pPr>
      <w:r>
        <w:t>２</w:t>
      </w:r>
    </w:p>
    <w:p>
      <w:pPr>
        <w:ind w:left="440"/>
      </w:pPr>
      <w:r>
        <w:t>この法律の施行の際現に公共企業体等労働関係法（以下「法」という。）第四条第一項ただし書に規定する者について改正前の法（以下「旧法」という。）第四条第二項の政令で定められている範囲は、改正後の法（以下「新法」という。）第四条第二項の規定により公共企業体等労働委員会（以下「委員会」という。）が決議したものとみなす。</w:t>
      </w:r>
    </w:p>
    <w:p>
      <w:pPr>
        <w:pStyle w:val="Heading5"/>
        <w:ind w:left="440"/>
      </w:pPr>
      <w:r>
        <w:t>３</w:t>
      </w:r>
    </w:p>
    <w:p>
      <w:pPr>
        <w:ind w:left="440"/>
      </w:pPr>
      <w:r>
        <w:t>この法律の施行の際現に新法第二条第二項の職員が組織する労働組合であつて、法人であるものは、新法及び労働組合法（昭和二十四年法律第百七十四号）の規定による法人である労働組合とみなす。</w:t>
      </w:r>
    </w:p>
    <w:p>
      <w:pPr>
        <w:pStyle w:val="Heading5"/>
        <w:ind w:left="440"/>
      </w:pPr>
      <w:r>
        <w:t>６</w:t>
      </w:r>
    </w:p>
    <w:p>
      <w:pPr>
        <w:ind w:left="440"/>
      </w:pPr>
      <w:r>
        <w:t>この法律の施行の際現に公共企業体等調停委員会及び公共企業体等仲裁委員会の事務局の局長その他の職員である者は、別に辞令が発せられないときは、この法律の施行の日に委員会の事務局の職員に任命されたものとみなす。</w:t>
      </w:r>
    </w:p>
    <w:p>
      <w:r>
        <w:br w:type="page"/>
      </w:r>
    </w:p>
    <w:p>
      <w:pPr>
        <w:pStyle w:val="Heading1"/>
      </w:pPr>
      <w:r>
        <w:t>附　則（昭和三五年三月三一日法律第三九号）</w:t>
      </w:r>
    </w:p>
    <w:p>
      <w:r>
        <w:t>この法律は、公布の日から施行する。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10</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則（昭和四〇年五月一八日法律第六八号）</w:t>
      </w:r>
    </w:p>
    <w:p>
      <w:pPr>
        <w:pStyle w:val="Heading4"/>
      </w:pPr>
      <w:r>
        <w:t>第一条（施行期日）</w:t>
      </w:r>
    </w:p>
    <w:p>
      <w:r>
        <w:t>この法律は、公布の日から起算して九十日をこえない範囲内で政令で定める日から施行する。</w:t>
      </w:r>
    </w:p>
    <w:p>
      <w:pPr>
        <w:pStyle w:val="Heading4"/>
      </w:pPr>
      <w:r>
        <w:t>第二条（経過措置）</w:t>
      </w:r>
    </w:p>
    <w:p>
      <w:r>
        <w:t>この法律の施行の際現に改正前の第四条第一項ただし書に規定する者について改正前の同条第二項の規定により定められている範囲は、この法律の施行の際現に存する組合に係る改正後の同項に規定する者について、改正後の同項の規定により公共企業体等労働委員会が認定したものとみなす。</w:t>
      </w:r>
    </w:p>
    <w:p>
      <w:pPr>
        <w:pStyle w:val="Heading4"/>
      </w:pPr>
      <w:r>
        <w:t>第四条</w:t>
      </w:r>
    </w:p>
    <w:p>
      <w:r>
        <w:t>この法律の施行前にした行為に対する罰則の適用については、なお従前の例による。</w:t>
      </w:r>
    </w:p>
    <w:p>
      <w:r>
        <w:br w:type="page"/>
      </w:r>
    </w:p>
    <w:p>
      <w:pPr>
        <w:pStyle w:val="Heading1"/>
      </w:pPr>
      <w:r>
        <w:t>附　則（昭和四〇年五月一八日法律第六九号）</w:t>
      </w:r>
    </w:p>
    <w:p>
      <w:pPr>
        <w:pStyle w:val="Heading4"/>
      </w:pPr>
      <w:r>
        <w:t>第一条（施行期日）</w:t>
      </w:r>
    </w:p>
    <w:p>
      <w:r>
        <w:t>この法律は、公布の日から起算して九十日をこえない範囲内で政令で定める日から施行する。</w:t>
      </w:r>
    </w:p>
    <w:p>
      <w:r>
        <w:br w:type="page"/>
      </w:r>
    </w:p>
    <w:p>
      <w:pPr>
        <w:pStyle w:val="Heading1"/>
      </w:pPr>
      <w:r>
        <w:t>附　則（昭和四一年三月二五日法律第八号）</w:t>
      </w:r>
    </w:p>
    <w:p>
      <w:r>
        <w:t>この法律は、昭和四十一年四月一日から施行する。</w:t>
      </w:r>
    </w:p>
    <w:p>
      <w:r>
        <w:br w:type="page"/>
      </w:r>
    </w:p>
    <w:p>
      <w:pPr>
        <w:pStyle w:val="Heading1"/>
      </w:pPr>
      <w:r>
        <w:t>附　則（昭和四六年一二月一一日法律第一一七号）</w:t>
      </w:r>
    </w:p>
    <w:p>
      <w:r>
        <w:t>この法律は、公布の日から施行する。</w:t>
      </w:r>
    </w:p>
    <w:p>
      <w:r>
        <w:br w:type="page"/>
      </w:r>
    </w:p>
    <w:p>
      <w:pPr>
        <w:pStyle w:val="Heading1"/>
      </w:pPr>
      <w:r>
        <w:t>附　則（昭和五〇年三月三一日法律第一一号）</w:t>
      </w:r>
    </w:p>
    <w:p>
      <w:r>
        <w:t>この法律は、昭和五十年四月一日から施行する。</w:t>
      </w:r>
    </w:p>
    <w:p>
      <w:pPr>
        <w:pStyle w:val="Heading5"/>
        <w:ind w:left="440"/>
      </w:pPr>
      <w:r>
        <w:t>２</w:t>
      </w:r>
    </w:p>
    <w:p>
      <w:pPr>
        <w:ind w:left="440"/>
      </w:pPr>
      <w:r>
        <w:t>改正後の公共企業体等労働関係法（以下「新法」という。）第二十条第一項の規定の適用については、公共企業体等労働委員会（以下「委員会」という。）の公益を代表する委員（以下「公益委員」という。）、公共企業体等を代表する委員及び職員を代表する委員の数が同項に規定する数に達する日（次項において「任命日」という。）の前日までは、同項中「七人」とあるのは「五人」と、「五人」とあるのは「三人」とする。</w:t>
      </w:r>
    </w:p>
    <w:p>
      <w:pPr>
        <w:pStyle w:val="Heading5"/>
        <w:ind w:left="440"/>
      </w:pPr>
      <w:r>
        <w:t>３</w:t>
      </w:r>
    </w:p>
    <w:p>
      <w:pPr>
        <w:ind w:left="440"/>
      </w:pPr>
      <w:r>
        <w:t>新法第二十条第五項並びに第二十四条第四項及び第五項の規定の適用については、任命日の前日までは、新法第二十条第五項中「三人」とあるのは「二人」と、新法第二十四条第四項中「二人」とあるのは「一人」と、同条第五項中「三人」とあるのは「二人」と、「二人を」とあるのは「一人を」と、「公益委員のうち一人が既に属している政党に新たに二人以上の公益委員が属するに至つた場合には、これらの者のうち一人を超える員数の公益委員を、両議院」とあるのは「両議院」とする。</w:t>
      </w:r>
    </w:p>
    <w:p>
      <w:pPr>
        <w:pStyle w:val="Heading5"/>
        <w:ind w:left="440"/>
      </w:pPr>
      <w:r>
        <w:t>４</w:t>
      </w:r>
    </w:p>
    <w:p>
      <w:pPr>
        <w:ind w:left="440"/>
      </w:pPr>
      <w:r>
        <w:t>公共企業体等労働関係法第二十条第三項及び第四項の規定は、委員会の公益委員の定数のうち同条第一項の規定の改正に伴い増加した数を充当するための公益委員の任命について準用する。</w:t>
      </w:r>
    </w:p>
    <w:p>
      <w:pPr>
        <w:pStyle w:val="Heading5"/>
        <w:ind w:left="440"/>
      </w:pPr>
      <w:r>
        <w:t>５</w:t>
      </w:r>
    </w:p>
    <w:p>
      <w:pPr>
        <w:ind w:left="440"/>
      </w:pPr>
      <w:r>
        <w:t>委員会の委員の定数のうち公共企業体等労働関係法第二十条第一項の規定の改正に伴い増加した数を充当するため新たに任命された委員の任期は、同法第二十二条第一項の規定にかかわらず、任命の日から、その任命の際現に委員会の委員である者の任期満了の日までと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則（昭和五七年五月一日法律第三七号）</w:t>
      </w:r>
    </w:p>
    <w:p>
      <w:pPr>
        <w:pStyle w:val="Heading4"/>
      </w:pPr>
      <w:r>
        <w:t>第一条（施行期日）</w:t>
      </w:r>
    </w:p>
    <w:p>
      <w:r>
        <w:t>この法律は、昭和五十七年十月一日から施行する。</w:t>
      </w:r>
    </w:p>
    <w:p>
      <w:pPr>
        <w:pStyle w:val="Heading4"/>
      </w:pPr>
      <w:r>
        <w:t>第七条（公共企業体等労働関係法の一部改正に伴う経過措置）</w:t>
      </w:r>
    </w:p>
    <w:p>
      <w:r>
        <w:t>この法律の施行前に第三条の規定による改正前の公共企業体等労働関係法第二条第一項第二号ホに掲げる事業（これに附帯する事業を含む。）を行う国の経営する企業（以下「アルコール専売事業」という。）がした行為についての公共企業体等労働関係法（以下「公労法」という。）第二十五条の五第一項の申立てについては、なお従前の例による。</w:t>
      </w:r>
    </w:p>
    <w:p>
      <w:pPr>
        <w:pStyle w:val="Heading5"/>
        <w:ind w:left="440"/>
      </w:pPr>
      <w:r>
        <w:t>２</w:t>
      </w:r>
    </w:p>
    <w:p>
      <w:pPr>
        <w:ind w:left="440"/>
      </w:pPr>
      <w:r>
        <w:t>この法律の施行の際現に公共企業体等労働委員会に係属しているアルコール専売事業とその職員に係る公労法第三条第二項の労働組合（以下この項において「組合」という。）とを当事者とするあつせん、調停又は仲裁に係る事件、この法律の施行前にアルコール専売事業と組合とが締結した協定であつて公労法第十六条第一項に該当するもの及びこの法律の施行前に公共企業体等労働委員会がしたアルコール専売事業と組合との間の紛争に係る裁定であつて公労法第三十五条ただし書に該当するものに関する公労法第三章（第十二条を除く。）、第二十五条の六第一項及び第六章の規定の適用については、なお従前の例による。</w:t>
      </w:r>
    </w:p>
    <w:p>
      <w:pPr>
        <w:pStyle w:val="Heading5"/>
        <w:ind w:left="440"/>
      </w:pPr>
      <w:r>
        <w:t>３</w:t>
      </w:r>
    </w:p>
    <w:p>
      <w:pPr>
        <w:ind w:left="440"/>
      </w:pPr>
      <w:r>
        <w:t>施行日の前日までの期間についてアルコール専売事業に勤務する職員（国の経営する企業に勤務する職員の給与等に関する特例法（昭和二十九年法律第百四十一号）第二条第二項の職員をいう。）に支給する給与についての同法の規定の適用については、なお従前の例による。</w:t>
      </w:r>
    </w:p>
    <w:p>
      <w:pPr>
        <w:pStyle w:val="Heading4"/>
      </w:pPr>
      <w:r>
        <w:t>第八条</w:t>
      </w:r>
    </w:p>
    <w:p>
      <w:r>
        <w:t>この法律の施行前にした行為並びに前条第一項及び第二項の規定によりなお従前の例によることとされる場合におけるこの法律の施行後にした行為であつて、公労法第二十五条の六において準用する労働組合法（昭和二十四年法律第百七十四号）の規定に違反するものに対する罰則の適用については、なお従前の例による。</w:t>
      </w:r>
    </w:p>
    <w:p>
      <w:pPr>
        <w:pStyle w:val="Heading5"/>
        <w:ind w:left="440"/>
      </w:pPr>
      <w:r>
        <w:t>２</w:t>
      </w:r>
    </w:p>
    <w:p>
      <w:pPr>
        <w:ind w:left="440"/>
      </w:pPr>
      <w:r>
        <w:t>この法律の施行前にした行為であつて公労法第四十条第一項第一号の規定に基づきアルコール専売事業に勤務する一般職に属する職員に適用があるものとされていた労働基準法（昭和二十二年法律第四十九号）、最低賃金法（昭和三十四年法律第百三十七号）、じん肺法（昭和三十五年法律第三十号）又は労働安全衛生法（昭和四十七年法律第五十七号）の規定に違反するものに対する罰則の適用については、なお従前の例による。</w:t>
      </w:r>
    </w:p>
    <w:p>
      <w:pPr>
        <w:pStyle w:val="Heading4"/>
      </w:pPr>
      <w:r>
        <w:t>第十三条（経過措置の政令への委任）</w:t>
      </w:r>
    </w:p>
    <w:p>
      <w:r>
        <w:t>附則第三条から前条まで及び附則第十六条に定めるもののほか、この法律の施行に関し必要な経過措置は、政令で定める。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pPr>
        <w:pStyle w:val="Heading4"/>
      </w:pPr>
      <w:r>
        <w:t>第二十三条（公共企業体等労働関係法の一部改正に伴う経過措置）</w:t>
      </w:r>
    </w:p>
    <w:p>
      <w:r>
        <w:t>この法律の施行前に旧公社がした行為についての公共企業体等労働関係法（以下この条において「公労法」という。）第二十五条の五第一項の申立てについては、なお従前の例による。</w:t>
      </w:r>
    </w:p>
    <w:p>
      <w:pPr>
        <w:pStyle w:val="Heading5"/>
        <w:ind w:left="440"/>
      </w:pPr>
      <w:r>
        <w:t>２</w:t>
      </w:r>
    </w:p>
    <w:p>
      <w:pPr>
        <w:ind w:left="440"/>
      </w:pPr>
      <w:r>
        <w:t>この法律の施行の際現に公共企業体等労働委員会に係属している旧公社とその職員に係る公労法第三条第二項の労働組合（以下この項において「組合」という。）とを当事者とするあつせん、調停又は仲裁に係る事件、この法律の施行前に旧公社と組合とが締結した協定であつて公労法第十六条第一項に該当するもの及びこの法律の施行前に公共企業体等労働委員会がした旧公社と組合との間の紛争に係る裁定であつて公労法第三十五条ただし書に該当するものに関する公労法第三章（第十二条を除く。）、第二十五条の六第一項及び第六章の規定の適用については、なお従前の例による。</w:t>
      </w:r>
    </w:p>
    <w:p>
      <w:pPr>
        <w:pStyle w:val="Heading4"/>
      </w:pPr>
      <w:r>
        <w:t>第二十六条（罰則の適用に関する経過措置）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第二十三条（公共企業体等労働関係法の一部改正に伴う経過措置）</w:t>
      </w:r>
    </w:p>
    <w:p>
      <w:r>
        <w:t>この法律の施行前に旧公社がした行為についての公共企業体等労働関係法（以下この条において「公労法」という。）第二十五条の五第一項の申立てについては、なお従前の例による。</w:t>
      </w:r>
    </w:p>
    <w:p>
      <w:pPr>
        <w:pStyle w:val="Heading5"/>
        <w:ind w:left="440"/>
      </w:pPr>
      <w:r>
        <w:t>２</w:t>
      </w:r>
    </w:p>
    <w:p>
      <w:pPr>
        <w:ind w:left="440"/>
      </w:pPr>
      <w:r>
        <w:t>この法律の施行の際現に公共企業体等労働委員会に係属している旧公社とその職員に係る公労法第三条第二項の労働組合（以下この項において「組合」という。）とを当事者とするあつせん、調停又は仲裁に係る事件、この法律の施行前に旧公社と組合とが締結した協定であつて公労法第十六条第一項に該当するもの及びこの法律の施行前に公共企業体等労働委員会がした旧公社と組合との間の紛争に係る裁定であつて公労法第三十五条ただし書に該当するものに関する公労法第三章（第十二条を除く。）、第二十五条の六第一項及び第六章の規定の適用については、なお従前の例による。</w:t>
      </w:r>
    </w:p>
    <w:p>
      <w:pPr>
        <w:pStyle w:val="Heading5"/>
        <w:ind w:left="440"/>
      </w:pPr>
      <w:r>
        <w:t>３</w:t>
      </w:r>
    </w:p>
    <w:p>
      <w:pPr>
        <w:ind w:left="440"/>
      </w:pPr>
      <w:r>
        <w:t>この法律の施行前にした行為及び前二項の規定によりなお従前の例によることとされる場合におけるこの法律の施行後にした行為であつて、公労法第二十五条の六において準用する労働組合法（昭和二十四年法律第百七十四号）の規定に違反するものに対する罰則の適用については、なお従前の例によ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第三十七条（公共企業体等労働関係法の一部改正に伴う経過措置）</w:t>
      </w:r>
    </w:p>
    <w:p>
      <w:r>
        <w:t>この法律の施行前に日本国有鉄道がした行為についての第百四十四条の規定による改正前の公共企業体等労働関係法（次項において「公労法」という。）第二十五条の五第一項の申立てについては、なお従前の例による。</w:t>
      </w:r>
    </w:p>
    <w:p>
      <w:pPr>
        <w:pStyle w:val="Heading5"/>
        <w:ind w:left="440"/>
      </w:pPr>
      <w:r>
        <w:t>２</w:t>
      </w:r>
    </w:p>
    <w:p>
      <w:pPr>
        <w:ind w:left="440"/>
      </w:pPr>
      <w:r>
        <w:t>この法律の施行の際現に公共企業体等労働委員会に係属している日本国有鉄道とその職員に係る公労法第三条第二項の労働組合（以下この項において「組合」という。）とを当事者とするあつせん、調停又は仲裁に係る事件、この法律の施行前に日本国有鉄道と組合とが締結した協定であつて公労法第十六条第一項に該当するもの及びこの法律の施行前に公共企業体等労働委員会がした日本国有鉄道と組合との間の紛争に係る裁定であつて公労法第三十五条ただし書に該当するものに関する公労法第三章（第十二条を除く。）、第二十五条の六第一項及び第六章に規定する事項については、なお従前の例による。</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則（昭和六二年五月二九日法律第三八号）</w:t>
      </w:r>
    </w:p>
    <w:p>
      <w:pPr>
        <w:pStyle w:val="Heading4"/>
      </w:pPr>
      <w:r>
        <w:t>第一条（施行期日）</w:t>
      </w:r>
    </w:p>
    <w:p>
      <w:r>
        <w:t>この法律は、昭和六十二年十月一日から施行する。</w:t>
      </w:r>
    </w:p>
    <w:p>
      <w:r>
        <w:br w:type="page"/>
      </w:r>
    </w:p>
    <w:p>
      <w:pPr>
        <w:pStyle w:val="Heading1"/>
      </w:pPr>
      <w:r>
        <w:t>附　則（昭和六三年六月一四日法律第八二号）</w:t>
      </w:r>
    </w:p>
    <w:p>
      <w:pPr>
        <w:pStyle w:val="Heading4"/>
      </w:pPr>
      <w:r>
        <w:t>第一条（施行期日）</w:t>
      </w:r>
    </w:p>
    <w:p>
      <w:r>
        <w:t>この法律は、昭和六十三年十月一日から施行する。</w:t>
      </w:r>
    </w:p>
    <w:p>
      <w:pPr>
        <w:pStyle w:val="Heading4"/>
      </w:pPr>
      <w:r>
        <w:t>第二条（委員に関する経過措置等）</w:t>
      </w:r>
    </w:p>
    <w:p>
      <w:r>
        <w:br/>
      </w:r>
    </w:p>
    <w:p>
      <w:pPr>
        <w:pStyle w:val="Heading5"/>
        <w:ind w:left="440"/>
      </w:pPr>
      <w:r>
        <w:t>４</w:t>
      </w:r>
    </w:p>
    <w:p>
      <w:pPr>
        <w:ind w:left="440"/>
      </w:pPr>
      <w:r>
        <w:t>この法律の施行の際現に国営企業労働委員会事務局の職員である者は、別に辞令を発せられない限り、同一の勤務条件をもつて、中央労働委員会事務局の職員となるものとする。</w:t>
      </w:r>
    </w:p>
    <w:p>
      <w:pPr>
        <w:pStyle w:val="Heading4"/>
      </w:pPr>
      <w:r>
        <w:t>第三条（手続規則に関する経過措置等）</w:t>
      </w:r>
    </w:p>
    <w:p>
      <w:r>
        <w:t>この法律の施行の際現に効力を有する第一条の規定による改正前の労働組合法第二十六条の規定に基づき中央労働委員会が定めた手続規則（以下この項において「旧手続規則」という。）は、この法律の施行の日から第一条の規定による改正後の労働組合法第二十六条の規定に基づき中央労働委員会の定める手続規則（以下この項において「新手続規則」という。）が公布される日の前日までの間、新手続規則としての効力を有するものとする。</w:t>
      </w:r>
    </w:p>
    <w:p>
      <w:pPr>
        <w:pStyle w:val="Heading5"/>
        <w:ind w:left="440"/>
      </w:pPr>
      <w:r>
        <w:t>２</w:t>
      </w:r>
    </w:p>
    <w:p>
      <w:pPr>
        <w:ind w:left="440"/>
      </w:pPr>
      <w:r>
        <w:t>中央労働委員会が行う手続について前項の規定によることが適当でないと認められる場合には、その手続は、中央労働委員会の会長が定めるところによるものとする。</w:t>
      </w:r>
    </w:p>
    <w:p>
      <w:pPr>
        <w:pStyle w:val="Heading4"/>
      </w:pPr>
      <w:r>
        <w:t>第四条（国営企業労働委員会がした告示に関する経過措置）</w:t>
      </w:r>
    </w:p>
    <w:p>
      <w:r>
        <w:t>第三条の規定による改正前の国営企業労働関係法第四条第二項の規定に基づき国営企業労働委員会がこの法律の施行の際現に発している告示は、第三条の規定による改正後の同項の規定に基づき中央労働委員会が発した告示とみなす。</w:t>
      </w:r>
    </w:p>
    <w:p>
      <w:pPr>
        <w:pStyle w:val="Heading4"/>
      </w:pPr>
      <w:r>
        <w:t>第五条（中央労働委員会がした処分等に関する経過措置）</w:t>
      </w:r>
    </w:p>
    <w:p>
      <w:r>
        <w:t>この法律の施行前にこの法律による改正前の労働組合法、労働関係調整法又は国営企業労働関係法の規定により中央労働委員会又は国営企業労働委員会がした処分その他の行為は、政令で別段の定めをするものを除き、この法律による改正後のこれらの法律の相当規定により中央労働委員会がした処分その他の行為とみなす。</w:t>
      </w:r>
    </w:p>
    <w:p>
      <w:pPr>
        <w:pStyle w:val="Heading5"/>
        <w:ind w:left="440"/>
      </w:pPr>
      <w:r>
        <w:t>２</w:t>
      </w:r>
    </w:p>
    <w:p>
      <w:pPr>
        <w:ind w:left="440"/>
      </w:pPr>
      <w:r>
        <w:t>この法律の施行の際現にこの法律による改正前の労働組合法、労働関係調整法又は国営企業労働関係法の規定により中央労働委員会又は国営企業労働委員会に対してされている申請その他の手続は、政令で別段の定めをするものを除き、この法律による改正後のこれらの法律の相当規定により中央労働委員会に対してされた手続とみなす。</w:t>
      </w:r>
    </w:p>
    <w:p>
      <w:pPr>
        <w:pStyle w:val="Heading4"/>
      </w:pPr>
      <w:r>
        <w:t>第六条（罰則に関する経過措置）</w:t>
      </w:r>
    </w:p>
    <w:p>
      <w:r>
        <w:t>この法律の施行前にした行為に対する罰則の適用については、なお従前の例による。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則（平成二年六月二七日法律第五〇号）</w:t>
      </w:r>
    </w:p>
    <w:p>
      <w:pPr>
        <w:pStyle w:val="Heading4"/>
      </w:pPr>
      <w:r>
        <w:t>第一条（施行期日）</w:t>
      </w:r>
    </w:p>
    <w:p>
      <w:r>
        <w:t>この法律は、平成三年四月一日から施行する。</w:t>
      </w:r>
    </w:p>
    <w:p>
      <w:r>
        <w:br w:type="page"/>
      </w:r>
    </w:p>
    <w:p>
      <w:pPr>
        <w:pStyle w:val="Heading1"/>
      </w:pPr>
      <w:r>
        <w:t>附　則（平成三年四月二三日法律第三七号）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則（平成九年六月二〇日法律第九八号）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　則（平成一〇年五月八日法律第五八号）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第一条の規定、第二条中電気通信事業法附則第五条の改正規定並びに附則第四条、第七条、第九条及び第十一条から第十六条までの規定</w:t>
      </w:r>
    </w:p>
    <w:p>
      <w:r>
        <w:br w:type="page"/>
      </w:r>
    </w:p>
    <w:p>
      <w:pPr>
        <w:pStyle w:val="Heading1"/>
      </w:pPr>
      <w:r>
        <w:t>附　則（平成一〇年五月二七日法律第七八号）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則（平成一〇年一〇月二一日法律第一四〇号）</w:t>
      </w:r>
    </w:p>
    <w:p>
      <w:pPr>
        <w:pStyle w:val="Heading4"/>
      </w:pPr>
      <w:r>
        <w:t>第一条（施行期日）</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則（平成一一年八月一三日法律第一二九号）</w:t>
      </w:r>
    </w:p>
    <w:p>
      <w:pPr>
        <w:pStyle w:val="Heading4"/>
      </w:pPr>
      <w:r>
        <w:t>第一条（施行期日）</w:t>
      </w:r>
    </w:p>
    <w:p>
      <w:r>
        <w:t>この法律は、平成十二年四月一日から施行する。</w:t>
      </w:r>
    </w:p>
    <w:p>
      <w:pPr>
        <w:pStyle w:val="Heading6"/>
        <w:ind w:left="880"/>
      </w:pPr>
      <w:r>
        <w:t>一</w:t>
      </w:r>
    </w:p>
    <w:p>
      <w:pPr>
        <w:ind w:left="880"/>
      </w:pPr>
      <w:r>
        <w:t>第四章、第五章、第四十条第二項から第六項まで、第四十一条、附則第五条、附則第六条（国家公務員法第八十二条第一項第一号の改正規定に係る部分を除く。）、附則第七条から第九条まで及び附則第十二条の規定並びに附則第十条中裁判所職員臨時措置法（昭和二十六年法律第二百九十九号）本則の改正規定、同法本則第一号の改正規定及び同法本則に一号を加える改正規定（国家公務員倫理法第十条から第十二条まで及び第二十二条から第三十九条までの規定に係る部分に限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則（平成一二年五月一九日法律第七一号）</w:t>
      </w:r>
    </w:p>
    <w:p>
      <w:pPr>
        <w:pStyle w:val="Heading4"/>
      </w:pPr>
      <w:r>
        <w:t>第一条（施行期日）</w:t>
      </w:r>
    </w:p>
    <w:p>
      <w:r>
        <w:t>この法律は、公布の日から施行する。</w:t>
      </w:r>
    </w:p>
    <w:p>
      <w:r>
        <w:br w:type="page"/>
      </w:r>
    </w:p>
    <w:p>
      <w:pPr>
        <w:pStyle w:val="Heading1"/>
      </w:pPr>
      <w:r>
        <w:t>附　則（平成一三年六月二九日法律第八八号）</w:t>
      </w:r>
    </w:p>
    <w:p>
      <w:pPr>
        <w:pStyle w:val="Heading4"/>
      </w:pPr>
      <w:r>
        <w:t>第一条（施行期日）</w:t>
      </w:r>
    </w:p>
    <w:p>
      <w:r>
        <w:t>この法律は、平成十三年十月一日から施行する。</w:t>
      </w:r>
    </w:p>
    <w:p>
      <w:r>
        <w:br w:type="page"/>
      </w:r>
    </w:p>
    <w:p>
      <w:pPr>
        <w:pStyle w:val="Heading1"/>
      </w:pPr>
      <w:r>
        <w:t>附　則（平成一三年一一月一六日法律第一二〇号）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則（平成一四年五月一〇日法律第四〇号）</w:t>
      </w:r>
    </w:p>
    <w:p>
      <w:pPr>
        <w:pStyle w:val="Heading4"/>
      </w:pPr>
      <w:r>
        <w:t>第一条（施行期日）</w:t>
      </w:r>
    </w:p>
    <w:p>
      <w:r>
        <w:t>この法律は、平成十五年四月一日から施行する。</w:t>
      </w:r>
    </w:p>
    <w:p>
      <w:pPr>
        <w:pStyle w:val="Heading4"/>
      </w:pPr>
      <w:r>
        <w:t>第九条（国営企業及び特定独立行政法人の労働関係に関する法律の一部改正に伴う経過措置）</w:t>
      </w:r>
    </w:p>
    <w:p>
      <w:r>
        <w:t>この法律の施行前に前条の規定による改正前の国営企業及び特定独立行政法人の労働関係に関する法律第二条第一号ニに掲げる事業（これに附帯する事業を含む。）を行う国の経営する企業（次項において「造幣事業」という。）がした行為は、特定独立行政法人等の労働関係に関する法律（次項において「特労法」という。）第三条第一項の規定により読み替えて適用される労働組合法（昭和二十四年法律第百七十四号）第七条（第一号ただし書を除く。）並びに第四章第二節（第二十七条の十三第二項を除く。）及び第三節の規定の適用については、造幣局がした行為とみなす。</w:t>
      </w:r>
    </w:p>
    <w:p>
      <w:pPr>
        <w:pStyle w:val="Heading5"/>
        <w:ind w:left="440"/>
      </w:pPr>
      <w:r>
        <w:t>２</w:t>
      </w:r>
    </w:p>
    <w:p>
      <w:pPr>
        <w:ind w:left="440"/>
      </w:pPr>
      <w:r>
        <w:t>この法律の施行の際現に中央労働委員会に係属している造幣事業とその職員に係る特労法第四条第二項の労働組合（以下この項において「組合」という。）とを当事者とするあっせん、調停又は仲裁に係る事件及びこの法律の施行前に中央労働委員会がした造幣事業と組合との間の紛争に係る裁定については、造幣事業を造幣局とみなして、特労法第六章の規定を適用する。</w:t>
      </w:r>
    </w:p>
    <w:p>
      <w:pPr>
        <w:pStyle w:val="Heading4"/>
      </w:pPr>
      <w:r>
        <w:t>第二十二条（その他の経過措置の政令への委任）</w:t>
      </w:r>
    </w:p>
    <w:p>
      <w:r>
        <w:t>附則第二条から第四条まで、第六条、第七条、第九条、第十一条、第十四条から第十六条まで及び第十八条に定めるもののほか、造幣局の設立に伴い必要な経過措置その他この法律の施行に関し必要な経過措置は、政令で定める。</w:t>
      </w:r>
    </w:p>
    <w:p>
      <w:r>
        <w:br w:type="page"/>
      </w:r>
    </w:p>
    <w:p>
      <w:pPr>
        <w:pStyle w:val="Heading1"/>
      </w:pPr>
      <w:r>
        <w:t>附　則（平成一四年五月一〇日法律第四一号）</w:t>
      </w:r>
    </w:p>
    <w:p>
      <w:pPr>
        <w:pStyle w:val="Heading4"/>
      </w:pPr>
      <w:r>
        <w:t>第一条（施行期日）</w:t>
      </w:r>
    </w:p>
    <w:p>
      <w:r>
        <w:t>この法律は、平成十五年四月一日から施行する。</w:t>
      </w:r>
    </w:p>
    <w:p>
      <w:pPr>
        <w:pStyle w:val="Heading4"/>
      </w:pPr>
      <w:r>
        <w:t>第十条（国営企業及び特定独立行政法人の労働関係に関する法律の一部改正に伴う経過措置）</w:t>
      </w:r>
    </w:p>
    <w:p>
      <w:r>
        <w:t>この法律の施行前に前条の規定による改正前の国営企業及び特定独立行政法人の労働関係に関する法律第二条第一号ハに掲げる事業（これに附帯する事業を含む。）を行う国の経営する企業（次項において「印刷事業」という。）がした行為は、特定独立行政法人等の労働関係に関する法律（次項において「特労法」という。）第三条第一項の規定により読み替えて適用される労働組合法（昭和二十四年法律第百七十四号）第七条（第一号ただし書を除く。）並びに第四章第二節（第二十七条の十三第二項を除く。）及び第三節の規定の適用については、印刷局がした行為とみなす。</w:t>
      </w:r>
    </w:p>
    <w:p>
      <w:pPr>
        <w:pStyle w:val="Heading5"/>
        <w:ind w:left="440"/>
      </w:pPr>
      <w:r>
        <w:t>２</w:t>
      </w:r>
    </w:p>
    <w:p>
      <w:pPr>
        <w:ind w:left="440"/>
      </w:pPr>
      <w:r>
        <w:t>この法律の施行の際現に中央労働委員会に係属している印刷事業とその職員に係る特労法第四条第二項の労働組合（以下この項において「組合」という。）とを当事者とするあっせん、調停又は仲裁に係る事件及びこの法律の施行前に中央労働委員会がした印刷事業と組合との間の紛争に係る裁定については、印刷事業を印刷局とみなして、特労法第六章の規定を適用する。</w:t>
      </w:r>
    </w:p>
    <w:p>
      <w:pPr>
        <w:pStyle w:val="Heading4"/>
      </w:pPr>
      <w:r>
        <w:t>第二十二条（その他の経過措置の政令への委任）</w:t>
      </w:r>
    </w:p>
    <w:p>
      <w:r>
        <w:t>附則第二条から第四条まで、第六条、第七条、第十条、第十二条、第十五条から第十七条まで及び第十九条に定めるもののほか、印刷局の設立に伴い必要な経過措置その他この法律の施行に関し必要な経過措置は、政令で定め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則（平成一六年一一月一七日法律第一四〇号）</w:t>
      </w:r>
    </w:p>
    <w:p>
      <w:pPr>
        <w:pStyle w:val="Heading4"/>
      </w:pPr>
      <w:r>
        <w:t>第一条（施行期日）</w:t>
      </w:r>
    </w:p>
    <w:p>
      <w:r>
        <w:t>この法律は、平成十七年一月一日から施行する。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第六十三条（特定独立行政法人等の労働関係に関する法律の一部改正に伴う経過措置）</w:t>
      </w:r>
    </w:p>
    <w:p>
      <w:r>
        <w:t>この法律の施行前に旧公社又は日本郵政株式会社が、第二十三条の規定による改正前の特定独立行政法人等の労働関係に関する法律（次項において「旧法」という。）の適用を受ける旧公社の職員に係る労働組合に対してした行為（日本郵政株式会社にあっては、郵政民営化法第百七十一条第一項の規定による交渉及び承継労働協約の締結に係るものに限る。以下この項において同じ。）についての労働組合法第二十七条第一項の申立てについては、なお従前の例による。</w:t>
      </w:r>
    </w:p>
    <w:p>
      <w:pPr>
        <w:pStyle w:val="Heading5"/>
        <w:ind w:left="440"/>
      </w:pPr>
      <w:r>
        <w:t>２</w:t>
      </w:r>
    </w:p>
    <w:p>
      <w:pPr>
        <w:ind w:left="440"/>
      </w:pPr>
      <w:r>
        <w:t>この法律の施行の際現に中央労働委員会に係属している旧公社又は郵政民営化法第百七十二条第二項の規定により公社とみなされる日本郵政株式会社と前項の労働組合とを当事者とするあっせん、調停又は仲裁に係る事件に関する旧法第三章（第十二条から第十六条までを除く。）及び第六章に規定する事項については、なお従前の例による。</w:t>
      </w:r>
    </w:p>
    <w:p>
      <w:pPr>
        <w:pStyle w:val="Heading5"/>
        <w:ind w:left="440"/>
      </w:pPr>
      <w:r>
        <w:t>３</w:t>
      </w:r>
    </w:p>
    <w:p>
      <w:pPr>
        <w:ind w:left="440"/>
      </w:pPr>
      <w:r>
        <w:t>この法律の施行の際現に中央労働委員会の委員である者であって、旧公社又は旧公社の職員が結成し、若しくは加入する労働組合の推薦に基づき任命されたものは、この法律の施行後初めて委員の任期の満了による新たな委員の任命が行われる日の前日までは、第二十三条の規定による改正後の特定独立行政法人等の労働関係に関する法律第二十五条の規定の適用については、労働組合法第十九条の三第二項に規定する特定独立行政法人若しくは国有林野事業を行う国の経営する企業又は同項に規定する特定独立行政法人職員若しくは国有林野事業職員が結成し、若しくは加入する労働組合の推薦に基づき任命された委員とみなす。</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則（平成二〇年五月二日法律第二六号）</w:t>
      </w:r>
    </w:p>
    <w:p>
      <w:pPr>
        <w:pStyle w:val="Heading4"/>
      </w:pPr>
      <w:r>
        <w:t>第一条（施行期日）</w:t>
      </w:r>
    </w:p>
    <w:p>
      <w:r>
        <w:t>この法律は、平成二十年十月一日から施行する。</w:t>
      </w:r>
    </w:p>
    <w:p>
      <w:pPr>
        <w:pStyle w:val="Heading4"/>
      </w:pPr>
      <w:r>
        <w:t>第五条（船員労働委員会の廃止に伴う経過措置）</w:t>
      </w:r>
    </w:p>
    <w:p>
      <w:r>
        <w:br/>
      </w:r>
    </w:p>
    <w:p>
      <w:pPr>
        <w:pStyle w:val="Heading5"/>
        <w:ind w:left="440"/>
      </w:pPr>
      <w:r>
        <w:t>３</w:t>
      </w:r>
    </w:p>
    <w:p>
      <w:pPr>
        <w:ind w:left="440"/>
      </w:pPr>
      <w:r>
        <w:t>新労働組合法第十九条の三第二項、第四条の規定による改正後の労働関係調整法第八条の三並びに附則第十二条の規定による改正後の特定独立行政法人等の労働関係に関する法律（昭和二十三年法律第二百五十七号）第三条第二項、第二十五条及び第三十四条第二項の規定の適用については、この法律の施行後初めて中央労働委員会の委員の任期の満了による新たな委員の任命が行われる日の前日までの間は、なお従前の例によ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pPr>
        <w:pStyle w:val="Heading6"/>
        <w:ind w:left="880"/>
      </w:pPr>
      <w:r>
        <w:t>一</w:t>
      </w:r>
    </w:p>
    <w:p>
      <w:pPr>
        <w:ind w:left="880"/>
      </w:pPr>
      <w:r>
        <w:t>次条並びに附則第三条、第五条及び第十二条の規定</w:t>
      </w:r>
    </w:p>
    <w:p>
      <w:pPr>
        <w:pStyle w:val="Heading4"/>
      </w:pPr>
      <w:r>
        <w:t>第五条（労働組合に関する経過措置）</w:t>
      </w:r>
    </w:p>
    <w:p>
      <w:r>
        <w:t>第四条の規定による改正前の特定独立行政法人等の労働関係に関する法律（以下「旧特労法」という。）第四条第二項に規定する労働組合（旧特労法第二条第二号に規定する国有林野事業を行う国の経営する企業（附則第八条において「国有林野事業を行う国の経営する企業」という。）に勤務する一般職に属する国家公務員（以下「国有林野事業職員」という。）に係るものに限る。以下「組合」という。）であって、施行日において国家公務員法（昭和二十二年法律第百二十号）第百八条の二第一項に規定する職員団体となろうとするものは、施行日前においても、同法第百八条の三の規定の例により、登録を申請することができる。</w:t>
      </w:r>
    </w:p>
    <w:p>
      <w:pPr>
        <w:pStyle w:val="Heading4"/>
      </w:pPr>
      <w:r>
        <w:t>第六条</w:t>
      </w:r>
    </w:p>
    <w:p>
      <w:r>
        <w:t>この法律の施行の際現に存する組合（その構成員の過半数が国有林野事業職員であるものに限る。）であって、法人であるものは、施行日において、職員団体等に対する法人格の付与に関する法律（昭和五十三年法律第八十号）第二条第五項に規定する法人である職員団体等となるものとする。</w:t>
      </w:r>
    </w:p>
    <w:p>
      <w:pPr>
        <w:pStyle w:val="Heading5"/>
        <w:ind w:left="440"/>
      </w:pPr>
      <w:r>
        <w:t>２</w:t>
      </w:r>
    </w:p>
    <w:p>
      <w:pPr>
        <w:ind w:left="440"/>
      </w:pPr>
      <w:r>
        <w:t>前項の規定により職員団体等に対する法人格の付与に関する法律第二条第五項に規定する法人である職員団体等となったものは、次の各号のいずれかに該当する場合は、同法第二十七条の規定の適用については、同条第三号又は第四号に掲げる事由に該当するものとみなす。</w:t>
      </w:r>
    </w:p>
    <w:p>
      <w:pPr>
        <w:pStyle w:val="Heading6"/>
        <w:ind w:left="880"/>
      </w:pPr>
      <w:r>
        <w:t>一</w:t>
      </w:r>
    </w:p>
    <w:p>
      <w:pPr>
        <w:ind w:left="880"/>
      </w:pPr>
      <w:r>
        <w:t>施行日前に前条の規定により若しくは施行日から起算して六十日を経過する日までに国家公務員法第百八条の三第一項の規定により登録を申請し、かつ、同日までに引き続き法人格を有する旨を人事院に申し出ない場合又は同日までにその規約について職員団体等に対する法人格の付与に関する法律第四条の規定により認証を申請しない場合</w:t>
      </w:r>
    </w:p>
    <w:p>
      <w:pPr>
        <w:pStyle w:val="Heading6"/>
        <w:ind w:left="880"/>
      </w:pPr>
      <w:r>
        <w:t>二</w:t>
      </w:r>
    </w:p>
    <w:p>
      <w:pPr>
        <w:ind w:left="880"/>
      </w:pPr>
      <w:r>
        <w:t>施行日前に前条の規定により若しくは施行日から起算して六十日を経過する日までに国家公務員法第百八条の三第一項の規定により登録を申請し、かつ、同日までに引き続き法人格を有する旨を人事院に申し出た場合又は同日までにその規約について職員団体等に対する法人格の付与に関する法律第四条の規定により認証を申請した場合において、登録又は認証をしない旨の処分があったとき。</w:t>
      </w:r>
    </w:p>
    <w:p>
      <w:pPr>
        <w:pStyle w:val="Heading6"/>
        <w:ind w:left="880"/>
      </w:pPr>
      <w:r>
        <w:t>三</w:t>
      </w:r>
    </w:p>
    <w:p>
      <w:pPr>
        <w:ind w:left="880"/>
      </w:pPr>
      <w:r>
        <w:t>施行日から起算して六十日を経過する日までにその規約について職員団体等に対する法人格の付与に関する法律第四条の規定により認証を申請した場合において、その主たる事務所の所在地において、認証する旨の通知を受けた日から二週間以内に設立の登記をしないとき。</w:t>
      </w:r>
    </w:p>
    <w:p>
      <w:pPr>
        <w:pStyle w:val="Heading5"/>
        <w:ind w:left="440"/>
      </w:pPr>
      <w:r>
        <w:t>３</w:t>
      </w:r>
    </w:p>
    <w:p>
      <w:pPr>
        <w:ind w:left="440"/>
      </w:pPr>
      <w:r>
        <w:t>第一項の規定により職員団体等に対する法人格の付与に関する法律第二条第五項に規定する法人である職員団体等となったものについては、施行日から起算して六十日を経過する日までは、国家公務員法第百八条の二第三項ただし書の規定は、適用しない。</w:t>
      </w:r>
    </w:p>
    <w:p>
      <w:pPr>
        <w:pStyle w:val="Heading5"/>
        <w:ind w:left="440"/>
      </w:pPr>
      <w:r>
        <w:t>４</w:t>
      </w:r>
    </w:p>
    <w:p>
      <w:pPr>
        <w:ind w:left="440"/>
      </w:pPr>
      <w:r>
        <w:t>第一項の規定により職員団体等に対する法人格の付与に関する法律第二条第五項に規定する法人である職員団体等となったものであって、国家公務員法第百八条の三第五項の規定による登録する旨の通知を受けたものは、その主たる事務所の所在地において、引き続き法人格を有する旨を人事院に申し出た日から二週間以内に設立の登記をしなければならない。</w:t>
      </w:r>
    </w:p>
    <w:p>
      <w:pPr>
        <w:pStyle w:val="Heading4"/>
      </w:pPr>
      <w:r>
        <w:t>第七条（労働組合のための職員の行為の制限に関する経過措置）</w:t>
      </w:r>
    </w:p>
    <w:p>
      <w:r>
        <w:t>旧特労法第七条第一項ただし書の規定により組合の業務に専ら従事した期間は、第四条の規定による改正後の特定独立行政法人の労働関係に関する法律（以下「新特労法」という。）第七条の規定及び附則第十七条第一号の規定による改正後の国家公務員法第百八条の六の規定の適用については、新特労法第七条第一項ただし書の規定により労働組合の業務に専ら従事した期間とみなす。</w:t>
      </w:r>
    </w:p>
    <w:p>
      <w:pPr>
        <w:pStyle w:val="Heading5"/>
        <w:ind w:left="440"/>
      </w:pPr>
      <w:r>
        <w:t>２</w:t>
      </w:r>
    </w:p>
    <w:p>
      <w:pPr>
        <w:ind w:left="440"/>
      </w:pPr>
      <w:r>
        <w:t>旧特労法第七条第一項ただし書に規定する事由により国有林野事業職員が現実に職務をとることを要しなかった期間は、国家公務員退職手当法（昭和二十八年法律第百八十二号）第七条第四項の規定の適用については、行政執行法人の労働関係に関する法律（昭和二十三年法律第二百五十七号）第七条第一項ただし書に規定する事由により現実に職務をとることを要しなかった期間とみなす。</w:t>
      </w:r>
    </w:p>
    <w:p>
      <w:pPr>
        <w:pStyle w:val="Heading5"/>
        <w:ind w:left="440"/>
      </w:pPr>
      <w:r>
        <w:t>３</w:t>
      </w:r>
    </w:p>
    <w:p>
      <w:pPr>
        <w:ind w:left="440"/>
      </w:pPr>
      <w:r>
        <w:t>旧特労法第七条第一項ただし書の規定により組合の業務に専ら従事した期間は、国家公務員の留学費用の償還に関する法律（平成十八年法律第七十号）第三条第三項の規定の適用については、同項第三号に掲げる期間とみなす。</w:t>
      </w:r>
    </w:p>
    <w:p>
      <w:pPr>
        <w:pStyle w:val="Heading4"/>
      </w:pPr>
      <w:r>
        <w:t>第八条（不当労働行為の申立て等に関する経過措置）</w:t>
      </w:r>
    </w:p>
    <w:p>
      <w:r>
        <w:t>この法律の施行前に国有林野事業を行う国の経営する企業がした行為についての労働組合法（昭和二十四年法律第百七十四号）第二十七条第一項の申立てについては、なお従前の例による。</w:t>
      </w:r>
    </w:p>
    <w:p>
      <w:pPr>
        <w:pStyle w:val="Heading5"/>
        <w:ind w:left="440"/>
      </w:pPr>
      <w:r>
        <w:t>２</w:t>
      </w:r>
    </w:p>
    <w:p>
      <w:pPr>
        <w:ind w:left="440"/>
      </w:pPr>
      <w:r>
        <w:t>この法律の施行の際現に中央労働委員会に係属している国有林野事業を行う国の経営する企業と組合とを当事者とするあっせん、調停又は仲裁に係る事件（施行日の前日までの期間についての労働条件に関するものに限る。）、この法律の施行前に国有林野事業を行う国の経営する企業と組合とが締結した協定であって旧特労法第十六条第一項に該当するもの及びこの法律の施行前に中央労働委員会がした国有林野事業を行う国の経営する企業と組合との間の紛争に係る裁定であって旧特労法第三十五条第三項ただし書に該当するものについては、なお従前の例による。</w:t>
      </w:r>
    </w:p>
    <w:p>
      <w:pPr>
        <w:pStyle w:val="Heading5"/>
        <w:ind w:left="440"/>
      </w:pPr>
      <w:r>
        <w:t>３</w:t>
      </w:r>
    </w:p>
    <w:p>
      <w:pPr>
        <w:ind w:left="440"/>
      </w:pPr>
      <w:r>
        <w:t>この法律の施行の際現に裁判所に係属している旧特労法第三十六条第一項に規定する訴訟に関する同条の規定の適用については、なお従前の例による。</w:t>
      </w:r>
    </w:p>
    <w:p>
      <w:pPr>
        <w:pStyle w:val="Heading5"/>
        <w:ind w:left="440"/>
      </w:pPr>
      <w:r>
        <w:t>４</w:t>
      </w:r>
    </w:p>
    <w:p>
      <w:pPr>
        <w:ind w:left="440"/>
      </w:pPr>
      <w:r>
        <w:t>この法律の施行の際現に中央労働委員会の委員である者であって、国有林野事業を行う国の経営する企業又は組合の推薦に基づき任命されたものは、この法律の施行後初めて委員の任期の満了による新たな委員の任命が行われる日の前日までは、行政執行法人の労働関係に関する法律第二十五条の規定の適用については、労働組合法第十九条の三第二項に規定する行政執行法人又は同項に規定する行政執行法人職員が結成し、若しくは加入する労働組合の推薦に基づき任命された委員とみなす。</w:t>
      </w:r>
    </w:p>
    <w:p>
      <w:pPr>
        <w:pStyle w:val="Heading4"/>
      </w:pPr>
      <w:r>
        <w:t>第十一条（罰則に関する経過措置）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第十二条（政令等への委任）</w:t>
      </w:r>
    </w:p>
    <w:p>
      <w:r>
        <w:t>附則第二条から前条まで並びに附則第二十五条、第三十条、第四十条及び第四十四条に規定するもののほか、この法律の施行に伴い必要な経過措置は、政令（人事院の所掌する事項については、人事院規則）で定める。</w:t>
      </w:r>
    </w:p>
    <w:p>
      <w:r>
        <w:br w:type="page"/>
      </w:r>
    </w:p>
    <w:p>
      <w:pPr>
        <w:pStyle w:val="Heading1"/>
      </w:pPr>
      <w:r>
        <w:t>附　則（平成二五年六月一四日法律第四四号）</w:t>
      </w:r>
    </w:p>
    <w:p>
      <w:pPr>
        <w:pStyle w:val="Heading4"/>
      </w:pPr>
      <w:r>
        <w:t>第一条（施行期日）</w:t>
      </w:r>
    </w:p>
    <w:p>
      <w:r>
        <w:t>この法律は、公布の日から施行する。</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第二十条（特定独立行政法人の労働関係に関する法律の一部改正に伴う経過措置）</w:t>
      </w:r>
    </w:p>
    <w:p>
      <w:r>
        <w:t>旧特労法第七条第一項ただし書の規定により旧特労法第四条第二項に規定する組合の業務に専ら従事した期間は、新行労法第七条の規定の適用については、同条第一項ただし書の規定により組合の業務に専ら従事した期間とみなす。</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行政執行法人の労働関係に関する法律</w:t>
      <w:br/>
      <w:tab/>
      <w:t>（昭和二十三年法律第二百五十七号）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行政執行法人の労働関係に関する法律（昭和二十三年法律第二百五十七号）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