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警備業の要件に関する規則</w:t>
        <w:br/>
        <w:t>（昭和五十八年国家公安委員会規則第一号）</w:t>
      </w:r>
    </w:p>
    <w:p>
      <w:pPr>
        <w:pStyle w:val="Heading4"/>
      </w:pPr>
      <w:r>
        <w:t>第一条（重大な不正行為）</w:t>
      </w:r>
    </w:p>
    <w:p>
      <w:r>
        <w:t>警備業法（以下「法」という。）第三条第三号の国家公安委員会規則で定める重大な不正行為は、次のとおりとする。</w:t>
      </w:r>
    </w:p>
    <w:p>
      <w:pPr>
        <w:pStyle w:val="ListBullet"/>
        <w:ind w:left="880"/>
      </w:pPr>
      <w:r>
        <w:t>一</w:t>
        <w:br/>
        <w:t>法第四十九条の規定に基づく処分に違反する行為</w:t>
      </w:r>
    </w:p>
    <w:p>
      <w:pPr>
        <w:pStyle w:val="ListBullet"/>
        <w:ind w:left="880"/>
      </w:pPr>
      <w:r>
        <w:t>二</w:t>
        <w:br/>
        <w:t>次に掲げる罪のいずれかに当たる違法な行為</w:t>
      </w:r>
    </w:p>
    <w:p>
      <w:pPr>
        <w:pStyle w:val="ListBullet"/>
        <w:ind w:left="880"/>
      </w:pPr>
      <w:r>
        <w:t>三</w:t>
        <w:br/>
        <w:t>労働基準法（昭和二十二年法律第四十九号）第五条、職業安定法（昭和二十二年法律第百四十一号）第四十四条、下請代金支払遅延等防止法（昭和三十一年法律第百二十号）第三条第一項若しくは第五条又は労働者派遣事業の適正な運営の確保及び派遣労働者の保護等に関する法律（昭和六十年法律第八十八号）第四条第一項の規定に違反する行為</w:t>
      </w:r>
    </w:p>
    <w:p>
      <w:pPr>
        <w:pStyle w:val="Heading4"/>
      </w:pPr>
      <w:r>
        <w:t>第二条（暴力的不法行為その他の罪に当たる行為）</w:t>
      </w:r>
    </w:p>
    <w:p>
      <w:r>
        <w:t>法第三条第四号の国家公安委員会規則で定める行為は、次の各号に掲げる罪のいずれかに当たる行為とする。</w:t>
      </w:r>
    </w:p>
    <w:p>
      <w:pPr>
        <w:pStyle w:val="ListBullet"/>
        <w:ind w:left="880"/>
      </w:pPr>
      <w:r>
        <w:t>一</w:t>
        <w:br/>
        <w:t>爆発物取締罰則第一条から第三条までに規定する罪</w:t>
      </w:r>
    </w:p>
    <w:p>
      <w:pPr>
        <w:pStyle w:val="ListBullet"/>
        <w:ind w:left="880"/>
      </w:pPr>
      <w:r>
        <w:t>二</w:t>
        <w:br/>
        <w:t>刑法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九条、第二百五十条（第二百四十九条に係る部分に限る。）又は第二百五十八条から第二百六十一条までに規定する罪</w:t>
      </w:r>
    </w:p>
    <w:p>
      <w:pPr>
        <w:pStyle w:val="ListBullet"/>
        <w:ind w:left="880"/>
      </w:pPr>
      <w:r>
        <w:t>三</w:t>
        <w:br/>
        <w:t>暴力行為等処罰に関する法律に規定する罪</w:t>
      </w:r>
    </w:p>
    <w:p>
      <w:pPr>
        <w:pStyle w:val="ListBullet"/>
        <w:ind w:left="880"/>
      </w:pPr>
      <w:r>
        <w:t>四</w:t>
        <w:br/>
        <w:t>盗犯等の防止及び処分に関する法律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ListBullet"/>
        <w:ind w:left="880"/>
      </w:pPr>
      <w:r>
        <w:t>五</w:t>
        <w:br/>
        <w:t>労働基準法第百十七条又は第百十八条第一項（第六条及び第五十六条に係る部分に限る。）に規定する罪</w:t>
      </w:r>
    </w:p>
    <w:p>
      <w:pPr>
        <w:pStyle w:val="ListBullet"/>
        <w:ind w:left="880"/>
      </w:pPr>
      <w:r>
        <w:t>六</w:t>
        <w:br/>
        <w:t>職業安定法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ListBullet"/>
        <w:ind w:left="880"/>
      </w:pPr>
      <w:r>
        <w:t>七</w:t>
        <w:br/>
        <w:t>児童福祉法（昭和二十二年法律第百六十四号）第六十条第一項又は第二項（第三十四条第一項第四号の二、第五号、第七号及び第九号に係る部分に限る。）に規定する罪</w:t>
      </w:r>
    </w:p>
    <w:p>
      <w:pPr>
        <w:pStyle w:val="ListBullet"/>
        <w:ind w:left="880"/>
      </w:pPr>
      <w:r>
        <w:t>八</w:t>
        <w:b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ListBullet"/>
        <w:ind w:left="880"/>
      </w:pPr>
      <w:r>
        <w:t>九</w:t>
        <w:b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ListBullet"/>
        <w:ind w:left="880"/>
      </w:pPr>
      <w:r>
        <w:t>十</w:t>
        <w:br/>
        <w:t>大麻取締法（昭和二十三年法律第百二十四号）第二十四条、第二十四条の二、第二十四条の四、第二十四条の六又は第二十四条の七に規定する罪</w:t>
      </w:r>
    </w:p>
    <w:p>
      <w:pPr>
        <w:pStyle w:val="ListBullet"/>
        <w:ind w:left="880"/>
      </w:pPr>
      <w:r>
        <w:t>十一</w:t>
        <w:b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ListBullet"/>
        <w:ind w:left="880"/>
      </w:pPr>
      <w:r>
        <w:t>十二</w:t>
        <w:br/>
        <w:t>競馬法（昭和二十三年法律第百五十八号）第三十条第三号又は第三十三条第二号に規定する罪</w:t>
      </w:r>
    </w:p>
    <w:p>
      <w:pPr>
        <w:pStyle w:val="ListBullet"/>
        <w:ind w:left="880"/>
      </w:pPr>
      <w:r>
        <w:t>十三</w:t>
        <w:br/>
        <w:t>自転車競技法（昭和二十三年法律第二百九号）第五十六条第二号又は第五十八条第三号に規定する罪</w:t>
      </w:r>
    </w:p>
    <w:p>
      <w:pPr>
        <w:pStyle w:val="ListBullet"/>
        <w:ind w:left="880"/>
      </w:pPr>
      <w:r>
        <w:t>十四</w:t>
        <w:b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ListBullet"/>
        <w:ind w:left="880"/>
      </w:pPr>
      <w:r>
        <w:t>十五</w:t>
        <w:br/>
        <w:t>弁護士法（昭和二十四年法律第二百五号）第七十七条第三号又は第四号に規定する罪</w:t>
      </w:r>
    </w:p>
    <w:p>
      <w:pPr>
        <w:pStyle w:val="ListBullet"/>
        <w:ind w:left="880"/>
      </w:pPr>
      <w:r>
        <w:t>十六</w:t>
        <w:br/>
        <w:t>火薬類取締法（昭和二十五年法律第百四十九号）第五十八条第一号から第四号まで又は第五十九条第二号（第二十一条に係る部分に限る。）、第四号若しくは第五号に規定する罪</w:t>
      </w:r>
    </w:p>
    <w:p>
      <w:pPr>
        <w:pStyle w:val="ListBullet"/>
        <w:ind w:left="880"/>
      </w:pPr>
      <w:r>
        <w:t>十七</w:t>
        <w:br/>
        <w:t>小型自動車競走法（昭和二十五年法律第二百八号）第六十一条第二号又は第六十三条第三号に規定する罪</w:t>
      </w:r>
    </w:p>
    <w:p>
      <w:pPr>
        <w:pStyle w:val="ListBullet"/>
        <w:ind w:left="880"/>
      </w:pPr>
      <w:r>
        <w:t>十八</w:t>
        <w:br/>
        <w:t>毒物及び劇物取締法（昭和二十五年法律第三百三号）第二十四条第一号（第三条に係る部分に限る。）に規定する罪</w:t>
      </w:r>
    </w:p>
    <w:p>
      <w:pPr>
        <w:pStyle w:val="ListBullet"/>
        <w:ind w:left="880"/>
      </w:pPr>
      <w:r>
        <w:t>十九</w:t>
        <w:br/>
        <w:t>港湾運送事業法（昭和二十六年法律第百六十一号）第三十四条第一号に規定する罪</w:t>
      </w:r>
    </w:p>
    <w:p>
      <w:pPr>
        <w:pStyle w:val="ListBullet"/>
        <w:ind w:left="880"/>
      </w:pPr>
      <w:r>
        <w:t>二十</w:t>
        <w:br/>
        <w:t>投資信託及び投資法人に関する法律（昭和二十六年法律第百九十八号）第二百四十五条第三号又は第二百四十六条第一号（第百九十一条第一項に係る部分に限る。）若しくは第八号に規定する罪</w:t>
      </w:r>
    </w:p>
    <w:p>
      <w:pPr>
        <w:pStyle w:val="ListBullet"/>
        <w:ind w:left="880"/>
      </w:pPr>
      <w:r>
        <w:t>二十一</w:t>
        <w:br/>
        <w:t>モーターボート競走法（昭和二十六年法律第二百四十二号）第六十五条第二号又は第六十八条第三号に規定する罪</w:t>
      </w:r>
    </w:p>
    <w:p>
      <w:pPr>
        <w:pStyle w:val="ListBullet"/>
        <w:ind w:left="880"/>
      </w:pPr>
      <w:r>
        <w:t>二十二</w:t>
        <w:b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ListBullet"/>
        <w:ind w:left="880"/>
      </w:pPr>
      <w:r>
        <w:t>二十三</w:t>
        <w:b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ListBullet"/>
        <w:ind w:left="880"/>
      </w:pPr>
      <w:r>
        <w:t>二十四</w:t>
        <w:br/>
        <w:t>出入国管理及び難民認定法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ListBullet"/>
        <w:ind w:left="880"/>
      </w:pPr>
      <w:r>
        <w:t>二十五</w:t>
        <w:b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ListBullet"/>
        <w:ind w:left="880"/>
      </w:pPr>
      <w:r>
        <w:t>二十六</w:t>
        <w:br/>
        <w:t>酒税法（昭和二十八年法律第六号）第五十四条第一項若しくは第二項又は第五十六条第一項第一号、第五号若しくは第七号に規定する罪</w:t>
      </w:r>
    </w:p>
    <w:p>
      <w:pPr>
        <w:pStyle w:val="ListBullet"/>
        <w:ind w:left="880"/>
      </w:pPr>
      <w:r>
        <w:t>二十七</w:t>
        <w:b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ListBullet"/>
        <w:ind w:left="880"/>
      </w:pPr>
      <w:r>
        <w:t>二十八</w:t>
        <w:br/>
        <w:t>武器等製造法（昭和二十八年法律第百四十五号）第三十一条、第三十一条の二又は第三十一条の三第一号若しくは第四号に規定する罪</w:t>
      </w:r>
    </w:p>
    <w:p>
      <w:pPr>
        <w:pStyle w:val="ListBullet"/>
        <w:ind w:left="880"/>
      </w:pPr>
      <w:r>
        <w:t>二十九</w:t>
        <w:br/>
        <w:t>出資の受入れ、預り金及び金利等の取締りに関する法律（昭和二十九年法律第百九十五号）第五条に規定する罪</w:t>
      </w:r>
    </w:p>
    <w:p>
      <w:pPr>
        <w:pStyle w:val="ListBullet"/>
        <w:ind w:left="880"/>
      </w:pPr>
      <w:r>
        <w:t>三十</w:t>
        <w:b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ListBullet"/>
        <w:ind w:left="880"/>
      </w:pPr>
      <w:r>
        <w:t>三十一</w:t>
        <w:b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ListBullet"/>
        <w:ind w:left="880"/>
      </w:pPr>
      <w:r>
        <w:t>三十二</w:t>
        <w:br/>
        <w:t>割賦販売法（昭和三十六年法律第百五十九号）第四十九条第二号、第三号若しくは第六号又は第五十三条の二第一号（第三十三条の三第一項、第三十五条の三の二十八第一項及び第三十五条の十七の六第一項に係る部分に限る。）に規定する罪</w:t>
      </w:r>
    </w:p>
    <w:p>
      <w:pPr>
        <w:pStyle w:val="ListBullet"/>
        <w:ind w:left="880"/>
      </w:pPr>
      <w:r>
        <w:t>三十三</w:t>
        <w:br/>
        <w:t>著作権法（昭和四十五年法律第四十八号）第百十九条第二項第三号に規定する罪</w:t>
      </w:r>
    </w:p>
    <w:p>
      <w:pPr>
        <w:pStyle w:val="ListBullet"/>
        <w:ind w:left="880"/>
      </w:pPr>
      <w:r>
        <w:t>三十四</w:t>
        <w:b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ListBullet"/>
        <w:ind w:left="880"/>
      </w:pPr>
      <w:r>
        <w:t>三十五</w:t>
        <w:br/>
        <w:t>火炎びんの使用等の処罰に関する法律（昭和四十七年法律第十七号）第二条又は第三条に規定する罪</w:t>
      </w:r>
    </w:p>
    <w:p>
      <w:pPr>
        <w:pStyle w:val="ListBullet"/>
        <w:ind w:left="880"/>
      </w:pPr>
      <w:r>
        <w:t>三十六</w:t>
        <w:br/>
        <w:t>建設労働者の雇用の改善等に関する法律（昭和五十一年法律第三十三号）第四十九条第一号又は第五十一条第四号若しくは第六号に規定する罪</w:t>
      </w:r>
    </w:p>
    <w:p>
      <w:pPr>
        <w:pStyle w:val="ListBullet"/>
        <w:ind w:left="880"/>
      </w:pPr>
      <w:r>
        <w:t>三十七</w:t>
        <w:br/>
        <w:t>銀行法（昭和五十六年法律第五十九号）第六十一条第一号、第六十二条の二第一号又は第六十三条の三第二号（第五十二条の七十八第一項に係る部分に限る。）に規定する罪</w:t>
      </w:r>
    </w:p>
    <w:p>
      <w:pPr>
        <w:pStyle w:val="ListBullet"/>
        <w:ind w:left="880"/>
      </w:pPr>
      <w:r>
        <w:t>三十八</w:t>
        <w:b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四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ListBullet"/>
        <w:ind w:left="880"/>
      </w:pPr>
      <w:r>
        <w:t>三十九</w:t>
        <w:br/>
        <w:t>労働者派遣事業の適正な運営の確保及び派遣労働者の保護等に関する法律第五十九条第一号（第四条第一項に係る部分に限る。）から第三号まで又は第六十一条第一号若しくは第二号（第十一条第一項に係る部分に限る。）に規定する罪</w:t>
      </w:r>
    </w:p>
    <w:p>
      <w:pPr>
        <w:pStyle w:val="ListBullet"/>
        <w:ind w:left="880"/>
      </w:pPr>
      <w:r>
        <w:t>四十</w:t>
        <w:b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ListBullet"/>
        <w:ind w:left="880"/>
      </w:pPr>
      <w:r>
        <w:t>四十二</w:t>
        <w:b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ListBullet"/>
        <w:ind w:left="880"/>
      </w:pPr>
      <w:r>
        <w:t>四十三</w:t>
        <w:b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ListBullet"/>
        <w:ind w:left="880"/>
      </w:pPr>
      <w:r>
        <w:t>四十四</w:t>
        <w:b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ListBullet"/>
        <w:ind w:left="880"/>
      </w:pPr>
      <w:r>
        <w:t>四十五</w:t>
        <w:b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ListBullet"/>
        <w:ind w:left="880"/>
      </w:pPr>
      <w:r>
        <w:t>四十六</w:t>
        <w:br/>
        <w:t>児童買春、児童ポルノに係る行為等の規制及び処罰並びに児童の保護等に関する法律（平成十一年法律第五十二号）第五条、第六条、第七条第二項から第八項まで又は第八条に規定する罪</w:t>
      </w:r>
    </w:p>
    <w:p>
      <w:pPr>
        <w:pStyle w:val="ListBullet"/>
        <w:ind w:left="880"/>
      </w:pPr>
      <w:r>
        <w:t>四十七</w:t>
        <w:br/>
        <w:t>組織的な犯罪の処罰及び犯罪収益の規制等に関する法律（平成十一年法律第百三十六号。以下この号において「組織的犯罪処罰法」という。）第二章に規定する罪のうち、次に掲げる罪</w:t>
      </w:r>
    </w:p>
    <w:p>
      <w:pPr>
        <w:pStyle w:val="ListBullet"/>
        <w:ind w:left="880"/>
      </w:pPr>
      <w:r>
        <w:t>四十八</w:t>
        <w:br/>
        <w:t>著作権等管理事業法（平成十二年法律第百三十一号）第二十九条第一号若しくは第二号又は第三十二条第一号に規定する罪</w:t>
      </w:r>
    </w:p>
    <w:p>
      <w:pPr>
        <w:pStyle w:val="ListBullet"/>
        <w:ind w:left="880"/>
      </w:pPr>
      <w:r>
        <w:t>四十九</w:t>
        <w:b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ListBullet"/>
        <w:ind w:left="880"/>
      </w:pPr>
      <w:r>
        <w:t>五十</w:t>
        <w:b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ListBullet"/>
        <w:ind w:left="880"/>
      </w:pPr>
      <w:r>
        <w:t>五十一</w:t>
        <w:b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ListBullet"/>
        <w:ind w:left="880"/>
      </w:pPr>
      <w:r>
        <w:t>五十二</w:t>
        <w:b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ListBullet"/>
        <w:ind w:left="880"/>
      </w:pPr>
      <w:r>
        <w:t>五十三</w:t>
        <w:b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ListBullet"/>
        <w:ind w:left="880"/>
      </w:pPr>
      <w:r>
        <w:t>五十四</w:t>
        <w:br/>
        <w:t>会社法第九百七十条第二項から第四項までに規定する罪</w:t>
      </w:r>
    </w:p>
    <w:p>
      <w:pPr>
        <w:pStyle w:val="ListBullet"/>
        <w:ind w:left="880"/>
      </w:pPr>
      <w:r>
        <w:t>五十五</w:t>
        <w:br/>
        <w:t>探偵業の業務の適正化に関する法律（平成十八年法律第六十号）第十七条（第十五条第二項に係る部分に限る。）、第十八条第一号又は第十九条第一号若しくは第二号に規定する罪</w:t>
      </w:r>
    </w:p>
    <w:p>
      <w:pPr>
        <w:pStyle w:val="ListBullet"/>
        <w:ind w:left="880"/>
      </w:pPr>
      <w:r>
        <w:t>五十六</w:t>
        <w:br/>
        <w:t>犯罪による収益の移転防止に関する法律（平成十九年法律第二十二号）第二十八条に規定する罪</w:t>
      </w:r>
    </w:p>
    <w:p>
      <w:pPr>
        <w:pStyle w:val="ListBullet"/>
        <w:ind w:left="880"/>
      </w:pPr>
      <w:r>
        <w:t>五十七</w:t>
        <w:br/>
        <w:t>電子記録債権法（平成十九年法律第百二号）第九十五条第一号又は第九十七条第二号に規定する罪</w:t>
      </w:r>
    </w:p>
    <w:p>
      <w:pPr>
        <w:pStyle w:val="ListBullet"/>
        <w:ind w:left="880"/>
      </w:pPr>
      <w:r>
        <w:t>五十八</w:t>
        <w:br/>
        <w:t>資金決済に関する法律（平成二十一年法律第五十九号）第百七条第二号（第三十七条及び第六十三条の二に係る部分に限る。）、第五号、第七号若しくは第八号、第百九条第九号、第百十二条第二号（第三十八条第一項及び第二項並びに第六十三条の三第一項及び第二項に係る部分に限る。）又は第百十四条第一号（第四十一条第一項並びに第六十三条の六第一項及び第二項に係る部分に限る。）若しくは第七号（第七十七条に係る部分に限る。）に規定する罪</w:t>
      </w:r>
    </w:p>
    <w:p>
      <w:pPr>
        <w:pStyle w:val="Heading4"/>
      </w:pPr>
      <w:r>
        <w:t>第三条（心身の障害により業務を適正に行うことができない者）</w:t>
      </w:r>
    </w:p>
    <w:p>
      <w:r>
        <w:t>法第三条第七号の国家公安委員会規則で定める者は、精神機能の障害により警備業務を適正に行うに当たって必要な認知、判断及び意思疎通を適切に行うことができない者とする。</w:t>
      </w:r>
    </w:p>
    <w:p>
      <w:pPr>
        <w:pStyle w:val="Heading5"/>
        <w:ind w:left="440"/>
      </w:pPr>
      <w:r>
        <w:t>２</w:t>
      </w:r>
    </w:p>
    <w:p>
      <w:pPr>
        <w:ind w:left="440"/>
      </w:pPr>
      <w:r>
        <w:t>法第四十二条第三項において読み替えて準用する法第二十二条第四項第二号の国家公安委員会規則で定める者は、精神機能の障害により機械警備業務管理者の業務を適正に行うに当たって必要な認知、判断及び意思疎通を適切に行うことができない者とする。</w:t>
      </w:r>
    </w:p>
    <w:p>
      <w:r>
        <w:br w:type="page"/>
      </w:r>
    </w:p>
    <w:p>
      <w:pPr>
        <w:pStyle w:val="Heading1"/>
      </w:pPr>
      <w:r>
        <w:t>附　則</w:t>
      </w:r>
    </w:p>
    <w:p>
      <w:r>
        <w:t>この規則は、警備業法の一部を改正する法律（昭和五十七年法律第六十七号）の施行の日（昭和五十八年一月十五日）から施行する。</w:t>
      </w:r>
    </w:p>
    <w:p>
      <w:r>
        <w:br w:type="page"/>
      </w:r>
    </w:p>
    <w:p>
      <w:pPr>
        <w:pStyle w:val="Heading1"/>
      </w:pPr>
      <w:r>
        <w:t>附則（昭和六一年六月二七日国家公安委員会規則第四号）</w:t>
      </w:r>
    </w:p>
    <w:p>
      <w:r>
        <w:t>この規則は、昭和六十一年七月一日から施行する。</w:t>
      </w:r>
    </w:p>
    <w:p>
      <w:r>
        <w:br w:type="page"/>
      </w:r>
    </w:p>
    <w:p>
      <w:pPr>
        <w:pStyle w:val="Heading1"/>
      </w:pPr>
      <w:r>
        <w:t>附則（平成四年二月二〇日国家公安委員会規則第三号）</w:t>
      </w:r>
    </w:p>
    <w:p>
      <w:r>
        <w:t>この規則は、平成四年三月一日から施行する。</w:t>
      </w:r>
    </w:p>
    <w:p>
      <w:r>
        <w:br w:type="page"/>
      </w:r>
    </w:p>
    <w:p>
      <w:pPr>
        <w:pStyle w:val="Heading1"/>
      </w:pPr>
      <w:r>
        <w:t>附則（平成四年六月一六日国家公安委員会規則第一五号）</w:t>
      </w:r>
    </w:p>
    <w:p>
      <w:pPr>
        <w:pStyle w:val="Heading4"/>
      </w:pPr>
      <w:r>
        <w:t>第一条（施行期日）</w:t>
      </w:r>
    </w:p>
    <w:p>
      <w:r>
        <w:t>この規則は、公布の日から施行する。</w:t>
        <w:br/>
        <w:t>ただし、次の各号に掲げる規定は、それぞれ当該各号に定める日から施行する。</w:t>
      </w:r>
    </w:p>
    <w:p>
      <w:pPr>
        <w:pStyle w:val="ListBullet"/>
        <w:ind w:left="880"/>
      </w:pPr>
      <w:r>
        <w:t>一</w:t>
        <w:b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br/>
        <w:br/>
        <w:br/>
        <w:t>麻薬及び向精神薬取締法等の一部を改正する法律（平成三年法律第九十三号）の施行の日（平成四年七月一日）</w:t>
      </w:r>
    </w:p>
    <w:p>
      <w:pPr>
        <w:pStyle w:val="ListBullet"/>
        <w:ind w:left="880"/>
      </w:pPr>
      <w:r>
        <w:t>二</w:t>
        <w:b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br/>
        <w:br/>
        <w:br/>
        <w:t>廃棄物の処理及び清掃に関する法律及び廃棄物処理施設整備緊急措置法の一部を改正する法律（平成三年法律第九十五号）の施行の日（平成四年七月四日）</w:t>
      </w:r>
    </w:p>
    <w:p>
      <w:r>
        <w:br w:type="page"/>
      </w:r>
    </w:p>
    <w:p>
      <w:pPr>
        <w:pStyle w:val="Heading1"/>
      </w:pPr>
      <w:r>
        <w:t>附則（平成五年四月九日国家公安委員会規則第四号）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附則（平成五年五月一二日国家公安委員会規則第八号）</w:t>
      </w:r>
    </w:p>
    <w:p>
      <w:r>
        <w:t>この規則は、公布の日から施行する。</w:t>
        <w:br/>
        <w:t>ただし、第一条中警備業の要件に関する規則第二条の改正規定（同条第三十号に係る部分に限る。）、第二条中風俗営業等の規制及び業務の適正化等に関する法律施行規則第五条の改正規定（同条第三十号に係る部分に限る。）及び第三条中暴力的不法行為その他の罪に当たる違法な行為を定める規則の改正規定（第三十号に係る部分に限る。）は、特定債権等に係る事業の規制に関する法律（平成四年法律第七十七号）の施行の日から施行する。</w:t>
      </w:r>
    </w:p>
    <w:p>
      <w:r>
        <w:br w:type="page"/>
      </w:r>
    </w:p>
    <w:p>
      <w:pPr>
        <w:pStyle w:val="Heading1"/>
      </w:pPr>
      <w:r>
        <w:t>附則（平成五年六月一五日国家公安委員会規則第九号）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附則（平成七年五月二六日国家公安委員会規則第七号）</w:t>
      </w:r>
    </w:p>
    <w:p>
      <w:r>
        <w:t>この規則は、刑法の一部を改正する法律の施行の日（平成七年六月一日）から施行する。</w:t>
      </w:r>
    </w:p>
    <w:p>
      <w:r>
        <w:br w:type="page"/>
      </w:r>
    </w:p>
    <w:p>
      <w:pPr>
        <w:pStyle w:val="Heading1"/>
      </w:pPr>
      <w:r>
        <w:t>附則（平成九年六月六日国家公安委員会規則第八号）</w:t>
      </w:r>
    </w:p>
    <w:p>
      <w:r>
        <w:t>この規則は、公布の日から施行する。</w:t>
      </w:r>
    </w:p>
    <w:p>
      <w:r>
        <w:br w:type="page"/>
      </w:r>
    </w:p>
    <w:p>
      <w:pPr>
        <w:pStyle w:val="Heading1"/>
      </w:pPr>
      <w:r>
        <w:t>附則（平成九年一〇月一日国家公安委員会規則第一一号）</w:t>
      </w:r>
    </w:p>
    <w:p>
      <w:r>
        <w:t>この規則は、公布の日から施行する。</w:t>
        <w:br/>
        <w:t>ただし、第一条のうち警備業の要件に関する規則第二条第二十五号に係る部分、第二条のうち風俗営業等の規制及び業務の適正化等に関する法律施行規則第五条第二十五号に係る部分、第三条のうち暴力団員による不当な行為の防止等に関する法律施行規則第一条第二十五号に係る部分及び第四条のうち暴力的不法行為その他の罪に当たる違法な行為を定める規則第二十五号に係る部分は、廃棄物の処理及び清掃に関する法律の一部を改正する法律（平成九年法律第八十五号）の施行の日から施行する。</w:t>
      </w:r>
    </w:p>
    <w:p>
      <w:r>
        <w:br w:type="page"/>
      </w:r>
    </w:p>
    <w:p>
      <w:pPr>
        <w:pStyle w:val="Heading1"/>
      </w:pPr>
      <w:r>
        <w:t>附則（平成九年一二月一九日国家公安委員会規則第一二号）</w:t>
      </w:r>
    </w:p>
    <w:p>
      <w:r>
        <w:t>この規則は、平成九年十二月二十三日から施行する。</w:t>
      </w:r>
    </w:p>
    <w:p>
      <w:r>
        <w:br w:type="page"/>
      </w:r>
    </w:p>
    <w:p>
      <w:pPr>
        <w:pStyle w:val="Heading1"/>
      </w:pPr>
      <w:r>
        <w:t>附則（平成一〇年一〇月二〇日国家公安委員会規則第一四号）</w:t>
      </w:r>
    </w:p>
    <w:p>
      <w:pPr>
        <w:pStyle w:val="Heading5"/>
        <w:ind w:left="440"/>
      </w:pPr>
      <w:r>
        <w:t>１</w:t>
      </w:r>
    </w:p>
    <w:p>
      <w:pPr>
        <w:ind w:left="440"/>
      </w:pPr>
      <w:r>
        <w:t>この規則は、風俗営業等の規制及び業務の適正化等に関する法律の一部を改正する法律の施行の日（平成十一年四月一日）から施行する。</w:t>
      </w:r>
    </w:p>
    <w:p>
      <w:r>
        <w:br w:type="page"/>
      </w:r>
    </w:p>
    <w:p>
      <w:pPr>
        <w:pStyle w:val="Heading1"/>
      </w:pPr>
      <w:r>
        <w:t>附則（平成一一年一月一四日国家公安委員会規則第二号）</w:t>
      </w:r>
    </w:p>
    <w:p>
      <w:pPr>
        <w:pStyle w:val="Heading5"/>
        <w:ind w:left="440"/>
      </w:pPr>
      <w:r>
        <w:t>１</w:t>
      </w:r>
    </w:p>
    <w:p>
      <w:pPr>
        <w:ind w:left="440"/>
      </w:pPr>
      <w:r>
        <w:t>この規則は、法の施行の日から施行する。</w:t>
      </w:r>
    </w:p>
    <w:p>
      <w:r>
        <w:br w:type="page"/>
      </w:r>
    </w:p>
    <w:p>
      <w:pPr>
        <w:pStyle w:val="Heading1"/>
      </w:pPr>
      <w:r>
        <w:t>附則（平成一一年一〇月二六日国家公安委員会規則第一一号）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br/>
        <w:t>ただし、次の各号に掲げる規定は、当該各号に定める日から施行する。</w:t>
      </w:r>
    </w:p>
    <w:p>
      <w:pPr>
        <w:pStyle w:val="ListBullet"/>
        <w:ind w:left="880"/>
      </w:pPr>
      <w:r>
        <w:t>一</w:t>
        <w:b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br/>
        <w:br/>
        <w:br/>
        <w:t>組織的な犯罪の処罰及び犯罪収益の規制等に関する法律（平成十一年法律第百三十六号）の施行の日</w:t>
      </w:r>
    </w:p>
    <w:p>
      <w:pPr>
        <w:pStyle w:val="ListBullet"/>
        <w:ind w:left="880"/>
      </w:pPr>
      <w:r>
        <w:t>二</w:t>
        <w:b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br/>
        <w:br/>
        <w:br/>
        <w:t>職業安定法等の一部を改正する法律（平成十一年法律第八十五号）の施行の日</w:t>
      </w:r>
    </w:p>
    <w:p>
      <w:pPr>
        <w:pStyle w:val="ListBullet"/>
        <w:ind w:left="880"/>
      </w:pPr>
      <w:r>
        <w:t>三</w:t>
        <w:b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br/>
        <w:br/>
        <w:br/>
        <w:t>労働者派遣事業の適正な運営の確保及び派遣労働者の就業条件の整備等に関する法律等の一部を改正する法律（平成十一年法律第八十四号）の施行の日</w:t>
      </w:r>
    </w:p>
    <w:p>
      <w:r>
        <w:br w:type="page"/>
      </w:r>
    </w:p>
    <w:p>
      <w:pPr>
        <w:pStyle w:val="Heading1"/>
      </w:pPr>
      <w:r>
        <w:t>附則（平成一二年九月二一日国家公安委員会規則第一五号）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br/>
        <w:t>ただし、第一条中警備業の要件に関する規則第二条第十三号及び第三十四号ト（１１）の改正規定、第二条中風俗営業等の規制及び業務の適正化等に関する法律施行規則第五条第十三号及び第三十四号ト（１１）の改正規定、第四条中暴力団員による不当な行為の防止等に関する法律施行規則第一条第十三号及び第三十四号ト（１１）の改正規定並びに第五条中暴力的不法行為その他の罪に当たる違法な行為を定める規則第十三号及び第三十四号ト（１１）の改正規定は、弁護士法の一部を改正する法律（平成十三年法律第四十一号）の施行の日（平成十四年四月一日）から施行する。</w:t>
      </w:r>
    </w:p>
    <w:p>
      <w:r>
        <w:br w:type="page"/>
      </w:r>
    </w:p>
    <w:p>
      <w:pPr>
        <w:pStyle w:val="Heading1"/>
      </w:pPr>
      <w:r>
        <w:t>附則（平成一五年三月七日国家公安委員会規則第二号）</w:t>
      </w:r>
    </w:p>
    <w:p>
      <w:pPr>
        <w:pStyle w:val="Heading4"/>
      </w:pPr>
      <w:r>
        <w:t>第一条（施行期日）</w:t>
      </w:r>
    </w:p>
    <w:p>
      <w:r>
        <w:t>この規則は、警備業法の一部を改正する法律（平成十四年法律第百八号）の施行の日（平成十五年三月三十一日）から施行する。</w:t>
      </w:r>
    </w:p>
    <w:p>
      <w:r>
        <w:br w:type="page"/>
      </w:r>
    </w:p>
    <w:p>
      <w:pPr>
        <w:pStyle w:val="Heading1"/>
      </w:pPr>
      <w:r>
        <w:t>附則（平成一五年八月二九日国家公安委員会規則第一三号）</w:t>
      </w:r>
    </w:p>
    <w:p>
      <w:r>
        <w:t>この規則は、平成十五年九月一日から施行する。</w:t>
      </w:r>
    </w:p>
    <w:p>
      <w:r>
        <w:br w:type="page"/>
      </w:r>
    </w:p>
    <w:p>
      <w:pPr>
        <w:pStyle w:val="Heading1"/>
      </w:pPr>
      <w:r>
        <w:t>附則（平成一五年一一月二七日国家公安委員会規則第一九号）</w:t>
      </w:r>
    </w:p>
    <w:p>
      <w:r>
        <w:t>この規則は、平成十五年十二月一日から施行する。</w:t>
      </w:r>
    </w:p>
    <w:p>
      <w:r>
        <w:br w:type="page"/>
      </w:r>
    </w:p>
    <w:p>
      <w:pPr>
        <w:pStyle w:val="Heading1"/>
      </w:pPr>
      <w:r>
        <w:t>附則（平成一五年一二月二六日国家公安委員会規則第二〇号）</w:t>
      </w:r>
    </w:p>
    <w:p>
      <w:r>
        <w:t>この規則は、平成十六年一月一日から施行する。</w:t>
      </w:r>
    </w:p>
    <w:p>
      <w:r>
        <w:br w:type="page"/>
      </w:r>
    </w:p>
    <w:p>
      <w:pPr>
        <w:pStyle w:val="Heading1"/>
      </w:pPr>
      <w:r>
        <w:t>附則（平成一六年二月二七日国家公安委員会規則第三号）</w:t>
      </w:r>
    </w:p>
    <w:p>
      <w:r>
        <w:t>この規則は、平成十六年三月一日から施行する。</w:t>
      </w:r>
    </w:p>
    <w:p>
      <w:r>
        <w:br w:type="page"/>
      </w:r>
    </w:p>
    <w:p>
      <w:pPr>
        <w:pStyle w:val="Heading1"/>
      </w:pPr>
      <w:r>
        <w:t>附則（平成一六年三月三一日国家公安委員会規則第五号）</w:t>
      </w:r>
    </w:p>
    <w:p>
      <w:r>
        <w:t>この規則は、平成十六年四月一日から施行する。</w:t>
      </w:r>
    </w:p>
    <w:p>
      <w:r>
        <w:br w:type="page"/>
      </w:r>
    </w:p>
    <w:p>
      <w:pPr>
        <w:pStyle w:val="Heading1"/>
      </w:pPr>
      <w:r>
        <w:t>附則（平成一六年四月二八日国家公安委員会規則第一一号）</w:t>
      </w:r>
    </w:p>
    <w:p>
      <w:r>
        <w:t>この規則は、公布の日から施行する。</w:t>
        <w:br/>
        <w:t>ただし、第二条、第四条、第六条及び第八条の規定は、平成十六年七月一日から施行する。</w:t>
      </w:r>
    </w:p>
    <w:p>
      <w:r>
        <w:br w:type="page"/>
      </w:r>
    </w:p>
    <w:p>
      <w:pPr>
        <w:pStyle w:val="Heading1"/>
      </w:pPr>
      <w:r>
        <w:t>附則（平成一六年一二月二八日国家公安委員会規則第二五号）</w:t>
      </w:r>
    </w:p>
    <w:p>
      <w:r>
        <w:t>この規則は、次の各号に掲げる規定ごとに、それぞれ当該各号に定める日から施行する。</w:t>
      </w:r>
    </w:p>
    <w:p>
      <w:pPr>
        <w:pStyle w:val="ListBullet"/>
        <w:ind w:left="880"/>
      </w:pPr>
      <w:r>
        <w:t>一</w:t>
        <w:br/>
        <w:t>第一条、第四条、第七条、第十条、第十三条及び第十六条の改正規定</w:t>
        <w:br/>
        <w:br/>
        <w:br/>
        <w:t>この規則の公布の日</w:t>
      </w:r>
    </w:p>
    <w:p>
      <w:pPr>
        <w:pStyle w:val="ListBullet"/>
        <w:ind w:left="880"/>
      </w:pPr>
      <w:r>
        <w:t>二</w:t>
        <w:br/>
        <w:t>第二条、第五条、第八条、第十一条、第十四条及び第十七条の改正規定</w:t>
        <w:br/>
        <w:br/>
        <w:br/>
        <w:t>信託業法（平成十六年法律第百五十四号）の施行の日（平成十六年十二月三十日）</w:t>
      </w:r>
    </w:p>
    <w:p>
      <w:pPr>
        <w:pStyle w:val="ListBullet"/>
        <w:ind w:left="880"/>
      </w:pPr>
      <w:r>
        <w:t>三</w:t>
        <w:br/>
        <w:t>第三条、第六条、第九条、第十二条、第十五条及び第十八条の改正規定</w:t>
        <w:br/>
        <w:br/>
        <w:br/>
        <w:t>刑法等の一部を改正する法律（平成十六年法律第百五十六号）の施行の日（平成十七年一月一日）</w:t>
      </w:r>
    </w:p>
    <w:p>
      <w:r>
        <w:br w:type="page"/>
      </w:r>
    </w:p>
    <w:p>
      <w:pPr>
        <w:pStyle w:val="Heading1"/>
      </w:pPr>
      <w:r>
        <w:t>附則（平成一七年七月一二日国家公安委員会規則第一四号）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br/>
        <w:t>ただし、第一条中警備業の要件に関する規則第二条第二十三号の改正規定、第二条中風俗営業等の規制及び業務の適正化等に関する法律施行規則第五条第二十三号の改正規定、第三条中暴力団員による不当な行為の防止等に関する法律施行規則第一条第二十三号の改正規定、第四条中暴力的不法行為その他の罪に当たる違法な行為を定める規則第二十三号の改正規定、第五条中国家公安委員会関係自動車運転代行業の業務の適正化に関する法律施行規則第一条第二十三号の改正規定及び第六条中確認事務の委託の手続等に関する規則第三条第二十三号の改正規定は、旅券法及び組織的な犯罪の処罰及び犯罪収益の規制等に関する法律の一部を改正する法律（平成十七年法律第五十五号）附則第一条第一号に掲げる規定の施行の日（平成十七年十二月十日）から施行する。</w:t>
      </w:r>
    </w:p>
    <w:p>
      <w:r>
        <w:br w:type="page"/>
      </w:r>
    </w:p>
    <w:p>
      <w:pPr>
        <w:pStyle w:val="Heading1"/>
      </w:pPr>
      <w:r>
        <w:t>附則（平成一七年一一月一八日国家公安委員会規則第一七号）</w:t>
      </w:r>
    </w:p>
    <w:p>
      <w:r>
        <w:t>この規則は、警備業法の一部を改正する法律の施行の日（平成十七年十一月二十一日）から施行する。</w:t>
      </w:r>
    </w:p>
    <w:p>
      <w:r>
        <w:br w:type="page"/>
      </w:r>
    </w:p>
    <w:p>
      <w:pPr>
        <w:pStyle w:val="Heading1"/>
      </w:pPr>
      <w:r>
        <w:t>附則（平成一八年三月二七日国家公安委員会規則第九号）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附則（平成一九年八月三日国家公安委員会規則第一七号）</w:t>
      </w:r>
    </w:p>
    <w:p>
      <w:pPr>
        <w:pStyle w:val="Heading5"/>
        <w:ind w:left="440"/>
      </w:pPr>
      <w:r>
        <w:t>１</w:t>
      </w:r>
    </w:p>
    <w:p>
      <w:pPr>
        <w:ind w:left="440"/>
      </w:pPr>
      <w:r>
        <w:t>この規則は、放射線を発散させて人の生命等に危険を生じさせる行為等の処罰に関する法律（平成十九年法律第三十八号。次項において「放射線発散処罰法」という。）の施行の日から施行する。</w:t>
      </w:r>
    </w:p>
    <w:p>
      <w:pPr>
        <w:pStyle w:val="Heading5"/>
        <w:ind w:left="440"/>
      </w:pPr>
      <w:r>
        <w:t>２</w:t>
      </w:r>
    </w:p>
    <w:p>
      <w:pPr>
        <w:ind w:left="440"/>
      </w:pPr>
      <w:r>
        <w:t>この規則による改正後の警備業の要件に関する規則（以下この項において「新規則」という。）の規定の適用については、放射線発散処罰法附則第四条の規定によりなお従前の例によることとされる場合における放射線発散処罰法附則第六条の規定による改正前の放射線同位元素等による放射線障害の防止に関する法律（昭和三十二年法律第百六十七号）第五十一条第一項又は第二項に規定する罪は、新規則第一条第二号サに掲げる罪とみなす。</w:t>
      </w:r>
    </w:p>
    <w:p>
      <w:r>
        <w:br w:type="page"/>
      </w:r>
    </w:p>
    <w:p>
      <w:pPr>
        <w:pStyle w:val="Heading1"/>
      </w:pPr>
      <w:r>
        <w:t>附則（平成一九年八月七日国家公安委員会規則第一八号）</w:t>
      </w:r>
    </w:p>
    <w:p>
      <w:r>
        <w:t>この規則は、次の各号に掲げる規定ごとに、それぞれ当該各号に定める日から施行する。</w:t>
      </w:r>
    </w:p>
    <w:p>
      <w:pPr>
        <w:pStyle w:val="ListBullet"/>
        <w:ind w:left="880"/>
      </w:pPr>
      <w:r>
        <w:t>一</w:t>
        <w:br/>
        <w:t>第一条、第三条、第五条、第七条、第九条及び第十一条の改正規定</w:t>
        <w:br/>
        <w:br/>
        <w:br/>
        <w:t>信託法の施行に伴う関係法律の整備等に関する法律（平成十八年法律第百九号）の施行の日</w:t>
      </w:r>
    </w:p>
    <w:p>
      <w:pPr>
        <w:pStyle w:val="ListBullet"/>
        <w:ind w:left="880"/>
      </w:pPr>
      <w:r>
        <w:t>二</w:t>
        <w:br/>
        <w:t>第二条、第四条、第六条、第八条、第十条及び第十二条の改正規定</w:t>
        <w:br/>
        <w:br/>
        <w:br/>
        <w:t>証券取引法等の一部を改正する法律（平成十八年法律第六十五号）の施行の日</w:t>
      </w:r>
    </w:p>
    <w:p>
      <w:r>
        <w:br w:type="page"/>
      </w:r>
    </w:p>
    <w:p>
      <w:pPr>
        <w:pStyle w:val="Heading1"/>
      </w:pPr>
      <w:r>
        <w:t>附則（平成一九年九月二七日国家公安委員会規則第二二号）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br/>
        <w:t>ただし、第一条中警備業の要件に関する規則第二条第十六号の改正規定、第二条中風俗営業等の規制及び業務の適正化等に関する法律施行規則第七条第十六号の改正規定、第三条中暴力団員による不当な行為の防止等に関する法律施行規則第一条第十六号及び第十三条の二第七号の改正規定、第四条中暴力的不法行為その他の罪に当たる違法な行為を定める規則第十六号の改正規定、第五条中国家公安委員会関係自動車運転代行業の業務の適正化に関する法律施行規則第一条第十六号の改正規定並びに第六条中確認事務の委託の手続等に関する規則第三条第十六号の改正規定は、自転車競技法及び小型自動車競走法の一部を改正する法律附則第一条第二号に掲げる規定の施行の日から施行する。</w:t>
      </w:r>
    </w:p>
    <w:p>
      <w:r>
        <w:br w:type="page"/>
      </w:r>
    </w:p>
    <w:p>
      <w:pPr>
        <w:pStyle w:val="Heading1"/>
      </w:pPr>
      <w:r>
        <w:t>附則（平成一九年一二月一二日国家公安委員会規則第二五号）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br/>
        <w:t>ただし、第一条中警備業の要件に関する規則第二条に二号を加える改正規定（同条第五十三号に係る部分に限る。）、第二条中風俗営業等の規制及び業務の適正化等に関する法律施行規則第七条に二号を加える改正規定（同条第五十三号に係る部分に限る。）、第三条中暴力的不法行為その他の罪に当たる違法な行為を定める規則第五十一号の次に二号を加える改正規定（第五十三号に係る部分に限る。）、第四条中国家公安委員会関係自動車運転代行業の業務の適正化に関する法律施行規則第一条に二号を加える改正規定（同条第五十三号に係る部分に限る。）及び第五条中確認事務の委託の手続等に関する規則第三条に二号を加える改正規定（同条第五十三号に係る部分に限る。）は、同法附則第一条第二号に掲げる規定の施行の日から施行する。</w:t>
      </w:r>
    </w:p>
    <w:p>
      <w:r>
        <w:br w:type="page"/>
      </w:r>
    </w:p>
    <w:p>
      <w:pPr>
        <w:pStyle w:val="Heading1"/>
      </w:pPr>
      <w:r>
        <w:t>附則（平成二〇年一一月一七日国家公安委員会規則第二五号）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附則（平成二三年三月三〇日国家公安委員会規則第三号）</w:t>
      </w:r>
    </w:p>
    <w:p>
      <w:r>
        <w:t>この規則は、金融商品取引法等の一部を改正する法律（平成二十二年法律第三十二号）の施行の日（平成二十三年四月一日）から施行する。</w:t>
        <w:br/>
        <w:t>ただし、次の各号に掲げる規定は、当該各号に定める日から施行する。</w:t>
      </w:r>
    </w:p>
    <w:p>
      <w:pPr>
        <w:pStyle w:val="ListBullet"/>
        <w:ind w:left="880"/>
      </w:pPr>
      <w:r>
        <w:t>一</w:t>
        <w:br/>
        <w:t>第一条中警備業の要件に関する規則第一条第二号キの改正規定及び第五条中国家公安委員会関係自動車運転代行業の業務の適正化に関する法律施行規則第十三条第三号ホの改正規定</w:t>
        <w:br/>
        <w:br/>
        <w:br/>
        <w:t>公布の日</w:t>
      </w:r>
    </w:p>
    <w:p>
      <w:pPr>
        <w:pStyle w:val="ListBullet"/>
        <w:ind w:left="880"/>
      </w:pPr>
      <w:r>
        <w:t>二</w:t>
        <w:b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br/>
        <w:br/>
        <w:br/>
        <w:t>廃棄物の処理及び清掃に関する法律の一部を改正する法律（平成二十二年法律第三十四号）の施行の日（平成二十三年四月一日）</w:t>
      </w:r>
    </w:p>
    <w:p>
      <w:r>
        <w:br w:type="page"/>
      </w:r>
    </w:p>
    <w:p>
      <w:pPr>
        <w:pStyle w:val="Heading1"/>
      </w:pPr>
      <w:r>
        <w:t>附則（平成二三年六月一〇日国家公安委員会規則第一〇号）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附則（平成二四年一〇月一七日国家公安委員会規則第一二号）</w:t>
      </w:r>
    </w:p>
    <w:p>
      <w:pPr>
        <w:pStyle w:val="Heading5"/>
        <w:ind w:left="440"/>
      </w:pPr>
      <w:r>
        <w:t>１</w:t>
      </w:r>
    </w:p>
    <w:p>
      <w:pPr>
        <w:ind w:left="440"/>
      </w:pPr>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br/>
        <w:t>ただし、第二条、第四条、第六条、第八条、第十条及び第十二条の規定は、同法の施行の日から施行する。</w:t>
      </w:r>
    </w:p>
    <w:p>
      <w:r>
        <w:br w:type="page"/>
      </w:r>
    </w:p>
    <w:p>
      <w:pPr>
        <w:pStyle w:val="Heading1"/>
      </w:pPr>
      <w:r>
        <w:t>附則（平成二五年一二月二〇日国家公安委員会規則第一五号）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pPr>
        <w:pStyle w:val="Heading5"/>
        <w:ind w:left="440"/>
      </w:pPr>
      <w:r>
        <w:t>２</w:t>
      </w:r>
    </w:p>
    <w:p>
      <w:pPr>
        <w:ind w:left="440"/>
      </w:pPr>
      <w:r>
        <w:t>この規則の施行前にした行為に対する警備業の要件に関する規則第一条第二号の規定の適用については、なお従前の例による。</w:t>
      </w:r>
    </w:p>
    <w:p>
      <w:r>
        <w:br w:type="page"/>
      </w:r>
    </w:p>
    <w:p>
      <w:pPr>
        <w:pStyle w:val="Heading1"/>
      </w:pPr>
      <w:r>
        <w:t>附則（平成二六年七月九日国家公安委員会規則第八号）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附則（平成二七年九月二九日国家公安委員会規則第一五号）</w:t>
      </w:r>
    </w:p>
    <w:p>
      <w:pPr>
        <w:pStyle w:val="Heading5"/>
        <w:ind w:left="440"/>
      </w:pPr>
      <w:r>
        <w:t>１</w:t>
      </w:r>
    </w:p>
    <w:p>
      <w:pPr>
        <w:ind w:left="440"/>
      </w:pPr>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ListBullet"/>
        <w:ind w:left="880"/>
      </w:pPr>
      <w:r>
        <w:t>一</w:t>
        <w:br/>
        <w:t>警備業の要件に関する規則第二条第三十九号</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附則（平成二九年七月五日国家公安委員会規則第八号）</w:t>
      </w:r>
    </w:p>
    <w:p>
      <w:pPr>
        <w:pStyle w:val="Heading4"/>
      </w:pPr>
      <w:r>
        <w:t>第一条（施行期日）</w:t>
      </w:r>
    </w:p>
    <w:p>
      <w:r>
        <w:t>この規則は、刑法の一部を改正する法律（以下「改正法」という。）の施行の日から施行する。</w:t>
      </w:r>
    </w:p>
    <w:p>
      <w:pPr>
        <w:pStyle w:val="Heading4"/>
      </w:pPr>
      <w:r>
        <w:t>第二条（警備業の要件に関する規則の一部改正に伴う経過措置）</w:t>
      </w:r>
    </w:p>
    <w:p>
      <w:r>
        <w:t>第二条の規定による改正後の警備業の要件に関する規則（以下この条において「新規則」という。）第一条の規定の適用については、改正法による改正前の刑法（明治四十年法律第四十五号。以下「旧刑法」という。）第百八十一条第三項、第二百四十一条又は第二百四十三条（旧刑法第二百四十一条に係る部分に限る。）（改正法附則第二条第一項の規定によりなお従前の例によることとされる場合におけるこれらの規定を含む。）に規定する罪は新規則第一条第二号アに掲げる罪とみなし、改正法附則第三条の規定による改正前の盗犯等の防止及び処分に関する法律（昭和五年法律第九号）第四条（改正法附則第二条第一項の規定によりなお従前の例によることとされる場合における当該規定を含む。）に規定する罪（旧刑法第二百四十一条前段の罪又はその未遂罪を犯す行為に係るものに限る。）は新規則第一条第二号エに掲げる罪とみなす。</w:t>
      </w:r>
    </w:p>
    <w:p>
      <w:r>
        <w:br w:type="page"/>
      </w:r>
    </w:p>
    <w:p>
      <w:pPr>
        <w:pStyle w:val="Heading1"/>
      </w:pPr>
      <w:r>
        <w:t>附則（平成二九年一一月二一日国家公安委員会規則第一〇号）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附則（令和二年三月三一日国家公安委員会規則第五号）</w:t>
      </w:r>
    </w:p>
    <w:p>
      <w:r>
        <w:t>この規則は、令和二年四月一日から施行する。</w:t>
      </w:r>
    </w:p>
    <w:p>
      <w:r>
        <w:br w:type="page"/>
      </w:r>
    </w:p>
    <w:p>
      <w:pPr>
        <w:pStyle w:val="Heading1"/>
      </w:pPr>
      <w:r>
        <w:t>附則（令和二年四月二七日国家公安委員会規則第六号）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警備業の要件に関する規則</w:t>
      <w:br/>
      <w:tab/>
      <w:t>（昭和五十八年国家公安委員会規則第一号）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警備業の要件に関する規則（昭和五十八年国家公安委員会規則第一号）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