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農業協同組合及び農業協同組合連合会の信用事業に関する命令</w:t>
        <w:br/>
        <w:t>（平成五年大蔵省・農林水産省令第一号）</w:t>
      </w:r>
    </w:p>
    <w:p>
      <w:pPr>
        <w:pStyle w:val="Heading4"/>
      </w:pPr>
      <w:r>
        <w:t>第一条（金銭債権の証書の範囲）</w:t>
      </w:r>
    </w:p>
    <w:p>
      <w:r>
        <w:t>農業協同組合法（以下「法」という。）第十条第六項第六号の主務省令で定める証書をもって表示されるものは、次に掲げるものとする。</w:t>
      </w:r>
    </w:p>
    <w:p>
      <w:pPr>
        <w:pStyle w:val="ListBullet"/>
        <w:ind w:left="880"/>
      </w:pPr>
      <w:r>
        <w:t>一</w:t>
        <w:br/>
        <w:t>譲渡性貯金又は譲渡性預金（払戻しについて期限の定めがある貯金又は預金で、譲渡禁止の特約のないものをいう。第十二条第一項第一号において同じ。）の貯金証書又は預金証書</w:t>
      </w:r>
    </w:p>
    <w:p>
      <w:pPr>
        <w:pStyle w:val="ListBullet"/>
        <w:ind w:left="880"/>
      </w:pPr>
      <w:r>
        <w:t>二</w:t>
        <w:br/>
        <w:t>コマーシャル・ペーパー</w:t>
      </w:r>
    </w:p>
    <w:p>
      <w:pPr>
        <w:pStyle w:val="ListBullet"/>
        <w:ind w:left="880"/>
      </w:pPr>
      <w:r>
        <w:t>三</w:t>
        <w:br/>
        <w:t>住宅抵当証書</w:t>
      </w:r>
    </w:p>
    <w:p>
      <w:pPr>
        <w:pStyle w:val="ListBullet"/>
        <w:ind w:left="880"/>
      </w:pPr>
      <w:r>
        <w:t>四</w:t>
        <w:br/>
        <w:t>貸付債権信託の受益権証書</w:t>
      </w:r>
    </w:p>
    <w:p>
      <w:pPr>
        <w:pStyle w:val="ListBullet"/>
        <w:ind w:left="880"/>
      </w:pPr>
      <w:r>
        <w:t>五</w:t>
        <w:br/>
        <w:t>抵当証券法（昭和六年法律第十五号）第一条第一項に規定する抵当証券</w:t>
      </w:r>
    </w:p>
    <w:p>
      <w:pPr>
        <w:pStyle w:val="ListBullet"/>
        <w:ind w:left="880"/>
      </w:pPr>
      <w:r>
        <w:t>六</w:t>
        <w:br/>
        <w:t>外国の法人の発行する証券又は証書で銀行業（銀行法（昭和五十六年法律第五十九号）第二条第二項に規定する銀行業をいう。以下同じ。）を営む者その他の金銭の貸付けを業として行う者の貸付債権を信託する信託の受益権又はこれに類する権利を表示するもの</w:t>
      </w:r>
    </w:p>
    <w:p>
      <w:pPr>
        <w:pStyle w:val="ListBullet"/>
        <w:ind w:left="880"/>
      </w:pPr>
      <w:r>
        <w:t>七</w:t>
        <w:br/>
        <w:t>法第十条第六項第十二号又は第十三号に規定する取引に係る権利を表示する証券又は証書</w:t>
      </w:r>
    </w:p>
    <w:p>
      <w:pPr>
        <w:pStyle w:val="Heading4"/>
      </w:pPr>
      <w:r>
        <w:t>第一条の二（特定社債に準ずる有価証券）</w:t>
      </w:r>
    </w:p>
    <w:p>
      <w:r>
        <w:t>法第十条第六項第六号の二の特定社債に準ずる有価証券として主務省令で定めるものは、金融商品取引法施行令（昭和四十年政令第三百二十一号）第十五条の十七第一項第二号又は同条第三項に規定する有価証券（同項に規定する有価証券については、金融商品取引法（昭和二十三年法律第二十五号）第二条第一項第四号又は第五号に掲げるものの性質を有するものに限る。）であって、金融商品取引業等に関する内閣府令（平成十九年内閣府令第五十二号）第四十条第一号に規定する譲渡資産が、金銭債権（法第十条第六項第六号の二に規定する金銭債権をいう。以下この条において同じ。）又は金銭債権を信託する信託の受益権であるものとする。</w:t>
      </w:r>
    </w:p>
    <w:p>
      <w:pPr>
        <w:pStyle w:val="Heading4"/>
      </w:pPr>
      <w:r>
        <w:t>第一条の二の二（外国銀行の業務の代理又は媒介）</w:t>
      </w:r>
    </w:p>
    <w:p>
      <w:r>
        <w:t>法第十条第六項第八号の二の主務省令で定めるものは、外国銀行（同項第八号に規定する外国銀行をいう。第二十六条第一項第二号において同じ。）の銀行法第十条第一項及び第二項に規定する業務（代理又は媒介に係る業務及び銀行が同項（第八号及び第八号の二を除く。）の規定により代理又は媒介を行うことができる業務を除く。）の代理又は媒介とする。</w:t>
      </w:r>
    </w:p>
    <w:p>
      <w:pPr>
        <w:pStyle w:val="Heading4"/>
      </w:pPr>
      <w:r>
        <w:t>第一条の二の三（店頭デリバティブ取引）</w:t>
      </w:r>
    </w:p>
    <w:p>
      <w:r>
        <w:t>法第十条第六項第十二号の主務省令で定めるものは、金融商品取引法第二条第二十二項に規定する店頭デリバティブ取引のうち、次に掲げる取引以外の取引とする。</w:t>
      </w:r>
    </w:p>
    <w:p>
      <w:pPr>
        <w:pStyle w:val="ListBullet"/>
        <w:ind w:left="880"/>
      </w:pPr>
      <w:r>
        <w:t>一</w:t>
        <w:br/>
        <w:t>金融商品取引法第二十八条第八項第四号に掲げる取引</w:t>
      </w:r>
    </w:p>
    <w:p>
      <w:pPr>
        <w:pStyle w:val="ListBullet"/>
        <w:ind w:left="880"/>
      </w:pPr>
      <w:r>
        <w:t>二</w:t>
        <w:br/>
        <w:t>暗号資産（金融商品取引法第二条第二十四項第三号の二に規定する暗号資産をいう。以下同じ。）又は暗号資産関連金融指標（同法第百八十五条の二十二第一項第一号に規定する暗号資産関連金融指標をいう。次条第二号及び第三十四条第二項第一号において同じ。）に係る取引</w:t>
      </w:r>
    </w:p>
    <w:p>
      <w:pPr>
        <w:pStyle w:val="Heading4"/>
      </w:pPr>
      <w:r>
        <w:t>第一条の二の四（デリバティブ取引の媒介等）</w:t>
      </w:r>
    </w:p>
    <w:p>
      <w:r>
        <w:t>法第十条第六項第十二号の二の主務省令で定めるものは、金融商品取引法第二条第二十項に規定するデリバティブ取引のうち、次に掲げる取引以外の取引の媒介、取次ぎ又は代理とする。</w:t>
      </w:r>
    </w:p>
    <w:p>
      <w:pPr>
        <w:pStyle w:val="ListBullet"/>
        <w:ind w:left="880"/>
      </w:pPr>
      <w:r>
        <w:t>一</w:t>
        <w:br/>
        <w:t>有価証券関連デリバティブ取引（金融商品取引法第二十八条第八項第六号に規定する有価証券関連デリバティブ取引をいう。以下同じ。）</w:t>
      </w:r>
    </w:p>
    <w:p>
      <w:pPr>
        <w:pStyle w:val="ListBullet"/>
        <w:ind w:left="880"/>
      </w:pPr>
      <w:r>
        <w:t>二</w:t>
        <w:br/>
        <w:t>暗号資産又は暗号資産関連金融指標に係る取引</w:t>
      </w:r>
    </w:p>
    <w:p>
      <w:pPr>
        <w:pStyle w:val="Heading4"/>
      </w:pPr>
      <w:r>
        <w:t>第一条の三（金融等デリバティブ取引）</w:t>
      </w:r>
    </w:p>
    <w:p>
      <w:r>
        <w:t>法第十条第六項第十三号の類似する取引であって主務省令で定めるものは、次に掲げるものとする。</w:t>
      </w:r>
    </w:p>
    <w:p>
      <w:pPr>
        <w:pStyle w:val="ListBullet"/>
        <w:ind w:left="880"/>
      </w:pPr>
      <w:r>
        <w:t>一</w:t>
        <w:br/>
        <w:t>当事者が数量を定めた商品について当該当事者間で取り決めた商品相場に基づき金銭の支払を相互に約する取引その他これに類似する取引（次に掲げる取引に限る。）</w:t>
      </w:r>
    </w:p>
    <w:p>
      <w:pPr>
        <w:pStyle w:val="ListBullet"/>
        <w:ind w:left="880"/>
      </w:pPr>
      <w:r>
        <w:t>二</w:t>
        <w:br/>
        <w:t>当事者が数量を定めた算定割当量（地球温暖化対策の推進に関する法律（平成十年法律第百十七号）第二条第六項に規定する算定割当量その他これに類似するものをいう。以下同じ。）について当該当事者間で取り決めた算定割当量の相場に基づき金銭の支払を相互に約する取引その他これに類似する取引（次に掲げる取引に限る。）</w:t>
      </w:r>
    </w:p>
    <w:p>
      <w:pPr>
        <w:pStyle w:val="ListBullet"/>
        <w:ind w:left="880"/>
      </w:pPr>
      <w:r>
        <w:t>三</w:t>
        <w:b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２</w:t>
      </w:r>
    </w:p>
    <w:p>
      <w:pPr>
        <w:ind w:left="440"/>
      </w:pPr>
      <w:r>
        <w:t>法第十条第六項第十三号の組合の経営の健全性を損なうおそれがないと認められる取引として主務省令で定めるものは、前項各号に掲げるものとする。</w:t>
      </w:r>
    </w:p>
    <w:p>
      <w:pPr>
        <w:pStyle w:val="Heading5"/>
        <w:ind w:left="440"/>
      </w:pPr>
      <w:r>
        <w:t>３</w:t>
      </w:r>
    </w:p>
    <w:p>
      <w:pPr>
        <w:ind w:left="440"/>
      </w:pPr>
      <w:r>
        <w:t>法第十条第六項第十四号の主務省令で定めるものは、上場商品構成物品等（商品先物取引法（昭和二十五年法律第二百三十九号）第十五条第一項第一号に規定する上場商品構成物品等をいう。）について商品市場（同法第二条第九項に規定する商品市場をいう。）における相場を利用して行う同法第二条第十四項第一号から第三号まで又は第四号（ニを除く。）に掲げる取引の媒介、取次ぎ又は代理とする。</w:t>
      </w:r>
    </w:p>
    <w:p>
      <w:pPr>
        <w:pStyle w:val="Heading4"/>
      </w:pPr>
      <w:r>
        <w:t>第二条（算定割当量の取得等）</w:t>
      </w:r>
    </w:p>
    <w:p>
      <w:r>
        <w:t>法第十条第七項第七号の主務省令で定めるものは、算定割当量を取得し、若しくは譲渡することを内容とする契約の締結又はその媒介、取次ぎ若しくは代理を行う事業とする。</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第五条の二（債券の募集又は管理の受託事業等に係る債券の範囲）</w:t>
      </w:r>
    </w:p>
    <w:p>
      <w:r>
        <w:t>農業協同組合法施行令（以下「令」という。）第一条第二項の主務省令で定める債券は、次に掲げるもの（農業協同組合にあっては、第一号から第三号までに掲げるものに限る。）とする。</w:t>
      </w:r>
    </w:p>
    <w:p>
      <w:pPr>
        <w:pStyle w:val="ListBullet"/>
        <w:ind w:left="880"/>
      </w:pPr>
      <w:r>
        <w:t>一</w:t>
        <w:br/>
        <w:t>地方公共団体（当該農業協同組合及び農業協同組合連合会（以下「組合」という。）の地区の全部又は一部がその区域内にあるものに限る。）の発行する地方債</w:t>
      </w:r>
    </w:p>
    <w:p>
      <w:pPr>
        <w:pStyle w:val="ListBullet"/>
        <w:ind w:left="880"/>
      </w:pPr>
      <w:r>
        <w:t>二</w:t>
        <w:br/>
        <w:t>組合員（農業協同組合連合会にあっては、その農業協同組合連合会を直接又は間接に構成する者）の発行する社債</w:t>
      </w:r>
    </w:p>
    <w:p>
      <w:pPr>
        <w:pStyle w:val="ListBullet"/>
        <w:ind w:left="880"/>
      </w:pPr>
      <w:r>
        <w:t>三</w:t>
        <w:br/>
        <w:t>法律の規定に基づき、政府が債券に係る債務について保証することができる法人が発行する債券</w:t>
      </w:r>
    </w:p>
    <w:p>
      <w:pPr>
        <w:pStyle w:val="ListBullet"/>
        <w:ind w:left="880"/>
      </w:pPr>
      <w:r>
        <w:t>四</w:t>
        <w:br/>
        <w:t>当該農業協同組合連合会の法第十条第一項第二号に規定する施設を利用できる者が発行する債券</w:t>
      </w:r>
    </w:p>
    <w:p>
      <w:pPr>
        <w:pStyle w:val="Heading4"/>
      </w:pPr>
      <w:r>
        <w:t>第六条（員外利用の範囲）</w:t>
      </w:r>
    </w:p>
    <w:p>
      <w:r>
        <w:t>法第十条第十七項の主務省令で定めるものは、次の各号に掲げる規定の区分に応じ、それぞれ当該各号に定める施設とする。</w:t>
      </w:r>
    </w:p>
    <w:p>
      <w:pPr>
        <w:pStyle w:val="ListBullet"/>
        <w:ind w:left="880"/>
      </w:pPr>
      <w:r>
        <w:t>一</w:t>
        <w:br/>
        <w:t>法第十条第六項第三号</w:t>
        <w:br/>
        <w:br/>
        <w:br/>
        <w:t>次に掲げる施設</w:t>
      </w:r>
    </w:p>
    <w:p>
      <w:pPr>
        <w:pStyle w:val="ListBullet"/>
        <w:ind w:left="880"/>
      </w:pPr>
      <w:r>
        <w:t>二</w:t>
        <w:br/>
        <w:t>法第十条第六項第四号</w:t>
        <w:br/>
        <w:br/>
        <w:br/>
        <w:t>農林中央金庫その他農林水産大臣及び金融庁長官が別に定める者に対する有価証券の貸付け</w:t>
      </w:r>
    </w:p>
    <w:p>
      <w:pPr>
        <w:pStyle w:val="ListBullet"/>
        <w:ind w:left="880"/>
      </w:pPr>
      <w:r>
        <w:t>三</w:t>
        <w:br/>
        <w:t>法第十条第七項第五号及び第六号</w:t>
        <w:br/>
        <w:br/>
        <w:br/>
        <w:t>次に掲げる施設（農業協同組合にあっては、イ及びロに掲げるものに限る。）</w:t>
      </w:r>
    </w:p>
    <w:p>
      <w:pPr>
        <w:pStyle w:val="ListBullet"/>
        <w:ind w:left="880"/>
      </w:pPr>
      <w:r>
        <w:t>四</w:t>
        <w:br/>
        <w:t>法第十条第二十三項各号</w:t>
        <w:br/>
        <w:br/>
        <w:br/>
        <w:t>当該農業協同組合連合会の会員である農業協同組合の組合員と同一の世帯に属する者に対する当該各号に掲げる施設</w:t>
      </w:r>
    </w:p>
    <w:p>
      <w:pPr>
        <w:pStyle w:val="Heading4"/>
      </w:pPr>
      <w:r>
        <w:t>第六条の二（指定組合の指定基準等）</w:t>
      </w:r>
    </w:p>
    <w:p>
      <w:r>
        <w:t>行政庁は、法第十条第十八項の規定により指定しようとするときは、次に掲げる基準に適合するかどうかを審査するものとする。</w:t>
      </w:r>
    </w:p>
    <w:p>
      <w:pPr>
        <w:pStyle w:val="ListBullet"/>
        <w:ind w:left="880"/>
      </w:pPr>
      <w:r>
        <w:t>一</w:t>
        <w:br/>
        <w:t>貯金及び定期積金の合計額が五百億円以上であること。</w:t>
      </w:r>
    </w:p>
    <w:p>
      <w:pPr>
        <w:pStyle w:val="ListBullet"/>
        <w:ind w:left="880"/>
      </w:pPr>
      <w:r>
        <w:t>二</w:t>
        <w:br/>
        <w:t>次に掲げるすべての要件を満たすことにより、財産的基盤が安定しており、財務内容が健全であると認められること。</w:t>
      </w:r>
    </w:p>
    <w:p>
      <w:pPr>
        <w:pStyle w:val="ListBullet"/>
        <w:ind w:left="880"/>
      </w:pPr>
      <w:r>
        <w:t>三</w:t>
        <w:br/>
        <w:t>次に掲げるすべての要件を満たすことにより、貯貸率等の改善が必要であり、貸付業務の執行体制が確立されていると認められること。</w:t>
      </w:r>
    </w:p>
    <w:p>
      <w:pPr>
        <w:pStyle w:val="Heading5"/>
        <w:ind w:left="440"/>
      </w:pPr>
      <w:r>
        <w:t>２</w:t>
      </w:r>
    </w:p>
    <w:p>
      <w:pPr>
        <w:ind w:left="440"/>
      </w:pPr>
      <w:r>
        <w:t>行政庁は、法第十条第十九項の規定により主務大臣の意見を聴くときは、次に掲げる書面を農林水産大臣及び金融庁長官に提出しなければならない。</w:t>
      </w:r>
    </w:p>
    <w:p>
      <w:pPr>
        <w:pStyle w:val="ListBullet"/>
        <w:ind w:left="880"/>
      </w:pPr>
      <w:r>
        <w:t>一</w:t>
        <w:br/>
        <w:t>理由書</w:t>
      </w:r>
    </w:p>
    <w:p>
      <w:pPr>
        <w:pStyle w:val="ListBullet"/>
        <w:ind w:left="880"/>
      </w:pPr>
      <w:r>
        <w:t>二</w:t>
        <w:br/>
        <w:t>最近における財産及び損益の状況、執行体制その他参考となるべき事項を記載した書面</w:t>
      </w:r>
    </w:p>
    <w:p>
      <w:pPr>
        <w:pStyle w:val="Heading5"/>
        <w:ind w:left="440"/>
      </w:pPr>
      <w:r>
        <w:t>３</w:t>
      </w:r>
    </w:p>
    <w:p>
      <w:pPr>
        <w:ind w:left="440"/>
      </w:pPr>
      <w:r>
        <w:t>行政庁は、法第十条第十八項の規定により指定した組合が第一項に掲げる基準（第一項第三号イ及びロを除く。）に適合しなくなった場合その他当該指定をすることが適当でないと認める場合には、当該指定を取り消すものとする。</w:t>
      </w:r>
    </w:p>
    <w:p>
      <w:pPr>
        <w:pStyle w:val="Heading4"/>
      </w:pPr>
      <w:r>
        <w:t>第六条の三（銀行その他の金融機関に対する資金の貸付け）</w:t>
      </w:r>
    </w:p>
    <w:p>
      <w:r>
        <w:t>法第十条第二十項第三号に掲げる銀行その他の金融機関に対する資金の貸付けについては、農業協同組合にあっては次に掲げる者、農業協同組合連合会にあっては第一号及び第三号から第六号までに掲げる者に対して行うものとする。</w:t>
      </w:r>
    </w:p>
    <w:p>
      <w:pPr>
        <w:pStyle w:val="ListBullet"/>
        <w:ind w:left="880"/>
      </w:pPr>
      <w:r>
        <w:t>一</w:t>
        <w:br/>
        <w:t>銀行</w:t>
      </w:r>
    </w:p>
    <w:p>
      <w:pPr>
        <w:pStyle w:val="ListBullet"/>
        <w:ind w:left="880"/>
      </w:pPr>
      <w:r>
        <w:t>二</w:t>
        <w:br/>
        <w:t>当該農業協同組合が会員となっている農業協同組合連合会</w:t>
      </w:r>
    </w:p>
    <w:p>
      <w:pPr>
        <w:pStyle w:val="ListBullet"/>
        <w:ind w:left="880"/>
      </w:pPr>
      <w:r>
        <w:t>三</w:t>
        <w:br/>
        <w:t>農林中央金庫</w:t>
      </w:r>
    </w:p>
    <w:p>
      <w:pPr>
        <w:pStyle w:val="ListBullet"/>
        <w:ind w:left="880"/>
      </w:pPr>
      <w:r>
        <w:t>四</w:t>
        <w:br/>
        <w:t>信用金庫</w:t>
      </w:r>
    </w:p>
    <w:p>
      <w:pPr>
        <w:pStyle w:val="ListBullet"/>
        <w:ind w:left="880"/>
      </w:pPr>
      <w:r>
        <w:t>五</w:t>
        <w:br/>
        <w:t>信用協同組合</w:t>
      </w:r>
    </w:p>
    <w:p>
      <w:pPr>
        <w:pStyle w:val="ListBullet"/>
        <w:ind w:left="880"/>
      </w:pPr>
      <w:r>
        <w:t>六</w:t>
        <w:br/>
        <w:t>貸金業法施行令（昭和五十八年政令第百八十一号）第一条の二第三号の規定により金融庁長官が指定する者</w:t>
      </w:r>
    </w:p>
    <w:p>
      <w:pPr>
        <w:pStyle w:val="Heading4"/>
      </w:pPr>
      <w:r>
        <w:t>第六条の四（リース契約の要件）</w:t>
      </w:r>
    </w:p>
    <w:p>
      <w:r>
        <w:t>法第十条第二十三項第一号イの主務省令で定めるものは、機械類その他の物件を使用させる契約のうち使用期間（同号イに規定する使用期間をいう。以下この項において同じ。）の中途において契約の解除をすることができない旨の定めがないものであっ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２</w:t>
      </w:r>
    </w:p>
    <w:p>
      <w:pPr>
        <w:ind w:left="440"/>
      </w:pPr>
      <w:r>
        <w:t>法第十条第二十三項第一号ロの主務省令で定める費用は、利子及び手数料の額とする。</w:t>
      </w:r>
    </w:p>
    <w:p>
      <w:pPr>
        <w:pStyle w:val="Heading4"/>
      </w:pPr>
      <w:r>
        <w:t>第七条（信用事業規程の記載事項等）</w:t>
      </w:r>
    </w:p>
    <w:p>
      <w:r>
        <w:t>法第十一条第二項の主務省令で定める事項は、次に掲げる事項とする。</w:t>
      </w:r>
    </w:p>
    <w:p>
      <w:pPr>
        <w:pStyle w:val="ListBullet"/>
        <w:ind w:left="880"/>
      </w:pPr>
      <w:r>
        <w:t>一</w:t>
        <w:br/>
        <w:t>貯金、貸付け、手形の割引、為替取引その他の事業の種類</w:t>
      </w:r>
    </w:p>
    <w:p>
      <w:pPr>
        <w:pStyle w:val="ListBullet"/>
        <w:ind w:left="880"/>
      </w:pPr>
      <w:r>
        <w:t>二</w:t>
        <w:br/>
        <w:t>貯金及び貸付けの利率、貸付け等の相手方、貸付け等の限度、為替取引契約の相手方その他の事業の方法</w:t>
      </w:r>
    </w:p>
    <w:p>
      <w:pPr>
        <w:pStyle w:val="Heading5"/>
        <w:ind w:left="440"/>
      </w:pPr>
      <w:r>
        <w:t>２</w:t>
      </w:r>
    </w:p>
    <w:p>
      <w:pPr>
        <w:ind w:left="440"/>
      </w:pPr>
      <w:r>
        <w:t>信用事業規程の詳細については、信用事業方法書を作成するものとし、その制定、変更及び廃止については、理事会の議決を経て、行政庁へ届け出るものとする。</w:t>
      </w:r>
    </w:p>
    <w:p>
      <w:pPr>
        <w:pStyle w:val="Heading4"/>
      </w:pPr>
      <w:r>
        <w:t>第八条（信用事業規程の変更の承認を要しない場合）</w:t>
      </w:r>
    </w:p>
    <w:p>
      <w:r>
        <w:t>法第十一条第三項の主務省令で定める事項は、次に掲げる事項とする。</w:t>
      </w:r>
    </w:p>
    <w:p>
      <w:pPr>
        <w:pStyle w:val="ListBullet"/>
        <w:ind w:left="880"/>
      </w:pPr>
      <w:r>
        <w:t>一</w:t>
        <w:br/>
        <w:t>法第十一条の十二の規定による認可を受けて行う法第十条第六項第八号の二の事業（以下「外国銀行代理事業」という。）に係る事項</w:t>
      </w:r>
    </w:p>
    <w:p>
      <w:pPr>
        <w:pStyle w:val="ListBullet"/>
        <w:ind w:left="880"/>
      </w:pPr>
      <w:r>
        <w:t>二</w:t>
        <w:br/>
        <w:t>関係法令の改正（条項の移動等当該法令に規定する内容の実質的な変更を伴わないものに限る。）に伴う規定の整理</w:t>
      </w:r>
    </w:p>
    <w:p>
      <w:pPr>
        <w:pStyle w:val="Heading4"/>
      </w:pPr>
      <w:r>
        <w:t>第九条（法第十一条の二第一項第二号の主務省令で定める組合と特殊の関係のある会社）</w:t>
      </w:r>
    </w:p>
    <w:p>
      <w:r>
        <w:t>法第十一条の二第一項第二号の主務省令で定める特殊の関係のある会社は、当該組合の子法人等（次条第二項に規定する子法人等をいう。）及び当該組合の関連法人等（次条第三項に規定する関連法人等をいう。）とする。</w:t>
      </w:r>
    </w:p>
    <w:p>
      <w:pPr>
        <w:pStyle w:val="Heading4"/>
      </w:pPr>
      <w:r>
        <w:t>第十条（法第十一条の四第三号の主務省令で定める特殊の関係のある者）</w:t>
      </w:r>
    </w:p>
    <w:p>
      <w:r>
        <w:t>法第十一条の四第三号の主務省令で定める特殊の関係のある者は、次に掲げる者とする。</w:t>
      </w:r>
    </w:p>
    <w:p>
      <w:pPr>
        <w:pStyle w:val="ListBullet"/>
        <w:ind w:left="880"/>
      </w:pPr>
      <w:r>
        <w:t>一</w:t>
        <w:br/>
        <w:t>当該組合の子会社その他の子法人等及び関連法人等</w:t>
      </w:r>
    </w:p>
    <w:p>
      <w:pPr>
        <w:pStyle w:val="ListBullet"/>
        <w:ind w:left="880"/>
      </w:pPr>
      <w:r>
        <w:t>二</w:t>
        <w:br/>
        <w:t>当該組合を所属組合（法第九十二条の二第三項に規定する所属組合をいう。以下同じ。）とする特定信用事業代理業者（同項に規定する特定信用事業代理業者をいう。以下同じ。）並びに当該特定信用事業代理業者の子法人等及び関連法人等（前号に掲げる者を除く。）</w:t>
      </w:r>
    </w:p>
    <w:p>
      <w:pPr>
        <w:pStyle w:val="ListBullet"/>
        <w:ind w:left="880"/>
      </w:pPr>
      <w:r>
        <w:t>三</w:t>
        <w:br/>
        <w:t>特定信用事業代理業者を子法人等とする親法人等並びに当該親法人等の子法人等及び関連法人等（当該組合及び前二号に掲げる者を除く。）</w:t>
      </w:r>
    </w:p>
    <w:p>
      <w:pPr>
        <w:pStyle w:val="ListBullet"/>
        <w:ind w:left="880"/>
      </w:pPr>
      <w:r>
        <w:t>四</w:t>
        <w:br/>
        <w:t>当該組合を所属組合とする特定信用事業代理業者（個人に限る。以下この号において「個人特定信用事業代理業者」という。）に係る次に掲げる会社その他これらに準ずる事業体（外国におけるこれらに相当するものを含み、前三号に掲げる者を除く。以下この号において「法人等」という。）</w:t>
      </w:r>
    </w:p>
    <w:p>
      <w:pPr>
        <w:pStyle w:val="ListBullet"/>
        <w:ind w:left="880"/>
      </w:pPr>
      <w:r>
        <w:t>五</w:t>
        <w:br/>
        <w:t>当該農業協同組合連合会の再編強化法第四十二条第三項の認可に係る業務の代理を行う農業協同組合並びに当該農業協同組合の子法人等及び関連法人等（前各号に掲げる者を除く。）</w:t>
      </w:r>
    </w:p>
    <w:p>
      <w:pPr>
        <w:pStyle w:val="Heading5"/>
        <w:ind w:left="440"/>
      </w:pPr>
      <w:r>
        <w:t>２</w:t>
      </w:r>
    </w:p>
    <w:p>
      <w:pPr>
        <w:ind w:left="440"/>
      </w:pPr>
      <w:r>
        <w:t>前項第三号に規定する「親法人等」とは、他の法人等（令第十条第一項第一号ロに規定する法人等をいう。第五十七条の二及び第五十七条の四十を除き、以下同じ。）の意思決定機関（令第十条第二項第一号に規定する意思決定機関をいう。以下同じ。）を支配している法人等として次に掲げるもの（財務上又は事業上の関係からみて他の法人等の意思決定機関を支配していないことが明らかであると認められるものを除く。）をいい、前項に規定する「子法人等」とは、同項第三号に規定する親法人等によりその意思決定機関を支配されている他の法人等をいう。</w:t>
        <w:br/>
        <w:t>この場合において、親法人等及びその子法人等又は当該親法人等の子法人等が他の法人等の意思決定機関を支配している場合における当該他の法人等は、当該親法人等の子法人等とみなす。</w:t>
      </w:r>
    </w:p>
    <w:p>
      <w:pPr>
        <w:pStyle w:val="ListBullet"/>
        <w:ind w:left="880"/>
      </w:pPr>
      <w:r>
        <w:t>一</w:t>
        <w:b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他の法人等の議決権の百分の四十以上、百分の五十以下を自己の計算において所有している法人等であって、次に掲げるいずれかの要件に該当するもの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３</w:t>
      </w:r>
    </w:p>
    <w:p>
      <w:pPr>
        <w:ind w:left="440"/>
      </w:pPr>
      <w:r>
        <w:t>第一項に規定する関連法人等とは、法人等（当該法人等の子法人等（前項に規定する子法人等をいう。第二十五条を除き、以下同じ。）を含む。）が出資、取締役その他これに準ずる役職への当該法人等の役員若しくは使用人である者若しくはこれらであった者の就任、融資、債務の保証若しくは担保の提供、技術の提供又は事業上の取引等を通じて、財務及び事業の方針の決定に対して重要な影響を与えることができる他の法人等（子法人等を除く。）として次に掲げるものをいう。</w:t>
        <w:br/>
        <w:t>ただし、財務上又は事業上の関係からみて法人等（当該法人等の子法人等を含む。）が子法人等以外の他の法人等の財務及び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４</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及び第二十五条第三項において同じ。）については、適正な価額で譲り受けた資産から生ずる収益を当該特別目的会社が発行する証券の所有者（同法第二条第十二項に規定する特定借入れに係る債権者を含む。第二十五条第三項において同じ。）に享受させることを目的として設立されており、当該特別目的会社の事業がその目的に従っ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第十条の二（利用者の保護に欠けるおそれのないもの）</w:t>
      </w:r>
    </w:p>
    <w:p>
      <w:r>
        <w:t>法第十一条の四第三号の利用者の保護に欠けるおそれがないものとして主務省令で定めるものは、組合が不当に取引を行うことを条件とするものではないものとする。</w:t>
      </w:r>
    </w:p>
    <w:p>
      <w:pPr>
        <w:pStyle w:val="Heading4"/>
      </w:pPr>
      <w:r>
        <w:t>第十条の三（組合の信用事業に係る禁止行為）</w:t>
      </w:r>
    </w:p>
    <w:p>
      <w:r>
        <w:t>法第十一条の四第四号の主務省令で定める行為は、次に掲げる行為とする。</w:t>
      </w:r>
    </w:p>
    <w:p>
      <w:pPr>
        <w:pStyle w:val="ListBullet"/>
        <w:ind w:left="880"/>
      </w:pPr>
      <w:r>
        <w:t>一</w:t>
        <w:br/>
        <w:t>利用者に対し、その行う業務の内容及び方法に応じ、利用者の知識、経験、財産の状況及び取引を行う目的を踏まえた重要な事項について告げず、又は誤解させるおそれのあることを告げる行為</w:t>
      </w:r>
    </w:p>
    <w:p>
      <w:pPr>
        <w:pStyle w:val="ListBullet"/>
        <w:ind w:left="880"/>
      </w:pPr>
      <w:r>
        <w:t>二</w:t>
        <w:br/>
        <w:t>利用者に対し、不当に、自己又は自己の指定する事業者と取引を行うことを条件として、信用を供与し、又は信用の供与を約する行為（法第十一条の四第三号に掲げる行為を除く。）</w:t>
      </w:r>
    </w:p>
    <w:p>
      <w:pPr>
        <w:pStyle w:val="ListBullet"/>
        <w:ind w:left="880"/>
      </w:pPr>
      <w:r>
        <w:t>三</w:t>
        <w:br/>
        <w:t>利用者に対し、組合としての取引上の優越的地位を不当に利用して、取引の条件又は実施について不利益を与える行為</w:t>
      </w:r>
    </w:p>
    <w:p>
      <w:pPr>
        <w:pStyle w:val="Heading4"/>
      </w:pPr>
      <w:r>
        <w:t>第十条の四（特定貯金等）</w:t>
      </w:r>
    </w:p>
    <w:p>
      <w:r>
        <w:t>法第十一条の五の主務省令で定めるものは、次に掲げるものとする。</w:t>
      </w:r>
    </w:p>
    <w:p>
      <w:pPr>
        <w:pStyle w:val="ListBullet"/>
        <w:ind w:left="880"/>
      </w:pPr>
      <w:r>
        <w:t>一</w:t>
        <w:br/>
        <w:t>貯金者等（法第十一条の六第一項に規定する貯金者等をいう。以下同じ。）が受入期間の中途で解約をした場合に違約金その他これに準ずるもの（以下この号において「違約金等」という。）を支払うこととなる貯金等であって、当該違約金等の額を当該解約の時における当該貯金等の残高から控除した金額が、金利、通貨の価格、金融商品市場（金融商品取引法第二条第十四項に規定する金融商品市場をいう。以下同じ。）における相場その他の指標に係る変動により受入金額を下回ることとなるおそれがあるもの</w:t>
      </w:r>
    </w:p>
    <w:p>
      <w:pPr>
        <w:pStyle w:val="ListBullet"/>
        <w:ind w:left="880"/>
      </w:pPr>
      <w:r>
        <w:t>二</w:t>
        <w:br/>
        <w:t>貯金等のうち、外国通貨で表示されるもの</w:t>
      </w:r>
    </w:p>
    <w:p>
      <w:pPr>
        <w:pStyle w:val="ListBullet"/>
        <w:ind w:left="880"/>
      </w:pPr>
      <w:r>
        <w:t>三</w:t>
        <w:br/>
        <w:t>貯金等のうち、その受入れを内容とする取引に金融商品取引法第二条第二十二項第三号（ロを除く。）に掲げる取引（通貨の売買に係るものに限る。）が付随するもの</w:t>
      </w:r>
    </w:p>
    <w:p>
      <w:pPr>
        <w:pStyle w:val="Heading4"/>
      </w:pPr>
      <w:r>
        <w:t>第十条の五（契約の種類）</w:t>
      </w:r>
    </w:p>
    <w:p>
      <w:r>
        <w:t>法第十一条の五において読み替えて準用する金融商品取引法（第十条の七から第十条の三十一までにおいて「準用金融商品取引法」という。）第三十四条の主務省令で定めるものは、特定貯金等契約（法第十一条の五に規定する特定貯金等契約をいう。以下同じ。）とする。</w:t>
      </w:r>
    </w:p>
    <w:p>
      <w:pPr>
        <w:pStyle w:val="Heading4"/>
      </w:pPr>
      <w:r>
        <w:t>第十条の六</w:t>
      </w:r>
    </w:p>
    <w:p>
      <w:r>
        <w:t>削除</w:t>
      </w:r>
    </w:p>
    <w:p>
      <w:pPr>
        <w:pStyle w:val="Heading4"/>
      </w:pPr>
      <w:r>
        <w:t>第十条の七（申出をした特定投資家に交付する書面の記載事項）</w:t>
      </w:r>
    </w:p>
    <w:p>
      <w:r>
        <w:t>準用金融商品取引法第三十四条の二第三項第四号の主務省令で定める事項は、同項に規定する申出者は、同条第二項の規定による承諾を行った組合のみから対象契約（同項に規定する対象契約をいう。第十条の九の二において同じ。）に関して特定投資家（金融商品取引法第二条第三十一項に規定する特定投資家をいう。以下同じ。）以外の利用者として取り扱われることになる旨とする。</w:t>
      </w:r>
    </w:p>
    <w:p>
      <w:pPr>
        <w:pStyle w:val="Heading4"/>
      </w:pPr>
      <w:r>
        <w:t>第十条の八（情報通信の技術を利用した提供）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主務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利用者が利用者ファイル又は閲覧ファイルへの記録を出力することにより書面を作成することができるものであること。</w:t>
      </w:r>
    </w:p>
    <w:p>
      <w:pPr>
        <w:pStyle w:val="ListBullet"/>
        <w:ind w:left="880"/>
      </w:pPr>
      <w:r>
        <w:t>二</w:t>
        <w:br/>
        <w:t>前項第一号イ、ハ又はニに掲げる方法（利用者の使用に係る電子計算機に備えられた利用者ファイルに記載事項を記録する方法を除く。）にあっては、記載事項を利用者ファイル又は閲覧ファイルに記録する旨又は記録した旨を利用者に対し通知するものであること。</w:t>
        <w:br/>
        <w:t>ただし、利用者が当該記載事項を閲覧していたことを確認したときは、この限りでない。</w:t>
      </w:r>
    </w:p>
    <w:p>
      <w:pPr>
        <w:pStyle w:val="ListBullet"/>
        <w:ind w:left="880"/>
      </w:pPr>
      <w:r>
        <w:t>三</w:t>
        <w:b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利用者の承諾（令第六条第一項に規定する電磁的方法による承諾をいう。）を得て前項第一号イ若しくはロ若しくは第二号に掲げる方法により提供する場合又は利用者による当該記載事項に係る消去の指図がある場合は、当該記載事項を消去することができる。</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第一項第一号の「電子情報処理組織」とは、組合の使用に係る電子計算機と、利用者ファイルを備えた利用者等又は組合の使用に係る電子計算機とを電気通信回線で接続した電子情報処理組織をいう。</w:t>
      </w:r>
    </w:p>
    <w:p>
      <w:pPr>
        <w:pStyle w:val="Heading4"/>
      </w:pPr>
      <w:r>
        <w:t>第十条の九（電磁的方法の種類及び内容）</w:t>
      </w:r>
    </w:p>
    <w:p>
      <w:r>
        <w:t>令第六条第一項及び第七条第一項の規定により示すべき方法の種類及び内容は、次に掲げる事項とする。</w:t>
      </w:r>
    </w:p>
    <w:p>
      <w:pPr>
        <w:pStyle w:val="ListBullet"/>
        <w:ind w:left="880"/>
      </w:pPr>
      <w:r>
        <w:t>一</w:t>
        <w:br/>
        <w:t>前条第一項各号又は第十条の九の三第一項各号に掲げる方法のうち組合が用いるもの</w:t>
      </w:r>
    </w:p>
    <w:p>
      <w:pPr>
        <w:pStyle w:val="ListBullet"/>
        <w:ind w:left="880"/>
      </w:pPr>
      <w:r>
        <w:t>二</w:t>
        <w:br/>
        <w:t>ファイルへの記録の方式</w:t>
      </w:r>
    </w:p>
    <w:p>
      <w:pPr>
        <w:pStyle w:val="Heading4"/>
      </w:pPr>
      <w:r>
        <w:t>第十条の九の二（特定投資家への復帰申出をした者が同意を行う書面の記載事項）</w:t>
      </w:r>
    </w:p>
    <w:p>
      <w:r>
        <w:t>準用金融商品取引法第三十四条の二第十一項の主務省令で定める事項は、次に掲げる事項とする。</w:t>
      </w:r>
    </w:p>
    <w:p>
      <w:pPr>
        <w:pStyle w:val="ListBullet"/>
        <w:ind w:left="880"/>
      </w:pPr>
      <w:r>
        <w:t>一</w:t>
        <w:br/>
        <w:t>準用金融商品取引法第三十四条の二第十一項の規定による承諾をする日（以下この条において「承諾日」という。）</w:t>
      </w:r>
    </w:p>
    <w:p>
      <w:pPr>
        <w:pStyle w:val="ListBullet"/>
        <w:ind w:left="880"/>
      </w:pPr>
      <w:r>
        <w:t>二</w:t>
        <w:br/>
        <w:t>対象契約が特定貯金等契約である旨</w:t>
      </w:r>
    </w:p>
    <w:p>
      <w:pPr>
        <w:pStyle w:val="ListBullet"/>
        <w:ind w:left="880"/>
      </w:pPr>
      <w:r>
        <w:t>三</w:t>
        <w:br/>
        <w:t>復帰申出者（準用金融商品取引法第三十四条の二第十一項に規定する復帰申出者をいう。以下この条において同じ。）が次に掲げる事項を理解している旨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復帰申出者は、承諾日以後いつでも、準用金融商品取引法第三十四条の二第一項の規定による申出ができる旨</w:t>
      </w:r>
    </w:p>
    <w:p>
      <w:pPr>
        <w:pStyle w:val="Heading4"/>
      </w:pPr>
      <w:r>
        <w:t>第十条の九の三（情報通信の技術を利用した同意の取得）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項において同じ。）の主務省令で定めるものは、次に掲げる方法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前項各号に掲げる方法は、組合がファイルへの記録を出力することにより書面を作成することができるものでなければならない。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第一項第一号の「電子情報処理組織」とは、組合の使用に係る電子計算機と、利用者の使用に係る電子計算機とを電気通信回線で接続した電子情報処理組織をいう。</w:t>
      </w:r>
    </w:p>
    <w:p>
      <w:pPr>
        <w:pStyle w:val="Heading4"/>
      </w:pPr>
      <w:r>
        <w:t>第十条の十（特定投資家以外の利用者である法人が特定投資家とみなされる場合の期限日）</w:t>
      </w:r>
    </w:p>
    <w:p>
      <w:r>
        <w:t>準用金融商品取引法第三十四条の三第二項の主務省令で定める場合は、組合が一定の日を定め、次に掲げる事項を当該組合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次項に規定する日を期限日（準用金融商品取引法第三十四条の三第二項第二号に規定する期限日をいう。次条第二項第一号及び第十条の十二において同じ。）とする旨</w:t>
      </w:r>
    </w:p>
    <w:p>
      <w:pPr>
        <w:pStyle w:val="Heading5"/>
        <w:ind w:left="440"/>
      </w:pPr>
      <w:r>
        <w:t>２</w:t>
      </w:r>
    </w:p>
    <w:p>
      <w:pPr>
        <w:ind w:left="440"/>
      </w:pPr>
      <w:r>
        <w:t>準用金融商品取引法第三十四条の三第二項の主務省令で定める日は、組合が前項の規定により定めた日であって承諾日（同条第二項第一号に規定する承諾日をいう。次条第二項第三号及び第十条の十二において同じ。）から起算して一年以内の日のうち最も遅い日とする。</w:t>
      </w:r>
    </w:p>
    <w:p>
      <w:pPr>
        <w:pStyle w:val="Heading4"/>
      </w:pPr>
      <w:r>
        <w:t>第十条の十一（申出をした特定投資家以外の利用者である法人が同意を行う書面の記載事項）</w:t>
      </w:r>
    </w:p>
    <w:p>
      <w:r>
        <w:t>準用金融商品取引法第三十四条の三第二項第四号イの主務省令で定める事項は、準用金融商品取引法第四十五条各号（第三号及び第四号を除く。）に掲げる規定は、対象契約（同項第二号に規定する対象契約をいう。次項及び第十条の十二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準用金融商品取引法第三十四条の三第二項第七号の主務省令で定める事項は、次に掲げる事項とする。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申出者は、準用金融商品取引法第三十四条の三第二項の規定による承諾をした組合のみから対象契約に関して特定投資家として取り扱われることになる旨</w:t>
      </w:r>
    </w:p>
    <w:p>
      <w:pPr>
        <w:pStyle w:val="ListBullet"/>
        <w:ind w:left="880"/>
      </w:pPr>
      <w:r>
        <w:t>三</w:t>
        <w:br/>
        <w:t>申出者は、承諾日以後いつでも、準用金融商品取引法第三十四条の三第九項の規定による申出ができる旨</w:t>
      </w:r>
    </w:p>
    <w:p>
      <w:pPr>
        <w:pStyle w:val="Heading4"/>
      </w:pPr>
      <w:r>
        <w:t>第十条の十二（申出をした特定投資家以外の利用者である法人が更新申出をするために必要な期間）</w:t>
      </w:r>
    </w:p>
    <w:p>
      <w:r>
        <w:t>準用金融商品取引法第三十四条の三第七項の主務省令で定める期間は、十一月（次の各号に掲げる場合にあっては、当該各号に定める期間）とする。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第十条の十二の二（特定投資家以外の利用者への復帰申出をした法人に交付する書面の記載事項）</w:t>
      </w:r>
    </w:p>
    <w:p>
      <w:r>
        <w:t>準用金融商品取引法第三十四条の三第十一項の主務省令で定める事項は、次に掲げる事項とする。</w:t>
      </w:r>
    </w:p>
    <w:p>
      <w:pPr>
        <w:pStyle w:val="ListBullet"/>
        <w:ind w:left="880"/>
      </w:pPr>
      <w:r>
        <w:t>一</w:t>
        <w:br/>
        <w:t>準用金融商品取引法第三十四条の三第十項の規定による承諾をする日（第三号において「承諾日」という。）</w:t>
      </w:r>
    </w:p>
    <w:p>
      <w:pPr>
        <w:pStyle w:val="ListBullet"/>
        <w:ind w:left="880"/>
      </w:pPr>
      <w:r>
        <w:t>二</w:t>
        <w:br/>
        <w:t>対象契約が特定貯金等契約である旨</w:t>
      </w:r>
    </w:p>
    <w:p>
      <w:pPr>
        <w:pStyle w:val="ListBullet"/>
        <w:ind w:left="880"/>
      </w:pPr>
      <w:r>
        <w:t>三</w:t>
        <w:br/>
        <w:t>承諾日以後に対象契約の締結の勧誘又は締結をする場合において、準用金融商品取引法第三十四条の三第九項の規定による申出をした法人を再び特定投資家以外の利用者として取り扱う旨</w:t>
      </w:r>
    </w:p>
    <w:p>
      <w:pPr>
        <w:pStyle w:val="Heading4"/>
      </w:pPr>
      <w:r>
        <w:t>第十条の十三（特定投資家として取り扱うよう申し出ることができる営業者等）</w:t>
      </w:r>
    </w:p>
    <w:p>
      <w:r>
        <w:t>準用金融商品取引法第三十四条の四第一項第一号の主務省令で定めるものは、次に掲げる要件のいずれかに該当する者とする。</w:t>
      </w:r>
    </w:p>
    <w:p>
      <w:pPr>
        <w:pStyle w:val="ListBullet"/>
        <w:ind w:left="880"/>
      </w:pPr>
      <w:r>
        <w:t>一</w:t>
        <w:br/>
        <w:t>準用金融商品取引法第三十四条の四第一項の規定による申出を行うことについてすべての匿名組合員の同意を得ていないこと。</w:t>
      </w:r>
    </w:p>
    <w:p>
      <w:pPr>
        <w:pStyle w:val="ListBullet"/>
        <w:ind w:left="880"/>
      </w:pPr>
      <w:r>
        <w:t>二</w:t>
        <w:b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準用金融商品取引法第三十四条の四第一項第一号の主務省令で定める個人は、次に掲げる者とする。</w:t>
      </w:r>
    </w:p>
    <w:p>
      <w:pPr>
        <w:pStyle w:val="ListBullet"/>
        <w:ind w:left="880"/>
      </w:pPr>
      <w:r>
        <w:t>一</w:t>
        <w:br/>
        <w:t>民法（明治二十九年法律第八十九号）第六百六十七条第一項に規定する組合契約を締結して組合の業務の執行を委任された組合員である個人（次に掲げる要件のすべてに該当する者に限る。）</w:t>
      </w:r>
    </w:p>
    <w:p>
      <w:pPr>
        <w:pStyle w:val="ListBullet"/>
        <w:ind w:left="880"/>
      </w:pPr>
      <w:r>
        <w:t>二</w:t>
        <w:br/>
        <w:t>有限責任事業組合契約に関する法律（平成十七年法律第四十号）第三条第一項に規定する有限責任事業組合契約を締結して組合（同法第二条に規定する有限責任事業組合をいう。）の重要な業務の執行の決定に関与し、かつ、当該業務を自ら執行する組合員である個人（次に掲げる要件のすべてに該当する者に限る。）</w:t>
      </w:r>
    </w:p>
    <w:p>
      <w:pPr>
        <w:pStyle w:val="Heading4"/>
      </w:pPr>
      <w:r>
        <w:t>第十条の十四（特定投資家として取り扱うよう申し出ることができる個人）</w:t>
      </w:r>
    </w:p>
    <w:p>
      <w:r>
        <w:t>準用金融商品取引法第三十四条の四第一項第二号の主務省令で定める要件は、次に掲げる要件の全てに該当することとする。</w:t>
      </w:r>
    </w:p>
    <w:p>
      <w:pPr>
        <w:pStyle w:val="ListBullet"/>
        <w:ind w:left="880"/>
      </w:pPr>
      <w:r>
        <w:t>一</w:t>
        <w:b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十条の十六第二項第三号及び第十条の十六の二において同じ。）における申出者（準用金融商品取引法第三十四条の四第二項に規定する申出者をいう。以下この条及び第十条の十六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申出者が最初に当該組合との間で特定貯金等契約を締結した日から起算して一年を経過していること。</w:t>
      </w:r>
    </w:p>
    <w:p>
      <w:pPr>
        <w:pStyle w:val="Heading4"/>
      </w:pPr>
      <w:r>
        <w:t>第十条の十五（特定投資家以外の利用者である個人が特定投資家とみなされる場合の期限日）</w:t>
      </w:r>
    </w:p>
    <w:p>
      <w:r>
        <w:t>準用金融商品取引法第三十四条の四第六項において準用する準用金融商品取引法第三十四条の三第二項の主務省令で定める場合は、組合が一定の日を定め、次に掲げる事項を当該組合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四第六項において準用する準用金融商品取引法第三十四条の三第二項第二号に規定する期限日をいう。次条第二項第一号及び第十条の十六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の主務省令で定める日は、組合が前項の規定により定めた日であって承諾日から起算して一年以内の日のうち最も遅い日とする。</w:t>
      </w:r>
    </w:p>
    <w:p>
      <w:pPr>
        <w:pStyle w:val="Heading4"/>
      </w:pPr>
      <w:r>
        <w:t>第十条の十六（申出をした特定投資家以外の利用者である個人が同意を行う書面の記載事項）</w:t>
      </w:r>
    </w:p>
    <w:p>
      <w:r>
        <w:t>準用金融商品取引法第三十四条の四第六項において準用する準用金融商品取引法第三十四条の三第二項第四号イの主務省令で定める事項は、準用金融商品取引法第四十五条各号（第三号及び第四号を除く。）に掲げる規定は、対象契約（同項第二号に規定する対象契約をいう。次項及び第十条の十六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準用金融商品取引法第三十四条の四第六項において準用する準用金融商品取引法第三十四条の三第二項第七号の主務省令で定める事項は、次に掲げる事項とする。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準用金融商品取引法第三十四条の四第六項において準用する準用金融商品取引法第三十四条の三第二項の規定による承諾をした組合のみから対象契約に関して特定投資家として取り扱われることになる旨</w:t>
      </w:r>
    </w:p>
    <w:p>
      <w:pPr>
        <w:pStyle w:val="ListBullet"/>
        <w:ind w:left="880"/>
      </w:pPr>
      <w:r>
        <w:t>三</w:t>
        <w:br/>
        <w:t>申出者は、承諾日以後いつでも、準用金融商品取引法第三十四条の四第四項の規定による申出ができる旨</w:t>
      </w:r>
    </w:p>
    <w:p>
      <w:pPr>
        <w:pStyle w:val="Heading4"/>
      </w:pPr>
      <w:r>
        <w:t>第十条の十六の二（申出をした特定投資家以外の利用者である個人が更新申出をするために必要な期間）</w:t>
      </w:r>
    </w:p>
    <w:p>
      <w:r>
        <w:t>準用金融商品取引法第三十四条の四第六項において準用する準用金融商品取引法第三十四条の三第七項の主務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第十条の十六の三（特定投資家以外の利用者への復帰申出をした個人に交付する書面の記載事項）</w:t>
      </w:r>
    </w:p>
    <w:p>
      <w:r>
        <w:t>準用金融商品取引法第三十四条の四第六項において準用する準用金融商品取引法第三十四条の三第十一項の主務省令で定める事項は、次に掲げる事項とする。</w:t>
      </w:r>
    </w:p>
    <w:p>
      <w:pPr>
        <w:pStyle w:val="ListBullet"/>
        <w:ind w:left="880"/>
      </w:pPr>
      <w:r>
        <w:t>一</w:t>
        <w:br/>
        <w:t>準用金融商品取引法第三十四条の四第五項の規定による承諾をする日（第三号において「承諾日」という。）</w:t>
      </w:r>
    </w:p>
    <w:p>
      <w:pPr>
        <w:pStyle w:val="ListBullet"/>
        <w:ind w:left="880"/>
      </w:pPr>
      <w:r>
        <w:t>二</w:t>
        <w:br/>
        <w:t>対象契約が特定貯金等契約である旨</w:t>
      </w:r>
    </w:p>
    <w:p>
      <w:pPr>
        <w:pStyle w:val="ListBullet"/>
        <w:ind w:left="880"/>
      </w:pPr>
      <w:r>
        <w:t>三</w:t>
        <w:br/>
        <w:t>承諾日以後に対象契約の締結の勧誘又は締結をする場合において、準用金融商品取引法第三十四条の四第四項の規定による申出をした個人を再び特定投資家以外の利用者として取り扱う旨</w:t>
      </w:r>
    </w:p>
    <w:p>
      <w:pPr>
        <w:pStyle w:val="Heading4"/>
      </w:pPr>
      <w:r>
        <w:t>第十条の十七（特定貯金等契約の締結の事業の内容についての広告の類似行為）</w:t>
      </w:r>
    </w:p>
    <w:p>
      <w:r>
        <w:t>準用金融商品取引法第三十七条各項の主務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第五十七条の三十一の二において同じ。）、ファクシミリ装置を用いて送信する方法、電子メール（特定電子メールの送信の適正化等に関する法律（平成十四年法律第二十六号）第二条第一号に規定する電子メールをいう。第五十七条の三十一の二において同じ。）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個別の企業の分析及び評価に関する資料であって、特定貯金等契約の締結の勧誘に使用しないものを配布する方法</w:t>
      </w:r>
    </w:p>
    <w:p>
      <w:pPr>
        <w:pStyle w:val="ListBullet"/>
        <w:ind w:left="880"/>
      </w:pPr>
      <w:r>
        <w:t>三</w:t>
        <w:b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第十条の十八（特定貯金等契約の締結の事業の内容についての広告等の表示方法）</w:t>
      </w:r>
    </w:p>
    <w:p>
      <w:r>
        <w:t>組合がその行う特定貯金等契約の締結の事業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組合がその行う特定貯金等契約の締結の事業の内容について広告等をするときは、令第八条第二号に掲げる事項の文字又は数字を当該事項以外の事項の文字又は数字のうち最も大きなものと著しく異ならない大きさで表示するものとする。</w:t>
      </w:r>
    </w:p>
    <w:p>
      <w:pPr>
        <w:pStyle w:val="Heading4"/>
      </w:pPr>
      <w:r>
        <w:t>第十条の十九（特定貯金等契約の締結の事業の内容についての広告等に表示する利用者が支払うべき対価に関する事項）</w:t>
      </w:r>
    </w:p>
    <w:p>
      <w:r>
        <w:t>令第八条第一号の主務省令で定めるものは、手数料、報酬、費用その他いかなる名称によるかを問わず、特定貯金等契約に関して利用者が支払うべき対価（第十条の二十一、第十条の二十五及び第十条の二十七第九号において「手数料等」という。）の種類ごとの金額若しくはその上限額又はこれらの計算方法（当該特定貯金等契約に係る元本の額に対する割合を含む。以下この条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4"/>
      </w:pPr>
      <w:r>
        <w:t>第十条の二十（特定貯金等契約に関して利用者の判断に影響を及ぼす重要事項）</w:t>
      </w:r>
    </w:p>
    <w:p>
      <w:r>
        <w:t>令第八条第三号の主務省令で定める事項は、次に掲げる事項とする。</w:t>
      </w:r>
    </w:p>
    <w:p>
      <w:pPr>
        <w:pStyle w:val="ListBullet"/>
        <w:ind w:left="880"/>
      </w:pPr>
      <w:r>
        <w:t>一</w:t>
        <w:br/>
        <w:t>当該組合が受入期間を延長する権利を有する特定貯金等にあっては、当該権利が行使された場合に当該特定貯金等の金利が市場金利を下回ることにより利用者に不利となるおそれがある旨</w:t>
      </w:r>
    </w:p>
    <w:p>
      <w:pPr>
        <w:pStyle w:val="ListBullet"/>
        <w:ind w:left="880"/>
      </w:pPr>
      <w:r>
        <w:t>二</w:t>
        <w:br/>
        <w:t>その他当該特定貯金等契約に関する重要な事項について利用者の不利益となる事実</w:t>
      </w:r>
    </w:p>
    <w:p>
      <w:pPr>
        <w:pStyle w:val="Heading4"/>
      </w:pPr>
      <w:r>
        <w:t>第十条の二十一（特定貯金等契約の締結の事業の内容について誇大広告をしてはならない事項）</w:t>
      </w:r>
    </w:p>
    <w:p>
      <w:r>
        <w:t>準用金融商品取引法第三十七条第二項の主務省令で定める事項は、次に掲げる事項とする。</w:t>
      </w:r>
    </w:p>
    <w:p>
      <w:pPr>
        <w:pStyle w:val="ListBullet"/>
        <w:ind w:left="880"/>
      </w:pPr>
      <w:r>
        <w:t>一</w:t>
        <w:br/>
        <w:t>特定貯金等契約の解除に関する事項</w:t>
      </w:r>
    </w:p>
    <w:p>
      <w:pPr>
        <w:pStyle w:val="ListBullet"/>
        <w:ind w:left="880"/>
      </w:pPr>
      <w:r>
        <w:t>二</w:t>
        <w:br/>
        <w:t>特定貯金等契約に係る損失の全部若しくは一部の負担又は利益の保証に関する事項</w:t>
      </w:r>
    </w:p>
    <w:p>
      <w:pPr>
        <w:pStyle w:val="ListBullet"/>
        <w:ind w:left="880"/>
      </w:pPr>
      <w:r>
        <w:t>三</w:t>
        <w:br/>
        <w:t>特定貯金等契約に係る損害賠償額の予定（違約金を含む。）に関する事項</w:t>
      </w:r>
    </w:p>
    <w:p>
      <w:pPr>
        <w:pStyle w:val="ListBullet"/>
        <w:ind w:left="880"/>
      </w:pPr>
      <w:r>
        <w:t>四</w:t>
        <w:br/>
        <w:t>特定貯金等契約に関して利用者が支払うべき手数料等の額又はその計算方法、支払の方法及び時期並びに支払先に関する事項</w:t>
      </w:r>
    </w:p>
    <w:p>
      <w:pPr>
        <w:pStyle w:val="Heading4"/>
      </w:pPr>
      <w:r>
        <w:t>第十条の二十二（特定貯金等契約に関する契約締結前交付書面の記載方法）</w:t>
      </w:r>
    </w:p>
    <w:p>
      <w:r>
        <w:t>契約締結前交付書面には、準用金融商品取引法第三十七条の三第一項各号（第二号及び第六号を除く。）に掲げる事項を、産業標準化法（昭和二十四年法律第百八十五号）に基づく日本産業規格（以下「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ListBullet"/>
        <w:ind w:left="880"/>
      </w:pPr>
      <w:r>
        <w:t>一</w:t>
        <w:br/>
        <w:t>準用金融商品取引法第三十七条の三第一項第四号に掲げる事項の概要並びに同項第五号及び第十条の二十六第十一号に掲げる事項</w:t>
      </w:r>
    </w:p>
    <w:p>
      <w:pPr>
        <w:pStyle w:val="ListBullet"/>
        <w:ind w:left="880"/>
      </w:pPr>
      <w:r>
        <w:t>二</w:t>
        <w:br/>
        <w:t>第十条の二十六第十二号に掲げる事項</w:t>
      </w:r>
    </w:p>
    <w:p>
      <w:pPr>
        <w:pStyle w:val="Heading5"/>
        <w:ind w:left="440"/>
      </w:pPr>
      <w:r>
        <w:t>３</w:t>
      </w:r>
    </w:p>
    <w:p>
      <w:pPr>
        <w:ind w:left="440"/>
      </w:pPr>
      <w:r>
        <w:t>組合は、契約締結前交付書面には、第十条の二十六第一号に掲げる事項及び準用金融商品取引法第三十七条の三第一項各号（第二号及び第六号を除く。）に掲げる事項のうち利用者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第十条の二十三（特定貯金等契約に関する情報の提供の方法）</w:t>
      </w:r>
    </w:p>
    <w:p>
      <w:r>
        <w:t>準用金融商品取引法第三十七条の三第一項の規定による情報の提供は、契約締結前交付書面を交付することにより行うものとする。</w:t>
      </w:r>
    </w:p>
    <w:p>
      <w:pPr>
        <w:pStyle w:val="Heading4"/>
      </w:pPr>
      <w:r>
        <w:t>第十条の二十四（特定貯金等契約に関して契約締結前交付書面の交付を要しない場合）</w:t>
      </w:r>
    </w:p>
    <w:p>
      <w:r>
        <w:t>準用金融商品取引法第三十七条の三第一項ただし書の主務省令で定める場合は、次に掲げる場合とする。</w:t>
      </w:r>
    </w:p>
    <w:p>
      <w:pPr>
        <w:pStyle w:val="ListBullet"/>
        <w:ind w:left="880"/>
      </w:pPr>
      <w:r>
        <w:t>一</w:t>
        <w:br/>
        <w:t>第十条の四第二号に掲げるもの（同条第一号又は第三号に掲げるものに該当するものを除く。以下「外貨貯金等」という。）に係る特定貯金等契約の締結前一年以内に当該利用者に対し当該特定貯金等契約について準用金融商品取引法第三十七条の三第一項第一号及び第三号から第五号までに掲げる事項並びに第十条の二十六第一号、第十一号、第十七号及び第十八号に掲げる事項を、第十条の二十二に規定する方法に準ずる方法により記載した書面（以下この条、第十条の二十八及び第十条の三十第二号ロにおいて「外貨貯金等書面」という。）を交付している場合（当該利用者から契約締結前交付書面の交付を要しない旨の意思の表明があった場合に限る。）</w:t>
      </w:r>
    </w:p>
    <w:p>
      <w:pPr>
        <w:pStyle w:val="ListBullet"/>
        <w:ind w:left="880"/>
      </w:pPr>
      <w:r>
        <w:t>二</w:t>
        <w:br/>
        <w:t>特定貯金等契約の締結前一年以内に当該利用者に対し当該特定貯金等契約と同一の内容の特定貯金等契約に係る契約締結前交付書面を交付している場合（前号の規定により当該同一の内容の特定貯金等契約について契約締結前交付書面を交付していない場合を含む。）</w:t>
      </w:r>
    </w:p>
    <w:p>
      <w:pPr>
        <w:pStyle w:val="ListBullet"/>
        <w:ind w:left="880"/>
      </w:pPr>
      <w:r>
        <w:t>三</w:t>
        <w:br/>
        <w:t>既に成立している特定貯金等契約の一部の変更をすることを内容とする特定貯金等契約を締結しようとする場合においては、次に掲げるとき。</w:t>
      </w:r>
    </w:p>
    <w:p>
      <w:pPr>
        <w:pStyle w:val="ListBullet"/>
        <w:ind w:left="880"/>
      </w:pPr>
      <w:r>
        <w:t>四</w:t>
        <w:br/>
        <w:t>一の特定貯金等契約の締結について、当該組合を所属組合とする特定信用事業代理業者が法第九十二条の五において読み替えて準用する金融商品取引法第三十七条の三第一項本文の規定により当該利用者に対し第五十七条の三十一の二第三号ニ（１）に規定する契約締結前交付書面を交付している場合</w:t>
      </w:r>
    </w:p>
    <w:p>
      <w:pPr>
        <w:pStyle w:val="Heading5"/>
        <w:ind w:left="440"/>
      </w:pPr>
      <w:r>
        <w:t>２</w:t>
      </w:r>
    </w:p>
    <w:p>
      <w:pPr>
        <w:ind w:left="440"/>
      </w:pPr>
      <w:r>
        <w:t>準用金融商品取引法第三十四条の二第四項及び令第一条の六の規定並びに第十条の八の規定は、前項第一号の規定による外貨貯金等書面の交付及び同項第三号ロの規定による契約変更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利用者から契約締結前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貯金等契約について契約締結前交付書面を交付しない場合における当該特定貯金等契約の締結の日及びこの項の規定により契約締結前交付書面を交付したものとみなされた日を含む。）から一年以内に当該契約締結前交付書面に係る特定貯金等契約と同一の内容の特定貯金等契約の締結を行った場合には、当該締結の日において契約締結前交付書面を交付したものとみなして、第一項第二号の規定を適用する。</w:t>
      </w:r>
    </w:p>
    <w:p>
      <w:pPr>
        <w:pStyle w:val="Heading4"/>
      </w:pPr>
      <w:r>
        <w:t>第十条の二十五（特定貯金等契約に関する契約締結前交付書面に記載する利用者が支払うべき対価に関する事項）</w:t>
      </w:r>
    </w:p>
    <w:p>
      <w:r>
        <w:t>準用金融商品取引法第三十七条の三第一項第四号の主務省令で定めるものは、手数料、報酬、費用その他いかなる名称によるかを問わず、特定貯金等契約に関して利用者が支払うべき手数料等の種類ごとの金額若しくはその上限額又はこれらの計算方法（当該特定貯金等契約に係る元本の額に対する割合を含む。以下この条において同じ。）及び当該金額の合計額若しくはその上限額又はこれらの計算方法とする。</w:t>
        <w:br/>
        <w:t>ただし、これらの記載をすることができない場合にあっては、その旨及びその理由とする。</w:t>
      </w:r>
    </w:p>
    <w:p>
      <w:pPr>
        <w:pStyle w:val="Heading4"/>
      </w:pPr>
      <w:r>
        <w:t>第十条の二十六（特定貯金等契約に関する契約締結前交付書面の記載事項）</w:t>
      </w:r>
    </w:p>
    <w:p>
      <w:r>
        <w:t>準用金融商品取引法第三十七条の三第一項第七号の主務省令で定める事項は、次に掲げる事項とする。</w:t>
      </w:r>
    </w:p>
    <w:p>
      <w:pPr>
        <w:pStyle w:val="ListBullet"/>
        <w:ind w:left="880"/>
      </w:pPr>
      <w:r>
        <w:t>一</w:t>
        <w:br/>
        <w:t>当該契約締結前交付書面の内容を十分に読むべき旨</w:t>
      </w:r>
    </w:p>
    <w:p>
      <w:pPr>
        <w:pStyle w:val="ListBullet"/>
        <w:ind w:left="880"/>
      </w:pPr>
      <w:r>
        <w:t>二</w:t>
        <w:br/>
        <w:t>商品の名称（通称を含む。）</w:t>
      </w:r>
    </w:p>
    <w:p>
      <w:pPr>
        <w:pStyle w:val="ListBullet"/>
        <w:ind w:left="880"/>
      </w:pPr>
      <w:r>
        <w:t>三</w:t>
        <w:br/>
        <w:t>農水産業協同組合貯金保険法（昭和四十八年法律第五十三号）第五十五条に規定する保険金の支払の対象となるかどうかの別</w:t>
      </w:r>
    </w:p>
    <w:p>
      <w:pPr>
        <w:pStyle w:val="ListBullet"/>
        <w:ind w:left="880"/>
      </w:pPr>
      <w:r>
        <w:t>四</w:t>
        <w:br/>
        <w:t>受入れの対象となる者の範囲</w:t>
      </w:r>
    </w:p>
    <w:p>
      <w:pPr>
        <w:pStyle w:val="ListBullet"/>
        <w:ind w:left="880"/>
      </w:pPr>
      <w:r>
        <w:t>五</w:t>
        <w:br/>
        <w:t>受入期間（自動継続扱いの有無を含む。）</w:t>
      </w:r>
    </w:p>
    <w:p>
      <w:pPr>
        <w:pStyle w:val="ListBullet"/>
        <w:ind w:left="880"/>
      </w:pPr>
      <w:r>
        <w:t>六</w:t>
        <w:br/>
        <w:t>最低受入金額、受入単位その他の受入れに関する事項</w:t>
      </w:r>
    </w:p>
    <w:p>
      <w:pPr>
        <w:pStyle w:val="ListBullet"/>
        <w:ind w:left="880"/>
      </w:pPr>
      <w:r>
        <w:t>七</w:t>
        <w:br/>
        <w:t>払戻しの方法</w:t>
      </w:r>
    </w:p>
    <w:p>
      <w:pPr>
        <w:pStyle w:val="ListBullet"/>
        <w:ind w:left="880"/>
      </w:pPr>
      <w:r>
        <w:t>八</w:t>
        <w:br/>
        <w:t>利息の設定方法、支払方法、計算方法その他の利息に関する事項</w:t>
      </w:r>
    </w:p>
    <w:p>
      <w:pPr>
        <w:pStyle w:val="ListBullet"/>
        <w:ind w:left="880"/>
      </w:pPr>
      <w:r>
        <w:t>九</w:t>
        <w:br/>
        <w:t>付加することのできる特約に関する事項</w:t>
      </w:r>
    </w:p>
    <w:p>
      <w:pPr>
        <w:pStyle w:val="ListBullet"/>
        <w:ind w:left="880"/>
      </w:pPr>
      <w:r>
        <w:t>十</w:t>
        <w:br/>
        <w:t>受入期間の中途での解約時の取扱い（利息及び手数料の計算方法を含む。）</w:t>
      </w:r>
    </w:p>
    <w:p>
      <w:pPr>
        <w:pStyle w:val="ListBullet"/>
        <w:ind w:left="880"/>
      </w:pPr>
      <w:r>
        <w:t>十一</w:t>
        <w:br/>
        <w:t>利用者が行う特定貯金等契約の締結について金利、通貨の価格、金融商品市場における相場その他の指標に係る変動を直接の原因として損失が生ずることとなるおそれがある場合にあっては、次に掲げる事項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十二</w:t>
        <w:br/>
        <w:t>当該組合が受入期間を延長する権利を有する特定貯金等にあっては、当該権利が行使された場合に当該特定貯金等の金利が市場金利を下回ることにより利用者に不利となるおそれがある旨</w:t>
      </w:r>
    </w:p>
    <w:p>
      <w:pPr>
        <w:pStyle w:val="ListBullet"/>
        <w:ind w:left="880"/>
      </w:pPr>
      <w:r>
        <w:t>十三</w:t>
        <w:br/>
        <w:t>次に掲げるものと特定貯金等との組合せによる受入れ時の払込金が満期時に全額返還される保証のない商品を取り扱う場合には、受入れ時の払込金が満期時に全額返還される保証のないことその他当該商品に関する詳細な説明</w:t>
      </w:r>
    </w:p>
    <w:p>
      <w:pPr>
        <w:pStyle w:val="ListBullet"/>
        <w:ind w:left="880"/>
      </w:pPr>
      <w:r>
        <w:t>十四</w:t>
        <w:br/>
        <w:t>変動金利貯金の金利の設定の基準となる指標、金利の設定の方法及び金利に関する事項</w:t>
      </w:r>
    </w:p>
    <w:p>
      <w:pPr>
        <w:pStyle w:val="ListBullet"/>
        <w:ind w:left="880"/>
      </w:pPr>
      <w:r>
        <w:t>十五</w:t>
        <w:br/>
        <w:t>当該特定貯金等契約に関する租税の概要</w:t>
      </w:r>
    </w:p>
    <w:p>
      <w:pPr>
        <w:pStyle w:val="ListBullet"/>
        <w:ind w:left="880"/>
      </w:pPr>
      <w:r>
        <w:t>十六</w:t>
        <w:br/>
        <w:t>利用者が当該組合に連絡する方法</w:t>
      </w:r>
    </w:p>
    <w:p>
      <w:pPr>
        <w:pStyle w:val="ListBullet"/>
        <w:ind w:left="880"/>
      </w:pPr>
      <w:r>
        <w:t>十七</w:t>
        <w:br/>
        <w:t>当該組合が対象事業者（金融商品取引法第七十九条の十一第一項に規定する対象事業者をいう。以下同じ。）となっている認定投資者保護団体（同法第七十九条の十第一項に規定する認定投資者保護団体をいい、当該特定貯金等契約が当該認定投資者保護団体の認定業務（同項に規定する認定業務をいう。）の対象となるものである場合における当該認定投資者保護団体に限る。以下この号及び第五十七条の三十一の十一第十七号において同じ。）の有無（対象事業者となっている場合にあっては、当該認定投資者保護団体の名称）</w:t>
      </w:r>
    </w:p>
    <w:p>
      <w:pPr>
        <w:pStyle w:val="ListBullet"/>
        <w:ind w:left="880"/>
      </w:pPr>
      <w:r>
        <w:t>十八</w:t>
        <w:br/>
        <w:t>次のイ又はロに掲げる場合の区分に応じ、当該イ又はロに定める事項</w:t>
      </w:r>
    </w:p>
    <w:p>
      <w:pPr>
        <w:pStyle w:val="ListBullet"/>
        <w:ind w:left="880"/>
      </w:pPr>
      <w:r>
        <w:t>十九</w:t>
        <w:br/>
        <w:t>その他特定貯金等の受入れに関し参考となると認められる事項</w:t>
      </w:r>
    </w:p>
    <w:p>
      <w:pPr>
        <w:pStyle w:val="Heading4"/>
      </w:pPr>
      <w:r>
        <w:t>第十条の二十七（特定貯金等契約に関する契約締結時交付書面の記載事項）</w:t>
      </w:r>
    </w:p>
    <w:p>
      <w:r>
        <w:t>特定貯金等契約が成立したときに作成する準用金融商品取引法第三十七条の四第一項に規定する書面（次条（第一項第四号を除く。）及び第五十七条の三十一の十五第一項第四号において「契約締結時交付書面」という。）には、次に掲げる事項を記載しなければならない。</w:t>
      </w:r>
    </w:p>
    <w:p>
      <w:pPr>
        <w:pStyle w:val="ListBullet"/>
        <w:ind w:left="880"/>
      </w:pPr>
      <w:r>
        <w:t>一</w:t>
        <w:br/>
        <w:t>当該組合の名称</w:t>
      </w:r>
    </w:p>
    <w:p>
      <w:pPr>
        <w:pStyle w:val="ListBullet"/>
        <w:ind w:left="880"/>
      </w:pPr>
      <w:r>
        <w:t>二</w:t>
        <w:br/>
        <w:t>受入金額（元本の額が外国通貨で表示される場合にあっては、当該外国通貨で表示される元本の額）</w:t>
      </w:r>
    </w:p>
    <w:p>
      <w:pPr>
        <w:pStyle w:val="ListBullet"/>
        <w:ind w:left="880"/>
      </w:pPr>
      <w:r>
        <w:t>三</w:t>
        <w:br/>
        <w:t>農水産業協同組合貯金保険法第五十五条に規定する保険金の支払の対象となるかどうかの別</w:t>
      </w:r>
    </w:p>
    <w:p>
      <w:pPr>
        <w:pStyle w:val="ListBullet"/>
        <w:ind w:left="880"/>
      </w:pPr>
      <w:r>
        <w:t>四</w:t>
        <w:br/>
        <w:t>受入日及び満期日（自動継続扱いの有無を含む。）</w:t>
      </w:r>
    </w:p>
    <w:p>
      <w:pPr>
        <w:pStyle w:val="ListBullet"/>
        <w:ind w:left="880"/>
      </w:pPr>
      <w:r>
        <w:t>五</w:t>
        <w:br/>
        <w:t>払戻しの方法</w:t>
      </w:r>
    </w:p>
    <w:p>
      <w:pPr>
        <w:pStyle w:val="ListBullet"/>
        <w:ind w:left="880"/>
      </w:pPr>
      <w:r>
        <w:t>六</w:t>
        <w:br/>
        <w:t>利息の設定方法、支払方法、計算方法その他の利息に関する事項</w:t>
      </w:r>
    </w:p>
    <w:p>
      <w:pPr>
        <w:pStyle w:val="ListBullet"/>
        <w:ind w:left="880"/>
      </w:pPr>
      <w:r>
        <w:t>七</w:t>
        <w:br/>
        <w:t>受入期間の中途での解約時の取扱い（利息及び手数料の計算方法を含む。）</w:t>
      </w:r>
    </w:p>
    <w:p>
      <w:pPr>
        <w:pStyle w:val="ListBullet"/>
        <w:ind w:left="880"/>
      </w:pPr>
      <w:r>
        <w:t>八</w:t>
        <w:br/>
        <w:t>当該特定貯金等契約の成立の年月日</w:t>
      </w:r>
    </w:p>
    <w:p>
      <w:pPr>
        <w:pStyle w:val="ListBullet"/>
        <w:ind w:left="880"/>
      </w:pPr>
      <w:r>
        <w:t>九</w:t>
        <w:br/>
        <w:t>当該特定貯金等契約に係る手数料等に関する事項</w:t>
      </w:r>
    </w:p>
    <w:p>
      <w:pPr>
        <w:pStyle w:val="ListBullet"/>
        <w:ind w:left="880"/>
      </w:pPr>
      <w:r>
        <w:t>十</w:t>
        <w:br/>
        <w:t>利用者の氏名又は名称</w:t>
      </w:r>
    </w:p>
    <w:p>
      <w:pPr>
        <w:pStyle w:val="ListBullet"/>
        <w:ind w:left="880"/>
      </w:pPr>
      <w:r>
        <w:t>十一</w:t>
        <w:br/>
        <w:t>利用者が当該組合に連絡する方法</w:t>
      </w:r>
    </w:p>
    <w:p>
      <w:pPr>
        <w:pStyle w:val="Heading4"/>
      </w:pPr>
      <w:r>
        <w:t>第十条の二十八（特定貯金等契約に関して契約締結時交付書面の交付を要しない場合）</w:t>
      </w:r>
    </w:p>
    <w:p>
      <w:r>
        <w:t>契約締結時交付書面に係る準用金融商品取引法第三十七条の四第一項ただし書の主務省令で定める場合は、次に掲げる場合とする。</w:t>
      </w:r>
    </w:p>
    <w:p>
      <w:pPr>
        <w:pStyle w:val="ListBullet"/>
        <w:ind w:left="880"/>
      </w:pPr>
      <w:r>
        <w:t>一</w:t>
        <w:br/>
        <w:t>外貨貯金等に係る特定貯金等契約の締結前一年以内に当該利用者に対し外貨貯金等書面を交付している場合（当該利用者から契約締結時交付書面の交付を要しない旨の意思の表明があった場合に限る。）</w:t>
      </w:r>
    </w:p>
    <w:p>
      <w:pPr>
        <w:pStyle w:val="ListBullet"/>
        <w:ind w:left="880"/>
      </w:pPr>
      <w:r>
        <w:t>二</w:t>
        <w:br/>
        <w:t>特定貯金等契約の締結前一年以内に当該利用者に対し当該特定貯金等契約と同一の内容の特定貯金等契約に係る契約締結時交付書面を交付している場合（前号の規定により当該同一の内容の特定貯金等契約について契約締結時交付書面を交付していない場合を含む。）</w:t>
      </w:r>
    </w:p>
    <w:p>
      <w:pPr>
        <w:pStyle w:val="ListBullet"/>
        <w:ind w:left="880"/>
      </w:pPr>
      <w:r>
        <w:t>三</w:t>
        <w:br/>
        <w:t>既に成立している特定貯金等契約の一部の変更をすることを内容とする特定貯金等契約が成立した場合においては、次に掲げるとき。</w:t>
      </w:r>
    </w:p>
    <w:p>
      <w:pPr>
        <w:pStyle w:val="ListBullet"/>
        <w:ind w:left="880"/>
      </w:pPr>
      <w:r>
        <w:t>四</w:t>
        <w:br/>
        <w:t>一の特定貯金等契約の締結について、当該組合を所属組合とする特定信用事業代理業者が法第九十二条の五において読み替えて準用する金融商品取引法第三十七条の四第一項本文の規定により当該利用者に対し第五十七条の三十一の十四第一項に規定する契約締結時交付書面を交付している場合</w:t>
      </w:r>
    </w:p>
    <w:p>
      <w:pPr>
        <w:pStyle w:val="Heading5"/>
        <w:ind w:left="440"/>
      </w:pPr>
      <w:r>
        <w:t>２</w:t>
      </w:r>
    </w:p>
    <w:p>
      <w:pPr>
        <w:ind w:left="440"/>
      </w:pPr>
      <w:r>
        <w:t>準用金融商品取引法第三十四条の二第四項及び令第六条の規定並びに第十条の八の規定は、前項第三号ロの規定による書面の交付について準用する。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利用者から契約締結時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貯金等契約について契約締結時交付書面を交付しない場合における当該特定貯金等契約の締結の日及びこの項の規定により契約締結時交付書面を交付したものとみなされた日を含む。）から一年以内に当該契約締結時交付書面に係る特定貯金等契約と同一の内容の特定貯金等契約の締結を行った場合には、当該締結の日において契約締結時交付書面を交付したものとみなして、第一項第二号の規定を適用する。</w:t>
      </w:r>
    </w:p>
    <w:p>
      <w:pPr>
        <w:pStyle w:val="Heading4"/>
      </w:pPr>
      <w:r>
        <w:t>第十条の二十九（信用格付業者の登録の意義その他の事項）</w:t>
      </w:r>
    </w:p>
    <w:p>
      <w:r>
        <w:t>準用金融商品取引法第三十八条第三号の金融商品取引法第六十六条の二十七の登録の意義その他の事項として主務省令で定める事項は、次に掲げる事項とする。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信用格付（金融商品取引法第二条第三十四項に規定する信用格付をいう。以下この条及び第五十七条の三十一の十六において同じ。）を付与した者に関する次に掲げる事項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及び第五十七条の三十一の十六第二項において同じ。）の付与した信用格付については、準用金融商品取引法第三十八条第三号の金融商品取引法第六十六条の二十七の登録の意義その他の事項として主務省令で定める事項は、次に掲げる事項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第五十七条の三十一の十六第二項第二号において同じ。）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当該特定関係法人が信用格付業（金融商品取引法第二条第三十五項に規定する信用格付業をいう。第五十七条の三十一の十六第二項第三号において同じ。）を示すものとして使用する呼称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第十条の三十（特定貯金等契約の締結の事業に係る禁止行為）</w:t>
      </w:r>
    </w:p>
    <w:p>
      <w:r>
        <w:t>準用金融商品取引法第三十八条第九号の主務省令で定める行為は、次に掲げる行為とする。</w:t>
      </w:r>
    </w:p>
    <w:p>
      <w:pPr>
        <w:pStyle w:val="ListBullet"/>
        <w:ind w:left="880"/>
      </w:pPr>
      <w:r>
        <w:t>一</w:t>
        <w:br/>
        <w:t>第十条の三各号に掲げる行為</w:t>
      </w:r>
    </w:p>
    <w:p>
      <w:pPr>
        <w:pStyle w:val="ListBullet"/>
        <w:ind w:left="880"/>
      </w:pPr>
      <w:r>
        <w:t>二</w:t>
        <w:br/>
        <w:t>次に掲げる書面の交付に関し、あらかじめ、利用者（特定投資家（準用金融商品取引法第三十四条の二第五項の規定により特定投資家以外の利用者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利用者の知識、経験、財産の状況及び特定貯金等契約を締結する目的に照らして当該利用者に理解されるために必要な方法及び程度による説明をすることなく、特定貯金等契約を締結する行為</w:t>
      </w:r>
    </w:p>
    <w:p>
      <w:pPr>
        <w:pStyle w:val="ListBullet"/>
        <w:ind w:left="880"/>
      </w:pPr>
      <w:r>
        <w:t>三</w:t>
        <w:br/>
        <w:t>特定貯金等契約の締結又はその勧誘に関して、虚偽の表示をし、又は重要な事項につき誤解を生ぜしめるべき表示をする行為</w:t>
      </w:r>
    </w:p>
    <w:p>
      <w:pPr>
        <w:pStyle w:val="ListBullet"/>
        <w:ind w:left="880"/>
      </w:pPr>
      <w:r>
        <w:t>四</w:t>
        <w:br/>
        <w:t>特定貯金等契約につき、利用者若しくはその指定した者に対し、特別の利益の提供を約し、又は利用者若しくは第三者に対し特別の利益を提供する行為（第三者をして特別の利益の提供を約させ、又はこれを提供させる行為を含む。）</w:t>
      </w:r>
    </w:p>
    <w:p>
      <w:pPr>
        <w:pStyle w:val="ListBullet"/>
        <w:ind w:left="880"/>
      </w:pPr>
      <w:r>
        <w:t>五</w:t>
        <w:br/>
        <w:t>特定貯金等契約の締結又は解約に関し、利用者（個人に限る。）に迷惑を覚えさせるような時間に電話又は訪問により勧誘する行為</w:t>
      </w:r>
    </w:p>
    <w:p>
      <w:pPr>
        <w:pStyle w:val="Heading4"/>
      </w:pPr>
      <w:r>
        <w:t>第十条の三十一（特定投資家を相手方とする場合における行為規制の適用除外の例外）</w:t>
      </w:r>
    </w:p>
    <w:p>
      <w:r>
        <w:t>準用金融商品取引法第四十五条ただし書の主務省令で定める場合は、準用金融商品取引法第三十七条の四の規定の適用について、利用者の締結した特定貯金等契約に関する照会に対して速やかに回答できる体制が整備されていない場合とする。</w:t>
      </w:r>
    </w:p>
    <w:p>
      <w:pPr>
        <w:pStyle w:val="Heading4"/>
      </w:pPr>
      <w:r>
        <w:t>第十一条（貯金者等への情報の提供）</w:t>
      </w:r>
    </w:p>
    <w:p>
      <w:r>
        <w:t>組合は、法第十一条の六第一項の規定により貯金者等に対する情報の提供を行う場合には、次に掲げる方法により行うものとする。</w:t>
      </w:r>
    </w:p>
    <w:p>
      <w:pPr>
        <w:pStyle w:val="ListBullet"/>
        <w:ind w:left="880"/>
      </w:pPr>
      <w:r>
        <w:t>一</w:t>
        <w:br/>
        <w:t>主要な貯金等の金利の明示</w:t>
      </w:r>
    </w:p>
    <w:p>
      <w:pPr>
        <w:pStyle w:val="ListBullet"/>
        <w:ind w:left="880"/>
      </w:pPr>
      <w:r>
        <w:t>二</w:t>
        <w:br/>
        <w:t>取り扱う貯金等に係る手数料の明示</w:t>
      </w:r>
    </w:p>
    <w:p>
      <w:pPr>
        <w:pStyle w:val="ListBullet"/>
        <w:ind w:left="880"/>
      </w:pPr>
      <w:r>
        <w:t>三</w:t>
        <w:br/>
        <w:t>取り扱う貯金等のうち農水産業協同組合貯金保険法第五十五条に規定する保険金の支払の対象であるものの明示</w:t>
      </w:r>
    </w:p>
    <w:p>
      <w:pPr>
        <w:pStyle w:val="ListBullet"/>
        <w:ind w:left="880"/>
      </w:pPr>
      <w:r>
        <w:t>四</w:t>
        <w:br/>
        <w:t>商品の内容に関する情報のうち次に掲げる事項（以下この条において「商品情報」という。）を記載した書面を用いて行う貯金者等の求めに応じた説明及びその交付</w:t>
      </w:r>
    </w:p>
    <w:p>
      <w:pPr>
        <w:pStyle w:val="ListBullet"/>
        <w:ind w:left="880"/>
      </w:pPr>
      <w:r>
        <w:t>五</w:t>
        <w:br/>
        <w:t>次に掲げるものと貯金等との組合せによる受入れ時の払込金が満期時に全額返還される保証のない商品を取り扱う場合には、受入れ時の払込金が満期時に全額返還される保証のないことその他当該商品に関するより詳細な説明</w:t>
      </w:r>
    </w:p>
    <w:p>
      <w:pPr>
        <w:pStyle w:val="ListBullet"/>
        <w:ind w:left="880"/>
      </w:pPr>
      <w:r>
        <w:t>六</w:t>
        <w:br/>
        <w:t>変動金利貯金の金利の設定の基準となる指標、金利の設定の方法及び金利に関する情報の適切な提供</w:t>
      </w:r>
    </w:p>
    <w:p>
      <w:pPr>
        <w:pStyle w:val="Heading5"/>
        <w:ind w:left="440"/>
      </w:pPr>
      <w:r>
        <w:t>２</w:t>
      </w:r>
    </w:p>
    <w:p>
      <w:pPr>
        <w:ind w:left="440"/>
      </w:pPr>
      <w:r>
        <w:t>組合は、前項第四号の規定による書面の交付に代えて、次項に定めるところにより、当該貯金者等の承諾を得て、商品情報を電磁的方法（法第十一条の十九第二項に規定する電磁的方法をいう。以下同じ。）により提供することができる。</w:t>
        <w:br/>
        <w:t>この場合において、当該組合は、当該書面を交付したものとみなす。</w:t>
      </w:r>
    </w:p>
    <w:p>
      <w:pPr>
        <w:pStyle w:val="Heading5"/>
        <w:ind w:left="440"/>
      </w:pPr>
      <w:r>
        <w:t>３</w:t>
      </w:r>
    </w:p>
    <w:p>
      <w:pPr>
        <w:ind w:left="440"/>
      </w:pPr>
      <w:r>
        <w:t>組合は、前項の規定により商品情報を提供しようとするときは、あらかじめ、当該貯金者等に対し、その用いる農業協同組合法施行規則（平成十七年農林水産省令第二十七号）第七十六条第二項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組合は、貯金者等から書面又は電磁的方法により電磁的方法による提供を受けない旨の申出があったときは、当該貯金者等に対し、商品情報の提供を電磁的方法によってしてはならない。</w:t>
        <w:br/>
        <w:t>ただし、当該貯金者等が再び同項の規定による承諾をした場合は、この限りでない。</w:t>
      </w:r>
    </w:p>
    <w:p>
      <w:pPr>
        <w:pStyle w:val="Heading4"/>
      </w:pPr>
      <w:r>
        <w:t>第十二条（金銭債権等と貯金等との誤認防止）</w:t>
      </w:r>
    </w:p>
    <w:p>
      <w:r>
        <w:t>組合は、次に掲げる商品を取り扱う場合には、事業の方法に応じ、利用者の知識、経験、財産の状況及び取引を行う目的を踏まえ、利用者に対し、書面の交付その他の適切な方法により、貯金等との誤認を防止するための説明を行わなければならない。</w:t>
      </w:r>
    </w:p>
    <w:p>
      <w:pPr>
        <w:pStyle w:val="ListBullet"/>
        <w:ind w:left="880"/>
      </w:pPr>
      <w:r>
        <w:t>一</w:t>
        <w:br/>
        <w:t>法第十条第六項第六号に規定する金銭債権（国内で発行された譲渡性貯金又は譲渡性預金の貯金証書又は預金証書をもって表示されるものを除く。）</w:t>
      </w:r>
    </w:p>
    <w:p>
      <w:pPr>
        <w:pStyle w:val="ListBullet"/>
        <w:ind w:left="880"/>
      </w:pPr>
      <w:r>
        <w:t>二</w:t>
        <w:br/>
        <w:t>金融商品取引法第三十三条第二項第一号から第四号までに掲げる有価証券（同法第二条第一項第一号及び第二号に掲げる有価証券並びに同項第三号及び第五号に掲げる有価証券（政府が元本の償還及び利息の支払について保証しているものに限る。）並びに前号に掲げる有価証券に該当するものを除く。）</w:t>
      </w:r>
    </w:p>
    <w:p>
      <w:pPr>
        <w:pStyle w:val="ListBullet"/>
        <w:ind w:left="880"/>
      </w:pPr>
      <w:r>
        <w:t>三</w:t>
        <w:br/>
        <w:t>保険業法第二条第一項に規定する保険業を行う者が保険者となる保険契約</w:t>
      </w:r>
    </w:p>
    <w:p>
      <w:pPr>
        <w:pStyle w:val="Heading5"/>
        <w:ind w:left="440"/>
      </w:pPr>
      <w:r>
        <w:t>２</w:t>
      </w:r>
    </w:p>
    <w:p>
      <w:pPr>
        <w:ind w:left="440"/>
      </w:pPr>
      <w:r>
        <w:t>組合が前項に規定する説明を行う場合には、次に掲げる事項を説明するものとする。</w:t>
      </w:r>
    </w:p>
    <w:p>
      <w:pPr>
        <w:pStyle w:val="ListBullet"/>
        <w:ind w:left="880"/>
      </w:pPr>
      <w:r>
        <w:t>一</w:t>
        <w:br/>
        <w:t>貯金等ではないこと。</w:t>
      </w:r>
    </w:p>
    <w:p>
      <w:pPr>
        <w:pStyle w:val="ListBullet"/>
        <w:ind w:left="880"/>
      </w:pPr>
      <w:r>
        <w:t>二</w:t>
        <w:br/>
        <w:t>農水産業協同組合貯金保険法第五十五条に規定する保険金の支払の対象とはならないこと。</w:t>
      </w:r>
    </w:p>
    <w:p>
      <w:pPr>
        <w:pStyle w:val="ListBullet"/>
        <w:ind w:left="880"/>
      </w:pPr>
      <w:r>
        <w:t>三</w:t>
        <w:br/>
        <w:t>元本の返済が保証されていないこと。</w:t>
      </w:r>
    </w:p>
    <w:p>
      <w:pPr>
        <w:pStyle w:val="ListBullet"/>
        <w:ind w:left="880"/>
      </w:pPr>
      <w:r>
        <w:t>四</w:t>
        <w:br/>
        <w:t>契約の主体その他貯金等との誤認防止に関し参考となると認められる事項</w:t>
      </w:r>
    </w:p>
    <w:p>
      <w:pPr>
        <w:pStyle w:val="Heading5"/>
        <w:ind w:left="440"/>
      </w:pPr>
      <w:r>
        <w:t>３</w:t>
      </w:r>
    </w:p>
    <w:p>
      <w:pPr>
        <w:ind w:left="440"/>
      </w:pPr>
      <w:r>
        <w:t>組合は、その事務所において、第一項各号に掲げる商品を取り扱う場合には、前項第一号から第三号までに掲げる事項を当該事務所内において利用者の目につきやすい場所に適切に掲示しなければならない。</w:t>
      </w:r>
    </w:p>
    <w:p>
      <w:pPr>
        <w:pStyle w:val="Heading5"/>
        <w:ind w:left="440"/>
      </w:pPr>
      <w:r>
        <w:t>４</w:t>
      </w:r>
    </w:p>
    <w:p>
      <w:pPr>
        <w:ind w:left="440"/>
      </w:pPr>
      <w:r>
        <w:t>組合は、法第十条第六項第八号又は第八項の規定に基づき元本の補填の契約をしていない信託契約の締結又はその代理を行う場合には、元本の補填の契約をしていないことを当該事務所内において利用者の目につきやすい場所に適切に掲示し、元本の補填の契約をしていない金銭信託に係る信託契約の締結又はその代理若しくは媒介を行う場合（信託業法施行規則（平成十六年内閣府令第百七号）第七十八条各号に掲げる場合を除く。）には、第二項各号に掲げる事項を説明しなければならない。</w:t>
      </w:r>
    </w:p>
    <w:p>
      <w:pPr>
        <w:pStyle w:val="Heading4"/>
      </w:pPr>
      <w:r>
        <w:t>第十三条（投資信託委託会社等への店舗貸しによる受益証券の取扱い）</w:t>
      </w:r>
    </w:p>
    <w:p>
      <w:r>
        <w:t>組合は、投資信託委託会社（投資信託及び投資法人に関する法律（昭和二十六年法律第百九十八号。以下この条及び第五十二条第一項において「投資信託法」という。）第二条第十一項に規定する投資信託委託会社をいう。以下この条及び第三十五条第二項第十四号において同じ。）又は資産運用会社（投資信託法第二条第二十一項に規定する資産運用会社をいう。以下この条及び同号において同じ。）が当該組合の事務所の一部を使用して投資信託法第二条第三項に規定する投資信託及び同条第二十四項に規定する外国投資信託の受益証券（以下この条において単に「受益証券」という。）を取り扱う場合には、組合が貯金等を取り扱う場所と投資信託委託会社又は資産運用会社が受益証券を取り扱う場所とを明確に区分するとともに、利用者の誤解を招くおそれのある掲示を行わない等の適切な措置を講じなければならない。</w:t>
      </w:r>
    </w:p>
    <w:p>
      <w:pPr>
        <w:pStyle w:val="Heading4"/>
      </w:pPr>
      <w:r>
        <w:t>第十四条（組合と他の者との誤認防止）</w:t>
      </w:r>
    </w:p>
    <w:p>
      <w:r>
        <w:t>組合は、電気通信回線に接続している電子計算機を利用してその事業を行う場合には、利用者が当該組合と他の者を誤認することを防止するための適切な措置を講じなければならない。</w:t>
      </w:r>
    </w:p>
    <w:p>
      <w:pPr>
        <w:pStyle w:val="Heading4"/>
      </w:pPr>
      <w:r>
        <w:t>第十四条の二（貯金の受払事務の委託等）</w:t>
      </w:r>
    </w:p>
    <w:p>
      <w:r>
        <w:t>農業協同組合は、次の各号に掲げる貯金又は資金の貸付けの業務に係る金銭の受入れ又は払出しに関する事務を第三者に委託する場合（特定信用事業代理業者（法第九十二条の三第二項の規定により特定信用事業代理業者とみなされた銀行等（同条第一項に規定する銀行等をいう。）を含む。）に特定信用事業代理業（法第九十二条の二第二項に規定する特定信用事業代理業をいう。以下同じ。）に係る業務として委託する場合を除く。）には、当該各号に定める措置を講じなければならない。</w:t>
      </w:r>
    </w:p>
    <w:p>
      <w:pPr>
        <w:pStyle w:val="ListBullet"/>
        <w:ind w:left="880"/>
      </w:pPr>
      <w:r>
        <w:t>一</w:t>
        <w:br/>
        <w:t>現金自動支払機その他の農林水産大臣及び金融庁長官が定める機械（以下この項及び第三十五条第一項第七号において「現金自動支払機等」という。）による貯金又は資金の貸付けの業務に係る金銭の受入れ又は払出しに関する事務（以下この項において「現金自動支払機等受払事務」という。）</w:t>
        <w:br/>
        <w:br/>
        <w:br/>
        <w:t>次に掲げる全ての措置</w:t>
      </w:r>
    </w:p>
    <w:p>
      <w:pPr>
        <w:pStyle w:val="ListBullet"/>
        <w:ind w:left="880"/>
      </w:pPr>
      <w:r>
        <w:t>二</w:t>
        <w:br/>
        <w:t>当該農業協同組合の使用に係る電子計算機と電気通信回線で接続された端末装置に利用者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利用者の使用に係る電子機器から電気通信回線を通じて当該農業協同組合の使用に係る電子計算機に情報を送信し、及び不正アクセス行為の禁止等に関する法律（平成十一年法律第百二十八号）第二条第二項に規定する識別符号を入力することによる貯金又は資金の貸付け（利用者による貯金の払出しの請求額が当該貯金の残高を超過する場合に当該農業協同組合が極度額の限度内において行う当該超過額に相当する金額の資金の貸付けに限る。以下この号において同じ。）の業務に係る金銭の払出しに関する事務（現金自動支払機等受払事務を除く。以下この号において同じ。）</w:t>
        <w:br/>
        <w:br/>
        <w:br/>
        <w:t>次に掲げる全ての措置</w:t>
      </w:r>
    </w:p>
    <w:p>
      <w:pPr>
        <w:pStyle w:val="Heading5"/>
        <w:ind w:left="440"/>
      </w:pPr>
      <w:r>
        <w:t>２</w:t>
      </w:r>
    </w:p>
    <w:p>
      <w:pPr>
        <w:ind w:left="440"/>
      </w:pPr>
      <w:r>
        <w:t>前項の規定は、農業協同組合連合会が貯金又は資金の貸付けの業務に係る金銭の受入れ又は払出しに関する事務を第三者に委託する場合について準用する。</w:t>
        <w:br/>
        <w:t>この場合において、同項中「として委託する場合」とあるのは、「として委託する場合又は再編強化法第二条第一項第一号に規定する特定農業協同組合に再編強化法第四十二条第三項の認可に係る業務の代理（媒介を含む。）に係る業務として委託する場合」と読み替えるものとする。</w:t>
      </w:r>
    </w:p>
    <w:p>
      <w:pPr>
        <w:pStyle w:val="Heading4"/>
      </w:pPr>
      <w:r>
        <w:t>第十四条の三（組合の個人利用者情報の安全管理措置等）</w:t>
      </w:r>
    </w:p>
    <w:p>
      <w:r>
        <w:t>組合は、その取り扱う個人である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第十四条の四（返済能力情報の取扱い）</w:t>
      </w:r>
    </w:p>
    <w:p>
      <w:r>
        <w:t>組合は、信用情報に関する機関（資金需要者の借入金返済能力に関する情報の収集及び組合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第十四条の五（組合の利用者に関する特別の非公開情報の取扱い）</w:t>
      </w:r>
    </w:p>
    <w:p>
      <w:r>
        <w:t>組合は、その取り扱う個人である利用者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第十四条の六（委託事業の的確な遂行を確保するための措置）</w:t>
      </w:r>
    </w:p>
    <w:p>
      <w:r>
        <w:t>組合は、その信用事業を第三者に委託する場合には、当該信用事業の内容に応じ、次に掲げる措置を講じなければならない。</w:t>
      </w:r>
    </w:p>
    <w:p>
      <w:pPr>
        <w:pStyle w:val="ListBullet"/>
        <w:ind w:left="880"/>
      </w:pPr>
      <w:r>
        <w:t>一</w:t>
        <w:br/>
        <w:t>当該信用事業を的確、公正かつ効率的に遂行することができる能力を有する者に委託するための措置</w:t>
      </w:r>
    </w:p>
    <w:p>
      <w:pPr>
        <w:pStyle w:val="ListBullet"/>
        <w:ind w:left="880"/>
      </w:pPr>
      <w:r>
        <w:t>二</w:t>
        <w:br/>
        <w:t>当該信用事業の委託を受けた者（以下「信用事業受託者」という。）における当該信用事業の実施状況を、定期的に又は必要に応じて確認することにより、信用事業受託者が当該信用事業を的確に遂行しているかを検証し、必要に応じ改善させることその他の信用事業受託者に対する必要かつ適切な監督を行うための措置</w:t>
      </w:r>
    </w:p>
    <w:p>
      <w:pPr>
        <w:pStyle w:val="ListBullet"/>
        <w:ind w:left="880"/>
      </w:pPr>
      <w:r>
        <w:t>三</w:t>
        <w:br/>
        <w:t>信用事業受託者が行う当該信用事業に係る利用者からの苦情を適切かつ迅速に処理するために必要な措置</w:t>
      </w:r>
    </w:p>
    <w:p>
      <w:pPr>
        <w:pStyle w:val="ListBullet"/>
        <w:ind w:left="880"/>
      </w:pPr>
      <w:r>
        <w:t>四</w:t>
        <w:br/>
        <w:t>信用事業受託者が当該信用事業を適切に行うことができない事態が生じた場合には、他の適切な第三者に当該信用事業を速やかに委託することその他の当該信用事業に係る利用者の保護に支障が生じることを防止するための措置</w:t>
      </w:r>
    </w:p>
    <w:p>
      <w:pPr>
        <w:pStyle w:val="ListBullet"/>
        <w:ind w:left="880"/>
      </w:pPr>
      <w:r>
        <w:t>五</w:t>
        <w:br/>
        <w:t>組合の信用事業の健全かつ適切な運営を確保し、当該信用事業に係る利用者の保護を図るため必要がある場合には、当該信用事業の委託に係る契約の変更又は解除をする等必要な措置を講ずるための措置</w:t>
      </w:r>
    </w:p>
    <w:p>
      <w:pPr>
        <w:pStyle w:val="Heading4"/>
      </w:pPr>
      <w:r>
        <w:t>第十四条の七（暗号資産の取得等に係る情報の安全管理措置）</w:t>
      </w:r>
    </w:p>
    <w:p>
      <w:r>
        <w:t>組合は、その行う業務のうち、暗号資産を取得し、又は保有することとなる業務及び暗号資産に係る投資助言業務（金融商品取引法第二十八条第六項に規定する投資助言業務をいう。次条及び第三十五条第二項第十五号において同じ。）について、これらの業務の内容及び方法に応じ、当該業務に係る電子情報処理組織の管理を十分に行うための措置を講じなければならない。</w:t>
      </w:r>
    </w:p>
    <w:p>
      <w:pPr>
        <w:pStyle w:val="Heading4"/>
      </w:pPr>
      <w:r>
        <w:t>第十四条の八（暗号資産の取得等に係る健全性確保を図るための措置等）</w:t>
      </w:r>
    </w:p>
    <w:p>
      <w:r>
        <w:t>組合は、その行う業務のうち、暗号資産を取得し、又は保有することとなる業務及び暗号資産に係る投資助言業務について、暗号資産の特性、取引の内容その他の事情に応じ、組合の経営の健全性の確保を図り、及びこれらの業務の適正かつ確実な遂行を確保するために必要な体制を整備する措置を講じなければならない。</w:t>
      </w:r>
    </w:p>
    <w:p>
      <w:pPr>
        <w:pStyle w:val="Heading4"/>
      </w:pPr>
      <w:r>
        <w:t>第十五条（内部規則等）</w:t>
      </w:r>
    </w:p>
    <w:p>
      <w:r>
        <w:t>組合は、信用事業（法第十一条第二項に規定する信用事業をいう。以下同じ。）の内容及び方法に応じ、利用者の知識、経験、財産の状況及び取引を行う目的を踏まえた重要な事項の利用者に対する説明その他の健全かつ適切な業務の運営を確保するための措置（書面の交付その他の適切な方法による商品又は取引の内容及びリスク並びに当該組合が講ずる法第十一条の七第一項に定める措置の内容の説明並びに犯罪を防止するための措置を含む。）に関する内部規則等（内部規則その他これに準ずるものをいう。以下同じ。）を定めるとともに、職員に対する研修その他の当該内部規則等に基づいて業務が運営されるための十分な体制を整備しなければならない。</w:t>
      </w:r>
    </w:p>
    <w:p>
      <w:pPr>
        <w:pStyle w:val="Heading4"/>
      </w:pPr>
      <w:r>
        <w:t>第十五条の二（消費生活に関する事項について専門的な知識経験を有する者）</w:t>
      </w:r>
    </w:p>
    <w:p>
      <w:r>
        <w:t>法第十一条の七第二項第一号の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一般財団法人日本産業協会（大正七年二月二十六日に財団法人国産奨励会という名称で設立された法人をいう。）が付与する消費生活アドバイザーの資格</w:t>
      </w:r>
    </w:p>
    <w:p>
      <w:pPr>
        <w:pStyle w:val="ListBullet"/>
        <w:ind w:left="880"/>
      </w:pPr>
      <w:r>
        <w:t>三</w:t>
        <w:br/>
        <w:t>一般財団法人日本消費者協会（昭和三十六年九月五日に財団法人日本消費者協会という名称で設立された法人をいう。）が付与する消費生活コンサルタントの資格</w:t>
      </w:r>
    </w:p>
    <w:p>
      <w:pPr>
        <w:pStyle w:val="Heading4"/>
      </w:pPr>
      <w:r>
        <w:t>第十五条の三（信用事業等に関する苦情処理措置及び紛争解決措置）</w:t>
      </w:r>
    </w:p>
    <w:p>
      <w:r>
        <w:t>法第十一条の七第二項第一号の苦情処理措置として主務省令で定める措置は、次の各号のいずれかとする。</w:t>
      </w:r>
    </w:p>
    <w:p>
      <w:pPr>
        <w:pStyle w:val="ListBullet"/>
        <w:ind w:left="880"/>
      </w:pPr>
      <w:r>
        <w:t>一</w:t>
        <w:br/>
        <w:t>次に掲げるすべての措置を講じること。</w:t>
      </w:r>
    </w:p>
    <w:p>
      <w:pPr>
        <w:pStyle w:val="ListBullet"/>
        <w:ind w:left="880"/>
      </w:pPr>
      <w:r>
        <w:t>二</w:t>
        <w:b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次項第一号において同じ。）が行う苦情の解決により信用事業等関連苦情の処理を図ること。</w:t>
      </w:r>
    </w:p>
    <w:p>
      <w:pPr>
        <w:pStyle w:val="ListBullet"/>
        <w:ind w:left="880"/>
      </w:pPr>
      <w:r>
        <w:t>三</w:t>
        <w:br/>
        <w:t>消費者基本法（昭和四十三年法律第七十八号）第十九条第一項又は第二十五条に規定するあっせんにより信用事業等関連苦情の処理を図ること。</w:t>
      </w:r>
    </w:p>
    <w:p>
      <w:pPr>
        <w:pStyle w:val="ListBullet"/>
        <w:ind w:left="880"/>
      </w:pPr>
      <w:r>
        <w:t>四</w:t>
        <w:br/>
        <w:t>法第九十二条の六第一項の規定による指定（その紛争解決等業務の種別（同条第四項に規定する紛争解決等業務の種別をいう。）が同条第五項第三号に規定する共済事業等であるものに限る。次項第四号において同じ。）又は令第五十条各号に掲げる指定を受けた者が実施する苦情を処理する手続により信用事業等関連苦情の処理を図ること。</w:t>
      </w:r>
    </w:p>
    <w:p>
      <w:pPr>
        <w:pStyle w:val="ListBullet"/>
        <w:ind w:left="880"/>
      </w:pPr>
      <w:r>
        <w:t>五</w:t>
        <w:br/>
        <w:t>信用事業等関連苦情の処理に関する業務を公正かつ的確に遂行するに足りる経理的基礎及び人的構成を有する法人（法第九十二条の六第一項第一号に規定する法人をいう。次項第五号において同じ。）が実施する苦情を処理する手続により信用事業等関連苦情の処理を図ること。</w:t>
      </w:r>
    </w:p>
    <w:p>
      <w:pPr>
        <w:pStyle w:val="Heading5"/>
        <w:ind w:left="440"/>
      </w:pPr>
      <w:r>
        <w:t>２</w:t>
      </w:r>
    </w:p>
    <w:p>
      <w:pPr>
        <w:ind w:left="440"/>
      </w:pPr>
      <w:r>
        <w:t>法第十一条の七第二項第二号の紛争解決措置として主務省令で定める措置は、次の各号のいずれかとする。</w:t>
      </w:r>
    </w:p>
    <w:p>
      <w:pPr>
        <w:pStyle w:val="ListBullet"/>
        <w:ind w:left="880"/>
      </w:pPr>
      <w:r>
        <w:t>一</w:t>
        <w:br/>
        <w:t>金融商品取引業協会又は認定投資者保護団体のあっせん（金融商品取引法第七十七条の二第一項（同法第七十八条の七及び第七十九条の十三において準用する場合を含む。）の規定によるあっせんをいう。）により信用事業等関連紛争（信用事業等に関する紛争で当事者が和解をすることができるものをいう。以下この条において同じ。）の解決を図ること。</w:t>
      </w:r>
    </w:p>
    <w:p>
      <w:pPr>
        <w:pStyle w:val="ListBullet"/>
        <w:ind w:left="880"/>
      </w:pPr>
      <w:r>
        <w:t>二</w:t>
        <w:br/>
        <w:t>弁護士法（昭和二十四年法律第二百五号）第三十三条第一項に規定する会則若しくは当該会則の規定により定められた規則に規定する機関におけるあっせん又は当該機関における仲裁手続により信用事業等関連紛争の解決を図ること。</w:t>
      </w:r>
    </w:p>
    <w:p>
      <w:pPr>
        <w:pStyle w:val="ListBullet"/>
        <w:ind w:left="880"/>
      </w:pPr>
      <w:r>
        <w:t>三</w:t>
        <w:br/>
        <w:t>消費者基本法第十九条第一項若しくは第二十五条に規定するあっせん又は同条に規定する合意による解決により信用事業等関連紛争の解決を図ること。</w:t>
      </w:r>
    </w:p>
    <w:p>
      <w:pPr>
        <w:pStyle w:val="ListBullet"/>
        <w:ind w:left="880"/>
      </w:pPr>
      <w:r>
        <w:t>四</w:t>
        <w:br/>
        <w:t>法第九十二条の六第一項の規定による指定又は令第五十条各号に掲げる指定を受けた者が実施する紛争の解決を図る手続により信用事業等関連紛争の解決を図ること。</w:t>
      </w:r>
    </w:p>
    <w:p>
      <w:pPr>
        <w:pStyle w:val="ListBullet"/>
        <w:ind w:left="880"/>
      </w:pPr>
      <w:r>
        <w:t>五</w:t>
        <w:br/>
        <w:t>信用事業等関連紛争の解決に関する業務を公正かつ的確に遂行するに足りる経理的基礎及び人的構成を有する法人が実施する紛争の解決を図る手続により信用事業等関連紛争の解決を図ること。</w:t>
      </w:r>
    </w:p>
    <w:p>
      <w:pPr>
        <w:pStyle w:val="Heading5"/>
        <w:ind w:left="440"/>
      </w:pPr>
      <w:r>
        <w:t>３</w:t>
      </w:r>
    </w:p>
    <w:p>
      <w:pPr>
        <w:ind w:left="440"/>
      </w:pPr>
      <w:r>
        <w:t>前二項（第一項第五号及び前項第五号に限る。）の規定にかかわらず、組合は、次の各号のいずれかに該当する法人が実施する手続により信用事業等関連苦情の処理又は信用事業等関連紛争の解決を図ってはならない。</w:t>
      </w:r>
    </w:p>
    <w:p>
      <w:pPr>
        <w:pStyle w:val="ListBullet"/>
        <w:ind w:left="880"/>
      </w:pPr>
      <w:r>
        <w:t>一</w:t>
        <w:br/>
        <w:t>法又は弁護士法の規定により罰金の刑に処せられ、その執行を終わり、又は執行を受けることがなくなった日から五年を経過しない法人</w:t>
      </w:r>
    </w:p>
    <w:p>
      <w:pPr>
        <w:pStyle w:val="ListBullet"/>
        <w:ind w:left="880"/>
      </w:pPr>
      <w:r>
        <w:t>二</w:t>
        <w:br/>
        <w:t>法第九十二条の八第一項において準用する銀行法第五十二条の八十四第一項若しくは法第九十二条の九第一項において準用する保険業法第三百八条の二十四第一項の規定により法第九十二条の六第一項の規定による指定を取り消され、その取消しの日から五年を経過しない法人又は令第五十条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4"/>
      </w:pPr>
      <w:r>
        <w:t>第十五条の四（当該同一人自身を合算子法人等とする法人等に準ずる者）</w:t>
      </w:r>
    </w:p>
    <w:p>
      <w:r>
        <w:t>令第十条第一項第一号ロの主務省令で定める者は、会社である同一人自身（同項に規定する同一人自身をいう。）又は当該同一人自身を合算子法人等（同条第二項に規定する合算子法人等をいう。以下この条において同じ。）とする法人等（当該同一人自身又は当該法人等が連結財務諸表提出会社（連結財務諸表の用語、様式及び作成方法に関する規則（昭和五十一年大蔵省令第二十八号。次条において「連結財務諸表規則」という。）第二条第一号に規定する連結財務諸表提出会社をいう。次条第一項第一号及び第十五条の六第一号において同じ。）に該当する場合に限る。）の親会社（財務諸表等の用語、様式及び作成方法に関する規則（昭和三十八年大蔵省令第五十九号。次条第一項第一号において「財務諸表等規則」という。）第八条第三項に規定する親会社をいい、当該同一人自身を合算子法人等とする法人等を除く。）とする。</w:t>
      </w:r>
    </w:p>
    <w:p>
      <w:pPr>
        <w:pStyle w:val="Heading4"/>
      </w:pPr>
      <w:r>
        <w:t>第十五条の五（意思決定機関を支配する法人等及び合算関連法人等）</w:t>
      </w:r>
    </w:p>
    <w:p>
      <w:r>
        <w:t>令第十条第二項第一号の他の法人等の意思決定機関を支配している法人等として主務省令で定めるものは、次の各号に掲げる法人等の区分に応じ、当該各号に定める者とする。</w:t>
      </w:r>
    </w:p>
    <w:p>
      <w:pPr>
        <w:pStyle w:val="ListBullet"/>
        <w:ind w:left="880"/>
      </w:pPr>
      <w:r>
        <w:t>一</w:t>
        <w:br/>
        <w:t>連結財務諸表提出会社（財務諸表等規則第一条の三に規定する外国会社、連結財務諸表規則第九十三条の規定により提出する連結財務諸表の用語、様式及び作成方法が同条に規定する指定国際会計基準に従うもの、連結財務諸表規則第九十四条の規定により提出する連結財務諸表の用語、様式及び作成方法が同条に規定する修正国際会計基準に従うもの並びに連結財務諸表規則第九十五条の規定により提出する連結財務諸表の用語、様式及び作成方法が米国預託証券の発行等に関して要請されている用語、様式及び作成方法によるものを除く。）</w:t>
        <w:br/>
        <w:br/>
        <w:br/>
        <w:t>親会社（財務諸表等規則第八条第三項に規定する親会社をいい、連結財務諸表提出会社に該当する者に限り、財務上又は事業上の関係からみて他の法人等の意思決定機関を支配していないことが明らかであると認められるものを除く。）</w:t>
      </w:r>
    </w:p>
    <w:p>
      <w:pPr>
        <w:pStyle w:val="ListBullet"/>
        <w:ind w:left="880"/>
      </w:pPr>
      <w:r>
        <w:t>二</w:t>
        <w:br/>
        <w:t>前号に掲げる法人等以外の法人等</w:t>
        <w:br/>
        <w:br/>
        <w:br/>
        <w:t>同号に定める者に類する者</w:t>
      </w:r>
    </w:p>
    <w:p>
      <w:pPr>
        <w:pStyle w:val="Heading5"/>
        <w:ind w:left="440"/>
      </w:pPr>
      <w:r>
        <w:t>２</w:t>
      </w:r>
    </w:p>
    <w:p>
      <w:pPr>
        <w:ind w:left="440"/>
      </w:pPr>
      <w:r>
        <w:t>令第十条第三項の主務省令で定めるものは、次の各号に掲げる法人等の区分に応じ、当該各号に定める者（受信合算対象者（同条第一項に規定する受信合算対象者をいう。）にあっては、農林水産大臣及び金融庁長官が定める者を除く。）とする。</w:t>
      </w:r>
    </w:p>
    <w:p>
      <w:pPr>
        <w:pStyle w:val="ListBullet"/>
        <w:ind w:left="880"/>
      </w:pPr>
      <w:r>
        <w:t>一</w:t>
        <w:br/>
        <w:t>前項第一号に掲げる法人等</w:t>
        <w:br/>
        <w:br/>
        <w:br/>
        <w:t>受信者連結基準法人等（令第十条第二項第一号に規定する受信者連結基準法人等をいう。）の関連会社（連結財務諸表規則第二条第七号に規定する関連会社をいう。）</w:t>
      </w:r>
    </w:p>
    <w:p>
      <w:pPr>
        <w:pStyle w:val="ListBullet"/>
        <w:ind w:left="880"/>
      </w:pPr>
      <w:r>
        <w:t>二</w:t>
        <w:br/>
        <w:t>前号に掲げる法人等以外の法人等</w:t>
        <w:br/>
        <w:br/>
        <w:br/>
        <w:t>同号に定める者に類する者</w:t>
      </w:r>
    </w:p>
    <w:p>
      <w:pPr>
        <w:pStyle w:val="Heading4"/>
      </w:pPr>
      <w:r>
        <w:t>第十五条の六（受信者連結基準法人等）</w:t>
      </w:r>
    </w:p>
    <w:p>
      <w:r>
        <w:t>令第十条第二項第一号の連結してその計算書類その他の書類を作成するものとされる法人等として主務省令で定めるものは、次の各号のいずれかに該当する法人等とする。</w:t>
      </w:r>
    </w:p>
    <w:p>
      <w:pPr>
        <w:pStyle w:val="ListBullet"/>
        <w:ind w:left="880"/>
      </w:pPr>
      <w:r>
        <w:t>一</w:t>
        <w:br/>
        <w:t>連結財務諸表提出会社</w:t>
      </w:r>
    </w:p>
    <w:p>
      <w:pPr>
        <w:pStyle w:val="ListBullet"/>
        <w:ind w:left="880"/>
      </w:pPr>
      <w:r>
        <w:t>二</w:t>
        <w:br/>
        <w:t>法第五十四条の二第二項の規定その他これに類する他の法令の規定により連結してその計算書類その他の書類を作成するものとされる者（前号に掲げる者を除く。）</w:t>
      </w:r>
    </w:p>
    <w:p>
      <w:pPr>
        <w:pStyle w:val="ListBullet"/>
        <w:ind w:left="880"/>
      </w:pPr>
      <w:r>
        <w:t>三</w:t>
        <w:br/>
        <w:t>金融商品取引法又は前号の法令の規定に相当する外国の法令の規定により連結してその計算書類その他の書類を作成するものとされる者（前二号に掲げる者を除く。）</w:t>
      </w:r>
    </w:p>
    <w:p>
      <w:pPr>
        <w:pStyle w:val="Heading4"/>
      </w:pPr>
      <w:r>
        <w:t>第十六条（同一人に対する信用の供与等）</w:t>
      </w:r>
    </w:p>
    <w:p>
      <w:r>
        <w:t>令第十条第七項第一号の貸出金として主務省令で定めるものは、貸借対照表の次に掲げる勘定に計上されるものとする。</w:t>
      </w:r>
    </w:p>
    <w:p>
      <w:pPr>
        <w:pStyle w:val="ListBullet"/>
        <w:ind w:left="880"/>
      </w:pPr>
      <w:r>
        <w:t>一</w:t>
        <w:br/>
        <w:t>コールローン勘定</w:t>
      </w:r>
    </w:p>
    <w:p>
      <w:pPr>
        <w:pStyle w:val="ListBullet"/>
        <w:ind w:left="880"/>
      </w:pPr>
      <w:r>
        <w:t>二</w:t>
        <w:br/>
        <w:t>買現先勘定</w:t>
      </w:r>
    </w:p>
    <w:p>
      <w:pPr>
        <w:pStyle w:val="ListBullet"/>
        <w:ind w:left="880"/>
      </w:pPr>
      <w:r>
        <w:t>三</w:t>
        <w:br/>
        <w:t>貸出金勘定</w:t>
      </w:r>
    </w:p>
    <w:p>
      <w:pPr>
        <w:pStyle w:val="Heading5"/>
        <w:ind w:left="440"/>
      </w:pPr>
      <w:r>
        <w:t>２</w:t>
      </w:r>
    </w:p>
    <w:p>
      <w:pPr>
        <w:ind w:left="440"/>
      </w:pPr>
      <w:r>
        <w:t>令第十条第七項第二号の債務の保証として主務省令で定めるものは、貸借対照表の債務保証見返勘定に計上されるもの並びに農林水産大臣及び金融庁長官が別に定めるものとする。</w:t>
      </w:r>
    </w:p>
    <w:p>
      <w:pPr>
        <w:pStyle w:val="Heading5"/>
        <w:ind w:left="440"/>
      </w:pPr>
      <w:r>
        <w:t>３</w:t>
      </w:r>
    </w:p>
    <w:p>
      <w:pPr>
        <w:ind w:left="440"/>
      </w:pPr>
      <w:r>
        <w:t>令第十条第七項第三号の出資として主務省令で定めるものは、貸借対照表の有価証券勘定のうち株式勘定及び外国証券勘定並びに外部出資勘定に計上されるもの（外国証券勘定にあっては、外国法人の発行する証券に表示される権利で株式又は出資の性質を有するもの（次項第七号において「外国法人の発行する株式等」という。）として計上されるものに限る。）とする。</w:t>
      </w:r>
    </w:p>
    <w:p>
      <w:pPr>
        <w:pStyle w:val="Heading5"/>
        <w:ind w:left="440"/>
      </w:pPr>
      <w:r>
        <w:t>４</w:t>
      </w:r>
    </w:p>
    <w:p>
      <w:pPr>
        <w:ind w:left="440"/>
      </w:pPr>
      <w:r>
        <w:t>令第十条第七項第四号の主務省令で定めるものは、貸借対照表の次に掲げる勘定に計上されるもの並びに農林水産大臣及び金融庁長官が別に定めるものとする。</w:t>
      </w:r>
    </w:p>
    <w:p>
      <w:pPr>
        <w:pStyle w:val="ListBullet"/>
        <w:ind w:left="880"/>
      </w:pPr>
      <w:r>
        <w:t>一</w:t>
        <w:br/>
        <w:t>預金勘定又は預け金勘定</w:t>
      </w:r>
    </w:p>
    <w:p>
      <w:pPr>
        <w:pStyle w:val="ListBullet"/>
        <w:ind w:left="880"/>
      </w:pPr>
      <w:r>
        <w:t>二</w:t>
        <w:br/>
        <w:t>債券貸借取引支払保証金勘定</w:t>
      </w:r>
    </w:p>
    <w:p>
      <w:pPr>
        <w:pStyle w:val="ListBullet"/>
        <w:ind w:left="880"/>
      </w:pPr>
      <w:r>
        <w:t>三</w:t>
        <w:br/>
        <w:t>買入手形勘定</w:t>
      </w:r>
    </w:p>
    <w:p>
      <w:pPr>
        <w:pStyle w:val="ListBullet"/>
        <w:ind w:left="880"/>
      </w:pPr>
      <w:r>
        <w:t>四</w:t>
        <w:br/>
        <w:t>買入金銭債権勘定</w:t>
      </w:r>
    </w:p>
    <w:p>
      <w:pPr>
        <w:pStyle w:val="ListBullet"/>
        <w:ind w:left="880"/>
      </w:pPr>
      <w:r>
        <w:t>五</w:t>
        <w:br/>
        <w:t>商品有価証券勘定</w:t>
      </w:r>
    </w:p>
    <w:p>
      <w:pPr>
        <w:pStyle w:val="ListBullet"/>
        <w:ind w:left="880"/>
      </w:pPr>
      <w:r>
        <w:t>六</w:t>
        <w:br/>
        <w:t>金銭の信託勘定</w:t>
      </w:r>
    </w:p>
    <w:p>
      <w:pPr>
        <w:pStyle w:val="ListBullet"/>
        <w:ind w:left="880"/>
      </w:pPr>
      <w:r>
        <w:t>七</w:t>
        <w:br/>
        <w:t>有価証券勘定のうち金融債勘定、短期社債勘定、社債勘定、外国証券勘定（外国法人の発行する株式等として計上されるものを除く。）、受益証券勘定又は投資証券勘定</w:t>
      </w:r>
    </w:p>
    <w:p>
      <w:pPr>
        <w:pStyle w:val="ListBullet"/>
        <w:ind w:left="880"/>
      </w:pPr>
      <w:r>
        <w:t>八</w:t>
        <w:br/>
        <w:t>外国為替勘定</w:t>
      </w:r>
    </w:p>
    <w:p>
      <w:pPr>
        <w:pStyle w:val="ListBullet"/>
        <w:ind w:left="880"/>
      </w:pPr>
      <w:r>
        <w:t>九</w:t>
        <w:br/>
        <w:t>その他の信用事業資産勘定又はその他資産勘定のうち次に掲げる勘定</w:t>
      </w:r>
    </w:p>
    <w:p>
      <w:pPr>
        <w:pStyle w:val="Heading5"/>
        <w:ind w:left="440"/>
      </w:pPr>
      <w:r>
        <w:t>５</w:t>
      </w:r>
    </w:p>
    <w:p>
      <w:pPr>
        <w:ind w:left="440"/>
      </w:pPr>
      <w:r>
        <w:t>第二項及び前項の規定は、組合の清算機関（組合（当該組合以外の組合を含む。）に一定の情報を提供している者であっ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法第十一条の八第一項本文に規定する信用の供与等をいう。以下同じ。）であっ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並びに農林水産大臣及び金融庁長官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農林水産大臣及び金融庁長官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農林水産大臣及び金融庁長官が定める方法により信用の供与等の額を計上し、又は算出するものとする。</w:t>
        <w:br/>
        <w:t>ただし、当該方法により計上され、又は算出される個別資産等ごとの信用の供与等の額が法第十一条の八第一項本文に規定する自己資本の額の一万分の二十五に相当する額を下回る場合又は当該方法により信用の供与等の額を計上し、若しくは算出することが不適当である場合として農林水産大臣及び金融庁長官が定める場合は、この限りでない。</w:t>
      </w:r>
    </w:p>
    <w:p>
      <w:pPr>
        <w:pStyle w:val="Heading4"/>
      </w:pPr>
      <w:r>
        <w:t>第十七条（法第十一条の八第一項の規定の適用に関し必要な事項）</w:t>
      </w:r>
    </w:p>
    <w:p>
      <w:r>
        <w:t>法第十一条の八第一項本文に規定する組合の同一人に対する信用の供与等の額（次項及び第二十条第二項第一号において「単体信用供与等総額」という。）は、同一人に係る前条各項の規定により計上され、又は算出される信用の供与等（銀行その他の農林水産大臣及び金融庁長官が定める者に対する信用の供与等のうち債権債務の決済が同日に行われるものを除く。）の額の合計額から当該同一人に係る次の各号に掲げる額の合計額を控除して計算するものとする。</w:t>
      </w:r>
    </w:p>
    <w:p>
      <w:pPr>
        <w:pStyle w:val="ListBullet"/>
        <w:ind w:left="880"/>
      </w:pPr>
      <w:r>
        <w:t>一</w:t>
        <w:br/>
        <w:t>前条第一項に規定する貸出金に係る次に掲げる額の合計額</w:t>
      </w:r>
    </w:p>
    <w:p>
      <w:pPr>
        <w:pStyle w:val="ListBullet"/>
        <w:ind w:left="880"/>
      </w:pPr>
      <w:r>
        <w:t>二</w:t>
        <w:br/>
        <w:t>前条第二項に規定する債務の保証に係る次に掲げる額の合計額</w:t>
      </w:r>
    </w:p>
    <w:p>
      <w:pPr>
        <w:pStyle w:val="ListBullet"/>
        <w:ind w:left="880"/>
      </w:pPr>
      <w:r>
        <w:t>三</w:t>
        <w:br/>
        <w:t>前条第三項に規定する出資又は同条第四項第四号、第六号若しくは第七号に掲げる勘定に計上されるものの貸借対照表計上額が帳簿価額を上回る場合における当該貸借対照表計上額と帳簿価額との差額</w:t>
      </w:r>
    </w:p>
    <w:p>
      <w:pPr>
        <w:pStyle w:val="ListBullet"/>
        <w:ind w:left="880"/>
      </w:pPr>
      <w:r>
        <w:t>四</w:t>
        <w:br/>
        <w:t>前条第三項に規定するもののうち、農業協同組合から農業協同組合連合会、法第七十条第一項の規定により農業協同組合連合会の権利義務を承継した農業協同組合から農林中央金庫、再編強化法第十五条第一項の規定による合併の認可又は再編強化法第二十七条において準用する再編強化法第十五条第一項の規定による事業譲渡の認可を受けた信用農業協同組合連合会の地区の全部又は一部を地区とする農業協同組合から農林中央金庫及び農業協同組合連合会から農林中央金庫への出資の額</w:t>
      </w:r>
    </w:p>
    <w:p>
      <w:pPr>
        <w:pStyle w:val="ListBullet"/>
        <w:ind w:left="880"/>
      </w:pPr>
      <w:r>
        <w:t>五</w:t>
        <w:br/>
        <w:t>前条第四項第一号に掲げる勘定のうち系統預金又は系統預け金の額</w:t>
      </w:r>
    </w:p>
    <w:p>
      <w:pPr>
        <w:pStyle w:val="ListBullet"/>
        <w:ind w:left="880"/>
      </w:pPr>
      <w:r>
        <w:t>六</w:t>
        <w:br/>
        <w:t>農林中央金庫法第六十五条に規定する募集農林債の額</w:t>
      </w:r>
    </w:p>
    <w:p>
      <w:pPr>
        <w:pStyle w:val="ListBullet"/>
        <w:ind w:left="880"/>
      </w:pPr>
      <w:r>
        <w:t>七</w:t>
        <w:br/>
        <w:t>前条第四項各号に掲げる勘定並びに同項の農林水産大臣及び金融庁長官が別に定めるものに係る次に掲げる額の合計額</w:t>
      </w:r>
    </w:p>
    <w:p>
      <w:pPr>
        <w:pStyle w:val="ListBullet"/>
        <w:ind w:left="880"/>
      </w:pPr>
      <w:r>
        <w:t>八</w:t>
        <w:br/>
        <w:t>前各号に掲げる額に準ずるものとして農林水産大臣及び金融庁長官が定める額</w:t>
      </w:r>
    </w:p>
    <w:p>
      <w:pPr>
        <w:pStyle w:val="Heading5"/>
        <w:ind w:left="440"/>
      </w:pPr>
      <w:r>
        <w:t>２</w:t>
      </w:r>
    </w:p>
    <w:p>
      <w:pPr>
        <w:ind w:left="440"/>
      </w:pPr>
      <w:r>
        <w:t>組合が、自己資本比率（法第十一条の二第一項第一号に掲げる基準に係る算式により得られる比率をいう。）を算出する場合において、担保、保険、債務の保証その他の債権を保全するために提供された手段として農林水産大臣及び金融庁長官が定める手段（当該組合の同一人に対する信用の供与等に係るものに限る。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当該信用リスク削減手法により保全される額を控除するものとする。</w:t>
        <w:br/>
        <w:t>この場合において、当該信用リスク削減手法により保全される額は、前項の規定にかかわらず、当該信用リスク削減手法により債務を負担する者等（当該信用リスク削減手法に係る発行者がある場合にあっては、当該発行者。以下この項において「担保等提供者」という。）に対する単体信用供与等総額を計算するに当たり、当該担保等提供者に対する信用の供与等の額とみなして、当該担保等提供者に対する他の信用の供与等の額と合計して計算するものとする。</w:t>
        <w:br/>
        <w:t>ただし、信用リスク削減手法のうち農林水産大臣及び金融庁長官が定めるものにより保全される額については、担保等提供者に対する単体信用供与等総額を計算するに当たり、当該担保等提供者に対する信用の供与等の額とみなして、当該担保等提供者に対する他の信用の供与等の額と合計して計算することを要しない。</w:t>
      </w:r>
    </w:p>
    <w:p>
      <w:pPr>
        <w:pStyle w:val="Heading5"/>
        <w:ind w:left="440"/>
      </w:pPr>
      <w:r>
        <w:t>３</w:t>
      </w:r>
    </w:p>
    <w:p>
      <w:pPr>
        <w:ind w:left="440"/>
      </w:pPr>
      <w:r>
        <w:t>法第十一条の八第一項本文に規定する自己資本の額は、法第十一条の二第一項第一号に掲げる基準に従い算出される自己資本の額について農林水産大臣及び金融庁長官が定めるところにより必要な調整を加えた額とする。</w:t>
      </w:r>
    </w:p>
    <w:p>
      <w:pPr>
        <w:pStyle w:val="Heading4"/>
      </w:pPr>
      <w:r>
        <w:t>第十八条（信用供与等限度額を超えることとなるやむを得ない理由がある場合）</w:t>
      </w:r>
    </w:p>
    <w:p>
      <w:r>
        <w:t>令第十条第九項第二号イの主務省令で定める債務者等は、次に掲げる者（同条第十一項第三号に規定する法人を除く。）とする。</w:t>
      </w:r>
    </w:p>
    <w:p>
      <w:pPr>
        <w:pStyle w:val="ListBullet"/>
        <w:ind w:left="880"/>
      </w:pPr>
      <w:r>
        <w:t>一</w:t>
        <w:br/>
        <w:t>農業生産力の増進及び農業経営の安定化に寄与する事業のための貸付金に係る債務者であって、当該農業協同組合連合会の地区の全部若しくは一部をその地区の全部若しくは一部とし、又は当該農業協同組合連合会の地区内にその住所を有している当該農業協同組合連合会の会員以外の組合その他営利を目的としない法人であるもの</w:t>
      </w:r>
    </w:p>
    <w:p>
      <w:pPr>
        <w:pStyle w:val="ListBullet"/>
        <w:ind w:left="880"/>
      </w:pPr>
      <w:r>
        <w:t>二</w:t>
        <w:br/>
        <w:t>当該農業協同組合連合会の地区内の開発に寄与する事業のための貸付金に係る債務者であって、地方公共団体が主たる構成員若しくは出資者となっているか又はその基本財産の額の過半を拠出している営利を目的としない法人であるもの（前号に掲げる者を除く。）</w:t>
      </w:r>
    </w:p>
    <w:p>
      <w:pPr>
        <w:pStyle w:val="ListBullet"/>
        <w:ind w:left="880"/>
      </w:pPr>
      <w:r>
        <w:t>三</w:t>
        <w:br/>
        <w:t>当該農業協同組合連合会の地区内の開発に寄与する事業のための貸付金に係る債務者であって、当該農業協同組合連合会の地区内に住所又は事務所を有し、かつ、当該農業協同組合連合会の地区内の転用相当農地等（農地その他の土地で農業以外の目的に供されることを相当と認められるものをいう。）を取得した法人であるもの（前二号に掲げる者を除く。）</w:t>
      </w:r>
    </w:p>
    <w:p>
      <w:pPr>
        <w:pStyle w:val="Heading5"/>
        <w:ind w:left="440"/>
      </w:pPr>
      <w:r>
        <w:t>２</w:t>
      </w:r>
    </w:p>
    <w:p>
      <w:pPr>
        <w:ind w:left="440"/>
      </w:pPr>
      <w:r>
        <w:t>令第十条第九項第二号ロの主務省令で定める国民経済上緊要な事業は、電気事業法（昭和三十九年法律第百七十号）第二条第一項第八号に規定する一般送配電事業とする。</w:t>
      </w:r>
    </w:p>
    <w:p>
      <w:pPr>
        <w:pStyle w:val="Heading5"/>
        <w:ind w:left="440"/>
      </w:pPr>
      <w:r>
        <w:t>３</w:t>
      </w:r>
    </w:p>
    <w:p>
      <w:pPr>
        <w:ind w:left="440"/>
      </w:pPr>
      <w:r>
        <w:t>令第十条第九項第四号の主務省令で定める理由は、次に掲げる理由とする。</w:t>
      </w:r>
    </w:p>
    <w:p>
      <w:pPr>
        <w:pStyle w:val="ListBullet"/>
        <w:ind w:left="880"/>
      </w:pPr>
      <w:r>
        <w:t>一</w:t>
        <w:br/>
        <w:t>当該農業協同組合が農水産業協同組合貯金保険法第六十三条第一項の認定又は第六十四条第一項のあっせんを受け、同法第六十一条第一項に規定する申込みに係る合併等、同法第六十二条第一項に規定する申込みに係る合併等若しくは信用事業再建措置又は同法第六十二条の二第一項に規定する申込みに係る合併等を行うこと。</w:t>
      </w:r>
    </w:p>
    <w:p>
      <w:pPr>
        <w:pStyle w:val="ListBullet"/>
        <w:ind w:left="880"/>
      </w:pPr>
      <w:r>
        <w:t>二</w:t>
        <w:br/>
        <w:t>当該組合の出資総額の減少により一時的に自己資本の額が減少すること（出資総額の増加等により信用供与等限度額（法第十一条の八第一項本文に規定する信用供与等限度額をいう。）を超えることとなる状態が速やかに解消される場合に限る。）。</w:t>
      </w:r>
    </w:p>
    <w:p>
      <w:pPr>
        <w:pStyle w:val="ListBullet"/>
        <w:ind w:left="880"/>
      </w:pPr>
      <w:r>
        <w:t>三</w:t>
        <w:br/>
        <w:t>その他行政庁が適当と認めるやむを得ない理由があること。</w:t>
      </w:r>
    </w:p>
    <w:p>
      <w:pPr>
        <w:pStyle w:val="Heading5"/>
        <w:ind w:left="440"/>
      </w:pPr>
      <w:r>
        <w:t>４</w:t>
      </w:r>
    </w:p>
    <w:p>
      <w:pPr>
        <w:ind w:left="440"/>
      </w:pPr>
      <w:r>
        <w:t>組合は、法第十一条の八第一項ただし書の規定による承認を受けようとするときは、承認申請書に次に掲げる書面を添付して行政庁に提出しなければならない。</w:t>
      </w:r>
    </w:p>
    <w:p>
      <w:pPr>
        <w:pStyle w:val="ListBullet"/>
        <w:ind w:left="880"/>
      </w:pPr>
      <w:r>
        <w:t>一</w:t>
        <w:br/>
        <w:t>理由書</w:t>
      </w:r>
    </w:p>
    <w:p>
      <w:pPr>
        <w:pStyle w:val="ListBullet"/>
        <w:ind w:left="880"/>
      </w:pPr>
      <w:r>
        <w:t>二</w:t>
        <w:br/>
        <w:t>信用の供与等を受ける者の資金計画を記載した書面</w:t>
      </w:r>
    </w:p>
    <w:p>
      <w:pPr>
        <w:pStyle w:val="ListBullet"/>
        <w:ind w:left="880"/>
      </w:pPr>
      <w:r>
        <w:t>三</w:t>
        <w:br/>
        <w:t>その他参考となるべき事項を記載した書面</w:t>
      </w:r>
    </w:p>
    <w:p>
      <w:pPr>
        <w:pStyle w:val="Heading4"/>
      </w:pPr>
      <w:r>
        <w:t>第十九条（法第十一条の八第二項前段の当該組合と主務省令で定める特殊の関係のある者）</w:t>
      </w:r>
    </w:p>
    <w:p>
      <w:r>
        <w:t>法第十一条の八第二項前段の当該組合と主務省令で定める特殊の関係のある者は、当該組合の子法人等（農林水産大臣及び金融庁長官が定める者を除く。次条第二項第二号及び第二十二条の二において同じ。）とする。</w:t>
      </w:r>
    </w:p>
    <w:p>
      <w:pPr>
        <w:pStyle w:val="Heading4"/>
      </w:pPr>
      <w:r>
        <w:t>第二十条（法第十一条の八第二項の規定の適用に関し必要な事項）</w:t>
      </w:r>
    </w:p>
    <w:p>
      <w:r>
        <w:t>法第十一条の八第二項前段に規定する組合及びその子会社等又は当該子会社等の同一人に対する信用の供与等の額は、合算信用供与等総額から当該同一人に係る調整対象額を控除して計算するものとする。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ListBullet"/>
        <w:ind w:left="880"/>
      </w:pPr>
      <w:r>
        <w:t>一</w:t>
        <w:br/>
        <w:t>前項の組合について第十七条第一項及び第二項の規定により計算した単体信用供与等総額</w:t>
      </w:r>
    </w:p>
    <w:p>
      <w:pPr>
        <w:pStyle w:val="ListBullet"/>
        <w:ind w:left="880"/>
      </w:pPr>
      <w:r>
        <w:t>二</w:t>
        <w:br/>
        <w:t>前項の組合の子法人等について第十七条第一項及び第二項の規定の例により計算した信用の供与等の総額</w:t>
      </w:r>
    </w:p>
    <w:p>
      <w:pPr>
        <w:pStyle w:val="Heading5"/>
        <w:ind w:left="440"/>
      </w:pPr>
      <w:r>
        <w:t>３</w:t>
      </w:r>
    </w:p>
    <w:p>
      <w:pPr>
        <w:ind w:left="440"/>
      </w:pPr>
      <w:r>
        <w:t>第一項に規定する「調整対象額」とは、当該子会社等（法第十一条の八第二項前段に規定する子会社等をいう。以下この項において同じ。）のする資金の貸付けの額のうち当該組合又は他の子会社等が保証している額及びこれに準ずるものとして農林水産大臣及び金融庁長官が定める額の合計額をいう。</w:t>
      </w:r>
    </w:p>
    <w:p>
      <w:pPr>
        <w:pStyle w:val="Heading5"/>
        <w:ind w:left="440"/>
      </w:pPr>
      <w:r>
        <w:t>４</w:t>
      </w:r>
    </w:p>
    <w:p>
      <w:pPr>
        <w:ind w:left="440"/>
      </w:pPr>
      <w:r>
        <w:t>法第十一条の八第二項前段に規定する自己資本の純合計額は、法第十一条の二第一項第二号に掲げる基準に従い算出される自己資本の額について農林水産大臣及び金融庁長官が定めるところにより必要な調整を加えた額とする。</w:t>
      </w:r>
    </w:p>
    <w:p>
      <w:pPr>
        <w:pStyle w:val="Heading4"/>
      </w:pPr>
      <w:r>
        <w:t>第二十一条（合算信用供与等限度額を超えることとなるやむを得ない理由がある場合）</w:t>
      </w:r>
    </w:p>
    <w:p>
      <w:r>
        <w:t>第十八条第三項の規定は、令第十条第十項第五号の主務省令で定める理由について準用する。</w:t>
        <w:br/>
        <w:t>この場合において、第十八条第三項第二号中「組合」とあるのは「組合又はその子会社等（法第十一条の八第二項前段に規定する子会社等をいう。）」と、「出資総額」とあるのは「出資総額又は資本金」と、「自己資本の額」とあるのは「自己資本の総合計額」と、「信用供与等限度額」とあるのは「合算信用供与等限度額」と、「第十一条の八第一項本文」とあるのは「第十一条の八第二項前段」と読み替えるものとする。</w:t>
      </w:r>
    </w:p>
    <w:p>
      <w:pPr>
        <w:pStyle w:val="Heading5"/>
        <w:ind w:left="440"/>
      </w:pPr>
      <w:r>
        <w:t>２</w:t>
      </w:r>
    </w:p>
    <w:p>
      <w:pPr>
        <w:ind w:left="440"/>
      </w:pPr>
      <w:r>
        <w:t>組合は、法第十一条の八第二項後段において準用する同条第一項ただし書の規定による承認を受けようとするときは、承認申請書に第十八条第三項各号に掲げる書面を添付して行政庁に提出しなければならない。</w:t>
      </w:r>
    </w:p>
    <w:p>
      <w:pPr>
        <w:pStyle w:val="Heading4"/>
      </w:pPr>
      <w:r>
        <w:t>第二十二条（地方公共団体が主たる構成員等となっている営利を目的としない法人）</w:t>
      </w:r>
    </w:p>
    <w:p>
      <w:r>
        <w:t>令第十条第十一項第三号の主務省令で定めるものは、次に掲げる者とする。</w:t>
      </w:r>
    </w:p>
    <w:p>
      <w:pPr>
        <w:pStyle w:val="ListBullet"/>
        <w:ind w:left="880"/>
      </w:pPr>
      <w:r>
        <w:t>一</w:t>
        <w:br/>
        <w:t>地方住宅供給公社</w:t>
      </w:r>
    </w:p>
    <w:p>
      <w:pPr>
        <w:pStyle w:val="ListBullet"/>
        <w:ind w:left="880"/>
      </w:pPr>
      <w:r>
        <w:t>二</w:t>
        <w:br/>
        <w:t>地方道路公社</w:t>
      </w:r>
    </w:p>
    <w:p>
      <w:pPr>
        <w:pStyle w:val="ListBullet"/>
        <w:ind w:left="880"/>
      </w:pPr>
      <w:r>
        <w:t>三</w:t>
        <w:br/>
        <w:t>土地開発公社</w:t>
      </w:r>
    </w:p>
    <w:p>
      <w:pPr>
        <w:pStyle w:val="ListBullet"/>
        <w:ind w:left="880"/>
      </w:pPr>
      <w:r>
        <w:t>四</w:t>
        <w:br/>
        <w:t>農業信用基金協会</w:t>
      </w:r>
    </w:p>
    <w:p>
      <w:pPr>
        <w:pStyle w:val="ListBullet"/>
        <w:ind w:left="880"/>
      </w:pPr>
      <w:r>
        <w:t>五</w:t>
        <w:br/>
        <w:t>農地中間管理事業の推進に関する法律（平成二十五年法律第百一号）第二条第四項に規定する農地中間管理機構</w:t>
      </w:r>
    </w:p>
    <w:p>
      <w:pPr>
        <w:pStyle w:val="Heading4"/>
      </w:pPr>
      <w:r>
        <w:t>第二十二条の二（法第十一条の八第一項及び第二項の規定を適用しない信用の供与等の相手方）</w:t>
      </w:r>
    </w:p>
    <w:p>
      <w:r>
        <w:t>法第十一条の八第三項第二号の信用の供与等を行う組合又はその子会社等と実質的に同一と認められる者とは、当該組合又はその子法人等をいう。</w:t>
      </w:r>
    </w:p>
    <w:p>
      <w:pPr>
        <w:pStyle w:val="Heading4"/>
      </w:pPr>
      <w:r>
        <w:t>第二十三条（利用者等の利益の保護のための体制整備に係る業務の範囲）</w:t>
      </w:r>
    </w:p>
    <w:p>
      <w:r>
        <w:t>法第十一条の十第一項の主務省令で定める事業又は業務は、信用事業に係る事業又は業務（次条において「信用事業関連業務」という。）とする。</w:t>
      </w:r>
    </w:p>
    <w:p>
      <w:pPr>
        <w:pStyle w:val="Heading4"/>
      </w:pPr>
      <w:r>
        <w:t>第二十四条（利用者等の利益が不当に害されることのないよう必要な措置）</w:t>
      </w:r>
    </w:p>
    <w:p>
      <w:r>
        <w:t>法第十条第一項第三号の事業を行う組合は、当該組合、当該組合を所属組合とする特定信用事業代理業者又は当該組合の子金融機関等（法第十一条の十第二項に規定する子金融機関等をいう。以下この条において同じ。）が行う取引に伴い、これらの者が行う信用事業関連業務に係る利用者又は顧客（以下この条において「利用者等」という。）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次に掲げる方法その他の方法により当該利用者等の保護を適正に確保するための体制の整備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法第十条第一項第三号の事業を行う組合、当該組合を所属組合とする特定信用事業代理業者又は当該組合の子金融機関等が行う取引に伴い、これらの者が行う信用事業関連業務に係る利用者等の利益が不当に害されるおそれがある場合における当該取引をいう。</w:t>
      </w:r>
    </w:p>
    <w:p>
      <w:pPr>
        <w:pStyle w:val="Heading4"/>
      </w:pPr>
      <w:r>
        <w:t>第二十五条（利用者等の利益の保護のための体制整備に係る組合の子法人等及び関連法人等）</w:t>
      </w:r>
    </w:p>
    <w:p>
      <w:r>
        <w:t>令第十一条第三項の主務省令で定めるものは、次に掲げる法人等とする。</w:t>
        <w:br/>
        <w:t>ただし、財務上又は事業上の関係からみて他の法人等の意思決定機関を支配していないことが明らかであると認められるときは、この限りでない。</w:t>
      </w:r>
    </w:p>
    <w:p>
      <w:pPr>
        <w:pStyle w:val="ListBullet"/>
        <w:ind w:left="880"/>
      </w:pPr>
      <w:r>
        <w:t>一</w:t>
        <w:br/>
        <w:t>当該組合が議決権の過半数を自己の計算において所有している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w:t>
      </w:r>
    </w:p>
    <w:p>
      <w:pPr>
        <w:pStyle w:val="ListBullet"/>
        <w:ind w:left="880"/>
      </w:pPr>
      <w:r>
        <w:t>二</w:t>
        <w:br/>
        <w:t>当該組合が議決権の百分の四十以上、百分の五十以下を自己の計算において所有している他の法人等であって、次に掲げるいずれかの要件に該当するもの</w:t>
      </w:r>
    </w:p>
    <w:p>
      <w:pPr>
        <w:pStyle w:val="ListBullet"/>
        <w:ind w:left="880"/>
      </w:pPr>
      <w:r>
        <w:t>三</w:t>
        <w:br/>
        <w:t>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過半数を占めている場合（当該組合が自己の計算において議決権を所有していない場合を含む。）における当該他の法人等であって、前号ロからホまでに掲げるいずれかの要件に該当するもの</w:t>
      </w:r>
    </w:p>
    <w:p>
      <w:pPr>
        <w:pStyle w:val="Heading5"/>
        <w:ind w:left="440"/>
      </w:pPr>
      <w:r>
        <w:t>２</w:t>
      </w:r>
    </w:p>
    <w:p>
      <w:pPr>
        <w:ind w:left="440"/>
      </w:pPr>
      <w:r>
        <w:t>令第十一条第四項の主務省令で定めるものは、次に掲げる法人等とする。</w:t>
        <w:br/>
        <w:t>ただし、財務上又は事業上の関係からみて組合（当該組合の子法人等（令第十一条第三項に規定する子法人等をいう。以下この条において同じ。）を含む。）が子法人等以外の他の法人等の財務及び事業の方針の決定に対して重要な影響を与えることができないことが明らかであると認められるときは、この限りでない。</w:t>
      </w:r>
    </w:p>
    <w:p>
      <w:pPr>
        <w:pStyle w:val="ListBullet"/>
        <w:ind w:left="880"/>
      </w:pPr>
      <w:r>
        <w:t>一</w:t>
        <w:br/>
        <w:t>組合（当該組合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組合がその財務及び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組合（当該組合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ListBullet"/>
        <w:ind w:left="880"/>
      </w:pPr>
      <w:r>
        <w:t>三</w:t>
        <w:br/>
        <w:t>組合（当該組合の子法人等を含む。）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子法人等以外の他の法人等の議決権の百分の二十以上を占めている場合（当該組合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については、適正な価額で譲り受けた資産から生ずる収益を当該特別目的会社が発行する証券の所有者に享受させることを目的として設立されており、当該特別目的会社の事業がその目的に従って適切に遂行されているときは、当該特別目的会社に資産を譲渡した組合から独立しているものと認め、第一項の規定にかかわらず、組合の子法人等に該当しないものと推定する。</w:t>
      </w:r>
    </w:p>
    <w:p>
      <w:pPr>
        <w:pStyle w:val="Heading4"/>
      </w:pPr>
      <w:r>
        <w:t>第二十六条（外国銀行代理事業に関する認可の申請等）</w:t>
      </w:r>
    </w:p>
    <w:p>
      <w:r>
        <w:t>法第十条第一項第三号の事業を行う組合は、法第十一条の十二の規定による認可を受けようとするときは、認可申請書に次に掲げる書面を添付して行政庁に提出しなければならない。</w:t>
      </w:r>
    </w:p>
    <w:p>
      <w:pPr>
        <w:pStyle w:val="ListBullet"/>
        <w:ind w:left="880"/>
      </w:pPr>
      <w:r>
        <w:t>一</w:t>
        <w:br/>
        <w:t>理由書</w:t>
      </w:r>
    </w:p>
    <w:p>
      <w:pPr>
        <w:pStyle w:val="ListBullet"/>
        <w:ind w:left="880"/>
      </w:pPr>
      <w:r>
        <w:t>二</w:t>
        <w:br/>
        <w:t>外国銀行代理事業の委託を受ける旨の契約の相手方である外国銀行（以下「所属外国銀行」という。）の主たる営業所の所在地を記載した書面</w:t>
      </w:r>
    </w:p>
    <w:p>
      <w:pPr>
        <w:pStyle w:val="ListBullet"/>
        <w:ind w:left="880"/>
      </w:pPr>
      <w:r>
        <w:t>三</w:t>
        <w:br/>
        <w:t>所属外国銀行の代表権を有する役員の氏名又は名称を記載した書面</w:t>
      </w:r>
    </w:p>
    <w:p>
      <w:pPr>
        <w:pStyle w:val="ListBullet"/>
        <w:ind w:left="880"/>
      </w:pPr>
      <w:r>
        <w:t>四</w:t>
        <w:br/>
        <w:t>所属外国銀行の最終の貸借対照表、損益計算書及び株主資本等変動計算書（これらに類する書面を含む。）その他最近における業務、財産及び損益の状況を知ることができる書面</w:t>
      </w:r>
    </w:p>
    <w:p>
      <w:pPr>
        <w:pStyle w:val="ListBullet"/>
        <w:ind w:left="880"/>
      </w:pPr>
      <w:r>
        <w:t>五</w:t>
        <w:br/>
        <w:t>当該組合と所属外国銀行との間の当該認可の申請に係る外国銀行代理事業の委託契約の内容を記載した書面</w:t>
      </w:r>
    </w:p>
    <w:p>
      <w:pPr>
        <w:pStyle w:val="ListBullet"/>
        <w:ind w:left="880"/>
      </w:pPr>
      <w:r>
        <w:t>六</w:t>
        <w:br/>
        <w:t>当該認可の申請に係る外国銀行代理事業の内容及び方法を記載した書面</w:t>
      </w:r>
    </w:p>
    <w:p>
      <w:pPr>
        <w:pStyle w:val="ListBullet"/>
        <w:ind w:left="880"/>
      </w:pPr>
      <w:r>
        <w:t>七</w:t>
        <w:br/>
        <w:t>その他参考となるべき事項を記載した書面</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ListBullet"/>
        <w:ind w:left="880"/>
      </w:pPr>
      <w:r>
        <w:t>一</w:t>
        <w:br/>
        <w:t>所属外国銀行が、銀行の業務を健全かつ効率的に遂行するに足りる財産的基礎を有していること。</w:t>
      </w:r>
    </w:p>
    <w:p>
      <w:pPr>
        <w:pStyle w:val="ListBullet"/>
        <w:ind w:left="880"/>
      </w:pPr>
      <w:r>
        <w:t>二</w:t>
        <w:br/>
        <w:t>所属外国銀行が、その人的構成等に照らして、銀行の業務を的確、公正かつ効率的に遂行することができる知識及び経験を有し、かつ、十分な社会的信用を有する者であること。</w:t>
      </w:r>
    </w:p>
    <w:p>
      <w:pPr>
        <w:pStyle w:val="Heading4"/>
      </w:pPr>
      <w:r>
        <w:t>第二十七条（委託契約の内容を記載した書面の記載事項）</w:t>
      </w:r>
    </w:p>
    <w:p>
      <w:r>
        <w:t>前条第一項第五号に掲げる委託契約の内容を記載した書面に記載すべき事項は、次に掲げる事項とする。</w:t>
      </w:r>
    </w:p>
    <w:p>
      <w:pPr>
        <w:pStyle w:val="ListBullet"/>
        <w:ind w:left="880"/>
      </w:pPr>
      <w:r>
        <w:t>一</w:t>
        <w:br/>
        <w:t>外国銀行代理事業を行う事務所の設置、廃止又は位置の変更に関する事項</w:t>
      </w:r>
    </w:p>
    <w:p>
      <w:pPr>
        <w:pStyle w:val="ListBullet"/>
        <w:ind w:left="880"/>
      </w:pPr>
      <w:r>
        <w:t>二</w:t>
        <w:br/>
        <w:t>外国銀行代理事業の内容（代理又は媒介の別を含む。）に関する事項</w:t>
      </w:r>
    </w:p>
    <w:p>
      <w:pPr>
        <w:pStyle w:val="ListBullet"/>
        <w:ind w:left="880"/>
      </w:pPr>
      <w:r>
        <w:t>三</w:t>
        <w:br/>
        <w:t>所属外国銀行が、不当に外国銀行代理組合（外国銀行代理事業を行っている組合をいう。以下この号及び次条第二項第二号において同じ。）の業務上の秘密又は取引先の信用に関する事項を当該外国銀行代理組合及び当該取引先以外の者に漏らし、又は自己若しくは当該外国銀行代理組合及び当該取引先以外の者のために利用することを禁ずる規定に関する事項</w:t>
      </w:r>
    </w:p>
    <w:p>
      <w:pPr>
        <w:pStyle w:val="ListBullet"/>
        <w:ind w:left="880"/>
      </w:pPr>
      <w:r>
        <w:t>四</w:t>
        <w:br/>
        <w:t>現金、有価証券等の取扱基準及びこれに関連する所属外国銀行の顧客に対する責任に関する事項</w:t>
      </w:r>
    </w:p>
    <w:p>
      <w:pPr>
        <w:pStyle w:val="ListBullet"/>
        <w:ind w:left="880"/>
      </w:pPr>
      <w:r>
        <w:t>五</w:t>
        <w:br/>
        <w:t>契約の期間、更新及び解除に関する事項</w:t>
      </w:r>
    </w:p>
    <w:p>
      <w:pPr>
        <w:pStyle w:val="ListBullet"/>
        <w:ind w:left="880"/>
      </w:pPr>
      <w:r>
        <w:t>六</w:t>
        <w:br/>
        <w:t>その他必要と認められる事項</w:t>
      </w:r>
    </w:p>
    <w:p>
      <w:pPr>
        <w:pStyle w:val="Heading4"/>
      </w:pPr>
      <w:r>
        <w:t>第二十八条（外国銀行代理事業の内容及び方法）</w:t>
      </w:r>
    </w:p>
    <w:p>
      <w:r>
        <w:t>第二十六条第一項第六号に掲げる外国銀行代理事業の内容及び方法を記載した書面に記載する事項は、次に掲げるものとする。</w:t>
      </w:r>
    </w:p>
    <w:p>
      <w:pPr>
        <w:pStyle w:val="ListBullet"/>
        <w:ind w:left="880"/>
      </w:pPr>
      <w:r>
        <w:t>一</w:t>
        <w:br/>
        <w:t>取り扱う所属外国銀行の業務の種類</w:t>
      </w:r>
    </w:p>
    <w:p>
      <w:pPr>
        <w:pStyle w:val="ListBullet"/>
        <w:ind w:left="880"/>
      </w:pPr>
      <w:r>
        <w:t>二</w:t>
        <w:br/>
        <w:t>取り扱う所属外国銀行の業務の種類ごとに当該業務の代理又は媒介のいずれを行うかの別（代理及び媒介のいずれも行う場合はその旨）</w:t>
      </w:r>
    </w:p>
    <w:p>
      <w:pPr>
        <w:pStyle w:val="ListBullet"/>
        <w:ind w:left="880"/>
      </w:pPr>
      <w:r>
        <w:t>三</w:t>
        <w:br/>
        <w:t>外国銀行代理事業の実施体制</w:t>
      </w:r>
    </w:p>
    <w:p>
      <w:pPr>
        <w:pStyle w:val="Heading5"/>
        <w:ind w:left="440"/>
      </w:pPr>
      <w:r>
        <w:t>２</w:t>
      </w:r>
    </w:p>
    <w:p>
      <w:pPr>
        <w:ind w:left="440"/>
      </w:pPr>
      <w:r>
        <w:t>前項第三号に掲げる外国銀行代理事業の実施体制には、法第十一条の四各号に掲げる行為その他外国銀行代理事業を適切かつ確実に行うことにつき支障を及ぼす行為を防止するための体制のほか、次の各号に掲げる場合の区分に応じ、当該各号に定める体制を含むものとする。</w:t>
      </w:r>
    </w:p>
    <w:p>
      <w:pPr>
        <w:pStyle w:val="ListBullet"/>
        <w:ind w:left="880"/>
      </w:pPr>
      <w:r>
        <w:t>一</w:t>
        <w:br/>
        <w:t>外国銀行代理事業に係る行為に関して顧客から金銭その他の財産の交付を受ける権限が付与されている場合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電気通信回線に接続している電子計算機を利用して外国銀行代理事業を行う場合</w:t>
        <w:br/>
        <w:br/>
        <w:br/>
        <w:t>顧客が当該外国銀行代理組合と他の者を誤認することを防止するための体制</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第三十三条（農業協同組合に類する者）</w:t>
      </w:r>
    </w:p>
    <w:p>
      <w:r>
        <w:t>法第十一条の六十四第一項の主務省令で定めるものは、次に掲げるものとする。</w:t>
      </w:r>
    </w:p>
    <w:p>
      <w:pPr>
        <w:pStyle w:val="ListBullet"/>
        <w:ind w:left="880"/>
      </w:pPr>
      <w:r>
        <w:t>一</w:t>
        <w:br/>
        <w:t>当該農業協同組合（法第十条第一項第三号の事業を行う農業協同組合に限る。以下この条において同じ。）の農業協同組合集団（当該農業協同組合及びその子会社（法第十一条の二第二項に規定する子会社をいう。以下同じ。）の集団をいう。次号において同じ。）</w:t>
      </w:r>
    </w:p>
    <w:p>
      <w:pPr>
        <w:pStyle w:val="ListBullet"/>
        <w:ind w:left="880"/>
      </w:pPr>
      <w:r>
        <w:t>二</w:t>
        <w:br/>
        <w:t>当該農業協同組合又は当該農業協同組合の農業協同組合集団及び次に掲げる者</w:t>
      </w:r>
    </w:p>
    <w:p>
      <w:pPr>
        <w:pStyle w:val="Heading5"/>
        <w:ind w:left="440"/>
      </w:pPr>
      <w:r>
        <w:t>２</w:t>
      </w:r>
    </w:p>
    <w:p>
      <w:pPr>
        <w:ind w:left="440"/>
      </w:pPr>
      <w:r>
        <w:t>前項第二号に規定する「金融機関等」、「金融機関等集団」及び「銀行等持株会社集団」とは、それぞれ次に定めるところによる。</w:t>
      </w:r>
    </w:p>
    <w:p>
      <w:pPr>
        <w:pStyle w:val="ListBullet"/>
        <w:ind w:left="880"/>
      </w:pPr>
      <w:r>
        <w:t>一</w:t>
        <w:br/>
        <w:t>金融機関等</w:t>
        <w:br/>
        <w:br/>
        <w:br/>
        <w:t>次に掲げる者</w:t>
      </w:r>
    </w:p>
    <w:p>
      <w:pPr>
        <w:pStyle w:val="ListBullet"/>
        <w:ind w:left="880"/>
      </w:pPr>
      <w:r>
        <w:t>二</w:t>
        <w:br/>
        <w:t>金融機関等集団</w:t>
        <w:br/>
        <w:br/>
        <w:br/>
        <w:t>前号に規定する金融機関等及びその子会社の集団又は当該金融機関等の子銀行（当該金融機関等の子会社のうち、銀行又は銀行業を営む外国の会社をいう。以下この号において同じ。）及び当該金融機関等の子銀行以外の子会社の集団をいう。</w:t>
      </w:r>
    </w:p>
    <w:p>
      <w:pPr>
        <w:pStyle w:val="ListBullet"/>
        <w:ind w:left="880"/>
      </w:pPr>
      <w:r>
        <w:t>三</w:t>
        <w:br/>
        <w:t>銀行等持株会社集団</w:t>
        <w:br/>
        <w:br/>
        <w:br/>
        <w:t>銀行法施行規則（昭和五十七年大蔵省令第十号）第十七条の二第四項第三号に規定する銀行持株会社集団又は同条第五項第三号に規定する長期信用銀行持株会社集団をいう。</w:t>
      </w:r>
    </w:p>
    <w:p>
      <w:pPr>
        <w:pStyle w:val="Heading4"/>
      </w:pPr>
      <w:r>
        <w:t>第三十四条（専門子会社の業務等）</w:t>
      </w:r>
    </w:p>
    <w:p>
      <w:r>
        <w:t>法第十一条の六十六第一項第一号の二の主務省令で定める業務は、次に掲げるものとする。</w:t>
      </w:r>
    </w:p>
    <w:p>
      <w:pPr>
        <w:pStyle w:val="ListBullet"/>
        <w:ind w:left="880"/>
      </w:pPr>
      <w:r>
        <w:t>一</w:t>
        <w:br/>
        <w:t>次条第一項各号に掲げる業務であって、農林水産大臣及び金融庁長官が定める基準により農業協同組合連合会、その子会社又は第四項各号に掲げる者の行う事業又は営む業務のために営むもの</w:t>
      </w:r>
    </w:p>
    <w:p>
      <w:pPr>
        <w:pStyle w:val="ListBullet"/>
        <w:ind w:left="880"/>
      </w:pPr>
      <w:r>
        <w:t>二</w:t>
        <w:br/>
        <w:t>次条第二項各号に掲げる業務（同項第二十一号から第二十五号までに掲げる業務については証券子会社等（法第十一条の六十六第二項第五号に規定する証券子会社等をいう。）を有する場合に限り、次条第二項第二十七号から第二十九号までに掲げる業務については信託子会社等（法第十一条の六十六第二項第六号に規定する信託子会社等をいう。次項第三号、第三項第五号並びに次条第二項第二十七号及び第二十八号において同じ。）を有する場合に限る。）</w:t>
      </w:r>
    </w:p>
    <w:p>
      <w:pPr>
        <w:pStyle w:val="Heading5"/>
        <w:ind w:left="440"/>
      </w:pPr>
      <w:r>
        <w:t>２</w:t>
      </w:r>
    </w:p>
    <w:p>
      <w:pPr>
        <w:ind w:left="440"/>
      </w:pPr>
      <w:r>
        <w:t>法第十一条の六十六第一項第二号の主務省令で定める業務は、金融商品取引法第三十五条第一項第一号から第十号まで、第十三号及び第十六号に掲げる行為を行う業務並びに同条第二項第一号から第三号までに掲げる業務（同項第一号に掲げる業務にあっては、第一条の三第一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っては、第一条の三第一項第一号及び第三号（同項第一号に係る部分に限る。）に掲げるものに限る。）のほか、次に掲げるものとする。</w:t>
      </w:r>
    </w:p>
    <w:p>
      <w:pPr>
        <w:pStyle w:val="ListBullet"/>
        <w:ind w:left="880"/>
      </w:pPr>
      <w:r>
        <w:t>一</w:t>
        <w:br/>
        <w:t>金融商品取引法第二条第八項第七号及び第十一号から第十七号までに掲げる行為（同項第十二号、第十四号及び第十五号に掲げる行為にあっては、暗号資産の価値等（暗号資産の価値、暗号資産関連オプション（同法第百八十五条の二十三第一項に規定する暗号資産関連オプションをいう。）の対価の額又は暗号資産関連金融指標の動向をいう。次項第一号並びに次条第二項第五号及び第十五号において同じ。）の分析に基づく投資判断（同法第二条第八項第十一号ロに規定する投資判断をいう。次項第一号並びに次条第二項第五号及び第十五号において同じ。）に基づいて財産の運用を行うものを除く。）並びに金融商品取引法施行令第一条の十二各号に掲げる行為を行う業務</w:t>
      </w:r>
    </w:p>
    <w:p>
      <w:pPr>
        <w:pStyle w:val="ListBullet"/>
        <w:ind w:left="880"/>
      </w:pPr>
      <w:r>
        <w:t>二</w:t>
        <w:br/>
        <w:t>次条第一項各号に掲げる業務であって、農林水産大臣及び金融庁長官が定める基準により農業協同組合連合会、その子会社又は第四項各号に掲げる者の行う事業又は営む業務のために営むもの</w:t>
      </w:r>
    </w:p>
    <w:p>
      <w:pPr>
        <w:pStyle w:val="ListBullet"/>
        <w:ind w:left="880"/>
      </w:pPr>
      <w:r>
        <w:t>三</w:t>
        <w:br/>
        <w:t>次条第二項各号に掲げる業務（第一号に掲げる業務に該当するものを除き、次条第二項第二十七号から第二十九号までに掲げる業務については、信託子会社等を有する場合に限る。次項第四号において同じ。）</w:t>
      </w:r>
    </w:p>
    <w:p>
      <w:pPr>
        <w:pStyle w:val="Heading5"/>
        <w:ind w:left="440"/>
      </w:pPr>
      <w:r>
        <w:t>３</w:t>
      </w:r>
    </w:p>
    <w:p>
      <w:pPr>
        <w:ind w:left="440"/>
      </w:pPr>
      <w:r>
        <w:t>法第十一条の六十六第一項第三号の主務省令で定める業務は、金融商品取引法第三十五条第一項第十号及び第十三号に掲げる行為を行う業務並びに同条第二項第一号から第三号までに掲げる業務のほか、次に掲げる業務とする。</w:t>
      </w:r>
    </w:p>
    <w:p>
      <w:pPr>
        <w:pStyle w:val="ListBullet"/>
        <w:ind w:left="880"/>
      </w:pPr>
      <w:r>
        <w:t>一</w:t>
        <w:br/>
        <w:t>金融商品取引法第二条第八項第十一号、第十二号及び第十四号に掲げる行為（同項第十二号及び第十四号に掲げる行為にあっては、暗号資産の価値等の分析に基づく投資判断に基づいて財産の運用を行うものを除く。）並びに金融商品取引法施行令第一条の十二第一号に掲げる行為を行う業務</w:t>
      </w:r>
    </w:p>
    <w:p>
      <w:pPr>
        <w:pStyle w:val="ListBullet"/>
        <w:ind w:left="880"/>
      </w:pPr>
      <w:r>
        <w:t>二</w:t>
        <w:br/>
        <w:t>累積投資契約（金融商品取引法第三十五条第一項第七号に規定する累積投資契約をいう。）の締結の媒介</w:t>
      </w:r>
    </w:p>
    <w:p>
      <w:pPr>
        <w:pStyle w:val="ListBullet"/>
        <w:ind w:left="880"/>
      </w:pPr>
      <w:r>
        <w:t>三</w:t>
        <w:br/>
        <w:t>金融商品取引法第三十五条第一項第一号に規定する有価証券の貸借の媒介</w:t>
      </w:r>
    </w:p>
    <w:p>
      <w:pPr>
        <w:pStyle w:val="ListBullet"/>
        <w:ind w:left="880"/>
      </w:pPr>
      <w:r>
        <w:t>四</w:t>
        <w:br/>
        <w:t>前項第二号に掲げる業務</w:t>
      </w:r>
    </w:p>
    <w:p>
      <w:pPr>
        <w:pStyle w:val="ListBullet"/>
        <w:ind w:left="880"/>
      </w:pPr>
      <w:r>
        <w:t>五</w:t>
        <w:br/>
        <w:t>次条第二項各号に掲げる業務（第一号に掲げる業務に該当するものを除き、次条第二項第二十七号から第二十九号までに掲げる業務については、信託子会社等を有する場合に限る。）</w:t>
      </w:r>
    </w:p>
    <w:p>
      <w:pPr>
        <w:pStyle w:val="Heading5"/>
        <w:ind w:left="440"/>
      </w:pPr>
      <w:r>
        <w:t>４</w:t>
      </w:r>
    </w:p>
    <w:p>
      <w:pPr>
        <w:ind w:left="440"/>
      </w:pPr>
      <w:r>
        <w:t>法第十一条の六十六第一項第五号の主務省令で定めるものは、次に掲げるものとする。</w:t>
      </w:r>
    </w:p>
    <w:p>
      <w:pPr>
        <w:pStyle w:val="ListBullet"/>
        <w:ind w:left="880"/>
      </w:pPr>
      <w:r>
        <w:t>一</w:t>
        <w:br/>
        <w:t>当該農業協同組合連合会（法第十条第一項第三号の事業を行う農業協同組合連合会に限る。以下この条において同じ。）の農業協同組合連合会集団（当該農業協同組合連合会及びその子会社の集団（特定子銀行（当該農業協同組合連合会の子会社のうち、法第十一条の六十六第一項第一号又は第一号の二に掲げる会社をいう。以下この号及び次項において同じ。）及び当該農業協同組合連合会の特定子銀行以外の子会社の集団を含む。）をいう。次号において同じ。）</w:t>
      </w:r>
    </w:p>
    <w:p>
      <w:pPr>
        <w:pStyle w:val="ListBullet"/>
        <w:ind w:left="880"/>
      </w:pPr>
      <w:r>
        <w:t>二</w:t>
        <w:br/>
        <w:t>当該農業協同組合連合会又は当該農業協同組合連合会の農業協同組合連合会集団及び次に掲げる者</w:t>
      </w:r>
    </w:p>
    <w:p>
      <w:pPr>
        <w:pStyle w:val="Heading5"/>
        <w:ind w:left="440"/>
      </w:pPr>
      <w:r>
        <w:t>５</w:t>
      </w:r>
    </w:p>
    <w:p>
      <w:pPr>
        <w:ind w:left="440"/>
      </w:pPr>
      <w:r>
        <w:t>前項第二号に規定する「金融機関等」、「金融機関等集団」及び「銀行等持株会社集団」とは、それぞれ次に定めるところによる。</w:t>
      </w:r>
    </w:p>
    <w:p>
      <w:pPr>
        <w:pStyle w:val="ListBullet"/>
        <w:ind w:left="880"/>
      </w:pPr>
      <w:r>
        <w:t>一</w:t>
        <w:br/>
        <w:t>金融機関等</w:t>
        <w:br/>
        <w:br/>
        <w:br/>
        <w:t>次に掲げる者</w:t>
      </w:r>
    </w:p>
    <w:p>
      <w:pPr>
        <w:pStyle w:val="ListBullet"/>
        <w:ind w:left="880"/>
      </w:pPr>
      <w:r>
        <w:t>二</w:t>
        <w:br/>
        <w:t>金融機関等集団</w:t>
        <w:br/>
        <w:br/>
        <w:br/>
        <w:t>前号に規定する金融機関等及びその子会社の集団又は当該金融機関等の子銀行（当該金融機関等の子会社のうち、銀行又は銀行業を営む外国の会社をいう。以下この号において同じ。）及び当該金融機関等の子銀行以外の子会社の集団をいう。</w:t>
      </w:r>
    </w:p>
    <w:p>
      <w:pPr>
        <w:pStyle w:val="ListBullet"/>
        <w:ind w:left="880"/>
      </w:pPr>
      <w:r>
        <w:t>三</w:t>
        <w:br/>
        <w:t>銀行等持株会社集団</w:t>
        <w:br/>
        <w:br/>
        <w:br/>
        <w:t>銀行法施行規則第十七条の二第四項第三号に規定する銀行持株会社集団又は同条第五項第三号に規定する長期信用銀行持株会社集団をいう。</w:t>
      </w:r>
    </w:p>
    <w:p>
      <w:pPr>
        <w:pStyle w:val="Heading5"/>
        <w:ind w:left="440"/>
      </w:pPr>
      <w:r>
        <w:t>６</w:t>
      </w:r>
    </w:p>
    <w:p>
      <w:pPr>
        <w:ind w:left="440"/>
      </w:pPr>
      <w:r>
        <w:t>法第十一条の六十六第一項第六号の主務省令で定める会社は、金融商品取引所（金融商品取引法第二条第十六項に規定する金融商品取引所をいう。次項及び第五十二条第一項において同じ。）に上場されている株式又は同法第六十七条の十一第一項の店頭売買有価証券登録原簿に登録されている株式の発行者である会社以外の会社であって、次の各号のいずれかに該当する会社とする。</w:t>
      </w:r>
    </w:p>
    <w:p>
      <w:pPr>
        <w:pStyle w:val="ListBullet"/>
        <w:ind w:left="880"/>
      </w:pPr>
      <w:r>
        <w:t>一</w:t>
        <w:br/>
        <w:t>中小企業者（中小企業等経営強化法（平成十一年法律第十八号）第二条第一項に規定する中小企業者をいう。以下この項及び第十二項において同じ。）であって、設立の日又は新事業活動（会社が現に行っている事業と異なる種類の事業であって、新商品の開発又は生産、新役務の開発又は提供、商品の新たな生産又は販売の方式の導入、役務の新たな提供の方式の導入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ListBullet"/>
        <w:ind w:left="880"/>
      </w:pPr>
      <w:r>
        <w:t>二</w:t>
        <w:br/>
        <w:t>中小企業者であって、設立の日又は新事業活動の開始の日以後二年を経過しておらず、常勤の新事業活動従事者（新商品の開発又は生産、新役務の開発又は提供、商品の新たな生産又は販売の方式の導入、役務の新たな提供の方式の導入その他の新たな事業活動に従事する者であって、研究者に該当しない者に限る。以下この号において同じ。）の数が二人以上であり、かつ、当該新事業活動従事者の数の常勤の役員及び従業員の数の合計に対する割合が十分の一以上であるもの</w:t>
      </w:r>
    </w:p>
    <w:p>
      <w:pPr>
        <w:pStyle w:val="ListBullet"/>
        <w:ind w:left="880"/>
      </w:pPr>
      <w:r>
        <w:t>三</w:t>
        <w:br/>
        <w:t>中小企業者であっ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ListBullet"/>
        <w:ind w:left="880"/>
      </w:pPr>
      <w:r>
        <w:t>四</w:t>
        <w:br/>
        <w:t>中小企業等経営強化法第十六条第一項の認定を受けている会社</w:t>
      </w:r>
    </w:p>
    <w:p>
      <w:pPr>
        <w:pStyle w:val="Heading5"/>
        <w:ind w:left="440"/>
      </w:pPr>
      <w:r>
        <w:t>７</w:t>
      </w:r>
    </w:p>
    <w:p>
      <w:pPr>
        <w:ind w:left="440"/>
      </w:pPr>
      <w:r>
        <w:t>法第十一条の六十六第一項第六号の二の主務省令で定める会社は、金融商品取引所に上場されている株式又は金融商品取引法第六十七条の十一第一項の店頭売買有価証券登録原簿に登録されている株式の発行者である会社以外の会社であって、次の各号のいずれかに該当する会社とする。</w:t>
      </w:r>
    </w:p>
    <w:p>
      <w:pPr>
        <w:pStyle w:val="ListBullet"/>
        <w:ind w:left="880"/>
      </w:pPr>
      <w:r>
        <w:t>一</w:t>
        <w:br/>
        <w:t>中小企業等経営強化法第十四条第一項の承認を受けている会社</w:t>
      </w:r>
    </w:p>
    <w:p>
      <w:pPr>
        <w:pStyle w:val="ListBullet"/>
        <w:ind w:left="880"/>
      </w:pPr>
      <w:r>
        <w:t>二</w:t>
        <w:br/>
        <w:t>民事再生法（平成十一年法律第二百二十五号）第百七十四条第一項の規定による再生計画認可の決定を受けている会社</w:t>
      </w:r>
    </w:p>
    <w:p>
      <w:pPr>
        <w:pStyle w:val="ListBullet"/>
        <w:ind w:left="880"/>
      </w:pPr>
      <w:r>
        <w:t>三</w:t>
        <w:br/>
        <w:t>会社更生法（平成十四年法律第百五十四号）第百九十九条第一項の規定による更生計画認可の決定を受けている会社</w:t>
      </w:r>
    </w:p>
    <w:p>
      <w:pPr>
        <w:pStyle w:val="ListBullet"/>
        <w:ind w:left="880"/>
      </w:pPr>
      <w:r>
        <w:t>四</w:t>
        <w:br/>
        <w:t>株式会社地域経済活性化支援機構法（平成二十一年法律第六十三号）第二十五条第四項に規定する再生支援決定を受けている会社</w:t>
      </w:r>
    </w:p>
    <w:p>
      <w:pPr>
        <w:pStyle w:val="ListBullet"/>
        <w:ind w:left="880"/>
      </w:pPr>
      <w:r>
        <w:t>五</w:t>
        <w:br/>
        <w:t>株式会社東日本大震災事業者再生支援機構法（平成二十三年法律第百十三号）第十九条第四項に規定する支援決定を受けている会社</w:t>
      </w:r>
    </w:p>
    <w:p>
      <w:pPr>
        <w:pStyle w:val="ListBullet"/>
        <w:ind w:left="880"/>
      </w:pPr>
      <w:r>
        <w:t>六</w:t>
        <w:br/>
        <w:t>株式会社東日本大震災事業者再生支援機構法第五十九条第一項に規定する産業復興機構による支援を受けている会社</w:t>
      </w:r>
    </w:p>
    <w:p>
      <w:pPr>
        <w:pStyle w:val="ListBullet"/>
        <w:ind w:left="880"/>
      </w:pPr>
      <w:r>
        <w:t>七</w:t>
        <w:br/>
        <w:t>産業競争力強化法（平成二十五年法律第九十八号）第二十三条第一項又は第二十五条第一項の認定を受けている会社</w:t>
      </w:r>
    </w:p>
    <w:p>
      <w:pPr>
        <w:pStyle w:val="ListBullet"/>
        <w:ind w:left="880"/>
      </w:pPr>
      <w:r>
        <w:t>八</w:t>
        <w:br/>
        <w:t>合理的な経営改善のための計画（法第九十二条の三第一項に規定する銀行等、株式会社商工組合中央金庫、保険業法第二条第二項に規定する保険会社（同条第七項に規定する外国保険会社等を含む。）、銀行法第二条第十三項に規定する銀行持株会社、長期信用銀行法第十六条の四第一項に規定する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って、当該措置の実施により相当の期間内に当該会社の経営の状況が改善されることが見込まれるものに限る。）を実施している会社</w:t>
      </w:r>
    </w:p>
    <w:p>
      <w:pPr>
        <w:pStyle w:val="ListBullet"/>
        <w:ind w:left="880"/>
      </w:pPr>
      <w:r>
        <w:t>九</w:t>
        <w:br/>
        <w:t>代表者の死亡、高齢化その他の事由に起因して、その事業の承継のために支援の必要が生じた会社であって、当該事業の承継に係る計画に基づく支援を受けている会社</w:t>
      </w:r>
    </w:p>
    <w:p>
      <w:pPr>
        <w:pStyle w:val="Heading5"/>
        <w:ind w:left="440"/>
      </w:pPr>
      <w:r>
        <w:t>８</w:t>
      </w:r>
    </w:p>
    <w:p>
      <w:pPr>
        <w:ind w:left="440"/>
      </w:pPr>
      <w:r>
        <w:t>法第十一条の六十六第一項第六号の二の主務省令で定める要件は、農業協同組合連合会又はその子会社が前項に規定する会社（同項第九号に該当するものを除く。）の議決権を取得する場合において、次の各号に掲げる要件のいずれにも該当することとする。</w:t>
      </w:r>
    </w:p>
    <w:p>
      <w:pPr>
        <w:pStyle w:val="ListBullet"/>
        <w:ind w:left="880"/>
      </w:pPr>
      <w:r>
        <w:t>一</w:t>
        <w:br/>
        <w:t>法第九十二条の三第一項に規定する銀行等による人的な又は財政上の支援その他の当該銀行等が行う事業の再生のための支援をその内容に含む事業計画（法第十一条の六十六第一項第六号の二の事業に係る計画をいう。）が作成されていること。</w:t>
      </w:r>
    </w:p>
    <w:p>
      <w:pPr>
        <w:pStyle w:val="ListBullet"/>
        <w:ind w:left="880"/>
      </w:pPr>
      <w:r>
        <w:t>二</w:t>
        <w:br/>
        <w:t>前号の事業計画の作成に次のいずれかに該当するものが関与していること。</w:t>
      </w:r>
    </w:p>
    <w:p>
      <w:pPr>
        <w:pStyle w:val="Heading5"/>
        <w:ind w:left="440"/>
      </w:pPr>
      <w:r>
        <w:t>９</w:t>
      </w:r>
    </w:p>
    <w:p>
      <w:pPr>
        <w:ind w:left="440"/>
      </w:pPr>
      <w:r>
        <w:t>第六項に規定する会社のほか、会社であって、その議決権を農業協同組合連合会又はその子会社（子会社となる会社を含む。以下この項において同じ。）により担保権の実行による株式若しくは持分の取得又は第三十六条第一項第一号に掲げる事由によらずに取得されたとき（当該会社の議決権が当該農業協同組合連合会又はその子会社により二回以上にわたり取得された場合においては、担保権の実行による株式若しくは持分の取得又は同号に掲げる事由によらずに最後に取得されたとき）に第六項に規定する会社に該当していたものも、その議決権が当該農業協同組合連合会又はその子会社により担保権の実行による株式若しくは持分の取得又は同号に掲げる事由によらずに新たに取得されない限り、当該農業協同組合連合会に係る法第十一条の六十六第一項第六号の主務省令で定める会社に該当するものとする。</w:t>
      </w:r>
    </w:p>
    <w:p>
      <w:pPr>
        <w:pStyle w:val="Heading5"/>
        <w:ind w:left="440"/>
      </w:pPr>
      <w:r>
        <w:t>１０</w:t>
      </w:r>
    </w:p>
    <w:p>
      <w:pPr>
        <w:ind w:left="440"/>
      </w:pPr>
      <w:r>
        <w:t>前項の規定は、第七項に規定する会社に該当していたものに準用する。</w:t>
        <w:br/>
        <w:t>この場合において、前項中「第十一条の六十六第一項第六号」とあるのは、「第十一条の六十六第一項第六号の二」と読み替えるものとする。</w:t>
      </w:r>
    </w:p>
    <w:p>
      <w:pPr>
        <w:pStyle w:val="Heading5"/>
        <w:ind w:left="440"/>
      </w:pPr>
      <w:r>
        <w:t>１１</w:t>
      </w:r>
    </w:p>
    <w:p>
      <w:pPr>
        <w:ind w:left="440"/>
      </w:pPr>
      <w:r>
        <w:t>第六項から前項まで（第八項を除く。）の規定にかかわらず、特定子会社（第十三項に規定する会社をいう。以下同じ。）がその取得した第六項に規定する会社若しくは第九項の規定に該当する会社（以下この項において「新規事業分野開拓会社」という。）又は第七項に規定する会社若しくは前項において読み替えて準用する第九項の規定に該当する会社（以下「事業再生会社」という。）の議決権を処分基準日（新規事業分野開拓会社の議決権にあってはその取得の日から十五年を経過する日をいい、事業再生会社のうち第七項第九号に該当する会社の議決権にあってはその取得の日から五年を経過する日をいい、同号に該当する会社以外の事業再生会社の議決権にあってはその取得の日から十年を経過する日（当該議決権が同項に規定する会社（同項第五号又は第六号に該当するものに限る。）の議決権である場合であっ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新規事業分野開拓会社等」という。）は、処分基準日の翌日からは新規事業分野開拓会社にあっては当該農業協同組合連合会に係る法第十一条の六十六第一項第六号の主務省令で定める会社に、事業再生会社にあっては当該農業協同組合連合会に係る同項第六号の二の主務省令で定める会社にそれぞれ該当しないものとする。</w:t>
        <w:br/>
        <w:t>ただし、当該処分を行えば当該農業協同組合連合会又はその子会社が保有する当該新規事業分野開拓会社等の議決権の数が当該処分基準日における基準議決権の数（国内の会社（法第十一条の六十七第一項に規定する国内の会社をいう。第三十八条第一項第五号、第四十一条第二項第二号及び第三号並びに第四十二条第一項第二号及び第三号において同じ。）及び事業再生会社（第八項に定める要件に該当するものに限る。次項、第四十一条第一項第九号、第四十四条第三項及び第五十八条第一項第十一号において同じ。）の総株主等の議決権に百分の十を乗じて得た議決権の数をいう。以下この項及び次項において同じ。）を下回ることとなる場合において、当該特定子会社が当該取得の日から処分基準日までの間に当該農業協同組合連合会又はその子会社の保有する当該新規事業分野開拓会社等の議決権のうち当該処分基準日における基準議決権の数を超える部分の議決権を処分したときは、この限りでない。</w:t>
      </w:r>
    </w:p>
    <w:p>
      <w:pPr>
        <w:pStyle w:val="Heading5"/>
        <w:ind w:left="440"/>
      </w:pPr>
      <w:r>
        <w:t>１２</w:t>
      </w:r>
    </w:p>
    <w:p>
      <w:pPr>
        <w:ind w:left="440"/>
      </w:pPr>
      <w:r>
        <w:t>第七項及び第十項の規定にかかわらず、農業協同組合連合会又はその特定子会社以外の子会社がその取得した事業再生会社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当該農業協同組合連合会に係る法第十一条の六十六第一項第六号の二の主務省令で定める会社に該当しないものとする。</w:t>
        <w:br/>
        <w:t>ただし、当該処分を行えば当該農業協同組合連合会又はその特定子会社以外の子会社が保有する当該事業再生会社の議決権の数が当該処分基準日における基準議決権の数を下回ることとなる場合において、当該農業協同組合連合会又はその特定子会社以外の子会社が当該取得の日から処分基準日までの間に当該農業協同組合連合会又はその特定子会社以外の子会社の保有する当該事業再生会社の議決権のうち当該処分基準日における基準議決権の数を超える部分の議決権を処分したときは、この限りでない。</w:t>
      </w:r>
    </w:p>
    <w:p>
      <w:pPr>
        <w:pStyle w:val="ListBullet"/>
        <w:ind w:left="880"/>
      </w:pPr>
      <w:r>
        <w:t>一</w:t>
        <w:br/>
        <w:t>中小企業者の発行する株式又は持分に係る議決権</w:t>
        <w:br/>
        <w:br/>
        <w:br/>
        <w:t>十年</w:t>
      </w:r>
    </w:p>
    <w:p>
      <w:pPr>
        <w:pStyle w:val="ListBullet"/>
        <w:ind w:left="880"/>
      </w:pPr>
      <w:r>
        <w:t>二</w:t>
        <w:br/>
        <w:t>中小企業者以外の会社の発行する株式又は持分に係る議決権</w:t>
        <w:br/>
        <w:br/>
        <w:br/>
        <w:t>三年</w:t>
      </w:r>
    </w:p>
    <w:p>
      <w:pPr>
        <w:pStyle w:val="Heading5"/>
        <w:ind w:left="440"/>
      </w:pPr>
      <w:r>
        <w:t>１３</w:t>
      </w:r>
    </w:p>
    <w:p>
      <w:pPr>
        <w:ind w:left="440"/>
      </w:pPr>
      <w:r>
        <w:t>法第十一条の六十六第一項第六号の主務省令で定めるものは、次条第二項第十三号に掲げる業務及び当該業務に附帯する業務を専ら営む会社とする。</w:t>
      </w:r>
    </w:p>
    <w:p>
      <w:pPr>
        <w:pStyle w:val="Heading5"/>
        <w:ind w:left="440"/>
      </w:pPr>
      <w:r>
        <w:t>１４</w:t>
      </w:r>
    </w:p>
    <w:p>
      <w:pPr>
        <w:ind w:left="440"/>
      </w:pPr>
      <w:r>
        <w:t>法第十一条の六十六第一項第七号の主務省令で定めるものは、次に掲げる持株会社とする。</w:t>
        <w:br/>
        <w:t>ただし、当該持株会社が次条第一項各号に掲げる業務を営む場合にあっては、当該業務は農林水産大臣及び金融庁長官が定める基準により農業協同組合連合会、その子会社又は第四項各号に掲げる者の行う事業又は営む業務のために営むものでなければならない。</w:t>
      </w:r>
    </w:p>
    <w:p>
      <w:pPr>
        <w:pStyle w:val="ListBullet"/>
        <w:ind w:left="880"/>
      </w:pPr>
      <w:r>
        <w:t>一</w:t>
        <w:br/>
        <w:t>次のイ及びロに掲げる会社を子会社とする持株会社にあっては、専ら当該子会社の経営管理を行う業務及びこれに附帯する業務並びに次条第一項各号及び第二項各号に掲げる業務を営むもの（子会社として法第十一条の六十六第一項第一号に掲げる会社を有しない場合に限る。第四号から第六号までにおいて同じ。）</w:t>
      </w:r>
    </w:p>
    <w:p>
      <w:pPr>
        <w:pStyle w:val="ListBullet"/>
        <w:ind w:left="880"/>
      </w:pPr>
      <w:r>
        <w:t>二</w:t>
        <w:br/>
        <w:t>前号イに掲げる会社を子会社とする持株会社にあっては、専ら当該子会社の経営管理を行う業務及びこれに附帯する業務並びに次条第一項各号及び第二項各号（第二十七号から第二十九号までを除く。）に掲げる業務を営むもの（子会社として法第十一条の六十六第一項第一号及び第四号に掲げる会社を有しない場合に限る。）</w:t>
      </w:r>
    </w:p>
    <w:p>
      <w:pPr>
        <w:pStyle w:val="ListBullet"/>
        <w:ind w:left="880"/>
      </w:pPr>
      <w:r>
        <w:t>三</w:t>
        <w:br/>
        <w:t>第一号ロに掲げる会社を子会社とする持株会社にあっては、専ら当該子会社の経営管理を行う業務及びこれに附帯する業務並びに次条第一項各号及び第二項各号（第二十一号から第二十五号までを除く。）に掲げる業務を営むもの（子会社として法第十一条の六十六第一項第一号から第三号までに掲げる会社を有しない場合に限る。）</w:t>
      </w:r>
    </w:p>
    <w:p>
      <w:pPr>
        <w:pStyle w:val="ListBullet"/>
        <w:ind w:left="880"/>
      </w:pPr>
      <w:r>
        <w:t>四</w:t>
        <w:br/>
        <w:t>法第十一条の六十六第一項第一号の二又は第五号から第六号の二までに掲げる会社を子会社とする持株会社にあっては、専ら当該子会社の経営管理を行う業務及びこれに附帯する業務並びに次条第一項各号及び第二項各号（第二十一号から第二十五号まで及び第二十七号から第二十九号までを除く。）に掲げる業務を営むもの</w:t>
      </w:r>
    </w:p>
    <w:p>
      <w:pPr>
        <w:pStyle w:val="ListBullet"/>
        <w:ind w:left="880"/>
      </w:pPr>
      <w:r>
        <w:t>五</w:t>
        <w:br/>
        <w:t>法第十一条の六十六第二項第五号ハに規定する当該農業協同組合連合会の子会社である証券専門会社又は証券仲介専門会社の子会社のうち次条第二項に定める持株会社にあっては、専ら当該持株会社の子会社の経営管理を行う業務及びこれに附帯する業務並びに同条第一項各号及び第二項各号（第二十七号から第二十九号までを除く。）に掲げる業務を営むもの</w:t>
      </w:r>
    </w:p>
    <w:p>
      <w:pPr>
        <w:pStyle w:val="ListBullet"/>
        <w:ind w:left="880"/>
      </w:pPr>
      <w:r>
        <w:t>六</w:t>
        <w:br/>
        <w:t>法第十一条の六十六第二項第六号ニに規定する当該農業協同組合連合会の子会社である信託兼営銀行（同号イに規定する信託兼営銀行をいう。以下同じ。）又は信託専門会社の子会社のうち次条第六項に定める持株会社にあっては、専ら当該持株会社の子会社の経営管理を行う業務及びこれに附帯する業務並びに同条第一項各号及び第二項各号（第二十一号から第二十五号までを除く。）に掲げる業務を営むもの</w:t>
      </w:r>
    </w:p>
    <w:p>
      <w:pPr>
        <w:pStyle w:val="Heading5"/>
        <w:ind w:left="440"/>
      </w:pPr>
      <w:r>
        <w:t>１５</w:t>
      </w:r>
    </w:p>
    <w:p>
      <w:pPr>
        <w:ind w:left="440"/>
      </w:pPr>
      <w:r>
        <w:t>法第十一条の二第三項の規定は、第八項、第九項（第十項において読み替えて準用する場合を含む。）、第十一項及び第十二項に規定する議決権について準用する。</w:t>
      </w:r>
    </w:p>
    <w:p>
      <w:pPr>
        <w:pStyle w:val="Heading4"/>
      </w:pPr>
      <w:r>
        <w:t>第三十五条（従属業務等）</w:t>
      </w:r>
    </w:p>
    <w:p>
      <w:r>
        <w:t>法第十一条の六十六第二項第一号の主務省令で定めるものは、次に掲げる業務（農業協同組合のために行う場合を含む。）とする。</w:t>
      </w:r>
    </w:p>
    <w:p>
      <w:pPr>
        <w:pStyle w:val="ListBullet"/>
        <w:ind w:left="880"/>
      </w:pPr>
      <w:r>
        <w:t>一</w:t>
        <w:br/>
        <w:t>他の事業者の役員又は職員のための福利厚生に関する事務を行う業務</w:t>
      </w:r>
    </w:p>
    <w:p>
      <w:pPr>
        <w:pStyle w:val="ListBullet"/>
        <w:ind w:left="880"/>
      </w:pPr>
      <w:r>
        <w:t>二</w:t>
        <w:br/>
        <w:t>他の事業者の事務の用に供する物品の購入又は管理を行う業務</w:t>
      </w:r>
    </w:p>
    <w:p>
      <w:pPr>
        <w:pStyle w:val="ListBullet"/>
        <w:ind w:left="880"/>
      </w:pPr>
      <w:r>
        <w:t>三</w:t>
        <w:br/>
        <w:t>他の事業者の事務に係る文書、証票その他の書類の印刷又は製本を行う業務</w:t>
      </w:r>
    </w:p>
    <w:p>
      <w:pPr>
        <w:pStyle w:val="ListBullet"/>
        <w:ind w:left="880"/>
      </w:pPr>
      <w:r>
        <w:t>四</w:t>
        <w:br/>
        <w:t>他の事業者の業務に関する広告又は宣伝を行う業務</w:t>
      </w:r>
    </w:p>
    <w:p>
      <w:pPr>
        <w:pStyle w:val="ListBullet"/>
        <w:ind w:left="880"/>
      </w:pPr>
      <w:r>
        <w:t>五</w:t>
        <w:br/>
        <w:t>他の事業者のための自動車の運行又は保守、点検その他の管理を行う業務</w:t>
      </w:r>
    </w:p>
    <w:p>
      <w:pPr>
        <w:pStyle w:val="ListBullet"/>
        <w:ind w:left="880"/>
      </w:pPr>
      <w:r>
        <w:t>六</w:t>
        <w:br/>
        <w:t>他の事業者の業務に関し必要となる調査又は情報の提供を行う業務（第九号に該当するものを除く。）</w:t>
      </w:r>
    </w:p>
    <w:p>
      <w:pPr>
        <w:pStyle w:val="ListBullet"/>
        <w:ind w:left="880"/>
      </w:pPr>
      <w:r>
        <w:t>七</w:t>
        <w:br/>
        <w:t>他の事業者の現金自動支払機等の保守、点検その他の管理を行う業務</w:t>
      </w:r>
    </w:p>
    <w:p>
      <w:pPr>
        <w:pStyle w:val="ListBullet"/>
        <w:ind w:left="880"/>
      </w:pPr>
      <w:r>
        <w:t>八</w:t>
        <w:br/>
        <w:t>他の事業者の業務に係る契約の締結についての勧誘又は当該契約の内容に係る説明を行う葉書又は封書の作成又は発送を行う業務</w:t>
      </w:r>
    </w:p>
    <w:p>
      <w:pPr>
        <w:pStyle w:val="ListBullet"/>
        <w:ind w:left="880"/>
      </w:pPr>
      <w:r>
        <w:t>九</w:t>
        <w:br/>
        <w:t>他の事業者の行う資金の貸付けその他の信用供与に係る債権の担保の目的となる財産の評価及び当該担保の目的となっている財産の管理その他当該財産に関し必要となる事務を行う業務</w:t>
      </w:r>
    </w:p>
    <w:p>
      <w:pPr>
        <w:pStyle w:val="ListBullet"/>
        <w:ind w:left="880"/>
      </w:pPr>
      <w:r>
        <w:t>九の二</w:t>
        <w:b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ListBullet"/>
        <w:ind w:left="880"/>
      </w:pPr>
      <w:r>
        <w:t>十</w:t>
        <w:br/>
        <w:t>他の事業者の行う資金の貸付けに関し相談に応ずる業務又は当該資金の貸付けに係る事務の取次ぎその他当該資金の貸付けに関し必要となる事務を行う業務</w:t>
      </w:r>
    </w:p>
    <w:p>
      <w:pPr>
        <w:pStyle w:val="ListBullet"/>
        <w:ind w:left="880"/>
      </w:pPr>
      <w:r>
        <w:t>十一</w:t>
        <w:b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ListBullet"/>
        <w:ind w:left="880"/>
      </w:pPr>
      <w:r>
        <w:t>十二</w:t>
        <w:br/>
        <w:t>他の事業者の事務に係る計算を行う業務</w:t>
      </w:r>
    </w:p>
    <w:p>
      <w:pPr>
        <w:pStyle w:val="ListBullet"/>
        <w:ind w:left="880"/>
      </w:pPr>
      <w:r>
        <w:t>十三</w:t>
        <w:br/>
        <w:t>他の事業者の事務に係る文書、証票その他の書類の作成、整理、保管、発送又は配送を行う業務</w:t>
      </w:r>
    </w:p>
    <w:p>
      <w:pPr>
        <w:pStyle w:val="ListBullet"/>
        <w:ind w:left="880"/>
      </w:pPr>
      <w:r>
        <w:t>十四</w:t>
        <w:br/>
        <w:t>他の事業者と当該他の事業者の顧客との間の事務の取次ぎを行う業務</w:t>
      </w:r>
    </w:p>
    <w:p>
      <w:pPr>
        <w:pStyle w:val="ListBullet"/>
        <w:ind w:left="880"/>
      </w:pPr>
      <w:r>
        <w:t>十五</w:t>
        <w:b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ListBullet"/>
        <w:ind w:left="880"/>
      </w:pPr>
      <w:r>
        <w:t>十六</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十七</w:t>
        <w:br/>
        <w:t>他の事業者の役員又は職員に対する教育又は研修を行う業務</w:t>
      </w:r>
    </w:p>
    <w:p>
      <w:pPr>
        <w:pStyle w:val="ListBullet"/>
        <w:ind w:left="880"/>
      </w:pPr>
      <w:r>
        <w:t>十八</w:t>
        <w:br/>
        <w:t>他の事業者の現金、小切手、手形又は有価証券の輸送を行う業務（次号及び第二十号に該当するものを除く。）</w:t>
      </w:r>
    </w:p>
    <w:p>
      <w:pPr>
        <w:pStyle w:val="ListBullet"/>
        <w:ind w:left="880"/>
      </w:pPr>
      <w:r>
        <w:t>十九</w:t>
        <w:br/>
        <w:t>他の事業者の主要な取引先に対する現金、小切手、手形又は証書の集配を行う業務</w:t>
      </w:r>
    </w:p>
    <w:p>
      <w:pPr>
        <w:pStyle w:val="ListBullet"/>
        <w:ind w:left="880"/>
      </w:pPr>
      <w:r>
        <w:t>二十</w:t>
        <w:br/>
        <w:t>他の事業者の主要な取引先との間で当該他の事業者の業務に係る有価証券の受渡しを行う業務</w:t>
      </w:r>
    </w:p>
    <w:p>
      <w:pPr>
        <w:pStyle w:val="ListBullet"/>
        <w:ind w:left="880"/>
      </w:pPr>
      <w:r>
        <w:t>二十一</w:t>
        <w:br/>
        <w:t>他の事業者のために現金、小切手、手形又は有価証券を整理し、その金額若しくは枚数を確認し、又は一時的にその保管を行う業務</w:t>
      </w:r>
    </w:p>
    <w:p>
      <w:pPr>
        <w:pStyle w:val="ListBullet"/>
        <w:ind w:left="880"/>
      </w:pPr>
      <w:r>
        <w:t>二十二</w:t>
        <w:br/>
        <w:t>他の事業者のための不動産（原則として、自らを子会社とする農業協同組合連合会又はその子会社から取得し、又は賃借した事業用不動産に限る。）の賃貸又は他の事業者の所有する不動産若しくはそれに付随する設備の保守、点検その他の管理を行う業務</w:t>
      </w:r>
    </w:p>
    <w:p>
      <w:pPr>
        <w:pStyle w:val="ListBullet"/>
        <w:ind w:left="880"/>
      </w:pPr>
      <w:r>
        <w:t>二十三</w:t>
        <w:br/>
        <w:t>自らを子会社とする農業協同組合連合会又はその子会社である信託兼営銀行（以下この号において「農業協同組合連合会等」という。）が資金の貸付けその他の信用供与に係る債権の回収のために担保権を実行する必要がある場合に、当該農業協同組合連合会等のために当該債権の担保の目的となっている財産を適正な価格で購入し、並びに購入した財産の所有及び管理その他当該財産に関し必要となる事務を行う業務</w:t>
      </w:r>
    </w:p>
    <w:p>
      <w:pPr>
        <w:pStyle w:val="ListBullet"/>
        <w:ind w:left="880"/>
      </w:pPr>
      <w:r>
        <w:t>二十四</w:t>
        <w:br/>
        <w:t>その他前各号に掲げる業務に準ずるものとして農林水産大臣及び金融庁長官が定める業務</w:t>
      </w:r>
    </w:p>
    <w:p>
      <w:pPr>
        <w:pStyle w:val="ListBullet"/>
        <w:ind w:left="880"/>
      </w:pPr>
      <w:r>
        <w:t>二十五</w:t>
        <w:br/>
        <w:t>前各号に掲げる業務に附帯する業務（当該各号に掲げる業務を営む者が営むものに限る。）</w:t>
      </w:r>
    </w:p>
    <w:p>
      <w:pPr>
        <w:pStyle w:val="Heading5"/>
        <w:ind w:left="440"/>
      </w:pPr>
      <w:r>
        <w:t>２</w:t>
      </w:r>
    </w:p>
    <w:p>
      <w:pPr>
        <w:ind w:left="440"/>
      </w:pPr>
      <w:r>
        <w:t>法第十一条の六十六第二項第二号の主務省令で定めるものは、次に掲げる業務（農業協同組合のために行う場合を含む。）とする。</w:t>
      </w:r>
    </w:p>
    <w:p>
      <w:pPr>
        <w:pStyle w:val="ListBullet"/>
        <w:ind w:left="880"/>
      </w:pPr>
      <w:r>
        <w:t>一</w:t>
        <w:br/>
        <w:t>法第十条第一項第三号の事業を行う組合の業務（農業協同組合にあっては、法第十一条第二項に規定する信用事業に限り、第一号の四に掲げる業務を除く。）の代理又は媒介</w:t>
      </w:r>
    </w:p>
    <w:p>
      <w:pPr>
        <w:pStyle w:val="ListBullet"/>
        <w:ind w:left="880"/>
      </w:pPr>
      <w:r>
        <w:t>一の二</w:t>
        <w:br/>
        <w:t>次に掲げる業務（第一号の四に掲げる業務を除く。）の代理又は媒介</w:t>
      </w:r>
    </w:p>
    <w:p>
      <w:pPr>
        <w:pStyle w:val="ListBullet"/>
        <w:ind w:left="880"/>
      </w:pPr>
      <w:r>
        <w:t>一の三</w:t>
        <w:br/>
        <w:t>資金移動業者（資金決済に関する法律（平成二十一年法律第五十九号）第二条第三項に規定する資金移動業者をいう。）が営む資金移動業（同条第二項に規定する資金移動業をいう。）の代理又は媒介</w:t>
      </w:r>
    </w:p>
    <w:p>
      <w:pPr>
        <w:pStyle w:val="ListBullet"/>
        <w:ind w:left="880"/>
      </w:pPr>
      <w:r>
        <w:t>一の四</w:t>
        <w:br/>
        <w:t>信託業法第二条第八項に規定する信託契約代理業（金融機関の信託業務の兼営等に関する法律施行令（平成五年政令第三十一号）第三条第二号及び金融機関の信託業務の兼営等に関する法律施行規則（昭和五十七年大蔵省令第十六号）第三条第一項第二号に掲げるものを除く。）</w:t>
      </w:r>
    </w:p>
    <w:p>
      <w:pPr>
        <w:pStyle w:val="ListBullet"/>
        <w:ind w:left="880"/>
      </w:pPr>
      <w:r>
        <w:t>一の五</w:t>
        <w:br/>
        <w:t>信託業務（金融機関の信託業務の兼営等に関する法律（昭和十八年法律第四十三号）第一条第一項に規定する信託業務をいう。以下同じ。）を営む金融機関が営む同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ListBullet"/>
        <w:ind w:left="880"/>
      </w:pPr>
      <w:r>
        <w:t>一の六</w:t>
        <w:br/>
        <w:t>金銭の貸付け又は金銭の貸借の媒介（手形の割引、売渡担保その他これらに類する方法によってする金銭の交付又は当該方法によってする金銭の授受の媒介を含む。）であって業として行うもの（第一号及び第一号の二に掲げる業務を除く。）</w:t>
      </w:r>
    </w:p>
    <w:p>
      <w:pPr>
        <w:pStyle w:val="ListBullet"/>
        <w:ind w:left="880"/>
      </w:pPr>
      <w:r>
        <w:t>一の七</w:t>
        <w:br/>
        <w:t>金銭の貸付け以外の取引に係る業務であっ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ListBullet"/>
        <w:ind w:left="880"/>
      </w:pPr>
      <w:r>
        <w:t>一の八</w:t>
        <w:br/>
        <w:t>特定信用事業電子決済等代行業（法第九十二条の五の二第二項に規定する特定信用事業電子決済等代行業をいう。以下同じ。）に係る業務又は当該業務と併せ営む銀行法第二条第十七項に規定する電子決済等代行業に係る業務</w:t>
      </w:r>
    </w:p>
    <w:p>
      <w:pPr>
        <w:pStyle w:val="ListBullet"/>
        <w:ind w:left="880"/>
      </w:pPr>
      <w:r>
        <w:t>二</w:t>
        <w:br/>
        <w:t>法第十条第一項第二号又は第三号の事業に附帯する業務並びに同条第六項各号及び第二十四項各号に掲げる業務（同条第六項第八号及び第八号の二に掲げる業務、有価証券関連業（金融商品取引法第二十八条第八項に規定する有価証券関連業をいう。以下同じ。）その他農林水産大臣及び金融庁長官の定める業務に該当するものを除く。）</w:t>
      </w:r>
    </w:p>
    <w:p>
      <w:pPr>
        <w:pStyle w:val="ListBullet"/>
        <w:ind w:left="880"/>
      </w:pPr>
      <w:r>
        <w:t>三</w:t>
        <w:br/>
        <w:t>債権管理回収業に関する特別措置法（平成十年法律第百二十六号）第二条第二項に規定する債権管理回収業及び同法第十二条各号に掲げる業務（同条第二号に掲げる業務を行う場合にあっては、農林水産大臣及び金融庁長官の定める基準を全て満たす場合に限る。）</w:t>
      </w:r>
    </w:p>
    <w:p>
      <w:pPr>
        <w:pStyle w:val="ListBullet"/>
        <w:ind w:left="880"/>
      </w:pPr>
      <w:r>
        <w:t>四</w:t>
        <w:br/>
        <w:t>確定拠出年金法（平成十三年法律第八十八号）第二条第七項に規定する確定拠出年金運営管理業又は同法第六十一条第一項各号に掲げる事務を行う業務</w:t>
      </w:r>
    </w:p>
    <w:p>
      <w:pPr>
        <w:pStyle w:val="ListBullet"/>
        <w:ind w:left="880"/>
      </w:pPr>
      <w:r>
        <w:t>四の二</w:t>
        <w:br/>
        <w:t>保険業法第二条第二十六項に規定する保険募集</w:t>
      </w:r>
    </w:p>
    <w:p>
      <w:pPr>
        <w:pStyle w:val="ListBullet"/>
        <w:ind w:left="880"/>
      </w:pPr>
      <w:r>
        <w:t>五</w:t>
        <w:br/>
        <w:t>金融商品取引法第二条第八項第七号、第十三号及び第十五号に掲げる行為（同号に掲げる行為にあっては、暗号資産の価値等の分析に基づく投資判断に基づいて財産の運用を行うものを除く。）を行う業務</w:t>
      </w:r>
    </w:p>
    <w:p>
      <w:pPr>
        <w:pStyle w:val="ListBullet"/>
        <w:ind w:left="880"/>
      </w:pPr>
      <w:r>
        <w:t>六</w:t>
        <w:br/>
        <w:t>削除</w:t>
      </w:r>
    </w:p>
    <w:p>
      <w:pPr>
        <w:pStyle w:val="ListBullet"/>
        <w:ind w:left="880"/>
      </w:pPr>
      <w:r>
        <w:t>七</w:t>
        <w:br/>
        <w:t>商品投資に係る事業の規制に関する法律（平成三年法律第六十六号）第二条第三項に規定する商品投資顧問業</w:t>
      </w:r>
    </w:p>
    <w:p>
      <w:pPr>
        <w:pStyle w:val="ListBullet"/>
        <w:ind w:left="880"/>
      </w:pPr>
      <w:r>
        <w:t>八</w:t>
        <w:b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のカード等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次号において同じ。）をする業務</w:t>
      </w:r>
    </w:p>
    <w:p>
      <w:pPr>
        <w:pStyle w:val="ListBullet"/>
        <w:ind w:left="880"/>
      </w:pPr>
      <w:r>
        <w:t>九</w:t>
        <w:b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をし、当該利用者から当該金額を受領する業務</w:t>
      </w:r>
    </w:p>
    <w:p>
      <w:pPr>
        <w:pStyle w:val="ListBullet"/>
        <w:ind w:left="880"/>
      </w:pPr>
      <w:r>
        <w:t>十</w:t>
        <w:b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ListBullet"/>
        <w:ind w:left="880"/>
      </w:pPr>
      <w:r>
        <w:t>十一</w:t>
        <w:br/>
        <w:t>削除</w:t>
      </w:r>
    </w:p>
    <w:p>
      <w:pPr>
        <w:pStyle w:val="ListBullet"/>
        <w:ind w:left="880"/>
      </w:pPr>
      <w:r>
        <w:t>十二</w:t>
        <w:br/>
        <w:t>機械類その他の物件を使用させる業務（農林水産大臣及び金融庁長官が定める基準により主として法第十条第二十三項第一号に掲げる業務が行われる場合に限る。）</w:t>
      </w:r>
    </w:p>
    <w:p>
      <w:pPr>
        <w:pStyle w:val="ListBullet"/>
        <w:ind w:left="880"/>
      </w:pPr>
      <w:r>
        <w:t>十三</w:t>
        <w:br/>
        <w:t>次に掲げる行為により他の株式会社に対しその事業に必要な資金を供給する業務</w:t>
      </w:r>
    </w:p>
    <w:p>
      <w:pPr>
        <w:pStyle w:val="ListBullet"/>
        <w:ind w:left="880"/>
      </w:pPr>
      <w:r>
        <w:t>十四</w:t>
        <w:br/>
        <w:t>投資信託委託会社又は資産運用会社として行う業務（投資信託委託会社がその運用の指図を行う投資信託財産又は資産運用会社が資産の運用を行う投資法人の資産に属する不動産の管理を行う業務を含む。）</w:t>
      </w:r>
    </w:p>
    <w:p>
      <w:pPr>
        <w:pStyle w:val="ListBullet"/>
        <w:ind w:left="880"/>
      </w:pPr>
      <w:r>
        <w:t>十五</w:t>
        <w:br/>
        <w:t>投資助言業務又は投資一任契約（金融商品取引法第二条第八項第十二号ロに規定する投資一任契約をいい、暗号資産の価値等の分析に基づく投資判断の全部又は一部を一任されるものを除く。）に係る業務</w:t>
      </w:r>
    </w:p>
    <w:p>
      <w:pPr>
        <w:pStyle w:val="ListBullet"/>
        <w:ind w:left="880"/>
      </w:pPr>
      <w:r>
        <w:t>十五の二</w:t>
        <w:br/>
        <w:t>投資信託及び投資法人に関する法律施行令（平成十二年政令第四百八十号）第三条第一号、第二号及び第六号から第八号までに掲げる資産に対する投資として、他人のために金銭その他の財産の運用（その指図を含む。）を行う業務（第五号及び前二号に該当するものを除く。）</w:t>
      </w:r>
    </w:p>
    <w:p>
      <w:pPr>
        <w:pStyle w:val="ListBullet"/>
        <w:ind w:left="880"/>
      </w:pPr>
      <w:r>
        <w:t>十五の三</w:t>
        <w:br/>
        <w:t>他の事業者の事業の譲渡、合併、会社の分割、株式交換若しくは株式移転に関する相談に応じ、又はこれらに関し仲介を行う業務</w:t>
      </w:r>
    </w:p>
    <w:p>
      <w:pPr>
        <w:pStyle w:val="ListBullet"/>
        <w:ind w:left="880"/>
      </w:pPr>
      <w:r>
        <w:t>十六</w:t>
        <w:br/>
        <w:t>他の事業者の経営に関する相談に応ずる業務</w:t>
      </w:r>
    </w:p>
    <w:p>
      <w:pPr>
        <w:pStyle w:val="ListBullet"/>
        <w:ind w:left="880"/>
      </w:pPr>
      <w:r>
        <w:t>十七</w:t>
        <w:br/>
        <w:t>金融その他経済に関する調査又は研究を行う業務</w:t>
      </w:r>
    </w:p>
    <w:p>
      <w:pPr>
        <w:pStyle w:val="ListBullet"/>
        <w:ind w:left="880"/>
      </w:pPr>
      <w:r>
        <w:t>十八</w:t>
        <w:br/>
        <w:t>個人の財産形成に関する相談に応ずる業務</w:t>
      </w:r>
    </w:p>
    <w:p>
      <w:pPr>
        <w:pStyle w:val="ListBullet"/>
        <w:ind w:left="880"/>
      </w:pPr>
      <w:r>
        <w:t>十九</w:t>
        <w:br/>
        <w:t>主として法第十一条の六十六第一項に規定する子会社対象会社に該当する会社その他農林水産大臣及び金融庁長官の定める金融機関の業務に関するデータ又は事業者の財務に関するデータの処理を行う業務並びにこれらのデータの伝送役務を提供する業務</w:t>
      </w:r>
    </w:p>
    <w:p>
      <w:pPr>
        <w:pStyle w:val="ListBullet"/>
        <w:ind w:left="880"/>
      </w:pPr>
      <w:r>
        <w:t>二十</w:t>
        <w:br/>
        <w:t>主として法第十一条の六十六第一項に規定する子会社対象会社に該当する会社その他農林水産大臣及び金融庁長官の定める金融機関の業務又は事業者の財務に関する電子計算機のプログラムの作成又は販売（プログラムの販売に伴い必要となる附属機器の販売を含む。）を行う業務並びに計算受託業務</w:t>
      </w:r>
    </w:p>
    <w:p>
      <w:pPr>
        <w:pStyle w:val="ListBullet"/>
        <w:ind w:left="880"/>
      </w:pPr>
      <w:r>
        <w:t>二十の二</w:t>
        <w:b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ListBullet"/>
        <w:ind w:left="880"/>
      </w:pPr>
      <w:r>
        <w:t>二十の三</w:t>
        <w:br/>
        <w:t>法第十条第七項第七号に掲げる業務</w:t>
      </w:r>
    </w:p>
    <w:p>
      <w:pPr>
        <w:pStyle w:val="ListBullet"/>
        <w:ind w:left="880"/>
      </w:pPr>
      <w:r>
        <w:t>二十の四</w:t>
        <w:br/>
        <w:t>電子記録債権法（平成十九年法律第百二号）第五十一条第一項に規定する電子債権記録業</w:t>
      </w:r>
    </w:p>
    <w:p>
      <w:pPr>
        <w:pStyle w:val="ListBullet"/>
        <w:ind w:left="880"/>
      </w:pPr>
      <w:r>
        <w:t>二十一</w:t>
        <w:br/>
        <w:t>有価証券の所有者と発行者との間の当該有価証券に関する事務の取次ぎを行う業務</w:t>
      </w:r>
    </w:p>
    <w:p>
      <w:pPr>
        <w:pStyle w:val="ListBullet"/>
        <w:ind w:left="880"/>
      </w:pPr>
      <w:r>
        <w:t>二十二</w:t>
        <w:br/>
        <w:t>有価証券に関する顧客の代理</w:t>
      </w:r>
    </w:p>
    <w:p>
      <w:pPr>
        <w:pStyle w:val="ListBullet"/>
        <w:ind w:left="880"/>
      </w:pPr>
      <w:r>
        <w:t>二十三</w:t>
        <w:b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ListBullet"/>
        <w:ind w:left="880"/>
      </w:pPr>
      <w:r>
        <w:t>二十四</w:t>
        <w:br/>
        <w:t>有価証券に関連する情報の提供又は助言（第二十一号及び前号に該当するものを除く。）</w:t>
      </w:r>
    </w:p>
    <w:p>
      <w:pPr>
        <w:pStyle w:val="ListBullet"/>
        <w:ind w:left="880"/>
      </w:pPr>
      <w:r>
        <w:t>二十五</w:t>
        <w:br/>
        <w:t>民法第六百六十七条第一項に規定する組合契約又は商法第五百三十五条に規定する匿名組合契約の締結の媒介、取次ぎ又は代理を行う業務（有価証券関連業に該当するものを除く。）</w:t>
      </w:r>
    </w:p>
    <w:p>
      <w:pPr>
        <w:pStyle w:val="ListBullet"/>
        <w:ind w:left="880"/>
      </w:pPr>
      <w:r>
        <w:t>二十六</w:t>
        <w:br/>
        <w:t>農水産業協同組合貯金保険法第六十二条第二項第一号に規定する子会社であって、経営困難農業協同組合（農水産業協同組合貯金保険法第二条第五項に規定する経営困難農水産業協同組合に該当する農業協同組合をいう。以下この号において同じ。）又は経営困難農業協同組合の権利義務の全部又は一部を承継する農業協同組合の事業の遂行又は合併若しくは事業譲渡に資するため、これらの保有する貸出債権を適正な価格で購入し管理回収その他当該貸出債権に関し必要となる事務を行う業務</w:t>
      </w:r>
    </w:p>
    <w:p>
      <w:pPr>
        <w:pStyle w:val="ListBullet"/>
        <w:ind w:left="880"/>
      </w:pPr>
      <w:r>
        <w:t>二十七</w:t>
        <w:br/>
        <w:t>財産の管理に関する業務（当該業務を営む会社の議決権を保有する信託子会社等が受託する信託財産と同じ種類の財産につき、業務方法書に規定する信託財産の管理の方法と同じ方法により管理を行うものに限る。）及び当該業務に係る代理事務</w:t>
      </w:r>
    </w:p>
    <w:p>
      <w:pPr>
        <w:pStyle w:val="ListBullet"/>
        <w:ind w:left="880"/>
      </w:pPr>
      <w:r>
        <w:t>二十八</w:t>
        <w:br/>
        <w:t>金融機関の信託業務の兼営等に関する法律第一条第一項第四号から第七号までに掲げる業務のうち、第七号及び前号、金融機関の信託業務の兼営等に関する法律施行令第三条第三号並びに金融機関の信託業務の兼営等に関する法律施行規則第三条第一項第三号及び第四号に掲げる業務に該当する業務を除いたもの（当該業務を行う会社を子会社とする農業協同組合連合会の信託子会社等のうちに信託兼営銀行に相当するものがない場合にあっては、当該信託子会社等が信託業法第二十一条第二項の承認を受けた業務に係るものに限る。）</w:t>
      </w:r>
    </w:p>
    <w:p>
      <w:pPr>
        <w:pStyle w:val="ListBullet"/>
        <w:ind w:left="880"/>
      </w:pPr>
      <w:r>
        <w:t>二十九</w:t>
        <w:br/>
        <w:t>信託を引き受ける場合におけるその財産（不動産を除く。）の評価に関する業務</w:t>
      </w:r>
    </w:p>
    <w:p>
      <w:pPr>
        <w:pStyle w:val="ListBullet"/>
        <w:ind w:left="880"/>
      </w:pPr>
      <w:r>
        <w:t>三十</w:t>
        <w:br/>
        <w:t>その他前各号に掲げる業務に準ずるものとして農林水産大臣及び金融庁長官が定める業務</w:t>
      </w:r>
    </w:p>
    <w:p>
      <w:pPr>
        <w:pStyle w:val="ListBullet"/>
        <w:ind w:left="880"/>
      </w:pPr>
      <w:r>
        <w:t>三十一</w:t>
        <w:br/>
        <w:t>前各号に掲げる業務に附帯する業務（当該各号に掲げる業務を営む者が営むものに限る。）</w:t>
      </w:r>
    </w:p>
    <w:p>
      <w:pPr>
        <w:pStyle w:val="Heading5"/>
        <w:ind w:left="440"/>
      </w:pPr>
      <w:r>
        <w:t>３</w:t>
      </w:r>
    </w:p>
    <w:p>
      <w:pPr>
        <w:ind w:left="440"/>
      </w:pPr>
      <w:r>
        <w:t>法第十一条の六十六第二項第三号の主務省令で定めるものは、次に掲げる業務とする。</w:t>
      </w:r>
    </w:p>
    <w:p>
      <w:pPr>
        <w:pStyle w:val="ListBullet"/>
        <w:ind w:left="880"/>
      </w:pPr>
      <w:r>
        <w:t>一</w:t>
        <w:br/>
        <w:t>前項第二十一号から第二十五号までに掲げる業務</w:t>
      </w:r>
    </w:p>
    <w:p>
      <w:pPr>
        <w:pStyle w:val="ListBullet"/>
        <w:ind w:left="880"/>
      </w:pPr>
      <w:r>
        <w:t>二</w:t>
        <w:br/>
        <w:t>その他前号に掲げる業務に準ずるものとして農林水産大臣及び金融庁長官が定める業務</w:t>
      </w:r>
    </w:p>
    <w:p>
      <w:pPr>
        <w:pStyle w:val="ListBullet"/>
        <w:ind w:left="880"/>
      </w:pPr>
      <w:r>
        <w:t>三</w:t>
        <w:br/>
        <w:t>前項第三十一号に掲げる業務のうち、前二号に掲げる業務に附帯する業務に係るもの</w:t>
      </w:r>
    </w:p>
    <w:p>
      <w:pPr>
        <w:pStyle w:val="Heading5"/>
        <w:ind w:left="440"/>
      </w:pPr>
      <w:r>
        <w:t>４</w:t>
      </w:r>
    </w:p>
    <w:p>
      <w:pPr>
        <w:ind w:left="440"/>
      </w:pPr>
      <w:r>
        <w:t>法第十一条の六十六第二項第四号の主務省令で定めるものは、次に掲げるものとする。</w:t>
      </w:r>
    </w:p>
    <w:p>
      <w:pPr>
        <w:pStyle w:val="ListBullet"/>
        <w:ind w:left="880"/>
      </w:pPr>
      <w:r>
        <w:t>一</w:t>
        <w:br/>
        <w:t>第二項第二十七号から第二十九号までに掲げる業務</w:t>
      </w:r>
    </w:p>
    <w:p>
      <w:pPr>
        <w:pStyle w:val="ListBullet"/>
        <w:ind w:left="880"/>
      </w:pPr>
      <w:r>
        <w:t>二</w:t>
        <w:br/>
        <w:t>その他前号に掲げる業務に準ずるものとして農林水産大臣及び金融庁長官が定める業務</w:t>
      </w:r>
    </w:p>
    <w:p>
      <w:pPr>
        <w:pStyle w:val="ListBullet"/>
        <w:ind w:left="880"/>
      </w:pPr>
      <w:r>
        <w:t>三</w:t>
        <w:br/>
        <w:t>第二項第三十一号に掲げる業務のうち、前二号に掲げる業務に附帯する業務に係るもの</w:t>
      </w:r>
    </w:p>
    <w:p>
      <w:pPr>
        <w:pStyle w:val="Heading5"/>
        <w:ind w:left="440"/>
      </w:pPr>
      <w:r>
        <w:t>５</w:t>
      </w:r>
    </w:p>
    <w:p>
      <w:pPr>
        <w:ind w:left="440"/>
      </w:pPr>
      <w:r>
        <w:t>法第十一条の六十六第二項第五号ハの主務省令で定めるものは、当該農業協同組合連合会の子会社である証券専門会社又は証券仲介専門会社が、その総株主等の議決権の百分の五十を超える議決権を保有する持株会社とする。</w:t>
      </w:r>
    </w:p>
    <w:p>
      <w:pPr>
        <w:pStyle w:val="Heading5"/>
        <w:ind w:left="440"/>
      </w:pPr>
      <w:r>
        <w:t>６</w:t>
      </w:r>
    </w:p>
    <w:p>
      <w:pPr>
        <w:ind w:left="440"/>
      </w:pPr>
      <w:r>
        <w:t>法第十一条の六十六第二項第六号ニの主務省令で定めるものは、当該農業協同組合連合会の子会社である信託兼営銀行又は信託専門会社が、その総株主等の議決権の百分の五十を超える議決権を保有する持株会社とする。</w:t>
      </w:r>
    </w:p>
    <w:p>
      <w:pPr>
        <w:pStyle w:val="Heading5"/>
        <w:ind w:left="440"/>
      </w:pPr>
      <w:r>
        <w:t>７</w:t>
      </w:r>
    </w:p>
    <w:p>
      <w:pPr>
        <w:ind w:left="440"/>
      </w:pPr>
      <w:r>
        <w:t>法第十一条の二第三項の規定は、前二項に規定する議決権について準用する。</w:t>
      </w:r>
    </w:p>
    <w:p>
      <w:pPr>
        <w:pStyle w:val="Heading4"/>
      </w:pPr>
      <w:r>
        <w:t>第三十六条（法第十一条の六十六第一項の規定が適用されないこととなる事由）</w:t>
      </w:r>
    </w:p>
    <w:p>
      <w:r>
        <w:t>法第十一条の六十六第三項において準用する法第十一条の六十四第三項本文の主務省令で定める事由は、次に掲げる事由とする。</w:t>
      </w:r>
    </w:p>
    <w:p>
      <w:pPr>
        <w:pStyle w:val="ListBullet"/>
        <w:ind w:left="880"/>
      </w:pPr>
      <w:r>
        <w:t>一</w:t>
        <w:br/>
        <w:t>農業協同組合連合会又はその子会社の代物弁済の受領による株式又は持分の取得</w:t>
      </w:r>
    </w:p>
    <w:p>
      <w:pPr>
        <w:pStyle w:val="ListBullet"/>
        <w:ind w:left="880"/>
      </w:pPr>
      <w:r>
        <w:t>二</w:t>
        <w:br/>
        <w:t>農業協同組合連合会又はその子会社が所有する議決権を行使することができない株式又は持分に係る議決権の取得（当該農業協同組合連合会又はその子会社の意思によらない事象の発生により取得するものに限る。）</w:t>
      </w:r>
    </w:p>
    <w:p>
      <w:pPr>
        <w:pStyle w:val="ListBullet"/>
        <w:ind w:left="880"/>
      </w:pPr>
      <w:r>
        <w:t>三</w:t>
        <w:br/>
        <w:t>農業協同組合連合会又はその子会社が所有する会社の株式の転換（当該株式がその発行会社に取得され、その引換えに他の種類の株式が交付されることをいう。）（当該農業協同組合連合会又はその子会社の請求による場合を除く。）</w:t>
      </w:r>
    </w:p>
    <w:p>
      <w:pPr>
        <w:pStyle w:val="ListBullet"/>
        <w:ind w:left="880"/>
      </w:pPr>
      <w:r>
        <w:t>四</w:t>
        <w:br/>
        <w:t>農業協同組合連合会又はその子会社が所有する株式若しくは持分の併合若しくは分割又は株式無償割当て（会社法（平成十七年法律第八十六号）第百八十五条に規定する株式無償割当てをいう。第四十一条において同じ。）</w:t>
      </w:r>
    </w:p>
    <w:p>
      <w:pPr>
        <w:pStyle w:val="ListBullet"/>
        <w:ind w:left="880"/>
      </w:pPr>
      <w:r>
        <w:t>五</w:t>
        <w:br/>
        <w:t>農業協同組合連合会又はその子会社が所有する会社の定款の変更による株式又は持分に係る権利の内容又は一単元の株式の数の変更</w:t>
      </w:r>
    </w:p>
    <w:p>
      <w:pPr>
        <w:pStyle w:val="ListBullet"/>
        <w:ind w:left="880"/>
      </w:pPr>
      <w:r>
        <w:t>六</w:t>
        <w:br/>
        <w:t>農業協同組合連合会又はその子会社が所有する会社の自己の株式又は持分の取得</w:t>
      </w:r>
    </w:p>
    <w:p>
      <w:pPr>
        <w:pStyle w:val="ListBullet"/>
        <w:ind w:left="880"/>
      </w:pPr>
      <w:r>
        <w:t>七</w:t>
        <w:br/>
        <w:t>農業協同組合連合会の子会社である法第十一条の六十六第一項第六号又は第六号の二に掲げる会社による株式又は持分の取得</w:t>
      </w:r>
    </w:p>
    <w:p>
      <w:pPr>
        <w:pStyle w:val="Heading5"/>
        <w:ind w:left="440"/>
      </w:pPr>
      <w:r>
        <w:t>２</w:t>
      </w:r>
    </w:p>
    <w:p>
      <w:pPr>
        <w:ind w:left="440"/>
      </w:pPr>
      <w:r>
        <w:t>法第十一条の六十六第三項において準用する法第十一条の六十四第三項ただし書の主務省令で定める事由は、前項第七号に掲げる事由とする。</w:t>
      </w:r>
    </w:p>
    <w:p>
      <w:pPr>
        <w:pStyle w:val="Heading4"/>
      </w:pPr>
      <w:r>
        <w:t>第三十七条（認可対象会社から除かれる会社が専ら営む業務）</w:t>
      </w:r>
    </w:p>
    <w:p>
      <w:r>
        <w:t>法第十一条の六十六第四項の主務省令で定めるものは、次に掲げる業務とする。</w:t>
      </w:r>
    </w:p>
    <w:p>
      <w:pPr>
        <w:pStyle w:val="ListBullet"/>
        <w:ind w:left="880"/>
      </w:pPr>
      <w:r>
        <w:t>一</w:t>
        <w:br/>
        <w:t>第三十五条第二項第一号から第二十号の四まで及び第二十六号に掲げる業務</w:t>
      </w:r>
    </w:p>
    <w:p>
      <w:pPr>
        <w:pStyle w:val="ListBullet"/>
        <w:ind w:left="880"/>
      </w:pPr>
      <w:r>
        <w:t>二</w:t>
        <w:br/>
        <w:t>その他前号に掲げる業務に準ずるものとして農林水産大臣及び金融庁長官が定める業務</w:t>
      </w:r>
    </w:p>
    <w:p>
      <w:pPr>
        <w:pStyle w:val="ListBullet"/>
        <w:ind w:left="880"/>
      </w:pPr>
      <w:r>
        <w:t>三</w:t>
        <w:br/>
        <w:t>第三十五条第二項第三十一号に掲げる業務のうち、前二号に掲げる業務に附帯する業務に係るもの</w:t>
      </w:r>
    </w:p>
    <w:p>
      <w:pPr>
        <w:pStyle w:val="Heading4"/>
      </w:pPr>
      <w:r>
        <w:t>第三十八条（認可対象会社を子会社とすることについての認可の申請等）</w:t>
      </w:r>
    </w:p>
    <w:p>
      <w:r>
        <w:t>農業協同組合連合会は、法第十一条の六十六第四項の規定による認可を受けようとするときは、認可申請書に次に掲げる書面を添付して行政庁に提出しなければならない。</w:t>
      </w:r>
    </w:p>
    <w:p>
      <w:pPr>
        <w:pStyle w:val="ListBullet"/>
        <w:ind w:left="880"/>
      </w:pPr>
      <w:r>
        <w:t>一</w:t>
        <w:br/>
        <w:t>理由書</w:t>
      </w:r>
    </w:p>
    <w:p>
      <w:pPr>
        <w:pStyle w:val="ListBullet"/>
        <w:ind w:left="880"/>
      </w:pPr>
      <w:r>
        <w:t>二</w:t>
        <w:br/>
        <w:t>当該農業協同組合連合会に関する次に掲げる書面</w:t>
      </w:r>
    </w:p>
    <w:p>
      <w:pPr>
        <w:pStyle w:val="ListBullet"/>
        <w:ind w:left="880"/>
      </w:pPr>
      <w:r>
        <w:t>三</w:t>
        <w:br/>
        <w:t>当該農業協同組合連合会及びその子会社等に関する次に掲げる書面</w:t>
      </w:r>
    </w:p>
    <w:p>
      <w:pPr>
        <w:pStyle w:val="ListBullet"/>
        <w:ind w:left="880"/>
      </w:pPr>
      <w:r>
        <w:t>四</w:t>
        <w:br/>
        <w:t>当該認可に係る認可対象会社（法第十一条の六十六第四項に規定する認可対象会社をいう。以下この条において同じ。）に関する次に掲げる書面</w:t>
      </w:r>
    </w:p>
    <w:p>
      <w:pPr>
        <w:pStyle w:val="ListBullet"/>
        <w:ind w:left="880"/>
      </w:pPr>
      <w:r>
        <w:t>五</w:t>
        <w:br/>
        <w:t>当該認可に係る認可対象会社を子会社にすることにより、当該農業協同組合連合会又はその子会社が国内の会社の議決権を合算してその基準議決権数（法第十一条の六十七第一項に規定する基準議決権数をいう。第四十一条第二項第三号及び第三項並びに第四十二条第一項第三号及び第二項において同じ。）を超えて有することとなる場合には、当該国内の会社の名称及び業務の内容を記載した書面</w:t>
      </w:r>
    </w:p>
    <w:p>
      <w:pPr>
        <w:pStyle w:val="ListBullet"/>
        <w:ind w:left="880"/>
      </w:pPr>
      <w:r>
        <w:t>六</w:t>
        <w:br/>
        <w:t>その他参考となるべき事項を記載した書面</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ListBullet"/>
        <w:ind w:left="880"/>
      </w:pPr>
      <w:r>
        <w:t>一</w:t>
        <w:br/>
        <w:t>当該申請をした農業協同組合連合会（以下この項において「申請連合会」という。）の純資産の額が当該申請に係る認可対象会社の議決権を取得し、又は保有するに足りる十分な額であること。</w:t>
      </w:r>
    </w:p>
    <w:p>
      <w:pPr>
        <w:pStyle w:val="ListBullet"/>
        <w:ind w:left="880"/>
      </w:pPr>
      <w:r>
        <w:t>二</w:t>
        <w:br/>
        <w:t>申請連合会及びその子会社等（当該認可に係る認可対象会社を含む。）の連結自己資本比率が適正な水準となることが見込まれること。</w:t>
      </w:r>
    </w:p>
    <w:p>
      <w:pPr>
        <w:pStyle w:val="ListBullet"/>
        <w:ind w:left="880"/>
      </w:pPr>
      <w:r>
        <w:t>三</w:t>
        <w:br/>
        <w:t>申請連合会の最近における業務、財産及び損益の状況が良好であること。</w:t>
      </w:r>
    </w:p>
    <w:p>
      <w:pPr>
        <w:pStyle w:val="ListBullet"/>
        <w:ind w:left="880"/>
      </w:pPr>
      <w:r>
        <w:t>四</w:t>
        <w:br/>
        <w:t>申請連合会の子会社等の収支が良好であり、当該認可に係る認可対象会社を子会社とした後も良好に推移することが見込まれること。</w:t>
      </w:r>
    </w:p>
    <w:p>
      <w:pPr>
        <w:pStyle w:val="ListBullet"/>
        <w:ind w:left="880"/>
      </w:pPr>
      <w:r>
        <w:t>五</w:t>
        <w:br/>
        <w:t>申請連合会が当該認可に係る認可対象会社の業務の健全かつ適切な遂行を確保するための措置を講ずることができること。</w:t>
      </w:r>
    </w:p>
    <w:p>
      <w:pPr>
        <w:pStyle w:val="ListBullet"/>
        <w:ind w:left="880"/>
      </w:pPr>
      <w:r>
        <w:t>六</w:t>
        <w:br/>
        <w:t>当該認可に係る認可対象会社がその業務を的確かつ公正に遂行することができること。</w:t>
      </w:r>
    </w:p>
    <w:p>
      <w:pPr>
        <w:pStyle w:val="Heading5"/>
        <w:ind w:left="440"/>
      </w:pPr>
      <w:r>
        <w:t>３</w:t>
      </w:r>
    </w:p>
    <w:p>
      <w:pPr>
        <w:ind w:left="440"/>
      </w:pPr>
      <w:r>
        <w:t>前二項の規定は、法第十一条の六十六第五項ただし書の規定による認可について準用する。</w:t>
      </w:r>
    </w:p>
    <w:p>
      <w:pPr>
        <w:pStyle w:val="Heading5"/>
        <w:ind w:left="440"/>
      </w:pPr>
      <w:r>
        <w:t>４</w:t>
      </w:r>
    </w:p>
    <w:p>
      <w:pPr>
        <w:ind w:left="440"/>
      </w:pPr>
      <w:r>
        <w:t>第一項及び第二項の規定は、法第十一条の六十六第六項において準用する同条第四項の規定による認可について準用する。</w:t>
      </w:r>
    </w:p>
    <w:p>
      <w:pPr>
        <w:pStyle w:val="Heading5"/>
        <w:ind w:left="440"/>
      </w:pPr>
      <w:r>
        <w:t>５</w:t>
      </w:r>
    </w:p>
    <w:p>
      <w:pPr>
        <w:ind w:left="440"/>
      </w:pPr>
      <w:r>
        <w:t>法第十一条の二第三項の規定は、第一項第五号（前二項において準用する場合を含む。）に規定する議決権について準用する。</w:t>
      </w:r>
    </w:p>
    <w:p>
      <w:pPr>
        <w:pStyle w:val="Heading4"/>
      </w:pPr>
      <w:r>
        <w:t>第三十九条（法第十一条の六十六第四項の規定が適用されないこととなる事由）</w:t>
      </w:r>
    </w:p>
    <w:p>
      <w:r>
        <w:t>法第十一条の六十六第五項の主務省令で定める事由は、農業協同組合連合会若しくはその子会社の担保権の実行による株式若しくは持分の取得又は第三十六条第一項第一号から第六号までに掲げる事由とする。</w:t>
      </w:r>
    </w:p>
    <w:p>
      <w:pPr>
        <w:pStyle w:val="Heading4"/>
      </w:pPr>
      <w:r>
        <w:t>第四十条（子会社の業務及び財産の状況の総会への報告）</w:t>
      </w:r>
    </w:p>
    <w:p>
      <w:r>
        <w:t>法第十一条の六十六第八項の規定による総会への報告は、次に掲げる書面を示して行わなければならない。</w:t>
      </w:r>
    </w:p>
    <w:p>
      <w:pPr>
        <w:pStyle w:val="ListBullet"/>
        <w:ind w:left="880"/>
      </w:pPr>
      <w:r>
        <w:t>一</w:t>
        <w:br/>
        <w:t>子会社の最終の貸借対照表、損益計算書、株主資本等変動計画書その他最近における業務、財産及び損益の状況を知ることができる書面</w:t>
      </w:r>
    </w:p>
    <w:p>
      <w:pPr>
        <w:pStyle w:val="ListBullet"/>
        <w:ind w:left="880"/>
      </w:pPr>
      <w:r>
        <w:t>二</w:t>
        <w:br/>
        <w:t>子会社の役員の役職名及び氏名を記載した書面</w:t>
      </w:r>
    </w:p>
    <w:p>
      <w:pPr>
        <w:pStyle w:val="ListBullet"/>
        <w:ind w:left="880"/>
      </w:pPr>
      <w:r>
        <w:t>三</w:t>
        <w:br/>
        <w:t>当該農業協同組合連合会及びその子会社につき連結して記載した最終の貸借対照表、損益計算書及び剰余金計算書</w:t>
      </w:r>
    </w:p>
    <w:p>
      <w:pPr>
        <w:pStyle w:val="ListBullet"/>
        <w:ind w:left="880"/>
      </w:pPr>
      <w:r>
        <w:t>四</w:t>
        <w:br/>
        <w:t>当該農業協同組合連合会及びその子会社の収支及び連結自己資本比率の状況を記載した書面</w:t>
      </w:r>
    </w:p>
    <w:p>
      <w:pPr>
        <w:pStyle w:val="ListBullet"/>
        <w:ind w:left="880"/>
      </w:pPr>
      <w:r>
        <w:t>五</w:t>
        <w:br/>
        <w:t>その他子会社の業務及び財務の状況を知るため参考となるべき事項を記載した書面</w:t>
      </w:r>
    </w:p>
    <w:p>
      <w:pPr>
        <w:pStyle w:val="Heading4"/>
      </w:pPr>
      <w:r>
        <w:t>第四十一条（法第十一条の六十七第一項の規定が適用されないこととなる事由）</w:t>
      </w:r>
    </w:p>
    <w:p>
      <w:r>
        <w:t>法第十一条の六十七第二項において準用する法第十一条の六十五第二項の主務省令で定める事由は、次に掲げる事由とする。</w:t>
      </w:r>
    </w:p>
    <w:p>
      <w:pPr>
        <w:pStyle w:val="ListBullet"/>
        <w:ind w:left="880"/>
      </w:pPr>
      <w:r>
        <w:t>一</w:t>
        <w:br/>
        <w:t>農業協同組合連合会又はその子会社の担保権の実行による株式又は持分の取得</w:t>
      </w:r>
    </w:p>
    <w:p>
      <w:pPr>
        <w:pStyle w:val="ListBullet"/>
        <w:ind w:left="880"/>
      </w:pPr>
      <w:r>
        <w:t>二</w:t>
        <w:br/>
        <w:t>農業協同組合連合会又はその子会社の代物弁済の受領による株式又は持分の取得</w:t>
      </w:r>
    </w:p>
    <w:p>
      <w:pPr>
        <w:pStyle w:val="ListBullet"/>
        <w:ind w:left="880"/>
      </w:pPr>
      <w:r>
        <w:t>三</w:t>
        <w:br/>
        <w:t>農業協同組合連合会又はその子会社の、その取引先である会社との間の合理的な経営改善のための計画に基づく株式又は持分の取得（当該農業協同組合連合会又はその子会社に対する当該会社の債務を消滅させるために行うものであって、当該株式又は持分の取得によって相当の期間内に当該会社の経営の状況が改善されることが見込まれるものに限る。）</w:t>
      </w:r>
    </w:p>
    <w:p>
      <w:pPr>
        <w:pStyle w:val="ListBullet"/>
        <w:ind w:left="880"/>
      </w:pPr>
      <w:r>
        <w:t>四</w:t>
        <w:br/>
        <w:t>農業協同組合連合会又はその子会社が所有する議決権を行使することができない株式又は持分に係る議決権の取得（当該農業協同組合連合会又はその子会社の意思によらない事象の発生により取得するものに限る。）</w:t>
      </w:r>
    </w:p>
    <w:p>
      <w:pPr>
        <w:pStyle w:val="ListBullet"/>
        <w:ind w:left="880"/>
      </w:pPr>
      <w:r>
        <w:t>五</w:t>
        <w:br/>
        <w:t>農業協同組合連合会又はその子会社が所有する会社の株式の転換（当該農業協同組合連合会又はその子会社の請求による場合を除く。）</w:t>
      </w:r>
    </w:p>
    <w:p>
      <w:pPr>
        <w:pStyle w:val="ListBullet"/>
        <w:ind w:left="880"/>
      </w:pPr>
      <w:r>
        <w:t>六</w:t>
        <w:br/>
        <w:t>農業協同組合連合会又はその子会社が所有する株式若しくは持分の併合若しくは分割又は株式無償割当て</w:t>
      </w:r>
    </w:p>
    <w:p>
      <w:pPr>
        <w:pStyle w:val="ListBullet"/>
        <w:ind w:left="880"/>
      </w:pPr>
      <w:r>
        <w:t>七</w:t>
        <w:br/>
        <w:t>農業協同組合連合会又はその子会社が所有する会社の定款の変更による株式又は持分に係る権利の内容又は一単元の株式の数の変更</w:t>
      </w:r>
    </w:p>
    <w:p>
      <w:pPr>
        <w:pStyle w:val="ListBullet"/>
        <w:ind w:left="880"/>
      </w:pPr>
      <w:r>
        <w:t>八</w:t>
        <w:br/>
        <w:t>農業協同組合連合会又はその子会社が所有する会社の自己の株式又は持分の取得</w:t>
      </w:r>
    </w:p>
    <w:p>
      <w:pPr>
        <w:pStyle w:val="ListBullet"/>
        <w:ind w:left="880"/>
      </w:pPr>
      <w:r>
        <w:t>九</w:t>
        <w:br/>
        <w:t>新規事業分野開拓会社等の議決権について第三十四条第十一項に規定する処分を行おうとするとき又は事業再生会社の議決権について同条第十二項に規定する処分を行おうとするときにおいて、やむを得ないと認められる理由により当該議決権を譲渡することが著しく困難であるため当該議決権を処分することができないこと。</w:t>
      </w:r>
    </w:p>
    <w:p>
      <w:pPr>
        <w:pStyle w:val="ListBullet"/>
        <w:ind w:left="880"/>
      </w:pPr>
      <w:r>
        <w:t>十</w:t>
        <w:br/>
        <w:t>農業協同組合連合会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合理的な理由があるものとしてあらかじめ行政庁の承認を受けた場合</w:t>
      </w:r>
    </w:p>
    <w:p>
      <w:pPr>
        <w:pStyle w:val="Heading5"/>
        <w:ind w:left="440"/>
      </w:pPr>
      <w:r>
        <w:t>２</w:t>
      </w:r>
    </w:p>
    <w:p>
      <w:pPr>
        <w:ind w:left="440"/>
      </w:pPr>
      <w:r>
        <w:t>前項第十号の承認を受けようとするときは、承認申請書に次に掲げる書面を添付して行政庁に提出しなければならない。</w:t>
      </w:r>
    </w:p>
    <w:p>
      <w:pPr>
        <w:pStyle w:val="ListBullet"/>
        <w:ind w:left="880"/>
      </w:pPr>
      <w:r>
        <w:t>一</w:t>
        <w:br/>
        <w:t>理由書</w:t>
      </w:r>
    </w:p>
    <w:p>
      <w:pPr>
        <w:pStyle w:val="ListBullet"/>
        <w:ind w:left="880"/>
      </w:pPr>
      <w:r>
        <w:t>二</w:t>
        <w:br/>
        <w:t>当該承認に係る国内の会社の商号及び業務の内容を記載した書面</w:t>
      </w:r>
    </w:p>
    <w:p>
      <w:pPr>
        <w:pStyle w:val="ListBullet"/>
        <w:ind w:left="880"/>
      </w:pPr>
      <w:r>
        <w:t>三</w:t>
        <w:br/>
        <w:t>当該承認に係る国内の会社の議決権のうちその基準議決権数を超えて取得し、又は保有することとなった部分の議決権の処分の方法に関する方針を記載した書面</w:t>
      </w:r>
    </w:p>
    <w:p>
      <w:pPr>
        <w:pStyle w:val="ListBullet"/>
        <w:ind w:left="880"/>
      </w:pPr>
      <w:r>
        <w:t>四</w:t>
        <w:br/>
        <w:t>その他参考となるべき事項を記載した書面</w:t>
      </w:r>
    </w:p>
    <w:p>
      <w:pPr>
        <w:pStyle w:val="Heading5"/>
        <w:ind w:left="440"/>
      </w:pPr>
      <w:r>
        <w:t>３</w:t>
      </w:r>
    </w:p>
    <w:p>
      <w:pPr>
        <w:ind w:left="440"/>
      </w:pPr>
      <w:r>
        <w:t>行政庁は、第一項第十号の規定による承認の申請があったときは、当該申請をした農業協同組合連合会が基準議決権数を超えて議決権を所有し、又は保有することについてやむを得ないと認められる理由があるかどうか、及び提出される基準議決権数を超えて取得し、又は保有することとなった部分の議決権の処分の方法に関する方針が妥当なものであるかどうかを審査するものとする。</w:t>
      </w:r>
    </w:p>
    <w:p>
      <w:pPr>
        <w:pStyle w:val="Heading4"/>
      </w:pPr>
      <w:r>
        <w:t>第四十二条（基準議決権数を超えて議決権を有することについての承認の申請等）</w:t>
      </w:r>
    </w:p>
    <w:p>
      <w:r>
        <w:t>農業協同組合連合会は、法第十一条の六十七第二項において準用する法第十一条の六十五第二項ただし書の規定による承認を受けようとするときは、承認申請書に次に掲げる書面を添付して行政庁に提出しなければならない。</w:t>
      </w:r>
    </w:p>
    <w:p>
      <w:pPr>
        <w:pStyle w:val="ListBullet"/>
        <w:ind w:left="880"/>
      </w:pPr>
      <w:r>
        <w:t>一</w:t>
        <w:br/>
        <w:t>理由書</w:t>
      </w:r>
    </w:p>
    <w:p>
      <w:pPr>
        <w:pStyle w:val="ListBullet"/>
        <w:ind w:left="880"/>
      </w:pPr>
      <w:r>
        <w:t>二</w:t>
        <w:br/>
        <w:t>当該承認に係る国内の会社の商号及び業務の内容を記載した書面</w:t>
      </w:r>
    </w:p>
    <w:p>
      <w:pPr>
        <w:pStyle w:val="ListBullet"/>
        <w:ind w:left="880"/>
      </w:pPr>
      <w:r>
        <w:t>三</w:t>
        <w:br/>
        <w:t>当該承認に係る国内の会社の議決権のうちその基準議決権数を超えて取得し、又は所有することとなった部分の議決権の処分の方法に関する方針を記載した書面</w:t>
      </w:r>
    </w:p>
    <w:p>
      <w:pPr>
        <w:pStyle w:val="ListBullet"/>
        <w:ind w:left="880"/>
      </w:pPr>
      <w:r>
        <w:t>四</w:t>
        <w:br/>
        <w:t>その他参考となるべき事項を記載した書面</w:t>
      </w:r>
    </w:p>
    <w:p>
      <w:pPr>
        <w:pStyle w:val="Heading5"/>
        <w:ind w:left="440"/>
      </w:pPr>
      <w:r>
        <w:t>２</w:t>
      </w:r>
    </w:p>
    <w:p>
      <w:pPr>
        <w:ind w:left="440"/>
      </w:pPr>
      <w:r>
        <w:t>行政庁は、前項の規定による承認の申請があったときは、当該申請をした農業協同組合連合会又はその子会社が基準議決権数を超えて議決権を有することについてやむを得ないと認められる理由があるかどうかを審査するものとする。</w:t>
      </w:r>
    </w:p>
    <w:p>
      <w:pPr>
        <w:pStyle w:val="Heading5"/>
        <w:ind w:left="440"/>
      </w:pPr>
      <w:r>
        <w:t>３</w:t>
      </w:r>
    </w:p>
    <w:p>
      <w:pPr>
        <w:ind w:left="440"/>
      </w:pPr>
      <w:r>
        <w:t>法第十一条の二第三項の規定は、第一項第三号に規定する議決権について準用する。</w:t>
      </w:r>
    </w:p>
    <w:p>
      <w:pPr>
        <w:pStyle w:val="Heading4"/>
      </w:pPr>
      <w:r>
        <w:t>第四十三条（農業協同組合連合会又はその子会社が基準議決権数を超えて議決権を有することができる場合）</w:t>
      </w:r>
    </w:p>
    <w:p>
      <w:r>
        <w:t>法第十一条の六十七第二項において準用する法第十一条の六十五第四項第一号の主務省令で定める場合は、当該農業協同組合連合会が法第五十条の二第三項の認可を受けて他の組合の信用事業の全部又は一部の譲受けをした場合とする。</w:t>
      </w:r>
    </w:p>
    <w:p>
      <w:pPr>
        <w:pStyle w:val="Heading4"/>
      </w:pPr>
      <w:r>
        <w:t>第四十四条（特例対象会社）</w:t>
      </w:r>
    </w:p>
    <w:p>
      <w:r>
        <w:t>法第十一条の六十七第四項の主務省令で定める会社は、次の各号のいずれかに該当する会社又は事業の再生の計画の作成に株式会社地域経済活性化支援機構が関与している会社（農業協同組合連合会の子法人等に該当しないものに限る。次項において「特例事業再生会社」と総称する。）とする。</w:t>
      </w:r>
    </w:p>
    <w:p>
      <w:pPr>
        <w:pStyle w:val="ListBullet"/>
        <w:ind w:left="880"/>
      </w:pPr>
      <w:r>
        <w:t>一</w:t>
        <w:br/>
        <w:t>株式会社地域経済活性化支援機構法第二十二条第一項第六号に掲げる業務の実施により設立される株式会社が無限責任組合員となる投資事業有限責任組合（投資事業有限責任組合契約に関する法律第二条第二項に規定する投資事業有限責任組合をいう。以下この号において同じ。）であって、次のいずれかに該当するものから出資を受けている会社</w:t>
      </w:r>
    </w:p>
    <w:p>
      <w:pPr>
        <w:pStyle w:val="ListBullet"/>
        <w:ind w:left="880"/>
      </w:pPr>
      <w:r>
        <w:t>二</w:t>
        <w:br/>
        <w:t>事業の再生、地域の特性を生かした新たな事業の創出その他の地域経済の活性化に資する事業活動を行うことを目的とした会社であって、次のいずれかに該当するものが関与して作成した事業計画を実施している会社</w:t>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当該農業協同組合連合会に係る法第十一条の六十七第四項の主務省令に定める会社に該当しないものとする。</w:t>
        <w:br/>
        <w:t>ただし、当該処分を行えば当該農業協同組合連合会又はその子会社が保有する当該特例事業再生会社の議決権の数が当該処分基準日における基準議決権の数（その総株主等の議決権に百分の十を乗じて得た議決権の数をいう。以下この項において同じ。）を下回ることとなる場合において、当該特定子会社が当該取得の日から処分基準日までの間に当該農業協同組合連合会又はその子会社の保有する当該特例事業再生会社の議決権のうち当該処分基準日における基準議決権の数を超える部分の議決権を処分したときは、この限りでない。</w:t>
      </w:r>
    </w:p>
    <w:p>
      <w:pPr>
        <w:pStyle w:val="Heading5"/>
        <w:ind w:left="440"/>
      </w:pPr>
      <w:r>
        <w:t>３</w:t>
      </w:r>
    </w:p>
    <w:p>
      <w:pPr>
        <w:ind w:left="440"/>
      </w:pPr>
      <w:r>
        <w:t>法第十一条の六十七第四項の主務省令で定める特殊の関係のある会社は、新規事業分野開拓会社等又は事業再生会社の子会社等であって、当該会社の議決権を、当該農業協同組合連合会又はその子会社である新規事業分野開拓会社等若しくは事業再生会社以外の子会社が、合算して、当該会社の総株主等の議決権に百分の十を乗じて得た議決権の数を超えて保有していないものとする。</w:t>
      </w:r>
    </w:p>
    <w:p>
      <w:pPr>
        <w:pStyle w:val="Heading5"/>
        <w:ind w:left="440"/>
      </w:pPr>
      <w:r>
        <w:t>４</w:t>
      </w:r>
    </w:p>
    <w:p>
      <w:pPr>
        <w:ind w:left="440"/>
      </w:pPr>
      <w:r>
        <w:t>法第十一条の二第三項の規定は、前二項に規定する議決権について準用する。</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第五十条（信用事業の全部又は一部の譲渡の認可の申請等）</w:t>
      </w:r>
    </w:p>
    <w:p>
      <w:r>
        <w:t>組合は、法第五十条の二第三項の規定による信用事業の全部又は一部の譲渡の認可を受けようとするときは、認可申請書に次に掲げる書面を添付して行政庁に提出しなければならない。</w:t>
      </w:r>
    </w:p>
    <w:p>
      <w:pPr>
        <w:pStyle w:val="ListBullet"/>
        <w:ind w:left="880"/>
      </w:pPr>
      <w:r>
        <w:t>一</w:t>
        <w:br/>
        <w:t>理由書</w:t>
      </w:r>
    </w:p>
    <w:p>
      <w:pPr>
        <w:pStyle w:val="ListBullet"/>
        <w:ind w:left="880"/>
      </w:pPr>
      <w:r>
        <w:t>二</w:t>
        <w:br/>
        <w:t>信用事業の全部又は一部の譲渡を議決した総会又は総代会の議事録</w:t>
      </w:r>
    </w:p>
    <w:p>
      <w:pPr>
        <w:pStyle w:val="ListBullet"/>
        <w:ind w:left="880"/>
      </w:pPr>
      <w:r>
        <w:t>三</w:t>
        <w:br/>
        <w:t>信用事業の全部又は一部の譲渡の契約の内容を記載した書面</w:t>
      </w:r>
    </w:p>
    <w:p>
      <w:pPr>
        <w:pStyle w:val="ListBullet"/>
        <w:ind w:left="880"/>
      </w:pPr>
      <w:r>
        <w:t>四</w:t>
        <w:br/>
        <w:t>法第五十条の二第四項において読み替えて準用する法第四十九条第二項の規定に基づく公告に係る計算書類</w:t>
      </w:r>
    </w:p>
    <w:p>
      <w:pPr>
        <w:pStyle w:val="ListBullet"/>
        <w:ind w:left="880"/>
      </w:pPr>
      <w:r>
        <w:t>五</w:t>
        <w:br/>
        <w:t>法第五十条の二第四項において読み替えて準用する法第四十九条第二項の規定による公告及び催告（同条第三項の規定により公告を官報のほか法第九十七条の四第二項ただし書の規定による定款の定めに従い、同項第二号又は第三号のいずれかに掲げる公告の方法によりする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信用事業の譲渡をしても当該債権者を害するおそれがないことを証する書面</w:t>
      </w:r>
    </w:p>
    <w:p>
      <w:pPr>
        <w:pStyle w:val="ListBullet"/>
        <w:ind w:left="880"/>
      </w:pPr>
      <w:r>
        <w:t>六</w:t>
        <w:br/>
        <w:t>信用事業の一部の譲渡を行った後における組合が子会社等を有する場合には、当該組合及びその子会社等の収支及び連結自己資本比率の見込みを記載した書面</w:t>
      </w:r>
    </w:p>
    <w:p>
      <w:pPr>
        <w:pStyle w:val="ListBullet"/>
        <w:ind w:left="880"/>
      </w:pPr>
      <w:r>
        <w:t>七</w:t>
        <w:br/>
        <w:t>当該信用事業の譲渡により当該組合の子会社が子会社でなくなる場合には、当該子会社の名称を記載した書面</w:t>
      </w:r>
    </w:p>
    <w:p>
      <w:pPr>
        <w:pStyle w:val="ListBullet"/>
        <w:ind w:left="880"/>
      </w:pPr>
      <w:r>
        <w:t>八</w:t>
        <w:br/>
        <w:t>その他参考となるべき事項を記載した書面</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ListBullet"/>
        <w:ind w:left="880"/>
      </w:pPr>
      <w:r>
        <w:t>一</w:t>
        <w:br/>
        <w:t>信用事業の全部又は一部の譲渡が、当該信用事業の譲渡を行う組合の地区における組合員（農業協同組合連合会にあっては、その農業協同組合連合会を直接又は間接に構成する者）その他の利用者の利便に照らし、適当なものであること。</w:t>
      </w:r>
    </w:p>
    <w:p>
      <w:pPr>
        <w:pStyle w:val="ListBullet"/>
        <w:ind w:left="880"/>
      </w:pPr>
      <w:r>
        <w:t>二</w:t>
        <w:br/>
        <w:t>信用事業の全部又は一部を譲り受ける組合が、その業務を的確、公正かつ効率的に遂行することができること。</w:t>
      </w:r>
    </w:p>
    <w:p>
      <w:pPr>
        <w:pStyle w:val="Heading4"/>
      </w:pPr>
      <w:r>
        <w:t>第五十一条（信用事業の全部又は一部の譲受けの認可の申請等）</w:t>
      </w:r>
    </w:p>
    <w:p>
      <w:r>
        <w:t>組合は、法第五十条の二第三項の規定による信用事業の全部又は一部の譲受けの認可を受けようとするときは、認可申請書に次に掲げる書面を添付して行政庁に提出しなければならない。</w:t>
      </w:r>
    </w:p>
    <w:p>
      <w:pPr>
        <w:pStyle w:val="ListBullet"/>
        <w:ind w:left="880"/>
      </w:pPr>
      <w:r>
        <w:t>一</w:t>
        <w:br/>
        <w:t>理由書</w:t>
      </w:r>
    </w:p>
    <w:p>
      <w:pPr>
        <w:pStyle w:val="ListBullet"/>
        <w:ind w:left="880"/>
      </w:pPr>
      <w:r>
        <w:t>二</w:t>
        <w:br/>
        <w:t>信用事業の全部又は一部の譲受けを議決した総会又は総代会の議事録その他必要な手続があったことを証する書面</w:t>
      </w:r>
    </w:p>
    <w:p>
      <w:pPr>
        <w:pStyle w:val="ListBullet"/>
        <w:ind w:left="880"/>
      </w:pPr>
      <w:r>
        <w:t>三</w:t>
        <w:br/>
        <w:t>信用事業の全部又は一部の譲受けの契約の内容を記載した書面</w:t>
      </w:r>
    </w:p>
    <w:p>
      <w:pPr>
        <w:pStyle w:val="ListBullet"/>
        <w:ind w:left="880"/>
      </w:pPr>
      <w:r>
        <w:t>四</w:t>
        <w:br/>
        <w:t>法第五十条の二第四項において読み替えて準用する法第四十九条第二項の規定に基づく公告に係る計算書類</w:t>
      </w:r>
    </w:p>
    <w:p>
      <w:pPr>
        <w:pStyle w:val="ListBullet"/>
        <w:ind w:left="880"/>
      </w:pPr>
      <w:r>
        <w:t>五</w:t>
        <w:br/>
        <w:t>法第五十条の二第四項において読み替えて準用する法第四十九条第二項の規定による公告及び催告（同条第三項の規定により公告を官報のほか法第九十七条の四第二項ただし書の規定による定款の定めに従い、同項第二号又は第三号のいずれかに掲げる公告の方法によりする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信用事業の譲受けをしても当該債権者を害するおそれがないことを証する書面</w:t>
      </w:r>
    </w:p>
    <w:p>
      <w:pPr>
        <w:pStyle w:val="ListBullet"/>
        <w:ind w:left="880"/>
      </w:pPr>
      <w:r>
        <w:t>六</w:t>
        <w:br/>
        <w:t>信用事業の全部又は一部の譲受け後における当該組合の収支及び単体自己資本比率の見込みを記載した書面</w:t>
      </w:r>
    </w:p>
    <w:p>
      <w:pPr>
        <w:pStyle w:val="ListBullet"/>
        <w:ind w:left="880"/>
      </w:pPr>
      <w:r>
        <w:t>六の二</w:t>
        <w:br/>
        <w:t>信用事業の全部又は一部の譲受け後における当該組合の事業計画書（信用事業の全部又は一部の譲受け後の事業経営についての基本方針に関する事項、施設の統合整備に関する事項及び信用事業の全部又は一部の譲受けの日を含む事業年度以後三事業年度の事業計画を内容に含むものに限る。）</w:t>
      </w:r>
    </w:p>
    <w:p>
      <w:pPr>
        <w:pStyle w:val="ListBullet"/>
        <w:ind w:left="880"/>
      </w:pPr>
      <w:r>
        <w:t>七</w:t>
        <w:br/>
        <w:t>信用事業の全部又は一部を譲り受けた組合が当該譲受けにより子会社対象会社（当該組合が農業協同組合である場合にあっては法第十一条の六十四第一項に規定する子会社対象会社、当該組合が農業協同組合連合会である場合にあっては法第十一条の六十六第一項に規定する子会社対象会社をいう。以下同じ。）を子会社とする場合には、当該子会社対象会社に関する第三十八条第一項第四号に掲げる書面</w:t>
      </w:r>
    </w:p>
    <w:p>
      <w:pPr>
        <w:pStyle w:val="ListBullet"/>
        <w:ind w:left="880"/>
      </w:pPr>
      <w:r>
        <w:t>八</w:t>
        <w:br/>
        <w:t>信用事業の全部又は一部を譲り受けた組合が子会社等を有する場合には、当該組合及びその子会社等の収支及び連結自己資本比率の見込みを記載した書面</w:t>
      </w:r>
    </w:p>
    <w:p>
      <w:pPr>
        <w:pStyle w:val="ListBullet"/>
        <w:ind w:left="880"/>
      </w:pPr>
      <w:r>
        <w:t>九</w:t>
        <w:br/>
        <w:t>信用事業の全部又は一部を譲り受けた組合又はその子会社が、当該信用事業の全部又は一部の譲受けにより国内の会社（農業協同組合にあっては法第十一条の六十五第一項に規定する国内の会社、農業協同組合連合会にあっては法第十一条の六十七第一項に規定する国内の会社をいう。以下同じ。）の議決権を合算してその基準議決権数（農業協同組合にあっては法第十一条の六十五第一項に規定する基準議決権数、農業協同組合連合会にあっては法第十一条の六十七第一項に規定する基準議決権数をいう。以下同じ。）を超えて有することとなる場合には、当該国内の会社の名称及び業務の内容を記載した書面</w:t>
      </w:r>
    </w:p>
    <w:p>
      <w:pPr>
        <w:pStyle w:val="ListBullet"/>
        <w:ind w:left="880"/>
      </w:pPr>
      <w:r>
        <w:t>十</w:t>
        <w:br/>
        <w:t>その他参考となるべき事項を記載した書面</w:t>
      </w:r>
    </w:p>
    <w:p>
      <w:pPr>
        <w:pStyle w:val="Heading5"/>
        <w:ind w:left="440"/>
      </w:pPr>
      <w:r>
        <w:t>２</w:t>
      </w:r>
    </w:p>
    <w:p>
      <w:pPr>
        <w:ind w:left="440"/>
      </w:pPr>
      <w:r>
        <w:t>前条第二項の規定は、前項に規定する認可の審査について準用する。</w:t>
        <w:br/>
        <w:t>この場合において、同条第二項第一号中「譲渡が」とあるのは、「譲受けが」と読み替えるものとする。</w:t>
      </w:r>
    </w:p>
    <w:p>
      <w:pPr>
        <w:pStyle w:val="Heading4"/>
      </w:pPr>
      <w:r>
        <w:t>第五十一条の二（資金及び自己資本の額の計算方法）</w:t>
      </w:r>
    </w:p>
    <w:p>
      <w:r>
        <w:t>令第三十条第一項に規定する資金の額は、第一号に掲げる額から第二号及び第三号に掲げる額の合計額を減じて得た額（零未満である場合にあっては、零）とする。</w:t>
      </w:r>
    </w:p>
    <w:p>
      <w:pPr>
        <w:pStyle w:val="ListBullet"/>
        <w:ind w:left="880"/>
      </w:pPr>
      <w:r>
        <w:t>一</w:t>
        <w:br/>
        <w:t>貸借対照表の信用事業負債勘定の額</w:t>
      </w:r>
    </w:p>
    <w:p>
      <w:pPr>
        <w:pStyle w:val="ListBullet"/>
        <w:ind w:left="880"/>
      </w:pPr>
      <w:r>
        <w:t>二</w:t>
        <w:br/>
        <w:t>貸借対照表の信用事業資産勘定の額（信用事業資産勘定に係る貸倒引当金その他の資産に係る引当金を計上している場合にあっては、当該金額を控除する前の額とする。）</w:t>
      </w:r>
    </w:p>
    <w:p>
      <w:pPr>
        <w:pStyle w:val="ListBullet"/>
        <w:ind w:left="880"/>
      </w:pPr>
      <w:r>
        <w:t>三</w:t>
        <w:br/>
        <w:t>貸借対照表の外部出資勘定の額（法第十条第一項第三号の事業を行う農業協同組合連合会、農林中央金庫及び農業信用基金協会に係るものに限る。）</w:t>
      </w:r>
    </w:p>
    <w:p>
      <w:pPr>
        <w:pStyle w:val="Heading5"/>
        <w:ind w:left="440"/>
      </w:pPr>
      <w:r>
        <w:t>２</w:t>
      </w:r>
    </w:p>
    <w:p>
      <w:pPr>
        <w:ind w:left="440"/>
      </w:pPr>
      <w:r>
        <w:t>令第三十条第一項に規定する自己資本の額は、法第十一条の二第一項第一号に掲げる基準に従い算出される自己資本の額について農林水産大臣及び金融庁長官が定めるところにより必要な調整を加えた額とする。</w:t>
      </w:r>
    </w:p>
    <w:p>
      <w:pPr>
        <w:pStyle w:val="Heading4"/>
      </w:pPr>
      <w:r>
        <w:t>第五十二条（余裕金運用の方法）</w:t>
      </w:r>
    </w:p>
    <w:p>
      <w:r>
        <w:t>令第三十二条第三項第五号の主務省令で定める方法は、証券投資信託の受益証券（同条第一項第五号に規定するものを除く。）、金融商品取引所に上場されている投資信託法第二条第十五項に規定する投資証券（その有する資産を主として不動産等に対する投資として運用することを目的として設立された同条第十二項に規定する投資法人が発行したものに限る。）又は同条第十八項に規定する新投資口予約権証券（その有する資産を主として不動産等に対する投資として運用することを目的として設立された同条第十二項に規定する投資法人が発行したものに限る。）の取得とする。</w:t>
      </w:r>
    </w:p>
    <w:p>
      <w:pPr>
        <w:pStyle w:val="Heading5"/>
        <w:ind w:left="440"/>
      </w:pPr>
      <w:r>
        <w:t>２</w:t>
      </w:r>
    </w:p>
    <w:p>
      <w:pPr>
        <w:ind w:left="440"/>
      </w:pPr>
      <w:r>
        <w:t>前項に規定する「不動産等」とは、投資信託及び投資法人に関する法律施行令第三条第三号に掲げる不動産、同条第四号に掲げる不動産の賃借権、同条第五号に掲げる地上権、同条第八号に掲げる出資の持分（その出資された財産を同条第三号から第五号までに掲げる資産のみに運用することを定めた同条第八号に規定する契約に係るものに限る。）及び信託の受益権（不動産、地上権又は土地の賃借権のみを信託する信託に係るものに限る。）とする。</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第五十七条（合併の認可の申請等）</w:t>
      </w:r>
    </w:p>
    <w:p>
      <w:r>
        <w:t>法第十条第一項第三号の事業を行う組合は、法第六十五条第二項の規定による合併の認可を受けようとするときは、認可申請書に次に掲げる書面を添付して行政庁に提出しなければならない。</w:t>
      </w:r>
    </w:p>
    <w:p>
      <w:pPr>
        <w:pStyle w:val="ListBullet"/>
        <w:ind w:left="880"/>
      </w:pPr>
      <w:r>
        <w:t>一</w:t>
        <w:br/>
        <w:t>理由書</w:t>
      </w:r>
    </w:p>
    <w:p>
      <w:pPr>
        <w:pStyle w:val="ListBullet"/>
        <w:ind w:left="880"/>
      </w:pPr>
      <w:r>
        <w:t>二</w:t>
        <w:br/>
        <w:t>合併を議決した総会又は総代会の議事録その他必要な手続があったことを証する書面</w:t>
      </w:r>
    </w:p>
    <w:p>
      <w:pPr>
        <w:pStyle w:val="ListBullet"/>
        <w:ind w:left="880"/>
      </w:pPr>
      <w:r>
        <w:t>三</w:t>
        <w:br/>
        <w:t>合併契約の内容を記載した書面</w:t>
      </w:r>
    </w:p>
    <w:p>
      <w:pPr>
        <w:pStyle w:val="ListBullet"/>
        <w:ind w:left="880"/>
      </w:pPr>
      <w:r>
        <w:t>四</w:t>
        <w:br/>
        <w:t>法第六十五条第四項において読み替えて準用する法第四十九条第二項の規定に基づく公告に係る計算書類</w:t>
      </w:r>
    </w:p>
    <w:p>
      <w:pPr>
        <w:pStyle w:val="ListBullet"/>
        <w:ind w:left="880"/>
      </w:pPr>
      <w:r>
        <w:t>五</w:t>
        <w:br/>
        <w:t>法第六十五条第四項において準用する法第四十九条第二項の規定による公告及び催告（同条第三項の規定により公告を官報のほか法第九十七条の四第二項ただし書の規定による定款の定めに従い、同項第二号又は第三号のいずれかに掲げる公告の方法によりする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合併をしても当該債権者を害するおそれがないことを証する書面</w:t>
      </w:r>
    </w:p>
    <w:p>
      <w:pPr>
        <w:pStyle w:val="ListBullet"/>
        <w:ind w:left="880"/>
      </w:pPr>
      <w:r>
        <w:t>六</w:t>
        <w:br/>
        <w:t>総代会で合併を決議した組合にあっては、法第四十八条の二第一項の規定による通知の状況を記載した書面</w:t>
      </w:r>
    </w:p>
    <w:p>
      <w:pPr>
        <w:pStyle w:val="ListBullet"/>
        <w:ind w:left="880"/>
      </w:pPr>
      <w:r>
        <w:t>七</w:t>
        <w:br/>
        <w:t>法第四十八条の二第二項の規定に基づく総会の招集があった場合には、当該総会までの経過を記載した書面及び当該総会の議事録</w:t>
      </w:r>
    </w:p>
    <w:p>
      <w:pPr>
        <w:pStyle w:val="ListBullet"/>
        <w:ind w:left="880"/>
      </w:pPr>
      <w:r>
        <w:t>八</w:t>
        <w:br/>
        <w:t>合併後存続する組合又は合併により設立される組合の定款、信用事業規程、事業計画書（合併及び合併後の事業経営についての基本方針に関する事項、施設の統合整備に関する事項並びに合併の日を含む事業年度以後三事業年度の事業計画を内容に含むものに限る。）、組合員数（農業協同組合連合会にあっては会員数）、出資の総口数及び総額を記載した書面、役員の履歴書、事務所の位置、当該組合を所属組合とする特定信用事業代理業者の当該組合のために特定信用事業代理業を行う営業所又は事務所並びに合併後における収支及び単体自己資本比率の見込みを記載した書面</w:t>
      </w:r>
    </w:p>
    <w:p>
      <w:pPr>
        <w:pStyle w:val="ListBullet"/>
        <w:ind w:left="880"/>
      </w:pPr>
      <w:r>
        <w:t>九</w:t>
        <w:br/>
        <w:t>合併後存続する組合又は合併により設立される組合が当該合併により子会社対象会社を子会社とする場合には、当該子会社対象会社に関する第三十八条第一項第四号に掲げる書面</w:t>
      </w:r>
    </w:p>
    <w:p>
      <w:pPr>
        <w:pStyle w:val="ListBullet"/>
        <w:ind w:left="880"/>
      </w:pPr>
      <w:r>
        <w:t>十</w:t>
        <w:br/>
        <w:t>合併後存続する組合又は合併により設立される組合が子会社等を有する場合には、当該組合及びその子会社等の収支及び連結自己資本比率の見込みを記載した書面</w:t>
      </w:r>
    </w:p>
    <w:p>
      <w:pPr>
        <w:pStyle w:val="ListBullet"/>
        <w:ind w:left="880"/>
      </w:pPr>
      <w:r>
        <w:t>十一</w:t>
        <w:br/>
        <w:t>合併後存続する組合若しくは合併により設立される組合又はその子会社が、当該合併により国内の会社の議決権を合算してその基準議決権数を超えて有することとなる場合には、当該国内の会社の名称及び業務の内容を記載した書面</w:t>
      </w:r>
    </w:p>
    <w:p>
      <w:pPr>
        <w:pStyle w:val="ListBullet"/>
        <w:ind w:left="880"/>
      </w:pPr>
      <w:r>
        <w:t>十二</w:t>
        <w:br/>
        <w:t>その他参考となるべき事項を記載した書面</w:t>
      </w:r>
    </w:p>
    <w:p>
      <w:pPr>
        <w:pStyle w:val="Heading5"/>
        <w:ind w:left="440"/>
      </w:pPr>
      <w:r>
        <w:t>２</w:t>
      </w:r>
    </w:p>
    <w:p>
      <w:pPr>
        <w:ind w:left="440"/>
      </w:pPr>
      <w:r>
        <w:t>第五十条第二項の規定は、前項に規定する認可の審査について準用する。</w:t>
        <w:br/>
        <w:t>この場合において、同条第二項第一号中「信用事業の全部又は一部の譲渡」とあり、及び「信用事業の譲渡」とあるのは「合併」と、同項第二号中「信用事業の全部又は一部を譲り受ける」とあるのは「合併後存続し又は合併により設立される」と読み替えるものとする。</w:t>
      </w:r>
    </w:p>
    <w:p>
      <w:pPr>
        <w:pStyle w:val="Heading4"/>
      </w:pPr>
      <w:r>
        <w:t>第五十七条の二（特定信用事業代理業の許可の申請書の記載事項）</w:t>
      </w:r>
    </w:p>
    <w:p>
      <w:r>
        <w:t>法第九十二条の四において読み替えて準用する銀行法（以下「準用銀行法」という。）第五十二条の三十七第一項第六号の主務省令で定める事項は、次に掲げる事項とする。</w:t>
      </w:r>
    </w:p>
    <w:p>
      <w:pPr>
        <w:pStyle w:val="ListBullet"/>
        <w:ind w:left="880"/>
      </w:pPr>
      <w:r>
        <w:t>一</w:t>
        <w:br/>
        <w:t>個人であるときは、次に掲げる事項</w:t>
      </w:r>
    </w:p>
    <w:p>
      <w:pPr>
        <w:pStyle w:val="ListBullet"/>
        <w:ind w:left="880"/>
      </w:pPr>
      <w:r>
        <w:t>二</w:t>
        <w:br/>
        <w:t>法人であるときは、次に掲げる事項</w:t>
      </w:r>
    </w:p>
    <w:p>
      <w:pPr>
        <w:pStyle w:val="ListBullet"/>
        <w:ind w:left="880"/>
      </w:pPr>
      <w:r>
        <w:t>三</w:t>
        <w:br/>
        <w:t>特定信用事業代理業再委託者（準用銀行法第五十二条の五十八第二項に規定する特定信用事業代理業再委託者をいう。以下同じ。）の再委託を受けるときは、当該特定信用事業代理業再委託者の商号、名称又は氏名及び主たる営業所又は事務所の所在地</w:t>
      </w:r>
    </w:p>
    <w:p>
      <w:pPr>
        <w:pStyle w:val="ListBullet"/>
        <w:ind w:left="880"/>
      </w:pPr>
      <w:r>
        <w:t>四</w:t>
        <w:br/>
        <w:t>特定信用事業代理業を再委託するときは、当該再委託を受ける特定信用事業代理業再受託者（準用銀行法第五十二条の五十八第二項に規定する特定信用事業代理業再受託者をいう。以下同じ。）の商号、名称又は氏名及び主たる営業所又は事務所の所在地</w:t>
      </w:r>
    </w:p>
    <w:p>
      <w:pPr>
        <w:pStyle w:val="Heading5"/>
        <w:ind w:left="440"/>
      </w:pPr>
      <w:r>
        <w:t>２</w:t>
      </w:r>
    </w:p>
    <w:p>
      <w:pPr>
        <w:ind w:left="440"/>
      </w:pPr>
      <w:r>
        <w:t>前項の規定にかかわらず、法第九十二条の三第一項に規定する銀行等が同条第三項の規定に基づき届け出ることとされている準用銀行法第五十二条の三十七第一項第六号の主務省令で定める事項は、前項第三号及び第四号に掲げる事項とする。</w:t>
      </w:r>
    </w:p>
    <w:p>
      <w:pPr>
        <w:pStyle w:val="Heading5"/>
        <w:ind w:left="440"/>
      </w:pPr>
      <w:r>
        <w:t>３</w:t>
      </w:r>
    </w:p>
    <w:p>
      <w:pPr>
        <w:ind w:left="440"/>
      </w:pPr>
      <w:r>
        <w:t>第一項第一号ロ（１）の場合において、準用銀行法第五十二条の三十七第一項に規定する申請者が保有する議決権には、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第五十七条の三（特定信用事業代理業の業務の内容及び方法）</w:t>
      </w:r>
    </w:p>
    <w:p>
      <w:r>
        <w:t>準用銀行法第五十二条の三十七第二項第二号の主務省令で定めるものは、次に掲げるものとする。</w:t>
      </w:r>
    </w:p>
    <w:p>
      <w:pPr>
        <w:pStyle w:val="ListBullet"/>
        <w:ind w:left="880"/>
      </w:pPr>
      <w:r>
        <w:t>一</w:t>
        <w:br/>
        <w:t>取り扱う法第九十二条の二第二項各号に規定する契約の種類（貯金の種類並びに貸付先の種類及び貸付けに係る資金の使途を含む。）</w:t>
      </w:r>
    </w:p>
    <w:p>
      <w:pPr>
        <w:pStyle w:val="ListBullet"/>
        <w:ind w:left="880"/>
      </w:pPr>
      <w:r>
        <w:t>二</w:t>
        <w:br/>
        <w:t>取り扱う法第九十二条の二第二項各号に規定する契約の種類ごとに契約の締結の代理又は媒介のいずれを行うかの別（代理及び媒介のいずれも行う場合はその旨）</w:t>
      </w:r>
    </w:p>
    <w:p>
      <w:pPr>
        <w:pStyle w:val="ListBullet"/>
        <w:ind w:left="880"/>
      </w:pPr>
      <w:r>
        <w:t>三</w:t>
        <w:br/>
        <w:t>特定信用事業代理業の実施体制</w:t>
      </w:r>
    </w:p>
    <w:p>
      <w:pPr>
        <w:pStyle w:val="Heading5"/>
        <w:ind w:left="440"/>
      </w:pPr>
      <w:r>
        <w:t>２</w:t>
      </w:r>
    </w:p>
    <w:p>
      <w:pPr>
        <w:ind w:left="440"/>
      </w:pPr>
      <w:r>
        <w:t>前項第三号に規定する特定信用事業代理業の実施体制には、準用銀行法第五十二条の四十五各号に掲げる行為その他特定信用事業代理業を適正かつ確実に行うことにつき支障を及ぼす行為を防止するための体制のほか、次の各号に掲げる場合の区分に応じ、当該各号に掲げる体制を含むものとする。</w:t>
      </w:r>
    </w:p>
    <w:p>
      <w:pPr>
        <w:pStyle w:val="ListBullet"/>
        <w:ind w:left="880"/>
      </w:pPr>
      <w:r>
        <w:t>一</w:t>
        <w:br/>
        <w:t>特定信用事業代理行為（準用銀行法第五十二条の四十三に規定する特定信用事業代理行為をいう。以下同じ。）に関して顧客から金銭その他の財産の交付を受ける権限が付与されている場合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電気通信回線に接続している電子計算機を利用して特定信用事業代理業を行う場合</w:t>
        <w:br/>
        <w:br/>
        <w:br/>
        <w:t>顧客が当該特定信用事業代理業者と他の者を誤認することを防止するための体制</w:t>
      </w:r>
    </w:p>
    <w:p>
      <w:pPr>
        <w:pStyle w:val="ListBullet"/>
        <w:ind w:left="880"/>
      </w:pPr>
      <w:r>
        <w:t>三</w:t>
        <w:br/>
        <w:t>兼業業務（特定信用事業代理業及び特定信用事業代理業に付随する業務以外の業務をいう。以下同じ。）を行う場合</w:t>
        <w:br/>
        <w:br/>
        <w:br/>
        <w:t>特定信用事業代理行為に関して取得した顧客に関する情報の適正な取扱いのための体制</w:t>
      </w:r>
    </w:p>
    <w:p>
      <w:pPr>
        <w:pStyle w:val="Heading4"/>
      </w:pPr>
      <w:r>
        <w:t>第五十七条の四（許可申請書のその他の添付書類）</w:t>
      </w:r>
    </w:p>
    <w:p>
      <w:r>
        <w:t>準用銀行法第五十二条の三十七第二項第三号の主務省令で定める書類は、次に掲げる書類とする。</w:t>
      </w:r>
    </w:p>
    <w:p>
      <w:pPr>
        <w:pStyle w:val="ListBullet"/>
        <w:ind w:left="880"/>
      </w:pPr>
      <w:r>
        <w:t>一</w:t>
        <w:b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五十七条の三十五第三項第三号を除き、以下同じ。）又はこれに代わる書面及び第五十七条の七第四号イからチまでのいずれにも該当しないことを誓約する書面</w:t>
      </w:r>
    </w:p>
    <w:p>
      <w:pPr>
        <w:pStyle w:val="ListBullet"/>
        <w:ind w:left="880"/>
      </w:pPr>
      <w:r>
        <w:t>一の二</w:t>
        <w:br/>
        <w:t>個人である申請者（準用銀行法第五十二条の三十七第一項に規定する申請者をいう。以下この号及び第二号の二において同じ。）の婚姻前の氏名を当該申請者の氏名に併せて申請書（同項の申請書をいう。同号において同じ。）に記載した場合において、前号の住民票の抄本又はこれに代わる書面が当該申請者の婚姻前の氏名を証するものでないときは、当該婚姻前の氏名を証する書面</w:t>
      </w:r>
    </w:p>
    <w:p>
      <w:pPr>
        <w:pStyle w:val="ListBullet"/>
        <w:ind w:left="880"/>
      </w:pPr>
      <w:r>
        <w:t>二</w:t>
        <w:br/>
        <w:t>法人であるときは、役員（役員が法人であるときは、その職務を行うべき者を含む。第五十七条の七及び第五十七条の十八において同じ。）の履歴書（役員が法人であるときは、当該役員の沿革を記載した書面）、役員（国内における営業所又は事務所に駐在する役員に限る。）の住民票の抄本（役員が法人であるときは、当該役員の登記事項証明書）又はこれに代わる書面、第五十七条の七第五号イからニまでのいずれにも該当しないことを誓約する書面及び役員が同条第四号イからチまでのいずれにも該当しない者であることを当該役員が誓約する書面</w:t>
      </w:r>
    </w:p>
    <w:p>
      <w:pPr>
        <w:pStyle w:val="ListBullet"/>
        <w:ind w:left="880"/>
      </w:pPr>
      <w:r>
        <w:t>二の二</w:t>
        <w:br/>
        <w:t>法人である申請者の役員の婚姻前の氏名を当該役員の氏名に併せて申請書に記載した場合において、前号の住民票の抄本又はこれに代わる書面が当該役員の婚姻前の氏名を証するものでないときは、当該婚姻前の氏名を証する書面</w:t>
      </w:r>
    </w:p>
    <w:p>
      <w:pPr>
        <w:pStyle w:val="ListBullet"/>
        <w:ind w:left="880"/>
      </w:pPr>
      <w:r>
        <w:t>三</w:t>
        <w:br/>
        <w:t>所属組合の委託を受けて特定信用事業代理業を行うときは、当該所属組合との間の特定信用事業代理業に係る業務の委託契約書の案</w:t>
      </w:r>
    </w:p>
    <w:p>
      <w:pPr>
        <w:pStyle w:val="ListBullet"/>
        <w:ind w:left="880"/>
      </w:pPr>
      <w:r>
        <w:t>四</w:t>
        <w:br/>
        <w:t>特定信用事業代理業再委託者の再委託を受けて特定信用事業代理業を行うときは、当該特定信用事業代理業再委託者との間の特定信用事業代理業に係る業務の委託契約書の案及び当該特定信用事業代理業再委託者が当該再委託について所属組合の許諾を得たことを証する書面</w:t>
      </w:r>
    </w:p>
    <w:p>
      <w:pPr>
        <w:pStyle w:val="ListBullet"/>
        <w:ind w:left="880"/>
      </w:pPr>
      <w:r>
        <w:t>五</w:t>
        <w:br/>
        <w:t>特定信用事業代理業に関する能力を有する者の確保の状況及び当該者の配置の状況を記載した書面（特定信用事業代理業に関する能力を有する者であることを証する書面を含む。）</w:t>
      </w:r>
    </w:p>
    <w:p>
      <w:pPr>
        <w:pStyle w:val="ListBullet"/>
        <w:ind w:left="880"/>
      </w:pPr>
      <w:r>
        <w:t>六</w:t>
        <w:br/>
        <w:t>個人であるときは、許可の申請の日を含む事業年度（個人の事業年度は、一月一日から同年十二月三十一日までとする。以下同じ。）の前事業年度に係る別紙様式第一号により作成した財産に関する調書</w:t>
      </w:r>
    </w:p>
    <w:p>
      <w:pPr>
        <w:pStyle w:val="ListBullet"/>
        <w:ind w:left="880"/>
      </w:pPr>
      <w:r>
        <w:t>七</w:t>
        <w:br/>
        <w:t>法人であるときは、許可の申請の日を含む事業年度の前事業年度の貸借対照表又はこれに代わる書面。</w:t>
        <w:br/>
        <w:t>ただし、許可の申請の日を含む事業年度に設立された法人にあっては、当該法人の設立の時における貸借対照表又はこれに代わる書面</w:t>
      </w:r>
    </w:p>
    <w:p>
      <w:pPr>
        <w:pStyle w:val="ListBullet"/>
        <w:ind w:left="880"/>
      </w:pPr>
      <w:r>
        <w:t>八</w:t>
        <w:br/>
        <w:t>会計監査人設置会社（会社法第二条第十一号に規定する会計監査人設置会社をいう。第五十七条の三十一の二十九第一号ヘにおいて同じ。）であるときは、許可の申請の日を含む事業年度の前事業年度の同法第三百九十六条第一項に規定する会計監査報告の内容を記載した書面</w:t>
      </w:r>
    </w:p>
    <w:p>
      <w:pPr>
        <w:pStyle w:val="ListBullet"/>
        <w:ind w:left="880"/>
      </w:pPr>
      <w:r>
        <w:t>九</w:t>
        <w:br/>
        <w:t>特定信用事業代理業開始後三事業年度における収支及び財産の状況の見込みを記載した書面</w:t>
      </w:r>
    </w:p>
    <w:p>
      <w:pPr>
        <w:pStyle w:val="ListBullet"/>
        <w:ind w:left="880"/>
      </w:pPr>
      <w:r>
        <w:t>十</w:t>
        <w:br/>
        <w:t>所属組合（特定信用事業代理業再委託者の再委託を受ける場合は当該特定信用事業代理業再委託者を含む。）が保証人の保証を徴するときは、当該保証を証する書面及び当該保証人に係る第六号又は第七号に規定する書面</w:t>
      </w:r>
    </w:p>
    <w:p>
      <w:pPr>
        <w:pStyle w:val="ListBullet"/>
        <w:ind w:left="880"/>
      </w:pPr>
      <w:r>
        <w:t>十一</w:t>
        <w:br/>
        <w:t>他に業務を行うときは、兼業業務の内容及び方法を記載した書面</w:t>
      </w:r>
    </w:p>
    <w:p>
      <w:pPr>
        <w:pStyle w:val="ListBullet"/>
        <w:ind w:left="880"/>
      </w:pPr>
      <w:r>
        <w:t>十二</w:t>
        <w:br/>
        <w:t>特定信用事業代理業の運営に関する内部規則等</w:t>
      </w:r>
    </w:p>
    <w:p>
      <w:pPr>
        <w:pStyle w:val="ListBullet"/>
        <w:ind w:left="880"/>
      </w:pPr>
      <w:r>
        <w:t>十三</w:t>
        <w:br/>
        <w:t>特定信用事業代理業を行う営業所又は事務所の付近見取図及び間取図（防犯カメラの設置状況、警備状況等を含む。）並びに当該営業所又は当該事務所で行う特定信用事業代理業の業務運営を指揮する所属組合の事務所の名称を記載した書面</w:t>
      </w:r>
    </w:p>
    <w:p>
      <w:pPr>
        <w:pStyle w:val="ListBullet"/>
        <w:ind w:left="880"/>
      </w:pPr>
      <w:r>
        <w:t>十四</w:t>
        <w:br/>
        <w:t>前各号に掲げるもののほか準用銀行法第五十二条の三十八第一項の規定による審査をするため参考となるべき事項を記載した書面</w:t>
      </w:r>
    </w:p>
    <w:p>
      <w:pPr>
        <w:pStyle w:val="Heading4"/>
      </w:pPr>
      <w:r>
        <w:t>第五十七条の五（委託契約書の案の記載事項）</w:t>
      </w:r>
    </w:p>
    <w:p>
      <w:r>
        <w:t>前条第三号に規定する委託契約書の案に記載すべき事項は、次に掲げる事項とする。</w:t>
      </w:r>
    </w:p>
    <w:p>
      <w:pPr>
        <w:pStyle w:val="ListBullet"/>
        <w:ind w:left="880"/>
      </w:pPr>
      <w:r>
        <w:t>一</w:t>
        <w:br/>
        <w:t>特定信用事業代理業を行う営業所又は事務所の設置、廃止又は位置変更に関する事項</w:t>
      </w:r>
    </w:p>
    <w:p>
      <w:pPr>
        <w:pStyle w:val="ListBullet"/>
        <w:ind w:left="880"/>
      </w:pPr>
      <w:r>
        <w:t>二</w:t>
        <w:br/>
        <w:t>特定信用事業代理業の内容（代理又は媒介の別を含む。第八号及び第五十七条の三十第一項第三号において同じ。）に関する事項</w:t>
      </w:r>
    </w:p>
    <w:p>
      <w:pPr>
        <w:pStyle w:val="ListBullet"/>
        <w:ind w:left="880"/>
      </w:pPr>
      <w:r>
        <w:t>三</w:t>
        <w:br/>
        <w:t>次に掲げる特定信用事業代理業者の行為を禁ずる規定</w:t>
      </w:r>
    </w:p>
    <w:p>
      <w:pPr>
        <w:pStyle w:val="ListBullet"/>
        <w:ind w:left="880"/>
      </w:pPr>
      <w:r>
        <w:t>四</w:t>
        <w:br/>
        <w:t>現金、有価証券等の取扱基準及びこれに関連する特定信用事業代理業者の責任に関する事項</w:t>
      </w:r>
    </w:p>
    <w:p>
      <w:pPr>
        <w:pStyle w:val="ListBullet"/>
        <w:ind w:left="880"/>
      </w:pPr>
      <w:r>
        <w:t>五</w:t>
        <w:br/>
        <w:t>特定信用事業代理業の再委託に関する事項</w:t>
      </w:r>
    </w:p>
    <w:p>
      <w:pPr>
        <w:pStyle w:val="ListBullet"/>
        <w:ind w:left="880"/>
      </w:pPr>
      <w:r>
        <w:t>六</w:t>
        <w:br/>
        <w:t>所属組合による監督、監査又は報告徴収に関する事項</w:t>
      </w:r>
    </w:p>
    <w:p>
      <w:pPr>
        <w:pStyle w:val="ListBullet"/>
        <w:ind w:left="880"/>
      </w:pPr>
      <w:r>
        <w:t>七</w:t>
        <w:br/>
        <w:t>契約の期間、更新及び解除に関する事項</w:t>
      </w:r>
    </w:p>
    <w:p>
      <w:pPr>
        <w:pStyle w:val="ListBullet"/>
        <w:ind w:left="880"/>
      </w:pPr>
      <w:r>
        <w:t>八</w:t>
        <w:br/>
        <w:t>特定信用事業代理業の内容の店頭掲示に関する事項</w:t>
      </w:r>
    </w:p>
    <w:p>
      <w:pPr>
        <w:pStyle w:val="ListBullet"/>
        <w:ind w:left="880"/>
      </w:pPr>
      <w:r>
        <w:t>九</w:t>
        <w:br/>
        <w:t>その他必要と認められる事項</w:t>
      </w:r>
    </w:p>
    <w:p>
      <w:pPr>
        <w:pStyle w:val="Heading5"/>
        <w:ind w:left="440"/>
      </w:pPr>
      <w:r>
        <w:t>２</w:t>
      </w:r>
    </w:p>
    <w:p>
      <w:pPr>
        <w:ind w:left="440"/>
      </w:pPr>
      <w:r>
        <w:t>前項の規定は、前条第四号に規定する特定信用事業代理業再委託者と特定信用事業代理業再受託者との間の特定信用事業代理業に係る業務の委託契約書の案に記載すべき事項について準用する。</w:t>
        <w:br/>
        <w:t>この場合において、同項第三号及び第四号中「特定信用事業代理業者」とあるのは「特定信用事業代理業再受託者」と、同項第五号中「再委託」とあるのは「再委託の禁止」と、同項第六号中「所属組合」とあるのは「所属組合及び特定信用事業代理業再委託者」と読み替えるものとする。</w:t>
      </w:r>
    </w:p>
    <w:p>
      <w:pPr>
        <w:pStyle w:val="Heading4"/>
      </w:pPr>
      <w:r>
        <w:t>第五十七条の六（特定信用事業代理業を遂行するために必要と認められる財産的基礎）</w:t>
      </w:r>
    </w:p>
    <w:p>
      <w:r>
        <w:t>準用銀行法第五十二条の三十八第一項第一号の主務省令で定める基準は、第五十七条の四第六号に規定する財産に関する調書又は同条第七号に規定する貸借対照表若しくはこれに代わる書面に計上された資産の合計額から負債の合計額を控除した額（次項において「純資産額」という。）が、次の各号に掲げる区分に応じ、当該各号に掲げる額以上であることとする。</w:t>
      </w:r>
    </w:p>
    <w:p>
      <w:pPr>
        <w:pStyle w:val="ListBullet"/>
        <w:ind w:left="880"/>
      </w:pPr>
      <w:r>
        <w:t>一</w:t>
        <w:br/>
        <w:t>個人</w:t>
        <w:br/>
        <w:br/>
        <w:br/>
        <w:t>三百万円</w:t>
      </w:r>
    </w:p>
    <w:p>
      <w:pPr>
        <w:pStyle w:val="ListBullet"/>
        <w:ind w:left="880"/>
      </w:pPr>
      <w:r>
        <w:t>二</w:t>
        <w:br/>
        <w:t>法人</w:t>
        <w:br/>
        <w:br/>
        <w:br/>
        <w:t>五百万円</w:t>
      </w:r>
    </w:p>
    <w:p>
      <w:pPr>
        <w:pStyle w:val="Heading5"/>
        <w:ind w:left="440"/>
      </w:pPr>
      <w:r>
        <w:t>２</w:t>
      </w:r>
    </w:p>
    <w:p>
      <w:pPr>
        <w:ind w:left="440"/>
      </w:pPr>
      <w:r>
        <w:t>次に掲げる者は、準用銀行法第五十二条の三十八第一項第一号に規定する財産的基礎を有するものとみなす。</w:t>
      </w:r>
    </w:p>
    <w:p>
      <w:pPr>
        <w:pStyle w:val="ListBullet"/>
        <w:ind w:left="880"/>
      </w:pPr>
      <w:r>
        <w:t>一</w:t>
        <w:br/>
        <w:t>個人（純資産額が負の値でない者に限る。）であって所属組合（当該個人が特定信用事業代理業再委託者の再委託を受けて特定信用事業代理業を行う場合は、当該特定信用事業代理業再委託者を含む。）が特定信用事業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ListBullet"/>
        <w:ind w:left="880"/>
      </w:pPr>
      <w:r>
        <w:t>二</w:t>
        <w:br/>
        <w:t>地方公共団体</w:t>
      </w:r>
    </w:p>
    <w:p>
      <w:pPr>
        <w:pStyle w:val="Heading4"/>
      </w:pPr>
      <w:r>
        <w:t>第五十七条の七（特定信用事業代理業の許可の審査）</w:t>
      </w:r>
    </w:p>
    <w:p>
      <w:r>
        <w:t>農林水産大臣及び金融庁長官、財務局長又は福岡財務支局長（以下「金融庁長官等」という。）は、法第九十二条の二第一項に規定する許可の申請があった場合において、準用銀行法第五十二条の三十八第一項の規定による審査をするときは、次に掲げる事項を審査するものとする。</w:t>
      </w:r>
    </w:p>
    <w:p>
      <w:pPr>
        <w:pStyle w:val="ListBullet"/>
        <w:ind w:left="880"/>
      </w:pPr>
      <w:r>
        <w:t>一</w:t>
        <w:br/>
        <w:t>個人又は法人（外国法人で国内に事務所を有しないものを除く。）であること。</w:t>
      </w:r>
    </w:p>
    <w:p>
      <w:pPr>
        <w:pStyle w:val="ListBullet"/>
        <w:ind w:left="880"/>
      </w:pPr>
      <w:r>
        <w:t>二</w:t>
        <w:br/>
        <w:t>前条第一項又は第二項に該当し、かつ、特定信用事業代理業開始後三事業年度を通じて同条第一項又は第二項に該当すると見込まれること。</w:t>
      </w:r>
    </w:p>
    <w:p>
      <w:pPr>
        <w:pStyle w:val="ListBullet"/>
        <w:ind w:left="880"/>
      </w:pPr>
      <w:r>
        <w:t>三</w:t>
        <w:br/>
        <w:t>特定信用事業代理業に関する能力を有する者の確保の状況、特定信用事業代理業の業務運営に係る体制等に照らし、次に掲げる要件に該当し、十分な業務遂行能力を備えていると認められること。</w:t>
      </w:r>
    </w:p>
    <w:p>
      <w:pPr>
        <w:pStyle w:val="ListBullet"/>
        <w:ind w:left="880"/>
      </w:pPr>
      <w:r>
        <w:t>四</w:t>
        <w:br/>
        <w:t>申請者が個人であるときは、次のいずれにも該当しないこと。</w:t>
      </w:r>
    </w:p>
    <w:p>
      <w:pPr>
        <w:pStyle w:val="ListBullet"/>
        <w:ind w:left="880"/>
      </w:pPr>
      <w:r>
        <w:t>五</w:t>
        <w:br/>
        <w:t>申請者が法人であるときは、役員のうちに次のいずれかに該当する者がいないこと。</w:t>
      </w:r>
    </w:p>
    <w:p>
      <w:pPr>
        <w:pStyle w:val="ListBullet"/>
        <w:ind w:left="880"/>
      </w:pPr>
      <w:r>
        <w:t>六</w:t>
        <w:br/>
        <w:t>主たる兼業業務の内容が資金の貸付け、手形の割引、債務の保証、手形の引受けその他の信用の供与を行う業務以外である場合においては、次のいずれにも該当しないこと。</w:t>
      </w:r>
    </w:p>
    <w:p>
      <w:pPr>
        <w:pStyle w:val="ListBullet"/>
        <w:ind w:left="880"/>
      </w:pPr>
      <w:r>
        <w:t>七</w:t>
        <w:br/>
        <w:t>主たる兼業業務の内容が資金の貸付け、手形の割引、債務の保証、手形の引受けその他の信用の供与を行う業務である場合においては、前号イからホまでのいずれにも該当せず、かつ、その業務について所属組合と特定信用事業代理業者の利益が相反する取引が行われる可能性がないと認められる場合を除き、特定信用事業代理業として行う法第九十二条の二第二項第一号及び第三号に掲げる行為（所属組合が受け入れたその利用者の貯金等又は国債を担保として行う契約に係るものを除く。）の内容及び方法が、次のいずれにも該当すること。</w:t>
      </w:r>
    </w:p>
    <w:p>
      <w:pPr>
        <w:pStyle w:val="Heading4"/>
      </w:pPr>
      <w:r>
        <w:t>第五十七条の八（特定信用事業代理業の許可の予備審査）</w:t>
      </w:r>
    </w:p>
    <w:p>
      <w:r>
        <w:t>法第九十二条の二第一項の規定により特定信用事業代理業の許可を受けようとする者は、準用銀行法第五十二条の三十七に規定するものに準じた書面を農林水産大臣及び金融庁長官等に提出して予備審査を求めることができる。</w:t>
      </w:r>
    </w:p>
    <w:p>
      <w:pPr>
        <w:pStyle w:val="Heading4"/>
      </w:pPr>
      <w:r>
        <w:t>第五十七条の八の二（特定信用事業代理業に係る変更の届出を要しない場合）</w:t>
      </w:r>
    </w:p>
    <w:p>
      <w:r>
        <w:t>準用銀行法第五十二条の三十九第一項の主務省令で定める場合は、次に掲げる場合とする。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Heading4"/>
      </w:pPr>
      <w:r>
        <w:t>第五十七条の九（特定信用事業代理業に係る変更の届出）</w:t>
      </w:r>
    </w:p>
    <w:p>
      <w:r>
        <w:t>準用銀行法第五十二条の三十九第一項及び第二項の規定により届出を行う特定信用事業代理業者は、別表第一の上欄に掲げる区分により、同表の中欄に定める事項を記載した届出書及び同表の下欄に定める添付書類を、農林水産大臣及び金融庁長官等に提出しなければならない。</w:t>
      </w:r>
    </w:p>
    <w:p>
      <w:pPr>
        <w:pStyle w:val="Heading4"/>
      </w:pPr>
      <w:r>
        <w:t>第五十七条の十（標識の様式）</w:t>
      </w:r>
    </w:p>
    <w:p>
      <w:r>
        <w:t>準用銀行法第五十二条の四十第一項の主務省令で定める様式は、別紙様式第二号に定めるものとする。</w:t>
      </w:r>
    </w:p>
    <w:p>
      <w:pPr>
        <w:pStyle w:val="Heading4"/>
      </w:pPr>
      <w:r>
        <w:t>第五十七条の十一（兼業の承認の申請等）</w:t>
      </w:r>
    </w:p>
    <w:p>
      <w:r>
        <w:t>特定信用事業代理業者は、準用銀行法第五十二条の四十二第一項の規定による兼業業務の承認を受けようとするときは、承認申請書に次に掲げる書面を添付して農林水産大臣及び金融庁長官等に提出しなければならない。</w:t>
      </w:r>
    </w:p>
    <w:p>
      <w:pPr>
        <w:pStyle w:val="ListBullet"/>
        <w:ind w:left="880"/>
      </w:pPr>
      <w:r>
        <w:t>一</w:t>
        <w:br/>
        <w:t>理由書</w:t>
      </w:r>
    </w:p>
    <w:p>
      <w:pPr>
        <w:pStyle w:val="ListBullet"/>
        <w:ind w:left="880"/>
      </w:pPr>
      <w:r>
        <w:t>二</w:t>
        <w:br/>
        <w:t>兼業業務の内容及び方法を記載した書面</w:t>
      </w:r>
    </w:p>
    <w:p>
      <w:pPr>
        <w:pStyle w:val="ListBullet"/>
        <w:ind w:left="880"/>
      </w:pPr>
      <w:r>
        <w:t>三</w:t>
        <w:br/>
        <w:t>その他参考となるべき事項を記載した書面</w:t>
      </w:r>
    </w:p>
    <w:p>
      <w:pPr>
        <w:pStyle w:val="Heading5"/>
        <w:ind w:left="440"/>
      </w:pPr>
      <w:r>
        <w:t>２</w:t>
      </w:r>
    </w:p>
    <w:p>
      <w:pPr>
        <w:ind w:left="440"/>
      </w:pPr>
      <w:r>
        <w:t>前項第二号に掲げる書面は、特定信用事業代理業の適正かつ確実な遂行に支障を及ぼすおそれがないことが明確となるよう記載しなければならない。</w:t>
      </w:r>
    </w:p>
    <w:p>
      <w:pPr>
        <w:pStyle w:val="Heading5"/>
        <w:ind w:left="440"/>
      </w:pPr>
      <w:r>
        <w:t>３</w:t>
      </w:r>
    </w:p>
    <w:p>
      <w:pPr>
        <w:ind w:left="440"/>
      </w:pPr>
      <w:r>
        <w:t>農林水産大臣及び金融庁長官等は、第一項の規定による承認の申請があったときは、第五十七条の七第六号又は第七号に掲げる事項に該当する場合は、承認するものとする。</w:t>
      </w:r>
    </w:p>
    <w:p>
      <w:pPr>
        <w:pStyle w:val="Heading4"/>
      </w:pPr>
      <w:r>
        <w:t>第五十七条の十二（分別管理）</w:t>
      </w:r>
    </w:p>
    <w:p>
      <w:r>
        <w:t>特定信用事業代理業者は、準用銀行法第五十二条の四十三の規定に基づき、管理場所を区別することその他の方法により特定信用事業代理行為に関して顧客から交付を受けた金銭その他の財産が自己の固有財産であるか、又はいずれの所属組合に係るものであるかが直ちに判別できる状態で管理しなければならない。</w:t>
      </w:r>
    </w:p>
    <w:p>
      <w:pPr>
        <w:pStyle w:val="Heading4"/>
      </w:pPr>
      <w:r>
        <w:t>第五十七条の十三（明示事項）</w:t>
      </w:r>
    </w:p>
    <w:p>
      <w:r>
        <w:t>準用銀行法第五十二条の四十四第一項第三号の主務省令で定める事項は、次に掲げる事項とする。</w:t>
      </w:r>
    </w:p>
    <w:p>
      <w:pPr>
        <w:pStyle w:val="ListBullet"/>
        <w:ind w:left="880"/>
      </w:pPr>
      <w:r>
        <w:t>一</w:t>
        <w:br/>
        <w:t>特定信用事業代理行為に関して顧客から金銭その他の財産の交付を受けるときは、当該交付を受けることについての所属組合からの権限の付与がある旨</w:t>
      </w:r>
    </w:p>
    <w:p>
      <w:pPr>
        <w:pStyle w:val="ListBullet"/>
        <w:ind w:left="880"/>
      </w:pPr>
      <w:r>
        <w:t>二</w:t>
        <w:br/>
        <w:t>所属組合が二以上ある場合において、顧客が締結しようとする特定信用事業代理行為に係る契約につき顧客が支払うべき手数料と、当該契約と同種の契約につき他の所属組合に支払うべき手数料が異なるときは、その旨</w:t>
      </w:r>
    </w:p>
    <w:p>
      <w:pPr>
        <w:pStyle w:val="ListBullet"/>
        <w:ind w:left="880"/>
      </w:pPr>
      <w:r>
        <w:t>三</w:t>
        <w:br/>
        <w:t>所属組合が二以上ある場合において、顧客が締結しようとする特定信用事業代理行為に係る契約と同種の契約の締結の代理又は媒介を他の所属組合のために行っているときは、その旨</w:t>
      </w:r>
    </w:p>
    <w:p>
      <w:pPr>
        <w:pStyle w:val="ListBullet"/>
        <w:ind w:left="880"/>
      </w:pPr>
      <w:r>
        <w:t>四</w:t>
        <w:br/>
        <w:t>所属組合が二以上ある場合は、顧客の取引の相手方となる所属組合の名称又は商号</w:t>
      </w:r>
    </w:p>
    <w:p>
      <w:pPr>
        <w:pStyle w:val="Heading5"/>
        <w:ind w:left="440"/>
      </w:pPr>
      <w:r>
        <w:t>２</w:t>
      </w:r>
    </w:p>
    <w:p>
      <w:pPr>
        <w:ind w:left="440"/>
      </w:pPr>
      <w:r>
        <w:t>前項各号（第一号を除く。）の所属組合には、特定信用事業代理業者が銀行法第二条第十五項に規定する銀行代理業者である場合にあっては同条第十六項に規定する所属銀行、長期信用銀行法第十六条の五第三項に規定する長期信用銀行代理業者である場合にあっては同項に規定する所属長期信用銀行、信用金庫法第八十五条の二第三項に規定する信用金庫代理業者である場合にあっては同項に規定する所属信用金庫、労働金庫法第八十九条の三第三項に規定する労働金庫代理業者である場合にあっては同項に規定する所属労働金庫、協同組合による金融事業に関する法律第六条の三第三項に規定する信用協同組合代理業者である場合にあっては同項に規定する所属信用協同組合、水産業協同組合法第百二十一条の二第三項に規定する特定信用事業代理業者である場合にあっては同項に規定する所属組合、農林中央金庫法第九十五条の二第三項に規定する農林中央金庫代理業者である場合にあっては農林中央金庫、再編強化法第四十二条第三項の認可に係る業務の代理を行う農業協同組合である場合にあっては同項の認可を受けた農林中央金庫又は信用農業協同組合連合会を含むものとする。</w:t>
      </w:r>
    </w:p>
    <w:p>
      <w:pPr>
        <w:pStyle w:val="Heading4"/>
      </w:pPr>
      <w:r>
        <w:t>第五十七条の十四（特定信用事業代理業者の貯金者等に対する情報の提供）</w:t>
      </w:r>
    </w:p>
    <w:p>
      <w:r>
        <w:t>第十一条の規定は、準用銀行法第五十二条の四十四第二項の規定による特定信用事業代理業者が行う貯金者等に対する情報の提供について準用する。</w:t>
      </w:r>
    </w:p>
    <w:p>
      <w:pPr>
        <w:pStyle w:val="Heading4"/>
      </w:pPr>
      <w:r>
        <w:t>第五十七条の十五（貯金等との誤認防止）</w:t>
      </w:r>
    </w:p>
    <w:p>
      <w:r>
        <w:t>特定信用事業代理業者が、金融商品の販売（金融商品の販売等に関する法律（平成十二年法律第百一号）第二条第一項に規定する金融商品の販売をいい、同項第一号に掲げる行為を除く。）又はその代理若しくは媒介を行う場合には、第十二条第一項及び第二項の規定を準用する。</w:t>
      </w:r>
    </w:p>
    <w:p>
      <w:pPr>
        <w:pStyle w:val="Heading5"/>
        <w:ind w:left="440"/>
      </w:pPr>
      <w:r>
        <w:t>２</w:t>
      </w:r>
    </w:p>
    <w:p>
      <w:pPr>
        <w:ind w:left="440"/>
      </w:pPr>
      <w:r>
        <w:t>特定信用事業代理業者は、特定信用事業代理行為を行う営業所又は事務所の窓口には、特定信用事業代理行為を行う旨を顧客の目につきやすいように掲示しなければならない。</w:t>
      </w:r>
    </w:p>
    <w:p>
      <w:pPr>
        <w:pStyle w:val="Heading5"/>
        <w:ind w:left="440"/>
      </w:pPr>
      <w:r>
        <w:t>３</w:t>
      </w:r>
    </w:p>
    <w:p>
      <w:pPr>
        <w:ind w:left="440"/>
      </w:pPr>
      <w:r>
        <w:t>第一項の規定は、特定信用事業代理行為を行わない窓口については、適用しない。</w:t>
      </w:r>
    </w:p>
    <w:p>
      <w:pPr>
        <w:pStyle w:val="Heading5"/>
        <w:ind w:left="440"/>
      </w:pPr>
      <w:r>
        <w:t>４</w:t>
      </w:r>
    </w:p>
    <w:p>
      <w:pPr>
        <w:ind w:left="440"/>
      </w:pPr>
      <w:r>
        <w:t>特定信用事業代理業者は、顧客に対し、その営業所又は事務所の特定信用事業代理行為を行わない窓口を特定信用事業代理行為を行う窓口と誤認させないための措置を講じなければならない。</w:t>
      </w:r>
    </w:p>
    <w:p>
      <w:pPr>
        <w:pStyle w:val="Heading4"/>
      </w:pPr>
      <w:r>
        <w:t>第五十七条の十六（他の所属組合の同種の契約に係る情報提供）</w:t>
      </w:r>
    </w:p>
    <w:p>
      <w:r>
        <w:t>特定信用事業代理業者は、第五十七条の十三第一項第三号に規定する事項を明らかにしたときは、顧客の求めに応じ、他の所属組合の同種の契約の内容その他顧客に参考となるべき情報の提供を行わなければならない。</w:t>
      </w:r>
    </w:p>
    <w:p>
      <w:pPr>
        <w:pStyle w:val="Heading5"/>
        <w:ind w:left="440"/>
      </w:pPr>
      <w:r>
        <w:t>２</w:t>
      </w:r>
    </w:p>
    <w:p>
      <w:pPr>
        <w:ind w:left="440"/>
      </w:pPr>
      <w:r>
        <w:t>前項の場合においては、第五十七条の十三第二項の規定を準用する。</w:t>
      </w:r>
    </w:p>
    <w:p>
      <w:pPr>
        <w:pStyle w:val="Heading4"/>
      </w:pPr>
      <w:r>
        <w:t>第五十七条の十七（個人顧客情報の取扱い）</w:t>
      </w:r>
    </w:p>
    <w:p>
      <w:r>
        <w:t>第十四条の三から第十四条の五までの規定は、特定信用事業代理業者について準用する。</w:t>
      </w:r>
    </w:p>
    <w:p>
      <w:pPr>
        <w:pStyle w:val="Heading4"/>
      </w:pPr>
      <w:r>
        <w:t>第五十七条の十八（顧客情報の使用に係る書面による同意等）</w:t>
      </w:r>
    </w:p>
    <w:p>
      <w:r>
        <w:t>特定信用事業代理業者は、特定信用事業代理業において取り扱う顧客に関する非公開金融情報（その役員又は使用人が職務上知り得た顧客の貯金等、為替取引又は資金の借入れに関する情報その他の顧客の金融取引又は資産に関する公表されていない情報（前条において準用する第十四条の四に規定する情報及び前条において準用する第十四条の五に規定する特別の非公開情報を除く。）をいう。）が、事前に書面その他の適切な方法により当該顧客の同意を得ることなく兼業業務に利用されないことを確保するための措置を講じなければならない。</w:t>
      </w:r>
    </w:p>
    <w:p>
      <w:pPr>
        <w:pStyle w:val="Heading5"/>
        <w:ind w:left="440"/>
      </w:pPr>
      <w:r>
        <w:t>２</w:t>
      </w:r>
    </w:p>
    <w:p>
      <w:pPr>
        <w:ind w:left="440"/>
      </w:pPr>
      <w:r>
        <w:t>特定信用事業代理業者は、兼業業務において取り扱う顧客に関する非公開情報（その兼業業務上知り得た公表されていない情報（前条において準用する第十四条の四に規定する情報及び前条において準用する第十四条の五に規定する特別の非公開情報を除く。）をいう。次項において同じ。）が、事前に書面その他の適切な方法により当該顧客の同意を得ることなく特定信用事業代理業及び特定信用事業代理業に付随する業務に利用されないことを確保するための措置を講じなければならない。</w:t>
      </w:r>
    </w:p>
    <w:p>
      <w:pPr>
        <w:pStyle w:val="Heading5"/>
        <w:ind w:left="440"/>
      </w:pPr>
      <w:r>
        <w:t>３</w:t>
      </w:r>
    </w:p>
    <w:p>
      <w:pPr>
        <w:ind w:left="440"/>
      </w:pPr>
      <w:r>
        <w:t>特定信用事業代理業者は、兼業業務において取り扱う顧客に関する非公開情報が、事前に書面その他の適切な方法により当該顧客の同意を得ることなく所属組合に提供されないことを確保するための措置を講じなければならない。</w:t>
      </w:r>
    </w:p>
    <w:p>
      <w:pPr>
        <w:pStyle w:val="Heading4"/>
      </w:pPr>
      <w:r>
        <w:t>第五十七条の十九（特定信用事業代理業に係る内部規則等）</w:t>
      </w:r>
    </w:p>
    <w:p>
      <w:r>
        <w:t>特定信用事業代理業者は、その行う特定信用事業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特定信用事業代理業者の所属組合が講ずる法第十一条の七第一項に定める措置の内容の説明並びに犯罪を防止するための措置を含む。）に関する内部規則等を定めるとともに、従業員に対する研修その他の当該内部規則等に基づいて業務が運営されるための十分な体制を整備しなければならない。</w:t>
      </w:r>
    </w:p>
    <w:p>
      <w:pPr>
        <w:pStyle w:val="Heading4"/>
      </w:pPr>
      <w:r>
        <w:t>第五十七条の二十（特定信用事業代理業者の密接関係者）</w:t>
      </w:r>
    </w:p>
    <w:p>
      <w:r>
        <w:t>準用銀行法第五十二条の四十五第三号の主務省令で定める特定信用事業代理業者と密接な関係を有する者は、当該特定信用事業代理業者の所属組合の特定関係者（法第十一条の四第三号に規定する特定関係者をいい、当該特定信用事業代理業者の子会社を除く。）とする。</w:t>
      </w:r>
    </w:p>
    <w:p>
      <w:pPr>
        <w:pStyle w:val="Heading4"/>
      </w:pPr>
      <w:r>
        <w:t>第五十七条の二十一（顧客の保護に欠けるおそれのないもの）</w:t>
      </w:r>
    </w:p>
    <w:p>
      <w:r>
        <w:t>準用銀行法第五十二条の四十五第三号の顧客の保護に欠けるおそれがないものとして主務省令で定めるものは、特定信用事業代理業者が不当に取引を行うことを条件として、資金の貸付け又は手形の割引を内容とする契約の締結の代理又は媒介をする行為ではないものとする。</w:t>
      </w:r>
    </w:p>
    <w:p>
      <w:pPr>
        <w:pStyle w:val="Heading4"/>
      </w:pPr>
      <w:r>
        <w:t>第五十七条の二十二（所属組合の業務の健全かつ適切な遂行に支障を及ぼすおそれがないもの）</w:t>
      </w:r>
    </w:p>
    <w:p>
      <w:r>
        <w:t>準用銀行法第五十二条の四十五第四号の所属組合の業務の健全かつ適切な遂行に支障を及ぼすおそれがないものとして主務省令で定めるものは、所属組合が法第十一条の九ただし書の規定による承認を受けた取引又は行為に係るものとする。</w:t>
      </w:r>
    </w:p>
    <w:p>
      <w:pPr>
        <w:pStyle w:val="Heading4"/>
      </w:pPr>
      <w:r>
        <w:t>第五十七条の二十三（特定信用事業代理業に係る禁止行為）</w:t>
      </w:r>
    </w:p>
    <w:p>
      <w:r>
        <w:t>準用銀行法第五十二条の四十五第五号の主務省令で定める行為は、次に掲げる行為とする。</w:t>
      </w:r>
    </w:p>
    <w:p>
      <w:pPr>
        <w:pStyle w:val="ListBullet"/>
        <w:ind w:left="880"/>
      </w:pPr>
      <w:r>
        <w:t>一</w:t>
        <w:br/>
        <w:t>顧客に対し、その行う特定信用事業代理業の内容及び方法に応じ、顧客の知識、経験、財産の状況及び取引を行う目的を踏まえた重要な事項について告げず、又は誤解させるおそれのあることを告げる行為</w:t>
      </w:r>
    </w:p>
    <w:p>
      <w:pPr>
        <w:pStyle w:val="ListBullet"/>
        <w:ind w:left="880"/>
      </w:pPr>
      <w:r>
        <w:t>二</w:t>
        <w:br/>
        <w:t>顧客に対し、不当に、自己又は自己の指定する事業者と取引を行うことを条件として、法第九十二条の二第二項各号に規定する契約の締結の代理又は媒介をする行為（準用銀行法第五十二条の四十五第三号に掲げるものを除く。）</w:t>
      </w:r>
    </w:p>
    <w:p>
      <w:pPr>
        <w:pStyle w:val="ListBullet"/>
        <w:ind w:left="880"/>
      </w:pPr>
      <w:r>
        <w:t>三</w:t>
        <w:br/>
        <w:t>顧客に対し、特定信用事業代理業者としての取引上の優越的地位を不当に利用して、取引の条件又は実施について不利益を与える行為</w:t>
      </w:r>
    </w:p>
    <w:p>
      <w:pPr>
        <w:pStyle w:val="ListBullet"/>
        <w:ind w:left="880"/>
      </w:pPr>
      <w:r>
        <w:t>四</w:t>
        <w:br/>
        <w:t>顧客に対し、不当に、法第九十二条の二第二項各号に規定する契約の締結の代理又は媒介を行うことを条件として、自己又は自己の指定する事業者と取引をする行為</w:t>
      </w:r>
    </w:p>
    <w:p>
      <w:pPr>
        <w:pStyle w:val="ListBullet"/>
        <w:ind w:left="880"/>
      </w:pPr>
      <w:r>
        <w:t>五</w:t>
        <w:br/>
        <w:t>顧客に対し、兼業業務における取引上の優越的地位を不当に利用して、特定信用事業代理業に係る取引の条件又は実施について不利益を与える行為</w:t>
      </w:r>
    </w:p>
    <w:p>
      <w:pPr>
        <w:pStyle w:val="ListBullet"/>
        <w:ind w:left="880"/>
      </w:pPr>
      <w:r>
        <w:t>六</w:t>
        <w:br/>
        <w:t>所属組合に対し、特定信用事業代理行為に係る契約の締結の判断に影響を及ぼすこととなる重要な事項を告げず、又は虚偽のことを告げる行為</w:t>
      </w:r>
    </w:p>
    <w:p>
      <w:pPr>
        <w:pStyle w:val="Heading4"/>
      </w:pPr>
      <w:r>
        <w:t>第五十七条の二十四（特定信用事業代理業に関する帳簿書類）</w:t>
      </w:r>
    </w:p>
    <w:p>
      <w:r>
        <w:t>特定信用事業代理業者は、準用銀行法第五十二条の四十九の規定により、特定信用事業代理業の処理及び計算を明らかにするため、次の各号に定める帳簿書類（法第九十二条の二第二項各号に規定する契約の締結の代理を行わない場合は、第三号に定めるものに限る。）を所属組合ごとに作成し、当該各号に定める期間保存しなければならない。</w:t>
      </w:r>
    </w:p>
    <w:p>
      <w:pPr>
        <w:pStyle w:val="ListBullet"/>
        <w:ind w:left="880"/>
      </w:pPr>
      <w:r>
        <w:t>一</w:t>
        <w:br/>
        <w:t>総勘定元帳</w:t>
        <w:br/>
        <w:br/>
        <w:br/>
        <w:t>作成の日から五年間</w:t>
      </w:r>
    </w:p>
    <w:p>
      <w:pPr>
        <w:pStyle w:val="ListBullet"/>
        <w:ind w:left="880"/>
      </w:pPr>
      <w:r>
        <w:t>二</w:t>
        <w:br/>
        <w:t>特定信用事業代理勘定元帳</w:t>
        <w:br/>
        <w:br/>
        <w:br/>
        <w:t>作成の日から十年間</w:t>
      </w:r>
    </w:p>
    <w:p>
      <w:pPr>
        <w:pStyle w:val="ListBullet"/>
        <w:ind w:left="880"/>
      </w:pPr>
      <w:r>
        <w:t>三</w:t>
        <w:br/>
        <w:t>特定信用事業代理業に係る顧客に対して行った法第九十二条の二第二項各号に規定する契約の締結の媒介の内容を記録した書面</w:t>
        <w:br/>
        <w:br/>
        <w:br/>
        <w:t>当該媒介を行った日から五年間</w:t>
      </w:r>
    </w:p>
    <w:p>
      <w:pPr>
        <w:pStyle w:val="Heading4"/>
      </w:pPr>
      <w:r>
        <w:t>第五十七条の二十五（特定信用事業代理業に関する報告書の様式等）</w:t>
      </w:r>
    </w:p>
    <w:p>
      <w:r>
        <w:t>準用銀行法第五十二条の五十第一項の規定による特定信用事業代理業に関する報告書は、特定信用事業代理業者が個人である場合においては別紙様式第三号により、法人である場合においては別紙様式第四号により、それぞれ作成し、個人にあっては別紙様式第一号により作成した財産に関する調書及び収支の状況を記載した書面を、法人にあっては貸借対照表及び損益計算書又はこれらに代わる書面を、それぞれ添付して、事業年度終了後三月以内に農林水産大臣及び金融庁長官等に提出しなければならない。</w:t>
      </w:r>
    </w:p>
    <w:p>
      <w:pPr>
        <w:pStyle w:val="Heading5"/>
        <w:ind w:left="440"/>
      </w:pPr>
      <w:r>
        <w:t>２</w:t>
      </w:r>
    </w:p>
    <w:p>
      <w:pPr>
        <w:ind w:left="440"/>
      </w:pPr>
      <w:r>
        <w:t>特定信用事業代理業者は、やむを得ない理由により前項に規定する期間内に特定信用事業代理業に関する報告書の提出をすることができない場合には、あらかじめ農林水産大臣及び金融庁長官等の承認を受けて、当該提出を延期することができる。</w:t>
      </w:r>
    </w:p>
    <w:p>
      <w:pPr>
        <w:pStyle w:val="Heading5"/>
        <w:ind w:left="440"/>
      </w:pPr>
      <w:r>
        <w:t>３</w:t>
      </w:r>
    </w:p>
    <w:p>
      <w:pPr>
        <w:ind w:left="440"/>
      </w:pPr>
      <w:r>
        <w:t>特定信用事業代理業者は、前項の規定による承認を受けようとするときは、承認申請書に理由書を添付して農林水産大臣及び金融庁長官等に提出しなければならない。</w:t>
      </w:r>
    </w:p>
    <w:p>
      <w:pPr>
        <w:pStyle w:val="Heading5"/>
        <w:ind w:left="440"/>
      </w:pPr>
      <w:r>
        <w:t>４</w:t>
      </w:r>
    </w:p>
    <w:p>
      <w:pPr>
        <w:ind w:left="440"/>
      </w:pPr>
      <w:r>
        <w:t>農林水産大臣及び金融庁長官等は前項の規定による承認の申請があったときは、当該申請をした特定信用事業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農林水産大臣及び金融庁長官等は、その許可をした特定信用事業代理業者の直前の事業年度に係る特定信用事業代理業に関する報告書のうち、顧客の秘密を害するおそれのある事項又は当該特定信用事業代理業者の業務の遂行上不当な不利益を与えるおそれのある事項を除き顧客の保護に必要と認められる部分を、農林水産省及び金融庁（金融庁にあっては令第六十条第一項の規定により当該特定信用事業代理業者の主たる営業所又は事務所の所在地を管轄する財務局長（当該所在地が福岡財務支局の管轄区域内にある場合にあっては、福岡財務支局長）が当該報告書を受理する場合にあっては、当該特定信用事業代理業者の主たる営業所又は事務所の所在地を管轄区域とする財務局又は福岡財務支局）に備え置き、公衆の縦覧に供するものとする。</w:t>
      </w:r>
    </w:p>
    <w:p>
      <w:pPr>
        <w:pStyle w:val="Heading4"/>
      </w:pPr>
      <w:r>
        <w:t>第五十七条の二十六（所属組合の説明書類の縦覧）</w:t>
      </w:r>
    </w:p>
    <w:p>
      <w:r>
        <w:t>特定信用事業代理業者は、その所属組合が法第五十四条の三第一項及び第二項の規定により作成する書面（法第五十四条の三第三項の規定により作成された電磁的記録を含む。以下この項及び次項において「縦覧書類」という。）の縦覧を、当該所属組合の事業年度終了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特定信用事業代理業者は、やむを得ない理由により前項に規定する期間までに縦覧書類の縦覧を開始できない場合には、あらかじめ農林水産大臣及び金融庁長官等の承認を受けて、当該縦覧の開始を延期することができる。</w:t>
      </w:r>
    </w:p>
    <w:p>
      <w:pPr>
        <w:pStyle w:val="Heading5"/>
        <w:ind w:left="440"/>
      </w:pPr>
      <w:r>
        <w:t>３</w:t>
      </w:r>
    </w:p>
    <w:p>
      <w:pPr>
        <w:ind w:left="440"/>
      </w:pPr>
      <w:r>
        <w:t>特定信用事業代理業者は、前項の規定による承認を受けようとするときは、承認申請書に理由書を添付して農林水産大臣及び金融庁長官等に提出しなければならない。</w:t>
      </w:r>
    </w:p>
    <w:p>
      <w:pPr>
        <w:pStyle w:val="Heading5"/>
        <w:ind w:left="440"/>
      </w:pPr>
      <w:r>
        <w:t>４</w:t>
      </w:r>
    </w:p>
    <w:p>
      <w:pPr>
        <w:ind w:left="440"/>
      </w:pPr>
      <w:r>
        <w:t>農林水産大臣及び金融庁長官等は、前項の規定による承認の申請があったときは、当該申請をした特定信用事業代理業者が第一項の規定による縦覧の開始を延期することについてやむを得ない理由があるかどうかを審査するものとする。</w:t>
      </w:r>
    </w:p>
    <w:p>
      <w:pPr>
        <w:pStyle w:val="Heading5"/>
        <w:ind w:left="440"/>
      </w:pPr>
      <w:r>
        <w:t>５</w:t>
      </w:r>
    </w:p>
    <w:p>
      <w:pPr>
        <w:ind w:left="440"/>
      </w:pPr>
      <w:r>
        <w:t>準用銀行法第五十二条の五十一第二項の主務省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第五十七条の二十七（特定信用事業代理業の廃業等の届出）</w:t>
      </w:r>
    </w:p>
    <w:p>
      <w:r>
        <w:t>準用銀行法第五十二条の五十二の規定により届出を行う者は、別表第二の上欄に掲げる区分により、同表の中欄に定める事項を記載した届出書及び同表の下欄に定める添付書類を、農林水産大臣及び金融庁長官等に提出しなければならない。</w:t>
      </w:r>
    </w:p>
    <w:p>
      <w:pPr>
        <w:pStyle w:val="Heading4"/>
      </w:pPr>
      <w:r>
        <w:t>第五十七条の二十八（許可の効力に係る承認の申請等）</w:t>
      </w:r>
    </w:p>
    <w:p>
      <w:r>
        <w:t>法第九十二条の二第一項の許可を受けた者は、準用銀行法第五十二条の五十七第三号の規定による承認を受けようとするときは、承認申請書に理由書を添付して農林水産大臣及び金融庁長官等に提出しなければならない。</w:t>
      </w:r>
    </w:p>
    <w:p>
      <w:pPr>
        <w:pStyle w:val="Heading5"/>
        <w:ind w:left="440"/>
      </w:pPr>
      <w:r>
        <w:t>２</w:t>
      </w:r>
    </w:p>
    <w:p>
      <w:pPr>
        <w:ind w:left="440"/>
      </w:pPr>
      <w:r>
        <w:t>農林水産大臣及び金融庁長官等は、前項の規定による承認の申請があったときは、次に掲げる基準に適合するかどうかを審査するものとする。</w:t>
      </w:r>
    </w:p>
    <w:p>
      <w:pPr>
        <w:pStyle w:val="ListBullet"/>
        <w:ind w:left="880"/>
      </w:pPr>
      <w:r>
        <w:t>一</w:t>
        <w:br/>
        <w:t>法第九十二条の二第一項の許可を受けた日から六月以内に特定信用事業代理業を開始することができないことについてやむを得ないと認められる理由があること。</w:t>
      </w:r>
    </w:p>
    <w:p>
      <w:pPr>
        <w:pStyle w:val="ListBullet"/>
        <w:ind w:left="880"/>
      </w:pPr>
      <w:r>
        <w:t>二</w:t>
        <w:br/>
        <w:t>合理的な期間内に特定信用事業代理業を開始することができると見込まれること。</w:t>
      </w:r>
    </w:p>
    <w:p>
      <w:pPr>
        <w:pStyle w:val="ListBullet"/>
        <w:ind w:left="880"/>
      </w:pPr>
      <w:r>
        <w:t>三</w:t>
        <w:br/>
        <w:t>当該許可の際に審査の基礎となった事項について特定信用事業代理業の開始が見込まれる時期までに重大な変更がないと見込まれること。</w:t>
      </w:r>
    </w:p>
    <w:p>
      <w:pPr>
        <w:pStyle w:val="Heading4"/>
      </w:pPr>
      <w:r>
        <w:t>第五十七条の二十九（所属組合による特定信用事業代理業者の業務の適切性等を確保するための措置）</w:t>
      </w:r>
    </w:p>
    <w:p>
      <w:r>
        <w:t>所属組合は、特定信用事業代理業者の特定信用事業代理業に係る業務の健全かつ適切な運営を確保するため、次に掲げる措置を講じなければならない。</w:t>
      </w:r>
    </w:p>
    <w:p>
      <w:pPr>
        <w:pStyle w:val="ListBullet"/>
        <w:ind w:left="880"/>
      </w:pPr>
      <w:r>
        <w:t>一</w:t>
        <w:br/>
        <w:t>特定信用事業代理業者及びその特定信用事業代理業の従事者に対し、特定信用事業代理業に係る業務の指導、特定信用事業代理業に関する法令等を遵守させるための研修の実施等の措置</w:t>
      </w:r>
    </w:p>
    <w:p>
      <w:pPr>
        <w:pStyle w:val="ListBullet"/>
        <w:ind w:left="880"/>
      </w:pPr>
      <w:r>
        <w:t>二</w:t>
        <w:br/>
        <w:t>特定信用事業代理業者における特定信用事業代理業に係る業務の実施状況を、定期的に又は必要に応じて確認することにより、特定信用事業代理業者が当該特定信用事業代理業の業務を的確に遂行しているかを検証し、必要に応じ改善させることその他の特定信用事業代理業者に対する必要かつ適切な監督を行うための措置</w:t>
      </w:r>
    </w:p>
    <w:p>
      <w:pPr>
        <w:pStyle w:val="ListBullet"/>
        <w:ind w:left="880"/>
      </w:pPr>
      <w:r>
        <w:t>三</w:t>
        <w:br/>
        <w:t>特定信用事業代理業の業務の健全かつ適切な運営を確保するため必要があると認めるときには、特定信用事業代理業者との間の委託契約及び特定信用事業代理業再委託者と特定信用事業代理業再受託者との間の再委託契約の内容を変更し、又は解除するための措置</w:t>
      </w:r>
    </w:p>
    <w:p>
      <w:pPr>
        <w:pStyle w:val="ListBullet"/>
        <w:ind w:left="880"/>
      </w:pPr>
      <w:r>
        <w:t>四</w:t>
        <w:br/>
        <w:t>特定信用事業代理業者が行う法第九十二条の二第二項第一号及び第三号に規定する行為について、必要に応じて自らが審査を行うための措置</w:t>
      </w:r>
    </w:p>
    <w:p>
      <w:pPr>
        <w:pStyle w:val="ListBullet"/>
        <w:ind w:left="880"/>
      </w:pPr>
      <w:r>
        <w:t>五</w:t>
        <w:br/>
        <w:t>特定信用事業代理業者に所属組合から顧客に関する情報を不正に取得させない等顧客情報の適切な管理を確保するための措置</w:t>
      </w:r>
    </w:p>
    <w:p>
      <w:pPr>
        <w:pStyle w:val="ListBullet"/>
        <w:ind w:left="880"/>
      </w:pPr>
      <w:r>
        <w:t>六</w:t>
        <w:br/>
        <w:t>所属組合の名称、特定信用事業代理業者であることを示す文字及び当該特定信用事業代理業者の商号又は名称を店頭に掲示させるための措置</w:t>
      </w:r>
    </w:p>
    <w:p>
      <w:pPr>
        <w:pStyle w:val="ListBullet"/>
        <w:ind w:left="880"/>
      </w:pPr>
      <w:r>
        <w:t>七</w:t>
        <w:br/>
        <w:t>特定信用事業代理業者の営業所又は事務所における特定信用事業代理業に係る業務に関し犯罪を防止するための措置</w:t>
      </w:r>
    </w:p>
    <w:p>
      <w:pPr>
        <w:pStyle w:val="ListBullet"/>
        <w:ind w:left="880"/>
      </w:pPr>
      <w:r>
        <w:t>八</w:t>
        <w:br/>
        <w:t>特定信用事業代理業者の特定信用事業代理業を行う営業所又は事務所の廃止に当たっては、当該営業所又は事務所の顧客に係る取引が所属組合の事務所、他の金融機関、他の特定信用事業代理業者等へ支障なく引き継がれる等当該営業所又は事務所の顧客に著しい影響を及ぼさないようにするための措置</w:t>
      </w:r>
    </w:p>
    <w:p>
      <w:pPr>
        <w:pStyle w:val="ListBullet"/>
        <w:ind w:left="880"/>
      </w:pPr>
      <w:r>
        <w:t>九</w:t>
        <w:br/>
        <w:t>特定信用事業代理業者の特定信用事業代理業に係る顧客からの苦情を適切かつ迅速に処理するために必要な措置</w:t>
      </w:r>
    </w:p>
    <w:p>
      <w:pPr>
        <w:pStyle w:val="Heading5"/>
        <w:ind w:left="440"/>
      </w:pPr>
      <w:r>
        <w:t>２</w:t>
      </w:r>
    </w:p>
    <w:p>
      <w:pPr>
        <w:ind w:left="440"/>
      </w:pPr>
      <w:r>
        <w:t>前項（第四号及び第八号を除く。）の規定は、特定信用事業代理業再委託者が特定信用事業代理業再受託者の業務の健全かつ適切な運営を確保するために講じなければならない措置について準用する。</w:t>
        <w:br/>
        <w:t>この場合において、同項の規定中「特定信用事業代理業者」とあるのは「特定信用事業代理業再受託者」と、「特定信用事業代理業」とあるのは「再委託を受けて行う特定信用事業代理業」と読み替えるものとする。</w:t>
      </w:r>
    </w:p>
    <w:p>
      <w:pPr>
        <w:pStyle w:val="Heading4"/>
      </w:pPr>
      <w:r>
        <w:t>第五十七条の三十（特定信用事業代理業者の原簿の記載事項）</w:t>
      </w:r>
    </w:p>
    <w:p>
      <w:r>
        <w:t>所属組合は、当該所属組合に係る特定信用事業代理業者に関し、準用銀行法第五十二条の六十第一項の原簿（以下この条において「原簿」という。）に、次に掲げる事項を記載しなければならない。</w:t>
      </w:r>
    </w:p>
    <w:p>
      <w:pPr>
        <w:pStyle w:val="ListBullet"/>
        <w:ind w:left="880"/>
      </w:pPr>
      <w:r>
        <w:t>一</w:t>
        <w:br/>
        <w:t>特定信用事業代理業者の商号、名称又は氏名</w:t>
      </w:r>
    </w:p>
    <w:p>
      <w:pPr>
        <w:pStyle w:val="ListBullet"/>
        <w:ind w:left="880"/>
      </w:pPr>
      <w:r>
        <w:t>二</w:t>
        <w:br/>
        <w:t>特定信用事業代理業者が法人であるときは、その代表者の氏名又は名称</w:t>
      </w:r>
    </w:p>
    <w:p>
      <w:pPr>
        <w:pStyle w:val="ListBullet"/>
        <w:ind w:left="880"/>
      </w:pPr>
      <w:r>
        <w:t>三</w:t>
        <w:br/>
        <w:t>特定信用事業代理業の内容</w:t>
      </w:r>
    </w:p>
    <w:p>
      <w:pPr>
        <w:pStyle w:val="ListBullet"/>
        <w:ind w:left="880"/>
      </w:pPr>
      <w:r>
        <w:t>四</w:t>
        <w:br/>
        <w:t>特定信用事業代理業を行う営業所又は事務所の名称又は所在地</w:t>
      </w:r>
    </w:p>
    <w:p>
      <w:pPr>
        <w:pStyle w:val="ListBullet"/>
        <w:ind w:left="880"/>
      </w:pPr>
      <w:r>
        <w:t>五</w:t>
        <w:br/>
        <w:t>法第九十二条の二第一項の許可を受けた年月日</w:t>
      </w:r>
    </w:p>
    <w:p>
      <w:pPr>
        <w:pStyle w:val="Heading5"/>
        <w:ind w:left="440"/>
      </w:pPr>
      <w:r>
        <w:t>２</w:t>
      </w:r>
    </w:p>
    <w:p>
      <w:pPr>
        <w:ind w:left="440"/>
      </w:pPr>
      <w:r>
        <w:t>前項各号に掲げるもののほか、当該所属組合に係る特定信用事業代理業者が次の各号に掲げる区分に該当する場合には、当該各号に掲げる事項を原簿に記載しなければならない。</w:t>
      </w:r>
    </w:p>
    <w:p>
      <w:pPr>
        <w:pStyle w:val="ListBullet"/>
        <w:ind w:left="880"/>
      </w:pPr>
      <w:r>
        <w:t>一</w:t>
        <w:br/>
        <w:t>特定信用事業代理業再委託者</w:t>
        <w:br/>
        <w:br/>
        <w:br/>
        <w:t>当該特定信用事業代理業再委託者が再委託を行う特定信用事業代理業再受託者に係る前項各号に掲げる事項</w:t>
      </w:r>
    </w:p>
    <w:p>
      <w:pPr>
        <w:pStyle w:val="ListBullet"/>
        <w:ind w:left="880"/>
      </w:pPr>
      <w:r>
        <w:t>二</w:t>
        <w:br/>
        <w:t>特定信用事業代理業再受託者</w:t>
        <w:br/>
        <w:br/>
        <w:br/>
        <w:t>当該特定信用事業代理業再受託者が再委託を受ける特定信用事業代理業再委託者に係る前項各号に掲げる事項</w:t>
      </w:r>
    </w:p>
    <w:p>
      <w:pPr>
        <w:pStyle w:val="Heading5"/>
        <w:ind w:left="440"/>
      </w:pPr>
      <w:r>
        <w:t>３</w:t>
      </w:r>
    </w:p>
    <w:p>
      <w:pPr>
        <w:ind w:left="440"/>
      </w:pPr>
      <w:r>
        <w:t>準用銀行法第五十二条の六十第一項の主務省令で定める事務所は、所属組合の無人の事務所とする。</w:t>
      </w:r>
    </w:p>
    <w:p>
      <w:pPr>
        <w:pStyle w:val="Heading4"/>
      </w:pPr>
      <w:r>
        <w:t>第五十七条の三十一（特定信用事業代理業者の届出等）</w:t>
      </w:r>
    </w:p>
    <w:p>
      <w:r>
        <w:t>準用銀行法第五十三条第四項の主務省令で定める場合は、次に掲げる場合とする。</w:t>
      </w:r>
    </w:p>
    <w:p>
      <w:pPr>
        <w:pStyle w:val="ListBullet"/>
        <w:ind w:left="880"/>
      </w:pPr>
      <w:r>
        <w:t>一</w:t>
        <w:br/>
        <w:t>定款又はこれに準ずる定めを変更した場合</w:t>
      </w:r>
    </w:p>
    <w:p>
      <w:pPr>
        <w:pStyle w:val="ListBullet"/>
        <w:ind w:left="880"/>
      </w:pPr>
      <w:r>
        <w:t>二</w:t>
        <w:br/>
        <w:t>特定信用事業代理業に係る委託契約書又は再委託契約書を変更した場合</w:t>
      </w:r>
    </w:p>
    <w:p>
      <w:pPr>
        <w:pStyle w:val="ListBullet"/>
        <w:ind w:left="880"/>
      </w:pPr>
      <w:r>
        <w:t>三</w:t>
        <w:br/>
        <w:t>特定信用事業代理業に関する不祥事件が発生したことを知った場合</w:t>
      </w:r>
    </w:p>
    <w:p>
      <w:pPr>
        <w:pStyle w:val="Heading5"/>
        <w:ind w:left="440"/>
      </w:pPr>
      <w:r>
        <w:t>２</w:t>
      </w:r>
    </w:p>
    <w:p>
      <w:pPr>
        <w:ind w:left="440"/>
      </w:pPr>
      <w:r>
        <w:t>特定信用事業代理業者は、準用銀行法第五十三条第四項の規定による届出をしようとするときは、届出書に理由書その他参考となるべき事項を記載した書面（前項第二号に掲げる場合にあっては、変更後の委託契約書又は再委託契約書の写し）を添付して農林水産大臣及び金融庁長官等に提出しなければならない。</w:t>
      </w:r>
    </w:p>
    <w:p>
      <w:pPr>
        <w:pStyle w:val="Heading5"/>
        <w:ind w:left="440"/>
      </w:pPr>
      <w:r>
        <w:t>３</w:t>
      </w:r>
    </w:p>
    <w:p>
      <w:pPr>
        <w:ind w:left="440"/>
      </w:pPr>
      <w:r>
        <w:t>第一項第三号に規定する「不祥事件」とは、特定信用事業代理業者又はその従業者（特定信用事業代理業者が法人であるときは、その役員又は職員）が次の各号のいずれかに該当する行為を行ったことをいう。</w:t>
      </w:r>
    </w:p>
    <w:p>
      <w:pPr>
        <w:pStyle w:val="ListBullet"/>
        <w:ind w:left="880"/>
      </w:pPr>
      <w:r>
        <w:t>一</w:t>
        <w:br/>
        <w:t>特定信用事業代理業者の特定信用事業代理業を遂行するに際しての詐欺、横領、背任その他の犯罪行為</w:t>
      </w:r>
    </w:p>
    <w:p>
      <w:pPr>
        <w:pStyle w:val="ListBullet"/>
        <w:ind w:left="880"/>
      </w:pPr>
      <w:r>
        <w:t>二</w:t>
        <w:br/>
        <w:t>出資の受入れ、預り金及び金利等の取締りに関する法律又は預金等に係る不当契約の取締に関する法律（昭和三十二年法律第百三十六号）に違反する行為</w:t>
      </w:r>
    </w:p>
    <w:p>
      <w:pPr>
        <w:pStyle w:val="ListBullet"/>
        <w:ind w:left="880"/>
      </w:pPr>
      <w:r>
        <w:t>三</w:t>
        <w:br/>
        <w:t>準用銀行法第五十二条の四十五又は法第九十二条の五において読み替えて準用する金融商品取引法（次条から第五十七条の三十一の十七までにおいて「準用金融商品取引法」という。）第三十八条各号の規定に違反する行為</w:t>
      </w:r>
    </w:p>
    <w:p>
      <w:pPr>
        <w:pStyle w:val="ListBullet"/>
        <w:ind w:left="880"/>
      </w:pPr>
      <w:r>
        <w:t>四</w:t>
        <w:br/>
        <w:t>現金、手形、小切手、有価証券その他有価物の紛失（盗難に遭うこと及び過不足を生じさせることを含む。以下この号において同じ。）のうち、特定信用事業代理業者の特定信用事業代理業の業務の特性、規模その他の事情を勘案し、当該業務の管理上重大な紛失と認められるもの</w:t>
      </w:r>
    </w:p>
    <w:p>
      <w:pPr>
        <w:pStyle w:val="ListBullet"/>
        <w:ind w:left="880"/>
      </w:pPr>
      <w:r>
        <w:t>五</w:t>
        <w:br/>
        <w:t>その他特定信用事業代理業者の特定信用事業代理業の健全かつ適切な運営に支障を来す行為又はそのおそれのある行為であって前各号に掲げる行為に準ずるもの</w:t>
      </w:r>
    </w:p>
    <w:p>
      <w:pPr>
        <w:pStyle w:val="Heading5"/>
        <w:ind w:left="440"/>
      </w:pPr>
      <w:r>
        <w:t>４</w:t>
      </w:r>
    </w:p>
    <w:p>
      <w:pPr>
        <w:ind w:left="440"/>
      </w:pPr>
      <w:r>
        <w:t>第一項第三号に該当する場合の届出は、不祥事件の発生を特定信用事業代理業者が知った日から一月以内に行わなければならない。</w:t>
      </w:r>
    </w:p>
    <w:p>
      <w:pPr>
        <w:pStyle w:val="Heading4"/>
      </w:pPr>
      <w:r>
        <w:t>第五十七条の三十一の二（特定貯金等契約の締結の代理等の事業の内容についての広告の類似行為）</w:t>
      </w:r>
    </w:p>
    <w:p>
      <w:r>
        <w:t>準用金融商品取引法第三十七条各項の主務省令で定める行為は、郵便、信書便、ファクシミリ装置を用いて送信する方法、電子メール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個別の企業の分析及び評価に関する資料であって、特定貯金等契約の締結の勧誘に使用しないものを配布する方法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第五十七条の三十一の三（特定貯金等契約の締結の代理等の事業の内容についての広告等の表示方法）</w:t>
      </w:r>
    </w:p>
    <w:p>
      <w:r>
        <w:t>特定信用事業代理業者がその行う特定貯金等契約の締結の代理又は媒介の事業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特定信用事業代理業者がその行う特定貯金等契約の締結の代理又は媒介の事業の内容について広告等をするときは、令第四十七条第二号に掲げる事項の文字又は数字を当該事項以外の事項の文字又は数字のうち最も大きなものと著しく異ならない大きさで表示するものとする。</w:t>
      </w:r>
    </w:p>
    <w:p>
      <w:pPr>
        <w:pStyle w:val="Heading4"/>
      </w:pPr>
      <w:r>
        <w:t>第五十七条の三十一の四（特定貯金等契約の締結の代理等の事業の内容についての広告等に表示する顧客が支払うべき対価に関する事項）</w:t>
      </w:r>
    </w:p>
    <w:p>
      <w:r>
        <w:t>令第四十七条第一号の主務省令で定めるものは、手数料、報酬、費用その他いかなる名称によるかを問わず、特定貯金等契約に関して顧客が支払うべき対価（第五十七条の三十一の六、第五十七条の三十一の十及び第五十七条の三十一の十四第九号において「手数料等」という。）の種類ごとの金額若しくはその上限額又はこれらの計算方法（当該特定貯金等契約に係る元本の額に対する割合を含む。以下この条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4"/>
      </w:pPr>
      <w:r>
        <w:t>第五十七条の三十一の五（特定信用事業代理業者が締結の代理等を行う特定貯金等契約に関して顧客の判断に影響を及ぼす重要事項）</w:t>
      </w:r>
    </w:p>
    <w:p>
      <w:r>
        <w:t>令第四十七条第三号の主務省令で定める事項は、次に掲げる事項とする。</w:t>
      </w:r>
    </w:p>
    <w:p>
      <w:pPr>
        <w:pStyle w:val="ListBullet"/>
        <w:ind w:left="880"/>
      </w:pPr>
      <w:r>
        <w:t>一</w:t>
        <w:br/>
        <w:t>当該特定信用事業代理業者の所属組合が受入期間を延長する権利を有する特定貯金等にあっては、当該権利が行使された場合に当該特定貯金等の金利が市場金利を下回ることにより顧客に不利となるおそれがある旨</w:t>
      </w:r>
    </w:p>
    <w:p>
      <w:pPr>
        <w:pStyle w:val="ListBullet"/>
        <w:ind w:left="880"/>
      </w:pPr>
      <w:r>
        <w:t>二</w:t>
        <w:br/>
        <w:t>その他当該特定貯金等契約に関する重要な事項について顧客の不利益となる事実</w:t>
      </w:r>
    </w:p>
    <w:p>
      <w:pPr>
        <w:pStyle w:val="Heading4"/>
      </w:pPr>
      <w:r>
        <w:t>第五十七条の三十一の六（特定貯金等契約の締結の代理等の事業の内容について誇大広告をしてはならない事項）</w:t>
      </w:r>
    </w:p>
    <w:p>
      <w:r>
        <w:t>準用金融商品取引法第三十七条第二項の主務省令で定める事項は、次に掲げる事項とする。</w:t>
      </w:r>
    </w:p>
    <w:p>
      <w:pPr>
        <w:pStyle w:val="ListBullet"/>
        <w:ind w:left="880"/>
      </w:pPr>
      <w:r>
        <w:t>一</w:t>
        <w:br/>
        <w:t>特定貯金等契約の解除に関する事項</w:t>
      </w:r>
    </w:p>
    <w:p>
      <w:pPr>
        <w:pStyle w:val="ListBullet"/>
        <w:ind w:left="880"/>
      </w:pPr>
      <w:r>
        <w:t>二</w:t>
        <w:br/>
        <w:t>特定貯金等契約に係る損失の全部若しくは一部の負担又は利益の保証に関する事項</w:t>
      </w:r>
    </w:p>
    <w:p>
      <w:pPr>
        <w:pStyle w:val="ListBullet"/>
        <w:ind w:left="880"/>
      </w:pPr>
      <w:r>
        <w:t>三</w:t>
        <w:br/>
        <w:t>特定貯金等契約に係る損害賠償額の予定（違約金を含む。）に関する事項</w:t>
      </w:r>
    </w:p>
    <w:p>
      <w:pPr>
        <w:pStyle w:val="ListBullet"/>
        <w:ind w:left="880"/>
      </w:pPr>
      <w:r>
        <w:t>四</w:t>
        <w:br/>
        <w:t>特定貯金等契約に関して顧客が支払うべき手数料等の額又はその計算方法、支払の方法及び時期並びに支払先に関する事項</w:t>
      </w:r>
    </w:p>
    <w:p>
      <w:pPr>
        <w:pStyle w:val="Heading4"/>
      </w:pPr>
      <w:r>
        <w:t>第五十七条の三十一の七（特定信用事業代理業者が締結の代理等を行う特定貯金等契約に関する契約締結前交付書面の記載方法）</w:t>
      </w:r>
    </w:p>
    <w:p>
      <w:r>
        <w:t>契約締結前交付書面には、準用金融商品取引法第三十七条の三第一項各号（第二号及び第六号を除く。）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ListBullet"/>
        <w:ind w:left="880"/>
      </w:pPr>
      <w:r>
        <w:t>一</w:t>
        <w:br/>
        <w:t>準用金融商品取引法第三十七条の三第一項第四号に掲げる事項の概要並びに同項第五号及び第五十七条の三十一の十一第十一号に掲げる事項</w:t>
      </w:r>
    </w:p>
    <w:p>
      <w:pPr>
        <w:pStyle w:val="ListBullet"/>
        <w:ind w:left="880"/>
      </w:pPr>
      <w:r>
        <w:t>二</w:t>
        <w:br/>
        <w:t>第五十七条の三十一の十一第十二号に掲げる事項</w:t>
      </w:r>
    </w:p>
    <w:p>
      <w:pPr>
        <w:pStyle w:val="Heading5"/>
        <w:ind w:left="440"/>
      </w:pPr>
      <w:r>
        <w:t>３</w:t>
      </w:r>
    </w:p>
    <w:p>
      <w:pPr>
        <w:ind w:left="440"/>
      </w:pPr>
      <w:r>
        <w:t>特定信用事業代理業者は、契約締結前交付書面には、第五十七条の三十一の十一第一号に掲げる事項及び準用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第五十七条の三十一の八（特定信用事業代理業者が締結の代理等を行う特定貯金等契約に関する情報の提供の方法）</w:t>
      </w:r>
    </w:p>
    <w:p>
      <w:r>
        <w:t>準用金融商品取引法第三十七条の三第一項の規定による情報の提供は、契約締結前交付書面を交付することにより行うものとする。</w:t>
      </w:r>
    </w:p>
    <w:p>
      <w:pPr>
        <w:pStyle w:val="Heading4"/>
      </w:pPr>
      <w:r>
        <w:t>第五十七条の三十一の九（特定信用事業代理業者が締結の代理等を行う特定貯金等契約に関して契約締結前交付書面の交付を要しない場合）</w:t>
      </w:r>
    </w:p>
    <w:p>
      <w:r>
        <w:t>準用金融商品取引法第三十七条の三第一項ただし書の主務省令で定める場合は、次に掲げる場合とする。</w:t>
      </w:r>
    </w:p>
    <w:p>
      <w:pPr>
        <w:pStyle w:val="ListBullet"/>
        <w:ind w:left="880"/>
      </w:pPr>
      <w:r>
        <w:t>一</w:t>
        <w:br/>
        <w:t>外貨貯金等に係る特定貯金等契約の締結前一年以内に当該顧客に対し当該特定貯金等契約について準用金融商品取引法第三十七条の三第一項第一号及び第三号から第五号までに掲げる事項並びに第五十七条の三十一の十一第一号、第十一号、第十七号及び第十八号に掲げる事項を、第五十七条の三十一の七に規定する方法に準ずる方法により記載した書面（以下この条、第五十七条の三十一の十五及び第五十七条の三十一の十七第二号ロにおいて「外貨貯金等書面」という。）を交付している場合（当該顧客から契約締結前交付書面の交付を要しない旨の意思の表明があった場合に限る。）</w:t>
      </w:r>
    </w:p>
    <w:p>
      <w:pPr>
        <w:pStyle w:val="ListBullet"/>
        <w:ind w:left="880"/>
      </w:pPr>
      <w:r>
        <w:t>二</w:t>
        <w:br/>
        <w:t>特定貯金等契約の締結前一年以内に当該顧客に対し当該特定貯金等契約と同一の内容の特定貯金等契約に係る契約締結前交付書面を交付している場合（前号の規定により当該同一の内容の特定貯金等契約について契約締結前交付書面を交付していない場合を含む。）</w:t>
      </w:r>
    </w:p>
    <w:p>
      <w:pPr>
        <w:pStyle w:val="ListBullet"/>
        <w:ind w:left="880"/>
      </w:pPr>
      <w:r>
        <w:t>三</w:t>
        <w:br/>
        <w:t>既に成立している特定貯金等契約の一部の変更をすることを内容とする特定貯金等契約の締結の代理又は媒介を行う場合においては、次に掲げるとき。</w:t>
      </w:r>
    </w:p>
    <w:p>
      <w:pPr>
        <w:pStyle w:val="ListBullet"/>
        <w:ind w:left="880"/>
      </w:pPr>
      <w:r>
        <w:t>四</w:t>
        <w:br/>
        <w:t>一の特定貯金等契約の締結について、当該特定信用事業代理業者の所属組合が法第十一条の五において読み替えて準用する金融商品取引法第三十七条の三第一項本文の規定により当該顧客に対し契約締結前交付書面を交付している場合</w:t>
      </w:r>
    </w:p>
    <w:p>
      <w:pPr>
        <w:pStyle w:val="Heading5"/>
        <w:ind w:left="440"/>
      </w:pPr>
      <w:r>
        <w:t>２</w:t>
      </w:r>
    </w:p>
    <w:p>
      <w:pPr>
        <w:ind w:left="440"/>
      </w:pPr>
      <w:r>
        <w:t>第十条の二十四第二項の規定は、前項第一号の規定による外貨貯金等書面の交付及び同項第三号ロの規定による契約変更書面の交付について準用する。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顧客から契約締結前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貯金等契約について契約締結前交付書面を交付しない場合における当該特定貯金等契約の締結の日及びこの項の規定により契約締結前交付書面を交付したものとみなされた日を含む。）から一年以内に当該契約締結前交付書面に係る特定貯金等契約と同一の内容の特定貯金等契約の締結を行った場合には、当該締結の日において契約締結前交付書面を交付したものとみなして、第一項第二号の規定を適用する。</w:t>
      </w:r>
    </w:p>
    <w:p>
      <w:pPr>
        <w:pStyle w:val="Heading4"/>
      </w:pPr>
      <w:r>
        <w:t>第五十七条の三十一の十（特定信用事業代理業者が締結の代理等を行う特定貯金等契約に関する契約締結前交付書面に記載する顧客が支払うべき対価に関する事項）</w:t>
      </w:r>
    </w:p>
    <w:p>
      <w:r>
        <w:t>準用金融商品取引法第三十七条の三第一項第四号の主務省令で定めるものは、手数料、報酬、費用その他いかなる名称によるかを問わず、特定貯金等契約に関して顧客が支払うべき手数料等の種類ごとの金額若しくはその上限額又はこれらの計算方法（当該特定貯金等契約に係る元本の額に対する割合を含む。以下この条において同じ。）及び当該金額の合計額若しくはその上限額又はこれらの計算方法とする。</w:t>
        <w:br/>
        <w:t>ただし、これらの記載をすることができない場合にあっては、その旨及びその理由とする。</w:t>
      </w:r>
    </w:p>
    <w:p>
      <w:pPr>
        <w:pStyle w:val="Heading4"/>
      </w:pPr>
      <w:r>
        <w:t>第五十七条の三十一の十一（特定信用事業代理業者が締結の代理等を行う特定貯金等契約に関する契約締結前交付書面の記載事項）</w:t>
      </w:r>
    </w:p>
    <w:p>
      <w:r>
        <w:t>準用金融商品取引法第三十七条の三第一項第七号の主務省令で定める事項は、次に掲げる事項とする。</w:t>
      </w:r>
    </w:p>
    <w:p>
      <w:pPr>
        <w:pStyle w:val="ListBullet"/>
        <w:ind w:left="880"/>
      </w:pPr>
      <w:r>
        <w:t>一</w:t>
        <w:br/>
        <w:t>当該契約締結前交付書面の内容を十分に読むべき旨</w:t>
      </w:r>
    </w:p>
    <w:p>
      <w:pPr>
        <w:pStyle w:val="ListBullet"/>
        <w:ind w:left="880"/>
      </w:pPr>
      <w:r>
        <w:t>二</w:t>
        <w:br/>
        <w:t>商品の名称（通称を含む。）</w:t>
      </w:r>
    </w:p>
    <w:p>
      <w:pPr>
        <w:pStyle w:val="ListBullet"/>
        <w:ind w:left="880"/>
      </w:pPr>
      <w:r>
        <w:t>三</w:t>
        <w:br/>
        <w:t>農水産業協同組合貯金保険法第五十五条に規定する保険金の支払の対象となるかどうかの別</w:t>
      </w:r>
    </w:p>
    <w:p>
      <w:pPr>
        <w:pStyle w:val="ListBullet"/>
        <w:ind w:left="880"/>
      </w:pPr>
      <w:r>
        <w:t>四</w:t>
        <w:br/>
        <w:t>受入れの対象となる者の範囲</w:t>
      </w:r>
    </w:p>
    <w:p>
      <w:pPr>
        <w:pStyle w:val="ListBullet"/>
        <w:ind w:left="880"/>
      </w:pPr>
      <w:r>
        <w:t>五</w:t>
        <w:br/>
        <w:t>受入期間（自動継続扱いの有無を含む。）</w:t>
      </w:r>
    </w:p>
    <w:p>
      <w:pPr>
        <w:pStyle w:val="ListBullet"/>
        <w:ind w:left="880"/>
      </w:pPr>
      <w:r>
        <w:t>六</w:t>
        <w:br/>
        <w:t>最低受入金額、受入単位その他の受入れに関する事項</w:t>
      </w:r>
    </w:p>
    <w:p>
      <w:pPr>
        <w:pStyle w:val="ListBullet"/>
        <w:ind w:left="880"/>
      </w:pPr>
      <w:r>
        <w:t>七</w:t>
        <w:br/>
        <w:t>払戻しの方法</w:t>
      </w:r>
    </w:p>
    <w:p>
      <w:pPr>
        <w:pStyle w:val="ListBullet"/>
        <w:ind w:left="880"/>
      </w:pPr>
      <w:r>
        <w:t>八</w:t>
        <w:br/>
        <w:t>利息の設定方法、支払方法、計算方法その他の利息に関する事項</w:t>
      </w:r>
    </w:p>
    <w:p>
      <w:pPr>
        <w:pStyle w:val="ListBullet"/>
        <w:ind w:left="880"/>
      </w:pPr>
      <w:r>
        <w:t>九</w:t>
        <w:br/>
        <w:t>付加することのできる特約に関する事項</w:t>
      </w:r>
    </w:p>
    <w:p>
      <w:pPr>
        <w:pStyle w:val="ListBullet"/>
        <w:ind w:left="880"/>
      </w:pPr>
      <w:r>
        <w:t>十</w:t>
        <w:br/>
        <w:t>受入期間の中途での解約時の取扱い（利息及び手数料の計算方法を含む。）</w:t>
      </w:r>
    </w:p>
    <w:p>
      <w:pPr>
        <w:pStyle w:val="ListBullet"/>
        <w:ind w:left="880"/>
      </w:pPr>
      <w:r>
        <w:t>十一</w:t>
        <w:br/>
        <w:t>顧客が行う特定貯金等契約の締結について金利、通貨の価格、金融商品市場における相場その他の指標に係る変動を直接の原因として損失が生ずることとなるおそれがある場合にあっては、次に掲げる事項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十二</w:t>
        <w:br/>
        <w:t>当該特定信用事業代理業者の所属組合が受入期間を延長する権利を有する特定貯金等にあっては、当該権利が行使された場合に当該特定貯金等の金利が市場金利を下回ることにより顧客に不利となるおそれがある旨</w:t>
      </w:r>
    </w:p>
    <w:p>
      <w:pPr>
        <w:pStyle w:val="ListBullet"/>
        <w:ind w:left="880"/>
      </w:pPr>
      <w:r>
        <w:t>十三</w:t>
        <w:br/>
        <w:t>次に掲げるものと特定貯金等との組合せによる受入れ時の払込金が満期時に全額返還される保証のない商品を取り扱う場合には、受入れ時の払込金が満期時に全額返還される保証のないことその他当該商品に関する詳細な説明</w:t>
      </w:r>
    </w:p>
    <w:p>
      <w:pPr>
        <w:pStyle w:val="ListBullet"/>
        <w:ind w:left="880"/>
      </w:pPr>
      <w:r>
        <w:t>十四</w:t>
        <w:br/>
        <w:t>変動金利貯金の金利の設定の基準となる指標、金利の設定の方法及び金利に関する事項</w:t>
      </w:r>
    </w:p>
    <w:p>
      <w:pPr>
        <w:pStyle w:val="ListBullet"/>
        <w:ind w:left="880"/>
      </w:pPr>
      <w:r>
        <w:t>十五</w:t>
        <w:br/>
        <w:t>当該特定貯金等契約に関する租税の概要</w:t>
      </w:r>
    </w:p>
    <w:p>
      <w:pPr>
        <w:pStyle w:val="ListBullet"/>
        <w:ind w:left="880"/>
      </w:pPr>
      <w:r>
        <w:t>十六</w:t>
        <w:br/>
        <w:t>顧客が当該特定信用事業代理業者の所属組合に連絡する方法</w:t>
      </w:r>
    </w:p>
    <w:p>
      <w:pPr>
        <w:pStyle w:val="ListBullet"/>
        <w:ind w:left="880"/>
      </w:pPr>
      <w:r>
        <w:t>十七</w:t>
        <w:br/>
        <w:t>当該特定信用事業代理業者の所属組合が対象事業者となっている認定投資者保護団体の有無（対象事業者となっている場合にあっては、当該認定投資者保護団体の名称）</w:t>
      </w:r>
    </w:p>
    <w:p>
      <w:pPr>
        <w:pStyle w:val="ListBullet"/>
        <w:ind w:left="880"/>
      </w:pPr>
      <w:r>
        <w:t>十八</w:t>
        <w:br/>
        <w:t>次のイ又はロに掲げる場合の区分に応じ、当該イ又はロに定める事項</w:t>
      </w:r>
    </w:p>
    <w:p>
      <w:pPr>
        <w:pStyle w:val="ListBullet"/>
        <w:ind w:left="880"/>
      </w:pPr>
      <w:r>
        <w:t>十九</w:t>
        <w:br/>
        <w:t>その他特定貯金等の受入れに関し参考となると認められる事項</w:t>
      </w:r>
    </w:p>
    <w:p>
      <w:pPr>
        <w:pStyle w:val="Heading4"/>
      </w:pPr>
      <w:r>
        <w:t>第五十七条の三十一の十二（特定信用事業代理業者が締結の代理等を行う特定貯金等契約に関する情報通信の技術を利用した提供）</w:t>
      </w:r>
    </w:p>
    <w:p>
      <w:r>
        <w:t>準用金融商品取引法第三十七条の三第二項において準用する準用金融商品取引法第三十四条の二第四項（準用金融商品取引法第三十七条の四第二項において準用する場合を含む。以下この条において同じ。）の主務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利用者が利用者ファイル又は閲覧ファイルへの記録を出力することにより書面を作成することができるものであること。</w:t>
      </w:r>
    </w:p>
    <w:p>
      <w:pPr>
        <w:pStyle w:val="ListBullet"/>
        <w:ind w:left="880"/>
      </w:pPr>
      <w:r>
        <w:t>二</w:t>
        <w:br/>
        <w:t>前項第一号イ、ハ又はニに掲げる方法（利用者の使用に係る電子計算機に備えられた利用者ファイルに記載事項を記録する方法を除く。）にあっては、記載事項を利用者ファイル又は閲覧ファイルに記録する旨又は記録した旨を利用者に対し通知するものであること。</w:t>
        <w:br/>
        <w:t>ただし、利用者が当該記載事項を閲覧していたことを確認したときは、この限りでない。</w:t>
      </w:r>
    </w:p>
    <w:p>
      <w:pPr>
        <w:pStyle w:val="ListBullet"/>
        <w:ind w:left="880"/>
      </w:pPr>
      <w:r>
        <w:t>三</w:t>
        <w:b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利用者の承諾（令第四十八条第一項に規定する電磁的方法による承諾をいう。）を得て前項第一号イ若しくはロ若しくは第二号に掲げる方法により提供する場合又は利用者による当該記載事項に係る消去の指図がある場合は、当該記載事項を消去することができる。</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特定信用事業代理業者の使用に係る電子計算機と、利用者ファイルを備えた利用者等又は特定信用事業代理業者の使用に係る電子計算機とを電気通信回線で接続した電子情報処理組織をいう。</w:t>
      </w:r>
    </w:p>
    <w:p>
      <w:pPr>
        <w:pStyle w:val="Heading4"/>
      </w:pPr>
      <w:r>
        <w:t>第五十七条の三十一の十三（特定信用事業代理業者が締結の代理等を行う特定貯金等契約に関する電磁的方法の種類及び内容）</w:t>
      </w:r>
    </w:p>
    <w:p>
      <w:r>
        <w:t>令第四十八条第一項の規定により示すべき方法の種類及び内容は、次に掲げる事項とする。</w:t>
      </w:r>
    </w:p>
    <w:p>
      <w:pPr>
        <w:pStyle w:val="ListBullet"/>
        <w:ind w:left="880"/>
      </w:pPr>
      <w:r>
        <w:t>一</w:t>
        <w:br/>
        <w:t>前条第一項各号に掲げる方法のうち特定信用事業代理業者が用いるもの</w:t>
      </w:r>
    </w:p>
    <w:p>
      <w:pPr>
        <w:pStyle w:val="ListBullet"/>
        <w:ind w:left="880"/>
      </w:pPr>
      <w:r>
        <w:t>二</w:t>
        <w:br/>
        <w:t>ファイルへの記録の方式</w:t>
      </w:r>
    </w:p>
    <w:p>
      <w:pPr>
        <w:pStyle w:val="Heading4"/>
      </w:pPr>
      <w:r>
        <w:t>第五十七条の三十一の十四（特定信用事業代理業者が締結の代理等を行う特定貯金等契約に関する契約締結時交付書面の記載事項）</w:t>
      </w:r>
    </w:p>
    <w:p>
      <w:r>
        <w:t>特定貯金等契約が成立したときに作成する準用金融商品取引法第三十七条の四第一項に規定する書面（次条（第一項第四号を除く。）において「契約締結時交付書面」という。）には、次に掲げる事項を記載しなければならない。</w:t>
      </w:r>
    </w:p>
    <w:p>
      <w:pPr>
        <w:pStyle w:val="ListBullet"/>
        <w:ind w:left="880"/>
      </w:pPr>
      <w:r>
        <w:t>一</w:t>
        <w:br/>
        <w:t>当該特定信用事業代理業者の所属組合の名称</w:t>
      </w:r>
    </w:p>
    <w:p>
      <w:pPr>
        <w:pStyle w:val="ListBullet"/>
        <w:ind w:left="880"/>
      </w:pPr>
      <w:r>
        <w:t>二</w:t>
        <w:br/>
        <w:t>受入金額（元本の額が外国通貨で表示される場合にあっては、当該外国通貨で表示される元本の額）</w:t>
      </w:r>
    </w:p>
    <w:p>
      <w:pPr>
        <w:pStyle w:val="ListBullet"/>
        <w:ind w:left="880"/>
      </w:pPr>
      <w:r>
        <w:t>三</w:t>
        <w:br/>
        <w:t>農水産業協同組合貯金保険法第五十五条に規定する保険金の支払の対象となるかどうかの別</w:t>
      </w:r>
    </w:p>
    <w:p>
      <w:pPr>
        <w:pStyle w:val="ListBullet"/>
        <w:ind w:left="880"/>
      </w:pPr>
      <w:r>
        <w:t>四</w:t>
        <w:br/>
        <w:t>受入日及び満期日（自動継続扱いの有無を含む。）</w:t>
      </w:r>
    </w:p>
    <w:p>
      <w:pPr>
        <w:pStyle w:val="ListBullet"/>
        <w:ind w:left="880"/>
      </w:pPr>
      <w:r>
        <w:t>五</w:t>
        <w:br/>
        <w:t>払戻しの方法</w:t>
      </w:r>
    </w:p>
    <w:p>
      <w:pPr>
        <w:pStyle w:val="ListBullet"/>
        <w:ind w:left="880"/>
      </w:pPr>
      <w:r>
        <w:t>六</w:t>
        <w:br/>
        <w:t>利息の設定方法、支払方法、計算方法その他の利息に関する事項</w:t>
      </w:r>
    </w:p>
    <w:p>
      <w:pPr>
        <w:pStyle w:val="ListBullet"/>
        <w:ind w:left="880"/>
      </w:pPr>
      <w:r>
        <w:t>七</w:t>
        <w:br/>
        <w:t>受入期間の中途での解約時の取扱い（利息及び手数料の計算方法を含む。）</w:t>
      </w:r>
    </w:p>
    <w:p>
      <w:pPr>
        <w:pStyle w:val="ListBullet"/>
        <w:ind w:left="880"/>
      </w:pPr>
      <w:r>
        <w:t>八</w:t>
        <w:br/>
        <w:t>当該特定貯金等契約の成立の年月日</w:t>
      </w:r>
    </w:p>
    <w:p>
      <w:pPr>
        <w:pStyle w:val="ListBullet"/>
        <w:ind w:left="880"/>
      </w:pPr>
      <w:r>
        <w:t>九</w:t>
        <w:br/>
        <w:t>当該特定貯金等契約に係る手数料等に関する事項</w:t>
      </w:r>
    </w:p>
    <w:p>
      <w:pPr>
        <w:pStyle w:val="ListBullet"/>
        <w:ind w:left="880"/>
      </w:pPr>
      <w:r>
        <w:t>十</w:t>
        <w:br/>
        <w:t>顧客の氏名又は名称</w:t>
      </w:r>
    </w:p>
    <w:p>
      <w:pPr>
        <w:pStyle w:val="ListBullet"/>
        <w:ind w:left="880"/>
      </w:pPr>
      <w:r>
        <w:t>十一</w:t>
        <w:br/>
        <w:t>顧客が当該特定信用事業代理業者の所属組合に連絡する方法</w:t>
      </w:r>
    </w:p>
    <w:p>
      <w:pPr>
        <w:pStyle w:val="Heading4"/>
      </w:pPr>
      <w:r>
        <w:t>第五十七条の三十一の十五（特定信用事業代理業者が締結の代理等を行う特定貯金等契約に関して契約締結時交付書面の交付を要しない場合）</w:t>
      </w:r>
    </w:p>
    <w:p>
      <w:r>
        <w:t>契約締結時交付書面に係る準用金融商品取引法第三十七条の四第一項ただし書の主務省令で定める場合は、次に掲げる場合とする。</w:t>
      </w:r>
    </w:p>
    <w:p>
      <w:pPr>
        <w:pStyle w:val="ListBullet"/>
        <w:ind w:left="880"/>
      </w:pPr>
      <w:r>
        <w:t>一</w:t>
        <w:br/>
        <w:t>外貨貯金等に係る特定貯金等契約の締結前一年以内に当該顧客に対し外貨貯金等書面を交付している場合（当該顧客から契約締結時交付書面の交付を要しない旨の意思の表明があった場合に限る。）</w:t>
      </w:r>
    </w:p>
    <w:p>
      <w:pPr>
        <w:pStyle w:val="ListBullet"/>
        <w:ind w:left="880"/>
      </w:pPr>
      <w:r>
        <w:t>二</w:t>
        <w:br/>
        <w:t>特定貯金等契約の締結前一年以内に当該顧客に対し当該特定貯金等契約と同一の内容の特定貯金等契約に係る契約締結時交付書面を交付している場合（前号の規定により当該同一の内容の特定貯金等契約について契約締結時交付書面を交付していない場合を含む。）</w:t>
      </w:r>
    </w:p>
    <w:p>
      <w:pPr>
        <w:pStyle w:val="ListBullet"/>
        <w:ind w:left="880"/>
      </w:pPr>
      <w:r>
        <w:t>三</w:t>
        <w:br/>
        <w:t>既に成立している特定貯金等契約の一部の変更をすることを内容とする特定貯金等契約が成立した場合においては、次に掲げるとき。</w:t>
      </w:r>
    </w:p>
    <w:p>
      <w:pPr>
        <w:pStyle w:val="ListBullet"/>
        <w:ind w:left="880"/>
      </w:pPr>
      <w:r>
        <w:t>四</w:t>
        <w:br/>
        <w:t>一の特定貯金等契約の締結について、当該特定信用事業代理業者の所属組合が法第十一条の五において読み替えて準用する金融商品取引法第三十七条の四第一項本文の規定により当該顧客に対し契約締結時交付書面を交付している場合</w:t>
      </w:r>
    </w:p>
    <w:p>
      <w:pPr>
        <w:pStyle w:val="Heading5"/>
        <w:ind w:left="440"/>
      </w:pPr>
      <w:r>
        <w:t>２</w:t>
      </w:r>
    </w:p>
    <w:p>
      <w:pPr>
        <w:ind w:left="440"/>
      </w:pPr>
      <w:r>
        <w:t>第十条の二十八第二項の規定は、前項第三号ロの規定による書面の交付について準用する。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顧客から契約締結時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貯金等契約について契約締結時交付書面を交付しない場合における当該特定貯金等契約の締結の日及びこの項の規定により契約締結時交付書面を交付したものとみなされた日を含む。）から一年以内に当該契約締結時交付書面に係る特定貯金等契約と同一の内容の特定貯金等契約の締結を行った場合には、当該締結の日において契約締結時交付書面を交付したものとみなして、第一項第二号の規定を適用する。</w:t>
      </w:r>
    </w:p>
    <w:p>
      <w:pPr>
        <w:pStyle w:val="Heading4"/>
      </w:pPr>
      <w:r>
        <w:t>第五十七条の三十一の十六（特定貯金等契約の締結の代理等の事業に関する信用格付業者の登録の意義その他の事項）</w:t>
      </w:r>
    </w:p>
    <w:p>
      <w:r>
        <w:t>準用金融商品取引法第三十八条第三号の金融商品取引法第六十六条の二十七の登録の意義その他の事項として主務省令で定める事項は、次に掲げる事項とする。</w:t>
      </w:r>
    </w:p>
    <w:p>
      <w:pPr>
        <w:pStyle w:val="ListBullet"/>
        <w:ind w:left="880"/>
      </w:pPr>
      <w:r>
        <w:t>一</w:t>
        <w:br/>
        <w:t>金融商品取引法第六十六条の二十七の登録の意義</w:t>
      </w:r>
    </w:p>
    <w:p>
      <w:pPr>
        <w:pStyle w:val="ListBullet"/>
        <w:ind w:left="880"/>
      </w:pPr>
      <w:r>
        <w:t>二</w:t>
        <w:br/>
        <w:t>信用格付を付与した者に関する次に掲げる事項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の付与した信用格付については、準用金融商品取引法第三十八条第三号の金融商品取引法第六十六条の二十七の登録の意義その他の事項として主務省令で定める事項は、次に掲げる事項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金融庁長官が金融商品取引業等に関する内閣府令第百十六条の三第二項の規定に基づき、その関係法人を当該特定関係法人として指定した信用格付業者の商号又は名称及び登録番号</w:t>
      </w:r>
    </w:p>
    <w:p>
      <w:pPr>
        <w:pStyle w:val="ListBullet"/>
        <w:ind w:left="880"/>
      </w:pPr>
      <w:r>
        <w:t>三</w:t>
        <w:br/>
        <w:t>当該特定関係法人が信用格付業を示すものとして使用する呼称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第五十七条の三十一の十七（特定貯金等契約の締結の代理等の事業に係る禁止行為）</w:t>
      </w:r>
    </w:p>
    <w:p>
      <w:r>
        <w:t>準用金融商品取引法第三十八条第九号の主務省令で定める行為は、次に掲げる行為とする。</w:t>
      </w:r>
    </w:p>
    <w:p>
      <w:pPr>
        <w:pStyle w:val="ListBullet"/>
        <w:ind w:left="880"/>
      </w:pPr>
      <w:r>
        <w:t>一</w:t>
        <w:br/>
        <w:t>第五十七条の二十三各号に掲げる行為</w:t>
      </w:r>
    </w:p>
    <w:p>
      <w:pPr>
        <w:pStyle w:val="ListBullet"/>
        <w:ind w:left="880"/>
      </w:pPr>
      <w:r>
        <w:t>二</w:t>
        <w:b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顧客の知識、経験、財産の状況及び特定貯金等契約を締結する目的に照らして当該顧客に理解されるために必要な方法及び程度による説明をすることなく、特定貯金等契約の締結の代理又は媒介を行う行為</w:t>
      </w:r>
    </w:p>
    <w:p>
      <w:pPr>
        <w:pStyle w:val="ListBullet"/>
        <w:ind w:left="880"/>
      </w:pPr>
      <w:r>
        <w:t>三</w:t>
        <w:br/>
        <w:t>特定貯金等契約の締結の勧誘に関して、虚偽の表示をし、又は重要な事項につき誤解を生ぜしめるべき表示をする行為</w:t>
      </w:r>
    </w:p>
    <w:p>
      <w:pPr>
        <w:pStyle w:val="ListBullet"/>
        <w:ind w:left="880"/>
      </w:pPr>
      <w:r>
        <w:t>四</w:t>
        <w:br/>
        <w:t>特定貯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五</w:t>
        <w:br/>
        <w:t>特定貯金等契約の締結又は解約に関し、顧客（個人に限る。）に迷惑を覚えさせるような時間に電話又は訪問により勧誘する行為</w:t>
      </w:r>
    </w:p>
    <w:p>
      <w:pPr>
        <w:pStyle w:val="Heading4"/>
      </w:pPr>
      <w:r>
        <w:t>第五十七条の三十一の十八（特定信用事業電子決済等代行業に該当しない行為）</w:t>
      </w:r>
    </w:p>
    <w:p>
      <w:r>
        <w:t>法第九十二条の五の二第二項の主務省令で定める行為は、同項第一号に掲げる行為であって、次に掲げるものとする。</w:t>
        <w:br/>
        <w:t>ただし、貯金者（法第九十二条の五の二第二項第一号に規定する貯金者をいう。以下同じ。）から当該貯金者に係る識別符号等（法第十条第一項第三号の事業を行う組合が、電子情報処理組織を利用して行う役務の提供に際し、その役務の提供を受ける者を他の者と区別して識別するために用いる符号その他の情報をいう。第五十七条の三十一の三十五第三項第五号において同じ。）を取得して行うものを除く。</w:t>
      </w:r>
    </w:p>
    <w:p>
      <w:pPr>
        <w:pStyle w:val="ListBullet"/>
        <w:ind w:left="880"/>
      </w:pPr>
      <w:r>
        <w:t>一</w:t>
        <w:br/>
        <w:t>貯金者による特定の者に対する定期的な支払を目的として行う行為</w:t>
      </w:r>
    </w:p>
    <w:p>
      <w:pPr>
        <w:pStyle w:val="ListBullet"/>
        <w:ind w:left="880"/>
      </w:pPr>
      <w:r>
        <w:t>二</w:t>
        <w:br/>
        <w:t>貯金者による当該貯金者に対する送金を目的として行う行為</w:t>
      </w:r>
    </w:p>
    <w:p>
      <w:pPr>
        <w:pStyle w:val="ListBullet"/>
        <w:ind w:left="880"/>
      </w:pPr>
      <w:r>
        <w:t>三</w:t>
        <w:br/>
        <w:t>貯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ListBullet"/>
        <w:ind w:left="880"/>
      </w:pPr>
      <w:r>
        <w:t>四</w:t>
        <w:br/>
        <w:t>貯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って、当該行為に先立って、法第九十二条の五の二第二項第一号の組合と当該相手方等との間で当該履行に用いる方法に係る契約を締結しているもの</w:t>
      </w:r>
    </w:p>
    <w:p>
      <w:pPr>
        <w:pStyle w:val="Heading5"/>
        <w:ind w:left="440"/>
      </w:pPr>
      <w:r>
        <w:t>２</w:t>
      </w:r>
    </w:p>
    <w:p>
      <w:pPr>
        <w:ind w:left="440"/>
      </w:pPr>
      <w:r>
        <w:t>法第九十二条の五の二第二項の主務省令で定める行為は、同項第二号に掲げる行為（特定信用事業電子決済等代行業者（第五十七条の三十一の二十第一項に規定する特定信用事業電子決済等代行業者をいう。第一号において同じ。）の行為に限る。）であって、次の各号のいずれにも該当するものとする。</w:t>
      </w:r>
    </w:p>
    <w:p>
      <w:pPr>
        <w:pStyle w:val="ListBullet"/>
        <w:ind w:left="880"/>
      </w:pPr>
      <w:r>
        <w:t>一</w:t>
        <w:br/>
        <w:t>当該特定信用事業電子決済等代行業者及び組合の双方が法第九十二条の五の三第一項に基づき、令和二年五月三十一日までに特定信用事業電子決済等代行業に係る契約を締結する旨の意思を表示しているもの</w:t>
      </w:r>
    </w:p>
    <w:p>
      <w:pPr>
        <w:pStyle w:val="ListBullet"/>
        <w:ind w:left="880"/>
      </w:pPr>
      <w:r>
        <w:t>二</w:t>
        <w:br/>
        <w:t>新型コロナウイルス感染症（新型インフルエンザ等対策特別措置法（平成二十四年法律第三十一号）附則第一条の二第一項に規定する新型コロナウイルス感染症をいう。）のまん延の影響によりやむを得ず前号に規定する日までに同号の契約を締結することが困難となるもの</w:t>
      </w:r>
    </w:p>
    <w:p>
      <w:pPr>
        <w:pStyle w:val="ListBullet"/>
        <w:ind w:left="880"/>
      </w:pPr>
      <w:r>
        <w:t>三</w:t>
        <w:br/>
        <w:t>第一号の契約を令和二年九月三十日までに締結するもの</w:t>
      </w:r>
    </w:p>
    <w:p>
      <w:pPr>
        <w:pStyle w:val="ListBullet"/>
        <w:ind w:left="880"/>
      </w:pPr>
      <w:r>
        <w:t>四</w:t>
        <w:br/>
        <w:t>その行為に関し、その行為に関して取得した利用者に関する情報の適正な取扱い及び安全管理その他の健全かつ適切な運営を確保するための措置が講じられているもの</w:t>
      </w:r>
    </w:p>
    <w:p>
      <w:pPr>
        <w:pStyle w:val="Heading4"/>
      </w:pPr>
      <w:r>
        <w:t>第五十七条の三十一の十九（特定信用事業電子決済等代行業に該当する方法）</w:t>
      </w:r>
    </w:p>
    <w:p>
      <w:r>
        <w:t>法第九十二条の五の二第二項第一号の主務省令で定める方法は、貯金者の使用に係る電子機器の映像面に当該貯金者が同号の組合に開設している貯金の口座に係る資金を移動させる為替取引を行うことについて当該組合に対する指図を行うための画像を表示させることを目的として、当該為替取引の相手方及び金額に係る情報を当該組合に対して伝達する方法とする。</w:t>
      </w:r>
    </w:p>
    <w:p>
      <w:pPr>
        <w:pStyle w:val="Heading4"/>
      </w:pPr>
      <w:r>
        <w:t>第五十七条の三十一の二十（組合と特定信用事業電子決済等代行業者との間の契約に定めなければならない事項）</w:t>
      </w:r>
    </w:p>
    <w:p>
      <w:r>
        <w:t>法第九十二条の五の三第二項第三号の主務省令で定める事項は、特定信用事業電子決済等代行業者（同条第一項に規定する特定信用事業電子決済等代行業者をいい、法第九十二条の五の八第六項の規定により特定信用事業電子決済等代行業者とみなされる電子決済等代行業者（同条第一項に規定する電子決済等代行業者をいう。第五十七条の三十一の二十六及び第五十七条の三十一の四十五第一号において同じ。）を含む。以下同じ。）が特定信用事業電子決済等代行業再委託者の委託（二以上の段階にわたる委託を含む。以下この項、第五十七条の三十一の三十五第二項、第五十七条の三十一の三十六及び第五十七条の三十一の三十七において同じ。）を受けて法第九十二条の五の二第二項各号に掲げる行為（第五十七条の三十一の十八に規定する行為を除く。）を行う場合において、当該特定信用事業電子決済等代行業再委託者の業務（当該特定信用事業電子決済等代行業者に委託した業務に関するものに限る。）に関して当該特定信用事業電子決済等代行業再委託者が取得した利用者に関する情報の適正な取扱い及び安全管理のために当該特定信用事業電子決済等代行業者が行う措置並びに当該特定信用事業電子決済等代行業者が当該措置を行わないときに法第九十二条の五の三第一項に規定する組合が行うことができる措置に関する事項とする。</w:t>
      </w:r>
    </w:p>
    <w:p>
      <w:pPr>
        <w:pStyle w:val="Heading5"/>
        <w:ind w:left="440"/>
      </w:pPr>
      <w:r>
        <w:t>２</w:t>
      </w:r>
    </w:p>
    <w:p>
      <w:pPr>
        <w:ind w:left="440"/>
      </w:pPr>
      <w:r>
        <w:t>前項に規定する「特定信用事業電子決済等代行業再委託者」とは、次のいずれかに該当する者をいう。</w:t>
      </w:r>
    </w:p>
    <w:p>
      <w:pPr>
        <w:pStyle w:val="ListBullet"/>
        <w:ind w:left="880"/>
      </w:pPr>
      <w:r>
        <w:t>一</w:t>
        <w:br/>
        <w:t>貯金者の委託（二以上の段階にわたる委託を含む。）を受けて、法第九十二条の五の二第二項第一号に規定する指図の伝達を受け、特定信用事業電子決済等代行業者に対し、当該指図を同号の組合に対して伝達することの委託（二以上の段階にわたる委託を含む。）をする者</w:t>
      </w:r>
    </w:p>
    <w:p>
      <w:pPr>
        <w:pStyle w:val="ListBullet"/>
        <w:ind w:left="880"/>
      </w:pPr>
      <w:r>
        <w:t>二</w:t>
        <w:br/>
        <w:t>法第九十二条の五の二第二項第二号に規定する貯金者等の委託（二以上の段階にわたる委託を含む。）を受けて、同号に規定する情報を当該貯金者等に提供すること（他の者を介する方法により提供すること及び当該情報を加工した情報を提供することを含む。）を目的として、特定信用事業電子決済等代行業者に対し、同号の組合から当該情報を取得することの委託（二以上の段階にわたる委託を含む。）をする者</w:t>
      </w:r>
    </w:p>
    <w:p>
      <w:pPr>
        <w:pStyle w:val="Heading4"/>
      </w:pPr>
      <w:r>
        <w:t>第五十七条の三十一の二十一（契約の公表方法）</w:t>
      </w:r>
    </w:p>
    <w:p>
      <w:r>
        <w:t>法第十条第一項第三号の事業を行う組合及び特定信用事業電子決済等代行業者は、法第九十二条の五の三第二項各号に掲げる事項を、インターネットの利用その他の適切な方法により、特定信用事業電子決済等代行業者の利用者が常に容易に閲覧することができるよう公表しなければならない。</w:t>
      </w:r>
    </w:p>
    <w:p>
      <w:pPr>
        <w:pStyle w:val="Heading4"/>
      </w:pPr>
      <w:r>
        <w:t>第五十七条の三十一の二十二（組合による基準の公表方法）</w:t>
      </w:r>
    </w:p>
    <w:p>
      <w:r>
        <w:t>法第十条第一項第三号の事業を行う組合は、法第九十二条の五の四第一項に規定する基準を、インターネットの利用その他の適切な方法により、特定信用事業電子決済等代行業者及び特定信用事業電子決済等代行業者の利用者が常に容易に閲覧することができるよう公表しなければならない。</w:t>
      </w:r>
    </w:p>
    <w:p>
      <w:pPr>
        <w:pStyle w:val="Heading4"/>
      </w:pPr>
      <w:r>
        <w:t>第五十七条の三十一の二十三（組合による基準に含まれる事項）</w:t>
      </w:r>
    </w:p>
    <w:p>
      <w:r>
        <w:t>法第九十二条の五の四第二項の主務省令で定める事項は、次に掲げる事項とする。</w:t>
      </w:r>
    </w:p>
    <w:p>
      <w:pPr>
        <w:pStyle w:val="ListBullet"/>
        <w:ind w:left="880"/>
      </w:pPr>
      <w:r>
        <w:t>一</w:t>
        <w:br/>
        <w:t>法第九十二条の五の三第一項の契約の相手方となる特定信用事業電子決済等代行業者が特定信用事業電子決済等代行業の業務に関して取得する利用者に関する情報の適正な取扱い及び安全管理のために行うべき措置</w:t>
      </w:r>
    </w:p>
    <w:p>
      <w:pPr>
        <w:pStyle w:val="ListBullet"/>
        <w:ind w:left="880"/>
      </w:pPr>
      <w:r>
        <w:t>二</w:t>
        <w:br/>
        <w:t>法第九十二条の五の三第一項の契約の相手方となる特定信用事業電子決済等代行業者が特定信用事業電子決済等代行業の業務の執行が法令に適合することを確保するために整備すべき体制</w:t>
      </w:r>
    </w:p>
    <w:p>
      <w:pPr>
        <w:pStyle w:val="Heading4"/>
      </w:pPr>
      <w:r>
        <w:t>第五十七条の三十一の二十四（認定の申請書の添付書類）</w:t>
      </w:r>
    </w:p>
    <w:p>
      <w:r>
        <w:t>令第四十九条の二第二項の主務省令で定める書類は、次に掲げる書類とする。</w:t>
      </w:r>
    </w:p>
    <w:p>
      <w:pPr>
        <w:pStyle w:val="ListBullet"/>
        <w:ind w:left="880"/>
      </w:pPr>
      <w:r>
        <w:t>一</w:t>
        <w:br/>
        <w:t>認定業務（法第九十二条の五の六に規定する認定業務をいう。次号及び第五十七条の三十一の四十六第六号において同じ。）の実施の方法を記載した書類</w:t>
      </w:r>
    </w:p>
    <w:p>
      <w:pPr>
        <w:pStyle w:val="ListBullet"/>
        <w:ind w:left="880"/>
      </w:pPr>
      <w:r>
        <w:t>二</w:t>
        <w:br/>
        <w:t>認定業務を適正かつ確実に行うに足りる知識及び能力を有することを明らかにする書類</w:t>
      </w:r>
    </w:p>
    <w:p>
      <w:pPr>
        <w:pStyle w:val="ListBullet"/>
        <w:ind w:left="880"/>
      </w:pPr>
      <w:r>
        <w:t>三</w:t>
        <w:br/>
        <w:t>最近の事業年度（申請の日の属する事業年度に設立された法人にあっては、その設立の時）における財産目録その他の財産的基礎を有することを明らかにする書類</w:t>
      </w:r>
    </w:p>
    <w:p>
      <w:pPr>
        <w:pStyle w:val="ListBullet"/>
        <w:ind w:left="880"/>
      </w:pPr>
      <w:r>
        <w:t>四</w:t>
        <w:br/>
        <w:t>役員の履歴書及び住民票の抄本又はこれに代わる書面</w:t>
      </w:r>
    </w:p>
    <w:p>
      <w:pPr>
        <w:pStyle w:val="ListBullet"/>
        <w:ind w:left="880"/>
      </w:pPr>
      <w:r>
        <w:t>五</w:t>
        <w:br/>
        <w:t>役員の婚姻前の氏名を当該役員の氏名に併せて令第四十九条の二第一項の申請書に記載した場合において、前号に掲げる書類が当該婚姻前の氏名を証するものでないときは、当該婚姻前の氏名を証する書面</w:t>
      </w:r>
    </w:p>
    <w:p>
      <w:pPr>
        <w:pStyle w:val="ListBullet"/>
        <w:ind w:left="880"/>
      </w:pPr>
      <w:r>
        <w:t>六</w:t>
        <w:br/>
        <w:t>その他参考となるべき事項を記載した書類</w:t>
      </w:r>
    </w:p>
    <w:p>
      <w:pPr>
        <w:pStyle w:val="Heading4"/>
      </w:pPr>
      <w:r>
        <w:t>第五十七条の三十一の二十五（協会員名簿の縦覧）</w:t>
      </w:r>
    </w:p>
    <w:p>
      <w:r>
        <w:t>認定特定信用事業電子決済等代行事業者協会（法第九十二条の五の七に規定する認定特定信用事業電子決済等代行事業者協会をいう。以下同じ。）は、その協会員名簿を当該認定特定信用事業電子決済等代行事業者協会の事務所に備え置き、公衆の縦覧に供するものとする。</w:t>
      </w:r>
    </w:p>
    <w:p>
      <w:pPr>
        <w:pStyle w:val="Heading4"/>
      </w:pPr>
      <w:r>
        <w:t>第五十七条の三十一の二十六（特定信用事業電子決済等代行業を営む電子決済等代行業者に係る名簿の縦覧）</w:t>
      </w:r>
    </w:p>
    <w:p>
      <w:r>
        <w:t>農林水産大臣及び金融庁長官等は、その作成した法第九十二条の五の八第二項の規定による届出をした電子決済等代行業者に係る名簿を農林水産省及び金融庁（金融庁にあっては、当該電子決済等代行業者の主たる営業所又は事務所（外国法人又は外国に住所を有する個人にあっては、国内における主たる営業所又は事務所。第五十七条の三十一の三十及び第六十一条第四項において「主たる営業所等」という。）の所在地を管轄する財務局（当該所在地が福岡財務支局の管轄区域内にある場合にあっては福岡財務支局、当該電子決済等代行業者が国内に営業所又は事務所を有しない場合にあっては関東財務局））に備え置き、公衆の縦覧に供するものとする。</w:t>
      </w:r>
    </w:p>
    <w:p>
      <w:pPr>
        <w:pStyle w:val="Heading4"/>
      </w:pPr>
      <w:r>
        <w:t>第五十七条の三十一の二十七（特定信用事業電子決済等代行業の登録申請書の記載事項）</w:t>
      </w:r>
    </w:p>
    <w:p>
      <w:r>
        <w:t>法第九十二条の五の九第一項において準用する銀行法第五十二条の六十一の三第一項第四号の主務省令で定める事項は、次に掲げる事項とする。</w:t>
        <w:br/>
        <w:t>ただし、第四号に掲げる事項については、登録申請者（同項に規定する登録申請者をいう。以下この条及び第五十七条の三十一の二十九において同じ。）が法第九十二条の五の二第二項第一号に掲げる行為（第五十七条の三十一の十八に規定する行為を除く。）を行う場合に限る。</w:t>
      </w:r>
    </w:p>
    <w:p>
      <w:pPr>
        <w:pStyle w:val="ListBullet"/>
        <w:ind w:left="880"/>
      </w:pPr>
      <w:r>
        <w:t>一</w:t>
        <w:br/>
        <w:t>特定信用事業電子決済等代行業者の利用者からの苦情又は相談に応ずる営業所又は事務所の所在地及び連絡先（登録申請者が外国法人又は外国に住所を有する個人である場合にあっては、国内に当該営業所又は事務所を有するときに限る。）</w:t>
      </w:r>
    </w:p>
    <w:p>
      <w:pPr>
        <w:pStyle w:val="ListBullet"/>
        <w:ind w:left="880"/>
      </w:pPr>
      <w:r>
        <w:t>二</w:t>
        <w:br/>
        <w:t>加入する認定特定信用事業電子決済等代行事業者協会の名称</w:t>
      </w:r>
    </w:p>
    <w:p>
      <w:pPr>
        <w:pStyle w:val="ListBullet"/>
        <w:ind w:left="880"/>
      </w:pPr>
      <w:r>
        <w:t>三</w:t>
        <w:br/>
        <w:t>特定信用事業電子決済等代行業の業務の一部を第三者に委託する場合にあっては、当該委託に係る業務の内容並びにその委託先の商号、名称又は氏名及び所在地</w:t>
      </w:r>
    </w:p>
    <w:p>
      <w:pPr>
        <w:pStyle w:val="ListBullet"/>
        <w:ind w:left="880"/>
      </w:pPr>
      <w:r>
        <w:t>四</w:t>
        <w:br/>
        <w:t>他に業務を営むときは、その業務の種類</w:t>
      </w:r>
    </w:p>
    <w:p>
      <w:pPr>
        <w:pStyle w:val="Heading5"/>
        <w:ind w:left="440"/>
      </w:pPr>
      <w:r>
        <w:t>２</w:t>
      </w:r>
    </w:p>
    <w:p>
      <w:pPr>
        <w:ind w:left="440"/>
      </w:pPr>
      <w:r>
        <w:t>前項第一号及び第四号に掲げる事項は、銀行等（銀行、法第十条第一項第三号の事業を行う組合、漁業協同組合、漁業協同組合連合会、水産加工業協同組合、水産加工業協同組合連合会、信用協同組合、中小企業等協同組合法第九条の九第一項第一号の事業を行う協同組合連合会、信用金庫、信用金庫連合会、労働金庫、労働金庫連合会、農林中央金庫及び株式会社商工組合中央金庫をいう。第五十七条の三十一の二十九及び第五十七条の三十一の四十七第一項において同じ。）が登録申請者である場合にあっては、登録申請書（法第九十二条の五の九第一項において準用する銀行法第五十二条の六十一の三第一項の登録申請書をいう。第五十七条の三十一の二十九において同じ。）に記載することを要しない。</w:t>
      </w:r>
    </w:p>
    <w:p>
      <w:pPr>
        <w:pStyle w:val="Heading4"/>
      </w:pPr>
      <w:r>
        <w:t>第五十七条の三十一の二十八（特定信用事業電子決済等代行業の業務の内容及び方法）</w:t>
      </w:r>
    </w:p>
    <w:p>
      <w:r>
        <w:t>法第九十二条の五の九第一項において準用する銀行法第五十二条の六十一の三第二項第三号の主務省令で定めるものは、次に掲げるものとする。</w:t>
      </w:r>
    </w:p>
    <w:p>
      <w:pPr>
        <w:pStyle w:val="ListBullet"/>
        <w:ind w:left="880"/>
      </w:pPr>
      <w:r>
        <w:t>一</w:t>
        <w:br/>
        <w:t>特定信用事業電子決済等代行業に係る行為のうち、法第九十二条の五の二第二項各号に掲げる行為（第五十七条の三十一の十八に規定する行為を除く。）のいずれを行うかの別（同項各号に掲げる行為（第五十七条の三十一の十八に規定する行為を除く。）のいずれも行う場合は、その旨）</w:t>
      </w:r>
    </w:p>
    <w:p>
      <w:pPr>
        <w:pStyle w:val="ListBullet"/>
        <w:ind w:left="880"/>
      </w:pPr>
      <w:r>
        <w:t>二</w:t>
        <w:br/>
        <w:t>取り扱う特定信用事業電子決済等代行業の業務の概要</w:t>
      </w:r>
    </w:p>
    <w:p>
      <w:pPr>
        <w:pStyle w:val="ListBullet"/>
        <w:ind w:left="880"/>
      </w:pPr>
      <w:r>
        <w:t>三</w:t>
        <w:br/>
        <w:t>特定信用事業電子決済等代行業の業務の実施体制</w:t>
      </w:r>
    </w:p>
    <w:p>
      <w:pPr>
        <w:pStyle w:val="Heading5"/>
        <w:ind w:left="440"/>
      </w:pPr>
      <w:r>
        <w:t>２</w:t>
      </w:r>
    </w:p>
    <w:p>
      <w:pPr>
        <w:ind w:left="440"/>
      </w:pPr>
      <w:r>
        <w:t>前項第三号に規定する実施体制には、次に掲げる事項を含むものとする。</w:t>
      </w:r>
    </w:p>
    <w:p>
      <w:pPr>
        <w:pStyle w:val="ListBullet"/>
        <w:ind w:left="880"/>
      </w:pPr>
      <w:r>
        <w:t>一</w:t>
        <w:br/>
        <w:t>特定信用事業電子決済等代行業に関して取得した利用者に関する情報の適正な取扱い及び安全管理のための体制</w:t>
      </w:r>
    </w:p>
    <w:p>
      <w:pPr>
        <w:pStyle w:val="ListBullet"/>
        <w:ind w:left="880"/>
      </w:pPr>
      <w:r>
        <w:t>二</w:t>
        <w:br/>
        <w:t>特定信用事業電子決済等代行業の業務（法第九十二条の五の二第二項第二号に掲げる行為のみを行おうとする場合には、特定信用事業電子決済等代行業に関して取得した利用者に関する情報の適正な取扱い及び安全管理に係る業務に限る。）を第三者に委託する場合における当該業務の的確な遂行のための体制</w:t>
      </w:r>
    </w:p>
    <w:p>
      <w:pPr>
        <w:pStyle w:val="ListBullet"/>
        <w:ind w:left="880"/>
      </w:pPr>
      <w:r>
        <w:t>三</w:t>
        <w:br/>
        <w:t>特定信用事業電子決済等代行業を管理する責任者の氏名及び役職名</w:t>
      </w:r>
    </w:p>
    <w:p>
      <w:pPr>
        <w:pStyle w:val="Heading4"/>
      </w:pPr>
      <w:r>
        <w:t>第五十七条の三十一の二十九（登録申請書のその他の添付書類）</w:t>
      </w:r>
    </w:p>
    <w:p>
      <w:r>
        <w:t>法第九十二条の五の九第一項において準用する銀行法第五十二条の六十一の三第二項第四号の主務省令で定める書類は、次に掲げる書類（官公署が証明する書類については、申請の日前三月以内に発行されたものに限る。）とする。</w:t>
        <w:br/>
        <w:t>ただし、登録申請者が銀行等である場合には、これらの書類を添付することを要しない。</w:t>
      </w:r>
    </w:p>
    <w:p>
      <w:pPr>
        <w:pStyle w:val="ListBullet"/>
        <w:ind w:left="880"/>
      </w:pPr>
      <w:r>
        <w:t>一</w:t>
        <w:br/>
        <w:t>登録申請者が法人である場合には、次に掲げる書類</w:t>
      </w:r>
    </w:p>
    <w:p>
      <w:pPr>
        <w:pStyle w:val="ListBullet"/>
        <w:ind w:left="880"/>
      </w:pPr>
      <w:r>
        <w:t>二</w:t>
        <w:br/>
        <w:t>登録申請者が個人である場合には、次に掲げる書類</w:t>
      </w:r>
    </w:p>
    <w:p>
      <w:pPr>
        <w:pStyle w:val="Heading4"/>
      </w:pPr>
      <w:r>
        <w:t>第五十七条の三十一の三十（農業協同組合等特定信用事業電子決済等代行業者登録簿の縦覧）</w:t>
      </w:r>
    </w:p>
    <w:p>
      <w:r>
        <w:t>農林水産大臣及び金融庁長官等は、その登録をした特定信用事業電子決済等代行業者に係る農業協同組合等特定信用事業電子決済等代行業者登録簿を農林水産省及び金融庁（金融庁にあっては、当該特定信用事業電子決済等代行業者の主たる営業所等の所在地を管轄する財務局（当該所在地が福岡財務支局の管轄区域内にある場合にあっては福岡財務支局、当該特定信用事業電子決済等代行業者が国内に営業所又は事務所を有しない場合にあっては関東財務局））に備え置き、公衆の縦覧に供するものとする。</w:t>
      </w:r>
    </w:p>
    <w:p>
      <w:pPr>
        <w:pStyle w:val="Heading4"/>
      </w:pPr>
      <w:r>
        <w:t>第五十七条の三十一の三十一（特定信用事業電子決済等代行業を適正かつ確実に遂行するために必要と認められる財産的基礎）</w:t>
      </w:r>
    </w:p>
    <w:p>
      <w:r>
        <w:t>法第九十二条の五の九第一項において準用する銀行法第五十二条の六十一の五第一項第一号イの主務省令で定める基準は、純資産額（第五十七条の三十一の二十九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第五十七条の三十一の三十一の二（心身の故障のため特定信用事業電子決済等代行業に係る職務を適正に執行することができない者等）</w:t>
      </w:r>
    </w:p>
    <w:p>
      <w:r>
        <w:t>法第九十二条の五の九第一項において準用する銀行法第五十二条の六十一の五第一項第二号ロ（１）の主務省令で定める者は、精神の機能の障害のため特定信用事業電子決済等代行業に係る職務を適正に執行するに当たって必要な認知、判断及び意思疎通を適切に行うことができない者とする。</w:t>
      </w:r>
    </w:p>
    <w:p>
      <w:pPr>
        <w:pStyle w:val="Heading5"/>
        <w:ind w:left="440"/>
      </w:pPr>
      <w:r>
        <w:t>２</w:t>
      </w:r>
    </w:p>
    <w:p>
      <w:pPr>
        <w:ind w:left="440"/>
      </w:pPr>
      <w:r>
        <w:t>法第九十二条の五の九第一項において準用する銀行法第五十二条の六十一の五第一項第三号ロの主務省令で定める者は、精神の機能の障害により特定信用事業電子決済等代行業を適正に行うに当たって必要な認知、判断及び意思疎通を適切に行うことができない者とする。</w:t>
      </w:r>
    </w:p>
    <w:p>
      <w:pPr>
        <w:pStyle w:val="Heading4"/>
      </w:pPr>
      <w:r>
        <w:t>第五十七条の三十一の三十二（特定信用事業電子決済等代行業に係る変更の届出を要しない場合）</w:t>
      </w:r>
    </w:p>
    <w:p>
      <w:r>
        <w:t>法第九十二条の五の九第一項において準用する銀行法第五十二条の六十一の六第一項の主務省令で定める場合は、次に掲げる場合とする。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ListBullet"/>
        <w:ind w:left="880"/>
      </w:pPr>
      <w:r>
        <w:t>三</w:t>
        <w:br/>
        <w:t>第五十七条の三十一の二十七第一項第四号に掲げる事項を変更した場合</w:t>
      </w:r>
    </w:p>
    <w:p>
      <w:pPr>
        <w:pStyle w:val="Heading4"/>
      </w:pPr>
      <w:r>
        <w:t>第五十七条の三十一の三十三（特定信用事業電子決済等代行業に係る変更の届出）</w:t>
      </w:r>
    </w:p>
    <w:p>
      <w:r>
        <w:t>法第九十二条の五の九第一項において準用する銀行法第五十二条の六十一の六第一項の規定により届出を行う特定信用事業電子決済等代行業者は、別表第三の上欄に掲げる区分により、同表の中欄に定める事項を記載した届出書及び同表の下欄に定める添付書類を、農林水産大臣及び金融庁長官等に提出しなければならない。</w:t>
      </w:r>
    </w:p>
    <w:p>
      <w:pPr>
        <w:pStyle w:val="Heading5"/>
        <w:ind w:left="440"/>
      </w:pPr>
      <w:r>
        <w:t>２</w:t>
      </w:r>
    </w:p>
    <w:p>
      <w:pPr>
        <w:ind w:left="440"/>
      </w:pPr>
      <w:r>
        <w:t>特定信用事業電子決済等代行業者は、法第九十二条の五の九第一項において準用する銀行法第五十二条の六十一の六第三項の規定による変更の届出をしようとするときは、当該変更の内容及び変更年月日を記載した届出書に理由書及び第五十七条の三十一の二十七第一項第四号に掲げる事項を記載した書面（法第九十二条の五の二第二項第一号に掲げる行為（第五十七条の三十一の十八に規定する行為を除く。）を行うこととなった場合に限る。）を添付して農林水産大臣及び金融庁長官等に提出しなければならない。</w:t>
      </w:r>
    </w:p>
    <w:p>
      <w:pPr>
        <w:pStyle w:val="Heading4"/>
      </w:pPr>
      <w:r>
        <w:t>第五十七条の三十一の三十四（特定信用事業電子決済等代行業の廃業等の届出）</w:t>
      </w:r>
    </w:p>
    <w:p>
      <w:r>
        <w:t>法第九十二条の五の九第一項において準用する銀行法第五十二条の六十一の七第一項の規定により届出を行う者は、次に掲げる事項を記載した届出書を、農林水産大臣及び金融庁長官等に提出するものとする。</w:t>
      </w:r>
    </w:p>
    <w:p>
      <w:pPr>
        <w:pStyle w:val="ListBullet"/>
        <w:ind w:left="880"/>
      </w:pPr>
      <w:r>
        <w:t>一</w:t>
        <w:br/>
        <w:t>商号、名称又は氏名</w:t>
      </w:r>
    </w:p>
    <w:p>
      <w:pPr>
        <w:pStyle w:val="ListBullet"/>
        <w:ind w:left="880"/>
      </w:pPr>
      <w:r>
        <w:t>二</w:t>
        <w:br/>
        <w:t>登録年月日及び登録番号</w:t>
      </w:r>
    </w:p>
    <w:p>
      <w:pPr>
        <w:pStyle w:val="ListBullet"/>
        <w:ind w:left="880"/>
      </w:pPr>
      <w:r>
        <w:t>三</w:t>
        <w:br/>
        <w:t>届出事由</w:t>
      </w:r>
    </w:p>
    <w:p>
      <w:pPr>
        <w:pStyle w:val="ListBullet"/>
        <w:ind w:left="880"/>
      </w:pPr>
      <w:r>
        <w:t>四</w:t>
        <w:br/>
        <w:t>法第九十二条の五の九第一項において準用する銀行法第五十二条の六十一の七第一項各号のいずれかに該当することとなった年月日</w:t>
      </w:r>
    </w:p>
    <w:p>
      <w:pPr>
        <w:pStyle w:val="ListBullet"/>
        <w:ind w:left="880"/>
      </w:pPr>
      <w:r>
        <w:t>五</w:t>
        <w:br/>
        <w:t>特定信用事業電子決済等代行業を廃止したときは、その理由</w:t>
      </w:r>
    </w:p>
    <w:p>
      <w:pPr>
        <w:pStyle w:val="ListBullet"/>
        <w:ind w:left="880"/>
      </w:pPr>
      <w:r>
        <w:t>六</w:t>
        <w:br/>
        <w:t>会社分割により特定信用事業電子決済等代行業の全部の承継をさせたとき又は特定信用事業電子決済等代行業の全部の譲渡をしたときは、その業務の承継又は譲渡の方法及びその承継先又は譲渡先</w:t>
      </w:r>
    </w:p>
    <w:p>
      <w:pPr>
        <w:pStyle w:val="Heading4"/>
      </w:pPr>
      <w:r>
        <w:t>第五十七条の三十一の三十五（特定信用事業電子決済等代行業者の利用者に対する説明）</w:t>
      </w:r>
    </w:p>
    <w:p>
      <w:r>
        <w:t>法第九十二条の五の九第一項において準用する銀行法第五十二条の六十一の八第一項の主務省令で定める場合は、特定信用事業電子決済等代行業者が、利用者との間で継続的に法第九十二条の五の二第二項各号に掲げる行為（第五十七条の三十一の十八に規定する行為を除く。）を行う場合において、直前に当該利用者との間で当該行為を行った時以後に法第九十二条の五の九第一項において準用する銀行法第五十二条の六十一の八第一項各号に掲げる事項に変更がないときとする。</w:t>
      </w:r>
    </w:p>
    <w:p>
      <w:pPr>
        <w:pStyle w:val="Heading5"/>
        <w:ind w:left="440"/>
      </w:pPr>
      <w:r>
        <w:t>２</w:t>
      </w:r>
    </w:p>
    <w:p>
      <w:pPr>
        <w:ind w:left="440"/>
      </w:pPr>
      <w:r>
        <w:t>特定信用事業電子決済等代行業者は、法第九十二条の五の二第二項各号に掲げる行為（第五十七条の三十一の十八に規定する行為を除く。）を行うときは、インターネットを利用して閲覧に供する方法その他の適切な方法により、利用者に対し、法第九十二条の五の九第一項において準用する銀行法第五十二条の六十一の八第一項各号に掲げる事項を明らかにしなければならない。</w:t>
        <w:br/>
        <w:t>ただし、特定信用事業電子決済等代行業再委託者（第五十七条の三十一の二十第二項に規定する特定信用事業電子決済等代行業再委託者をいう。以下同じ。）の委託を受けて、法第九十二条の五の二第二項各号に掲げる行為（第五十七条の三十一の十八に規定する行為を除く。）を行う場合においては、当該特定信用事業電子決済等代行業再委託者又は同項各号の組合を介して当該事項を明らかにすることができる。</w:t>
      </w:r>
    </w:p>
    <w:p>
      <w:pPr>
        <w:pStyle w:val="Heading5"/>
        <w:ind w:left="440"/>
      </w:pPr>
      <w:r>
        <w:t>３</w:t>
      </w:r>
    </w:p>
    <w:p>
      <w:pPr>
        <w:ind w:left="440"/>
      </w:pPr>
      <w:r>
        <w:t>法第九十二条の五の九第一項において準用する銀行法第五十二条の六十一の八第一項第五号の主務省令で定める事項は、次に掲げる事項とする。</w:t>
      </w:r>
    </w:p>
    <w:p>
      <w:pPr>
        <w:pStyle w:val="ListBullet"/>
        <w:ind w:left="880"/>
      </w:pPr>
      <w:r>
        <w:t>一</w:t>
        <w:br/>
        <w:t>登録番号</w:t>
      </w:r>
    </w:p>
    <w:p>
      <w:pPr>
        <w:pStyle w:val="ListBullet"/>
        <w:ind w:left="880"/>
      </w:pPr>
      <w:r>
        <w:t>二</w:t>
        <w:br/>
        <w:t>利用者が支払うべき手数料、報酬若しくは費用の金額若しくはその上限額又はこれらの計算方法</w:t>
      </w:r>
    </w:p>
    <w:p>
      <w:pPr>
        <w:pStyle w:val="ListBullet"/>
        <w:ind w:left="880"/>
      </w:pPr>
      <w:r>
        <w:t>三</w:t>
        <w:br/>
        <w:t>法第九十二条の五の二第二項第一号に掲げる行為（第五十七条の三十一の十八に規定する行為を除く。）を行う場合において、同号に規定する指図に係る為替取引の額の上限を設定している場合には、その額</w:t>
      </w:r>
    </w:p>
    <w:p>
      <w:pPr>
        <w:pStyle w:val="ListBullet"/>
        <w:ind w:left="880"/>
      </w:pPr>
      <w:r>
        <w:t>四</w:t>
        <w:br/>
        <w:t>利用者との間で継続的に法第九十二条の五の二第二項各号に掲げる行為（第五十七条の三十一の十八に規定する行為を除く。）を行う場合には、契約期間及びその中途での解約時の取扱い（手数料、報酬又は費用の計算方法を含む。）</w:t>
      </w:r>
    </w:p>
    <w:p>
      <w:pPr>
        <w:pStyle w:val="ListBullet"/>
        <w:ind w:left="880"/>
      </w:pPr>
      <w:r>
        <w:t>五</w:t>
        <w:br/>
        <w:t>利用者から当該利用者に係る識別符号等を取得して法第九十二条の五の二第二項各号に掲げる行為（第五十七条の三十一の十八に規定する行為を除く。）を行う場合には、その旨</w:t>
      </w:r>
    </w:p>
    <w:p>
      <w:pPr>
        <w:pStyle w:val="ListBullet"/>
        <w:ind w:left="880"/>
      </w:pPr>
      <w:r>
        <w:t>六</w:t>
        <w:br/>
        <w:t>その他当該特定信用事業電子決済等代行業者の営む特定信用事業電子決済等代行業に関し参考となると認められる事項</w:t>
      </w:r>
    </w:p>
    <w:p>
      <w:pPr>
        <w:pStyle w:val="Heading4"/>
      </w:pPr>
      <w:r>
        <w:t>第五十七条の三十一の三十六（組合が行う事業との誤認を防止するための情報の利用者への提供）</w:t>
      </w:r>
    </w:p>
    <w:p>
      <w:r>
        <w:t>特定信用事業電子決済等代行業者は、特定信用事業電子決済等代行業の利用者との間で法第九十二条の五の二第二項各号に掲げる行為（第五十七条の三十一の十八に規定する行為を除く。）を行う場合には、あらかじめ、当該利用者に対し、インターネットを利用して当該利用者が使用する電子機器の映像面に表示させる方法その他の適切な方法により、特定信用事業電子決済等代行業者の業務を法第十条第一項第三号の事業を行う組合が行うものではないことの説明を行わなければならない。</w:t>
        <w:br/>
        <w:t>ただし、特定信用事業電子決済等代行業再委託者の委託を受けて、法第九十二条の五の二第二項各号に掲げる行為（第五十七条の三十一の十八に規定する行為を除く。）を行う場合においては、当該特定信用事業電子決済等代行業再委託者又は同項各号の組合を介して当該説明を行うことができる。</w:t>
      </w:r>
    </w:p>
    <w:p>
      <w:pPr>
        <w:pStyle w:val="Heading4"/>
      </w:pPr>
      <w:r>
        <w:t>第五十七条の三十一の三十七（為替取引の結果の通知）</w:t>
      </w:r>
    </w:p>
    <w:p>
      <w:r>
        <w:t>特定信用事業電子決済等代行業者は、法第九十二条の五の二第二項第一号に掲げる行為（第五十七条の三十一の十八に規定する行為を除く。）を行ったときは、遅滞なく、当該行為を委託した貯金者に対し、当該行為に基づき同号の組合が行った貯金者が当該組合に開設している貯金の口座に係る資金を移動させる為替取引の結果の通知をしなければならない。</w:t>
        <w:br/>
        <w:t>ただし、特定信用事業電子決済等代行業者は、当該通知を、当該組合又は特定信用事業電子決済等代行業再委託者（特定信用事業電子決済等代行業再委託者にあっては、特定信用事業電子決済等代行業者が特定信用事業電子決済等代行業再委託者の委託を受けて、同号に掲げる行為（第五十七条の三十一の十八に規定する行為を除く。）を行う場合に限る。）を介して行うことができる。</w:t>
      </w:r>
    </w:p>
    <w:p>
      <w:pPr>
        <w:pStyle w:val="Heading4"/>
      </w:pPr>
      <w:r>
        <w:t>第五十七条の三十一の三十八（特定信用事業電子決済等代行業に係る電子情報処理組織の管理措置）</w:t>
      </w:r>
    </w:p>
    <w:p>
      <w:r>
        <w:t>特定信用事業電子決済等代行業者は、その業務の内容及び方法に応じ、特定信用事業電子決済等代行業に係る電子情報処理組織の管理を十分に行うための措置を講じなければならない。</w:t>
      </w:r>
    </w:p>
    <w:p>
      <w:pPr>
        <w:pStyle w:val="Heading4"/>
      </w:pPr>
      <w:r>
        <w:t>第五十七条の三十一の三十九（特定信用事業電子決済等代行業者の個人利用者情報の安全管理措置等）</w:t>
      </w:r>
    </w:p>
    <w:p>
      <w:r>
        <w:t>特定信用事業電子決済等代行業者は、その取り扱う個人である特定信用事業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第五十七条の三十一の四十（特定信用事業電子決済等代行業者の利用者に関する特別の非公開情報の取扱い）</w:t>
      </w:r>
    </w:p>
    <w:p>
      <w:r>
        <w:t>特定信用事業電子決済等代行業者は、その取り扱う個人である特定信用事業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第五十七条の三十一の四十一（委託業務の的確な遂行を確保するための措置）</w:t>
      </w:r>
    </w:p>
    <w:p>
      <w:r>
        <w:t>特定信用事業電子決済等代行業者は、その業務（法第九十二条の五の二第二項第二号に掲げる行為のみを行う場合には、特定信用事業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第五十七条の三十一の四十二（特定信用事業電子決済等代行業に関する帳簿書類）</w:t>
      </w:r>
    </w:p>
    <w:p>
      <w:r>
        <w:t>特定信用事業電子決済等代行業者は、法第九十二条の五の九第一項において準用する銀行法第五十二条の六十一の十二の規定により、総勘定元帳を作成し、その作成の日から十年間保存しなければならない。</w:t>
      </w:r>
    </w:p>
    <w:p>
      <w:pPr>
        <w:pStyle w:val="Heading4"/>
      </w:pPr>
      <w:r>
        <w:t>第五十七条の三十一の四十三（特定信用事業電子決済等代行業に関する報告書の様式等）</w:t>
      </w:r>
    </w:p>
    <w:p>
      <w:r>
        <w:t>法第九十二条の五の九第一項において準用する銀行法第五十二条の六十一の十三に規定する特定信用事業電子決済等代行業に関する報告書は、特定信用事業電子決済等代行業者が法人である場合においては別紙様式第六号により、個人である場合においては別紙様式第七号により、それぞれ作成し、法人にあっては貸借対照表及び損益計算書又はこれらに代わる書面を、個人にあっては別紙様式第八号により作成した財産に関する調書及び収支の状況を記載した書面を、それぞれ添付して、事業年度経過後三月以内に農林水産大臣及び金融庁長官等に提出しなければならない。</w:t>
      </w:r>
    </w:p>
    <w:p>
      <w:pPr>
        <w:pStyle w:val="Heading5"/>
        <w:ind w:left="440"/>
      </w:pPr>
      <w:r>
        <w:t>２</w:t>
      </w:r>
    </w:p>
    <w:p>
      <w:pPr>
        <w:ind w:left="440"/>
      </w:pPr>
      <w:r>
        <w:t>特定信用事業電子決済等代行業者は、やむを得ない理由により前項に規定する期間内に特定信用事業電子決済等代行業に関する報告書の提出をすることができない場合には、あらかじめ農林水産大臣及び金融庁長官等の承認を受けて、当該提出を延期することができる。</w:t>
      </w:r>
    </w:p>
    <w:p>
      <w:pPr>
        <w:pStyle w:val="Heading5"/>
        <w:ind w:left="440"/>
      </w:pPr>
      <w:r>
        <w:t>３</w:t>
      </w:r>
    </w:p>
    <w:p>
      <w:pPr>
        <w:ind w:left="440"/>
      </w:pPr>
      <w:r>
        <w:t>特定信用事業電子決済等代行業者は、前項の規定による承認を受けようとするときは、承認申請書に理由書を添付して農林水産大臣及び金融庁長官等に提出しなければならない。</w:t>
      </w:r>
    </w:p>
    <w:p>
      <w:pPr>
        <w:pStyle w:val="Heading5"/>
        <w:ind w:left="440"/>
      </w:pPr>
      <w:r>
        <w:t>４</w:t>
      </w:r>
    </w:p>
    <w:p>
      <w:pPr>
        <w:ind w:left="440"/>
      </w:pPr>
      <w:r>
        <w:t>農林水産大臣及び金融庁長官等は、前項の規定による承認の申請があったときは、当該申請をした特定信用事業電子決済等代行業者が第二項の規定による提出の延期をすることについてやむを得ないと認められる理由があるかどうかを審査するものとする。</w:t>
      </w:r>
    </w:p>
    <w:p>
      <w:pPr>
        <w:pStyle w:val="Heading4"/>
      </w:pPr>
      <w:r>
        <w:t>第五十七条の三十一の四十四（公告の方法）</w:t>
      </w:r>
    </w:p>
    <w:p>
      <w:r>
        <w:t>法第九十二条の五の九第一項において準用する銀行法第五十二条の六十一の十七第二項の規定による公告は、官報によるものとする。</w:t>
      </w:r>
    </w:p>
    <w:p>
      <w:pPr>
        <w:pStyle w:val="Heading4"/>
      </w:pPr>
      <w:r>
        <w:t>第五十七条の三十一の四十五（認定特定信用事業電子決済等代行事業者協会に報告しなければならない情報）</w:t>
      </w:r>
    </w:p>
    <w:p>
      <w:r>
        <w:t>法第九十二条の五の九第一項において準用する銀行法第五十二条の六十一の二十四第一項の主務省令で定めるものは、次に掲げる情報とする。</w:t>
      </w:r>
    </w:p>
    <w:p>
      <w:pPr>
        <w:pStyle w:val="ListBullet"/>
        <w:ind w:left="880"/>
      </w:pPr>
      <w:r>
        <w:t>一</w:t>
        <w:br/>
        <w:t>法第九十二条の五の二第一項の登録を受けないで特定信用事業電子決済等代行業を営んでいる者（法第九十二条の五の八第二項の規定による届出をした電子決済等代行業者である者を除く。）を知ったときは、当該者の氏名、住所及び電話番号（法人にあっては、商号又は名称、営業所又は事務所の所在地、電話番号及び代表者の氏名）その他の当該者に関する情報並びに当該者が営む特定信用事業電子決済等代行業の業務に関する情報</w:t>
      </w:r>
    </w:p>
    <w:p>
      <w:pPr>
        <w:pStyle w:val="ListBullet"/>
        <w:ind w:left="880"/>
      </w:pPr>
      <w:r>
        <w:t>二</w:t>
        <w:br/>
        <w:t>法第九十二条の五の二第二項各号に掲げる行為（第五十七条の三十一の十八に規定する行為を除く。）を行う前に、それぞれ同項各号の組合又は農林中央金庫との間で、法第九十二条の五の三第一項又は農林中央金庫法第九十五条の五の五第一項に規定する契約を締結せずに特定信用事業電子決済等代行業を営んでいる特定信用事業電子決済等代行業者を知ったときは、その者に関する前号に掲げる情報</w:t>
      </w:r>
    </w:p>
    <w:p>
      <w:pPr>
        <w:pStyle w:val="ListBullet"/>
        <w:ind w:left="880"/>
      </w:pPr>
      <w:r>
        <w:t>三</w:t>
        <w:br/>
        <w:t>その他利用者の利益を保護するために認定特定信用事業電子決済等代行事業者協会が必要と認める情報</w:t>
      </w:r>
    </w:p>
    <w:p>
      <w:pPr>
        <w:pStyle w:val="Heading4"/>
      </w:pPr>
      <w:r>
        <w:t>第五十七条の三十一の四十六（認定特定信用事業電子決済等代行事業者協会への情報提供）</w:t>
      </w:r>
    </w:p>
    <w:p>
      <w:r>
        <w:t>法第九十二条の五の九第一項において準用する銀行法第五十二条の六十一の二十九の主務省令で定める情報は、次に掲げる情報とする。</w:t>
      </w:r>
    </w:p>
    <w:p>
      <w:pPr>
        <w:pStyle w:val="ListBullet"/>
        <w:ind w:left="880"/>
      </w:pPr>
      <w:r>
        <w:t>一</w:t>
        <w:br/>
        <w:t>法の解釈に関する情報</w:t>
      </w:r>
    </w:p>
    <w:p>
      <w:pPr>
        <w:pStyle w:val="ListBullet"/>
        <w:ind w:left="880"/>
      </w:pPr>
      <w:r>
        <w:t>二</w:t>
        <w:br/>
        <w:t>法に基づく報告若しくは資料の提出の命令又は質問若しくは立入検査の結果及びその内容に関する情報</w:t>
      </w:r>
    </w:p>
    <w:p>
      <w:pPr>
        <w:pStyle w:val="ListBullet"/>
        <w:ind w:left="880"/>
      </w:pPr>
      <w:r>
        <w:t>三</w:t>
        <w:br/>
        <w:t>法若しくは法に基づく命令又はこれらに基づく処分の内容に関する情報</w:t>
      </w:r>
    </w:p>
    <w:p>
      <w:pPr>
        <w:pStyle w:val="ListBullet"/>
        <w:ind w:left="880"/>
      </w:pPr>
      <w:r>
        <w:t>四</w:t>
        <w:br/>
        <w:t>特定信用事業電子決済等代行業者の業務又は特定信用事業電子決済等代行業に関する利用者からの苦情の内容及び処理内容に関する情報</w:t>
      </w:r>
    </w:p>
    <w:p>
      <w:pPr>
        <w:pStyle w:val="ListBullet"/>
        <w:ind w:left="880"/>
      </w:pPr>
      <w:r>
        <w:t>五</w:t>
        <w:br/>
        <w:t>特定信用事業電子決済等代行業者の業務及び特定信用事業電子決済等代行業に関する統計情報並びにその基礎となる情報</w:t>
      </w:r>
    </w:p>
    <w:p>
      <w:pPr>
        <w:pStyle w:val="ListBullet"/>
        <w:ind w:left="880"/>
      </w:pPr>
      <w:r>
        <w:t>六</w:t>
        <w:br/>
        <w:t>その他認定業務を適正に行うために農林水産大臣及び金融庁長官が必要と認める情報</w:t>
      </w:r>
    </w:p>
    <w:p>
      <w:pPr>
        <w:pStyle w:val="Heading4"/>
      </w:pPr>
      <w:r>
        <w:t>第五十七条の三十一の四十七（特定信用事業電子決済等代行業者の届出等）</w:t>
      </w:r>
    </w:p>
    <w:p>
      <w:r>
        <w:t>法第九十二条の五の九第一項において準用する銀行法第五十三条第五項の主務省令で定める場合は、次に掲げる場合とする。</w:t>
        <w:br/>
        <w:t>ただし、第四号に掲げる場合にあっては、銀行等でない特定信用事業電子決済等代行業者が法第九十二条の五の二第二項第一号に掲げる行為（第五十七条の三十一の十八に規定する行為を除く。）を行っているときに限る。</w:t>
      </w:r>
    </w:p>
    <w:p>
      <w:pPr>
        <w:pStyle w:val="ListBullet"/>
        <w:ind w:left="880"/>
      </w:pPr>
      <w:r>
        <w:t>一</w:t>
        <w:br/>
        <w:t>定款又はこれに準ずる定めを変更した場合</w:t>
      </w:r>
    </w:p>
    <w:p>
      <w:pPr>
        <w:pStyle w:val="ListBullet"/>
        <w:ind w:left="880"/>
      </w:pPr>
      <w:r>
        <w:t>二</w:t>
        <w:br/>
        <w:t>法第九十二条の五の三第一項に規定する契約の内容を変更した場合</w:t>
      </w:r>
    </w:p>
    <w:p>
      <w:pPr>
        <w:pStyle w:val="ListBullet"/>
        <w:ind w:left="880"/>
      </w:pPr>
      <w:r>
        <w:t>三</w:t>
        <w:br/>
        <w:t>農林中央金庫法第九十五条の五の五第一項に規定する契約を締結し、又は当該契約の内容を変更した場合</w:t>
      </w:r>
    </w:p>
    <w:p>
      <w:pPr>
        <w:pStyle w:val="ListBullet"/>
        <w:ind w:left="880"/>
      </w:pPr>
      <w:r>
        <w:t>四</w:t>
        <w:br/>
        <w:t>第五十七条の三十一の二十七第一項第四号に掲げる事項を変更した場合</w:t>
      </w:r>
    </w:p>
    <w:p>
      <w:pPr>
        <w:pStyle w:val="Heading5"/>
        <w:ind w:left="440"/>
      </w:pPr>
      <w:r>
        <w:t>２</w:t>
      </w:r>
    </w:p>
    <w:p>
      <w:pPr>
        <w:ind w:left="440"/>
      </w:pPr>
      <w:r>
        <w:t>特定信用事業電子決済等代行業者は、法第九十二条の五の九第一項において準用する銀行法第五十三条第五項の規定による届出をしようとするときは、届出書に理由書その他参考となるべき事項を記載した書面を添付して農林水産大臣及び金融庁長官等に提出しなければならない。</w:t>
      </w:r>
    </w:p>
    <w:p>
      <w:pPr>
        <w:pStyle w:val="Heading5"/>
        <w:ind w:left="440"/>
      </w:pPr>
      <w:r>
        <w:t>３</w:t>
      </w:r>
    </w:p>
    <w:p>
      <w:pPr>
        <w:ind w:left="440"/>
      </w:pPr>
      <w:r>
        <w:t>法第九十二条の五の九第一項において準用する銀行法第五十三条第五項の規定による届出（特定信用事業電子決済等代行業を開始した場合及び第一項第三号に規定する契約を締結した場合の届出を除く。）は、半期ごとに一括して行うことができる。</w:t>
      </w:r>
    </w:p>
    <w:p>
      <w:pPr>
        <w:pStyle w:val="Heading4"/>
      </w:pPr>
      <w:r>
        <w:t>第五十七条の三十一の四十八（特定信用事業電子決済等代行業を営む外国法人又は外国に住所を有する個人等に係る特例）</w:t>
      </w:r>
    </w:p>
    <w:p>
      <w:r>
        <w:t>法（第五章の二に限る。）又はこの命令の規定により特定信用事業電子決済等代行業を営む外国法人又は外国に住所を有する個人（特定信用事業電子決済等代行業を営もうとする外国法人又は外国に住所を有する個人を含む。以下この条において同じ。）その他の者が農林水産大臣及び金融庁長官等に提出する書類で、特別の事情により日本語をもって記載することができないものがあるときは、英語で記載することができる。</w:t>
      </w:r>
    </w:p>
    <w:p>
      <w:pPr>
        <w:pStyle w:val="Heading5"/>
        <w:ind w:left="440"/>
      </w:pPr>
      <w:r>
        <w:t>２</w:t>
      </w:r>
    </w:p>
    <w:p>
      <w:pPr>
        <w:ind w:left="440"/>
      </w:pPr>
      <w:r>
        <w:t>特定信用事業電子決済等代行業を営む外国法人又は外国に住所を有する個人は、法第九十二条の五の九第一項において準用する銀行法第五十二条の六十一の三第二項に規定する書類又はこの命令の規定により農林水産大臣及び金融庁長官等に提出する申請書若しくは届出書に添付する書類（次項において「添付書類」という。）に代えてこれに準ずるものを農林水産大臣及び金融庁長官等に提出することができる。</w:t>
      </w:r>
    </w:p>
    <w:p>
      <w:pPr>
        <w:pStyle w:val="Heading5"/>
        <w:ind w:left="440"/>
      </w:pPr>
      <w:r>
        <w:t>３</w:t>
      </w:r>
    </w:p>
    <w:p>
      <w:pPr>
        <w:ind w:left="440"/>
      </w:pPr>
      <w:r>
        <w:t>特定信用事業電子決済等代行業を営む外国法人又は外国に住所を有する個人がその本国の法令又は慣行その他の正当な事由により添付書類又はこれに準ずるもののいずれも農林水産大臣及び金融庁長官等に提出することができない場合には、これらの書類は、農林水産大臣及び金融庁長官等に提出することを要しない。</w:t>
      </w:r>
    </w:p>
    <w:p>
      <w:pPr>
        <w:pStyle w:val="Heading4"/>
      </w:pPr>
      <w:r>
        <w:t>第五十七条の三十二（心身の故障のため紛争解決等業務に係る職務を適正に執行することができない者）</w:t>
      </w:r>
    </w:p>
    <w:p>
      <w:r>
        <w:t>法第九十二条の六第一項第四号イの主務省令で定める者は、精神の機能の障害のため紛争解決等業務に係る職務を適正に執行するに当たって必要な認知、判断及び意思疎通を適切に行うことができない者とする。</w:t>
      </w:r>
    </w:p>
    <w:p>
      <w:pPr>
        <w:pStyle w:val="Heading4"/>
      </w:pPr>
      <w:r>
        <w:t>第五十七条の三十二の二（割合の算定）</w:t>
      </w:r>
    </w:p>
    <w:p>
      <w:r>
        <w:t>法第九十二条の六第一項第八号の割合の算定は、同項の申請をしようとする者に対して業務規程（同項第七号に規定する業務規程をいう。以下同じ。）の内容についての異議の有無並びに異議がある場合にはその内容及び理由を記載した書面（次条において「意見書」という。）を提出して手続実施基本契約（同項第八号に規定する手続実施基本契約をいう。以下この条及び第五十七条の四十五において同じ。）の解除に関する事項その他の手続実施基本契約の内容（法第九十二条の八第一項において準用する銀行法第五十二条の六十七第二項各号に掲げる事項を除く。）その他の業務規程の内容（法第九十二条の八第一項において準用する銀行法第五十二条の六十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組合の数を当該申請をしようとする者が次条第一項第二号に規定する業務規程等を交付し、又は送付した日（二以上の日にわたって交付し、又は送付した場合には、最も遅い日。第五十七条の三十四において同じ。）に農林水産大臣及び金融庁長官により公表されている組合（次条及び第五十七条の三十五第二項において「すべての組合」という。）の数で除して行うものとする。</w:t>
      </w:r>
    </w:p>
    <w:p>
      <w:pPr>
        <w:pStyle w:val="Heading4"/>
      </w:pPr>
      <w:r>
        <w:t>第五十七条の三十三（組合に対する意見聴取等）</w:t>
      </w:r>
    </w:p>
    <w:p>
      <w:r>
        <w:t>法第九十二条の六第一項の申請をしようとする者は、同条第二項の規定により、組合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説明会を開催する日時及び場所は、すべての組合の参集の便を考慮して定めること。</w:t>
      </w:r>
    </w:p>
    <w:p>
      <w:pPr>
        <w:pStyle w:val="ListBullet"/>
        <w:ind w:left="880"/>
      </w:pPr>
      <w:r>
        <w:t>二</w:t>
        <w:br/>
        <w:t>当該申請をしようとする者は、すべての組合に対し、説明会の開催日（二以上の説明会を開催する場合には、その最初の説明会の開催日）の二週間前までに、次に掲げる事項を記載した書面及び業務規程（次条及び第五十七条の三十五第二項において「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法第九十二条の六第二項の結果を記載した書類には、次に掲げる事項のすべてを記載しなければならない。</w:t>
      </w:r>
    </w:p>
    <w:p>
      <w:pPr>
        <w:pStyle w:val="ListBullet"/>
        <w:ind w:left="880"/>
      </w:pPr>
      <w:r>
        <w:t>一</w:t>
        <w:br/>
        <w:t>すべての説明会の開催年月日時及び場所</w:t>
      </w:r>
    </w:p>
    <w:p>
      <w:pPr>
        <w:pStyle w:val="ListBullet"/>
        <w:ind w:left="880"/>
      </w:pPr>
      <w:r>
        <w:t>二</w:t>
        <w:br/>
        <w:t>すべての組合の説明会への出席の有無</w:t>
      </w:r>
    </w:p>
    <w:p>
      <w:pPr>
        <w:pStyle w:val="ListBullet"/>
        <w:ind w:left="880"/>
      </w:pPr>
      <w:r>
        <w:t>三</w:t>
        <w:br/>
        <w:t>すべての組合の意見書の提出の有無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提出を受けた意見書に法第九十二条の六第一項第八号に規定する異議に該当しない異議の記載がある場合には、その旨及び同号に規定する異議に該当しないと判断した理由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前項の書類には、組合から提出を受けたすべての意見書を添付するものとする。</w:t>
      </w:r>
    </w:p>
    <w:p>
      <w:pPr>
        <w:pStyle w:val="Heading4"/>
      </w:pPr>
      <w:r>
        <w:t>第五十七条の三十四（指定申請書の提出）</w:t>
      </w:r>
    </w:p>
    <w:p>
      <w:r>
        <w:t>法第九十二条の八第一項において準用する銀行法第五十二条の六十三第一項の指定申請書は、業務規程等を交付し、又は送付した日から起算して三月以内に提出しなければならない。</w:t>
      </w:r>
    </w:p>
    <w:p>
      <w:pPr>
        <w:pStyle w:val="Heading4"/>
      </w:pPr>
      <w:r>
        <w:t>第五十七条の三十五（指定申請書の添付書類）</w:t>
      </w:r>
    </w:p>
    <w:p>
      <w:r>
        <w:t>法第九十二条の八第一項において準用する銀行法第五十二条の六十三第二項第五号の主務省令で定めるものは、次に掲げる書類とする。</w:t>
      </w:r>
    </w:p>
    <w:p>
      <w:pPr>
        <w:pStyle w:val="ListBullet"/>
        <w:ind w:left="880"/>
      </w:pPr>
      <w:r>
        <w:t>一</w:t>
        <w:br/>
        <w:t>法第九十二条の六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五十七条の四十二第三項第三号において同じ。）である場合には、その設立時における財産目録又はこれに準ずるもの）</w:t>
      </w:r>
    </w:p>
    <w:p>
      <w:pPr>
        <w:pStyle w:val="ListBullet"/>
        <w:ind w:left="880"/>
      </w:pPr>
      <w:r>
        <w:t>二</w:t>
        <w:br/>
        <w:t>法第九十二条の六第一項の規定による指定後における収支の見込みを記載した書類</w:t>
      </w:r>
    </w:p>
    <w:p>
      <w:pPr>
        <w:pStyle w:val="Heading5"/>
        <w:ind w:left="440"/>
      </w:pPr>
      <w:r>
        <w:t>２</w:t>
      </w:r>
    </w:p>
    <w:p>
      <w:pPr>
        <w:ind w:left="440"/>
      </w:pPr>
      <w:r>
        <w:t>法第九十二条の八第一項において準用する銀行法第五十二条の六十三第二項第六号の主務省令で定めるものは、次に掲げる書類とする。</w:t>
      </w:r>
    </w:p>
    <w:p>
      <w:pPr>
        <w:pStyle w:val="ListBullet"/>
        <w:ind w:left="880"/>
      </w:pPr>
      <w:r>
        <w:t>一</w:t>
        <w:br/>
        <w:t>第五十七条の三十三第一項第二号の規定によりすべての組合に対して交付し、又は送付した業務規程等</w:t>
      </w:r>
    </w:p>
    <w:p>
      <w:pPr>
        <w:pStyle w:val="ListBullet"/>
        <w:ind w:left="880"/>
      </w:pPr>
      <w:r>
        <w:t>二</w:t>
        <w:br/>
        <w:t>すべての組合に対して業務規程等を交付し、又は送付した年月日及び方法を証する書類</w:t>
      </w:r>
    </w:p>
    <w:p>
      <w:pPr>
        <w:pStyle w:val="ListBullet"/>
        <w:ind w:left="880"/>
      </w:pPr>
      <w:r>
        <w:t>三</w:t>
        <w:br/>
        <w:t>組合に対して業務規程等を送付した場合には、当該組合に対する業務規程等の到達の有無及び到達に係る事実として、次のイ又はロに掲げる場合の区分に応じ、当該イ又はロに定める事項を証する書類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法第九十二条の八第一項において準用する銀行法第五十二条の六十三第二項第七号の主務省令で定める書類は、次に掲げる書類とする。</w:t>
      </w:r>
    </w:p>
    <w:p>
      <w:pPr>
        <w:pStyle w:val="ListBullet"/>
        <w:ind w:left="880"/>
      </w:pPr>
      <w:r>
        <w:t>一</w:t>
        <w:br/>
        <w:t>申請者の総株主等の議決権（総株主、総社員、総会員、総組合員又は総出資者の議決権をいう。次号及び第五十七条の四十五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役員が法人であるときは、その職務を行うべき者を含む。以下この項、第五十七条の三十九及び第五十七条の四十において同じ。）の住民票の抄本（役員が法人であるときは、当該役員の登記事項証明書）又はこれに代わる書面</w:t>
      </w:r>
    </w:p>
    <w:p>
      <w:pPr>
        <w:pStyle w:val="ListBullet"/>
        <w:ind w:left="880"/>
      </w:pPr>
      <w:r>
        <w:t>四</w:t>
        <w:br/>
        <w:t>役員の婚姻前の氏名を当該役員の氏名に併せて法第九十二条の八第一項において準用する銀行法第五十二条の六十三第一項の指定申請書に記載した場合において、前号に掲げる書類が当該役員の婚姻前の氏名を証するものでないときは、当該婚姻前の氏名を証する書面</w:t>
      </w:r>
    </w:p>
    <w:p>
      <w:pPr>
        <w:pStyle w:val="ListBullet"/>
        <w:ind w:left="880"/>
      </w:pPr>
      <w:r>
        <w:t>五</w:t>
        <w:br/>
        <w:t>役員が法第九十二条の六第一項第四号ロに該当しない旨の官公署の証明書（役員が日本の国籍を有しない場合には、同号ロに該当しない者であることを当該役員が誓約する書面）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紛争解決委員（法第九十二条の八第一項において準用する銀行法第五十二条の六十四第一項に規定する紛争解決委員をいう。第五十七条の四十三第二項第三号において同じ。）の候補者並びに紛争解決等業務（法第九十二条の六第五項第一号に規定する紛争解決等業務をいう。以下同じ。）に関する知識及び経験を有する役員及び職員（以下この項及び第五十七条の四十五において「役員等」という。）の確保の状況並びに当該役員等の配置の状況を記載した書面</w:t>
      </w:r>
    </w:p>
    <w:p>
      <w:pPr>
        <w:pStyle w:val="ListBullet"/>
        <w:ind w:left="880"/>
      </w:pPr>
      <w:r>
        <w:t>八</w:t>
        <w:br/>
        <w:t>役員等が、暴力団員等（法第九十二条の八第一項において準用する銀行法第五十二条の六十九に規定する暴力団員等をいう。第五十七条の四十五第一項第二号において同じ。）でないことを当該役員等が誓約する書面</w:t>
      </w:r>
    </w:p>
    <w:p>
      <w:pPr>
        <w:pStyle w:val="ListBullet"/>
        <w:ind w:left="880"/>
      </w:pPr>
      <w:r>
        <w:t>九</w:t>
        <w:br/>
        <w:t>その他参考となるべき事項を記載した書類</w:t>
      </w:r>
    </w:p>
    <w:p>
      <w:pPr>
        <w:pStyle w:val="Heading4"/>
      </w:pPr>
      <w:r>
        <w:t>第五十七条の三十六（信用事業に関連する事業）</w:t>
      </w:r>
    </w:p>
    <w:p>
      <w:r>
        <w:t>法第九十二条の六第五項第二号の主務省令で定めるものは、次に掲げる事業とする。</w:t>
      </w:r>
    </w:p>
    <w:p>
      <w:pPr>
        <w:pStyle w:val="ListBullet"/>
        <w:ind w:left="880"/>
      </w:pPr>
      <w:r>
        <w:t>一</w:t>
        <w:br/>
        <w:t>当せん金付証票法（昭和二十三年法律第百四十四号）第六条第二項の規定により組合が行うことができる事務に係る事業</w:t>
      </w:r>
    </w:p>
    <w:p>
      <w:pPr>
        <w:pStyle w:val="ListBullet"/>
        <w:ind w:left="880"/>
      </w:pPr>
      <w:r>
        <w:t>二</w:t>
        <w:br/>
        <w:t>国民年金法（昭和三十四年法律第百四十一号）第百二十八条第六項の規定により組合が行うことができる同法第百二十七条第一項の申出の受理に関する業務に係る事業</w:t>
      </w:r>
    </w:p>
    <w:p>
      <w:pPr>
        <w:pStyle w:val="ListBullet"/>
        <w:ind w:left="880"/>
      </w:pPr>
      <w:r>
        <w:t>三</w:t>
        <w:br/>
        <w:t>保険業法第二百七十五条第二項の規定により組合が行うことができる保険募集の業務に係る事業</w:t>
      </w:r>
    </w:p>
    <w:p>
      <w:pPr>
        <w:pStyle w:val="ListBullet"/>
        <w:ind w:left="880"/>
      </w:pPr>
      <w:r>
        <w:t>四</w:t>
        <w:br/>
        <w:t>スポーツ振興投票の実施等に関する法律（平成十年法律第六十三号）第十八条第二項の規定により組合が行うことができる同条第一項各号に掲げる業務に係る事業</w:t>
      </w:r>
    </w:p>
    <w:p>
      <w:pPr>
        <w:pStyle w:val="ListBullet"/>
        <w:ind w:left="880"/>
      </w:pPr>
      <w:r>
        <w:t>五</w:t>
        <w:br/>
        <w:t>確定拠出年金法第六十一条第二項の規定により組合が行うことができる同条第一項第一号、第二号及び第五号（同条第二項の厚生労働省令で定める事務に限る。）に掲げる事務に係る事業</w:t>
      </w:r>
    </w:p>
    <w:p>
      <w:pPr>
        <w:pStyle w:val="ListBullet"/>
        <w:ind w:left="880"/>
      </w:pPr>
      <w:r>
        <w:t>六</w:t>
        <w:br/>
        <w:t>確定拠出年金法第八十八条第二項の規定により組合が行うことができる同法第二条第七項に規定する確定拠出年金運営管理業に係る事業</w:t>
      </w:r>
    </w:p>
    <w:p>
      <w:pPr>
        <w:pStyle w:val="ListBullet"/>
        <w:ind w:left="880"/>
      </w:pPr>
      <w:r>
        <w:t>七</w:t>
        <w:br/>
        <w:t>その他信用事業に関連する事業として農林水産大臣及び金融庁長官が定めるもの</w:t>
      </w:r>
    </w:p>
    <w:p>
      <w:pPr>
        <w:pStyle w:val="Heading4"/>
      </w:pPr>
      <w:r>
        <w:t>第五十七条の三十七（業務規程で定めるべき事項）</w:t>
      </w:r>
    </w:p>
    <w:p>
      <w:r>
        <w:t>法第九十二条の七第八号の主務省令で定めるものは、次に掲げる事項とする。</w:t>
      </w:r>
    </w:p>
    <w:p>
      <w:pPr>
        <w:pStyle w:val="ListBullet"/>
        <w:ind w:left="880"/>
      </w:pPr>
      <w:r>
        <w:t>一</w:t>
        <w:br/>
        <w:t>紛争解決等業務を行う時間及び休日に関する事項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法第九十二条の六第五項第一号に規定する苦情処理手続であって、信用事業等（同項第二号に規定する信用事業等をいう。以下同じ。）に係るものをいう。第五十七条の四十一において同じ。）又は紛争解決手続（法第九十二条の六第三項に規定する紛争解決手続であって、信用事業等に係るものをいう。以下同じ。）の業務を委託する場合には、その委託に関する事項</w:t>
      </w:r>
    </w:p>
    <w:p>
      <w:pPr>
        <w:pStyle w:val="ListBullet"/>
        <w:ind w:left="880"/>
      </w:pPr>
      <w:r>
        <w:t>五</w:t>
        <w:br/>
        <w:t>その他紛争解決等業務に関し必要な事項</w:t>
      </w:r>
    </w:p>
    <w:p>
      <w:pPr>
        <w:pStyle w:val="Heading4"/>
      </w:pPr>
      <w:r>
        <w:t>第五十七条の三十八（手続実施基本契約の内容）</w:t>
      </w:r>
    </w:p>
    <w:p>
      <w:r>
        <w:t>法第九十二条の八第一項において準用する銀行法第五十二条の六十七第二項第十一号の主務省令で定める事項は、指定信用事業等紛争解決機関（法第九十二条の八第一項に規定する指定信用事業等紛争解決機関をいう。以下同じ。）は、当事者である加入組合（法第九十二条の七第四号に規定する加入組合をいう。以下同じ。）の利用者の申出があるときは、紛争解決手続における和解で定められた義務の履行状況を調査し、当該加入組合に対して、その義務の履行を勧告することができることとする。</w:t>
      </w:r>
    </w:p>
    <w:p>
      <w:pPr>
        <w:pStyle w:val="Heading4"/>
      </w:pPr>
      <w:r>
        <w:t>第五十七条の三十九（実質的支配者等）</w:t>
      </w:r>
    </w:p>
    <w:p>
      <w:r>
        <w:t>法第九十二条の八第一項において準用する銀行法第五十二条の六十七第四項第三号の指定信用事業等紛争解決機関の株式の所有、指定信用事業等紛争解決機関に対する融資その他の事由を通じて指定信用事業等紛争解決機関の事業を実質的に支配し、又はその事業に重要な影響を与える関係にあるものとして主務省令で定める者は、次に掲げる者であって、事業上の関係に照らして指定信用事業等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信用事業等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指定信用事業等紛争解決機関の役員又は役員であった者</w:t>
      </w:r>
    </w:p>
    <w:p>
      <w:pPr>
        <w:pStyle w:val="ListBullet"/>
        <w:ind w:left="880"/>
      </w:pPr>
      <w:r>
        <w:t>三</w:t>
        <w:br/>
        <w:t>指定信用事業等紛争解決機関の役員の三親等以内の親族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指定信用事業等紛争解決機関の役員の三分の一以上が役員若しくは使用人である者又は役員若しくは使用人であった者</w:t>
      </w:r>
    </w:p>
    <w:p>
      <w:pPr>
        <w:pStyle w:val="ListBullet"/>
        <w:ind w:left="880"/>
      </w:pPr>
      <w:r>
        <w:t>六</w:t>
        <w:br/>
        <w:t>指定信用事業等紛争解決機関との間で指定信用事業等紛争解決機関の事業の方針の決定を支配する契約を締結している者</w:t>
      </w:r>
    </w:p>
    <w:p>
      <w:pPr>
        <w:pStyle w:val="ListBullet"/>
        <w:ind w:left="880"/>
      </w:pPr>
      <w:r>
        <w:t>七</w:t>
        <w:br/>
        <w:t>指定信用事業等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前各号に掲げる者のほか、指定信用事業等紛争解決機関の事業の方針の決定を支配していることが推測される事実が存在する者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信用事業等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信用事業等紛争解決機関の同条第一号又は第五号から第八号までに掲げる者に対する関係と同様の関係を有する場合における当該特定の者</w:t>
      </w:r>
    </w:p>
    <w:p>
      <w:pPr>
        <w:pStyle w:val="Heading4"/>
      </w:pPr>
      <w:r>
        <w:t>第五十七条の四十（子会社等）</w:t>
      </w:r>
    </w:p>
    <w:p>
      <w:r>
        <w:t>法第九十二条の八第一項において準用する銀行法第五十二条の六十七第四項第三号の指定信用事業等紛争解決機関が株式の所有その他の事由を通じてその事業を実質的に支配する関係にあるものとして主務省令で定める者は、次の各号に掲げる者であって、事業上の関係に照らして指定信用事業等紛争解決機関が当該各号に掲げる者の事業の方針の決定を支配することができないことが明らかでないと認められる者とする。</w:t>
      </w:r>
    </w:p>
    <w:p>
      <w:pPr>
        <w:pStyle w:val="ListBullet"/>
        <w:ind w:left="880"/>
      </w:pPr>
      <w:r>
        <w:t>一</w:t>
        <w:br/>
        <w:t>指定信用事業等紛争解決機関が自己の計算において所有している議決権と指定信用事業等紛争解決機関と出資、人事、資金、技術、取引等において緊密な関係があることにより指定信用事業等紛争解決機関の意思と同一の内容の議決権を行使すると認められる者及び指定信用事業等紛争解決機関の意思と同一の内容の議決権を行使することに同意している者が所有している議決権とを合わせて、他の法人又は法人でない団体で代表者又は管理人の定めのあるもの（以下この条において「法人等」という。）の議決権の三分の一以上を占めている場合（指定信用事業等紛争解決機関が自己の計算において議決権を所有していない場合を含む。）における当該他の法人等</w:t>
      </w:r>
    </w:p>
    <w:p>
      <w:pPr>
        <w:pStyle w:val="ListBullet"/>
        <w:ind w:left="880"/>
      </w:pPr>
      <w:r>
        <w:t>二</w:t>
        <w:br/>
        <w:t>指定信用事業等紛争解決機関の役員若しくは指定信用事業等紛争解決機関の使用人又はこれらであった者</w:t>
      </w:r>
    </w:p>
    <w:p>
      <w:pPr>
        <w:pStyle w:val="ListBullet"/>
        <w:ind w:left="880"/>
      </w:pPr>
      <w:r>
        <w:t>三</w:t>
        <w:br/>
        <w:t>指定信用事業等紛争解決機関の役員の三親等以内の親族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指定信用事業等紛争解決機関が特定の者との間に当該特定の者の事業の方針の決定を支配する契約を締結している場合における当該特定の者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信用事業等紛争解決機関が融資を行っている場合（指定信用事業等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前各号に掲げる者のほか、指定信用事業等紛争解決機関が特定の者の事業の方針の決定を支配していることが推測される事実が存在する場合における当該特定の者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信用事業等紛争解決機関の前各号に掲げる者に対する関係と同様の関係を有する場合における当該特定の者</w:t>
      </w:r>
    </w:p>
    <w:p>
      <w:pPr>
        <w:pStyle w:val="Heading4"/>
      </w:pPr>
      <w:r>
        <w:t>第五十七条の四十一（苦情処理手続に関する記録の記載事項等）</w:t>
      </w:r>
    </w:p>
    <w:p>
      <w:r>
        <w:t>法第九十二条の八第一項において準用する銀行法第五十二条の七十一の規定により、指定信用事業等紛争解決機関は、その実施した苦情処理手続に関し、次に掲げる事項を記載した記録を作成しなければならない。</w:t>
      </w:r>
    </w:p>
    <w:p>
      <w:pPr>
        <w:pStyle w:val="ListBullet"/>
        <w:ind w:left="880"/>
      </w:pPr>
      <w:r>
        <w:t>一</w:t>
        <w:br/>
        <w:t>加入組合の利用者が信用事業等関連苦情（信用事業等に関する苦情をいう。次条第三項第三号において同じ。）の解決の申立てをした年月日及びその内容</w:t>
      </w:r>
    </w:p>
    <w:p>
      <w:pPr>
        <w:pStyle w:val="ListBullet"/>
        <w:ind w:left="880"/>
      </w:pPr>
      <w:r>
        <w:t>二</w:t>
        <w:br/>
        <w:t>前号の申立てをした加入組合の利用者及びその代理人の氏名、商号又は名称並びに当該加入組合の名称</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指定信用事業等紛争解決機関は、前項に規定する事項を記載した記録を、その実施した苦情処理手続が終了した日から少なくとも五年間保存しなければならない。</w:t>
      </w:r>
    </w:p>
    <w:p>
      <w:pPr>
        <w:pStyle w:val="Heading4"/>
      </w:pPr>
      <w:r>
        <w:t>第五十七条の四十二（紛争解決委員の利害関係等）</w:t>
      </w:r>
    </w:p>
    <w:p>
      <w:r>
        <w:t>法第九十二条の八第一項において準用する銀行法第五十二条の七十三第三項に規定する同条第一項の申立てに係る法第九十二条の八第一項において準用する銀行法第五十二条の六十五第二項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当事者の配偶者又は配偶者であった者</w:t>
      </w:r>
    </w:p>
    <w:p>
      <w:pPr>
        <w:pStyle w:val="ListBullet"/>
        <w:ind w:left="880"/>
      </w:pPr>
      <w:r>
        <w:t>二</w:t>
        <w:br/>
        <w:t>当事者の四親等内の血族、三親等内の姻族若しくは同居の親族又はこれらであった者</w:t>
      </w:r>
    </w:p>
    <w:p>
      <w:pPr>
        <w:pStyle w:val="ListBullet"/>
        <w:ind w:left="880"/>
      </w:pPr>
      <w:r>
        <w:t>三</w:t>
        <w:br/>
        <w:t>当事者の後見人、後見監督人、保佐人、保佐監督人、補助人又は補助監督人</w:t>
      </w:r>
    </w:p>
    <w:p>
      <w:pPr>
        <w:pStyle w:val="ListBullet"/>
        <w:ind w:left="880"/>
      </w:pPr>
      <w:r>
        <w:t>四</w:t>
        <w:br/>
        <w:t>当該申立てに係る信用事業等関連紛争（信用事業等に関する紛争で当事者が和解をすることができるものをいう。次条において同じ。）について当事者の代理人若しくは補佐人又はこれらであった者</w:t>
      </w:r>
    </w:p>
    <w:p>
      <w:pPr>
        <w:pStyle w:val="ListBullet"/>
        <w:ind w:left="880"/>
      </w:pPr>
      <w:r>
        <w:t>五</w:t>
        <w:br/>
        <w:t>当事者から役務の提供により収入を得ている者又は得ないこととなった日から三年を経過しない者</w:t>
      </w:r>
    </w:p>
    <w:p>
      <w:pPr>
        <w:pStyle w:val="Heading5"/>
        <w:ind w:left="440"/>
      </w:pPr>
      <w:r>
        <w:t>２</w:t>
      </w:r>
    </w:p>
    <w:p>
      <w:pPr>
        <w:ind w:left="440"/>
      </w:pPr>
      <w:r>
        <w:t>法第九十二条の八第一項において準用する銀行法第五十二条の七十三第三項第三号の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一般財団法人日本産業協会（大正七年二月二十六日に財団法人国産奨励会という名称で設立された法人をいう。）が付与する消費生活アドバイザーの資格</w:t>
      </w:r>
    </w:p>
    <w:p>
      <w:pPr>
        <w:pStyle w:val="ListBullet"/>
        <w:ind w:left="880"/>
      </w:pPr>
      <w:r>
        <w:t>三</w:t>
        <w:br/>
        <w:t>一般財団法人日本消費者協会（昭和三十六年九月五日に財団法人日本消費者協会という名称で設立された法人をいう。）が付与する消費生活コンサルタントの資格</w:t>
      </w:r>
    </w:p>
    <w:p>
      <w:pPr>
        <w:pStyle w:val="Heading5"/>
        <w:ind w:left="440"/>
      </w:pPr>
      <w:r>
        <w:t>３</w:t>
      </w:r>
    </w:p>
    <w:p>
      <w:pPr>
        <w:ind w:left="440"/>
      </w:pPr>
      <w:r>
        <w:t>法第九十二条の八第一項において準用する銀行法第五十二条の七十三第三項第五号の主務省令で定める者は、次に掲げる者とする。</w:t>
      </w:r>
    </w:p>
    <w:p>
      <w:pPr>
        <w:pStyle w:val="ListBullet"/>
        <w:ind w:left="880"/>
      </w:pPr>
      <w:r>
        <w:t>一</w:t>
        <w:br/>
        <w:t>次に掲げる職の一又は二以上にあってその年数が通算して五年以上である者</w:t>
      </w:r>
    </w:p>
    <w:p>
      <w:pPr>
        <w:pStyle w:val="ListBullet"/>
        <w:ind w:left="880"/>
      </w:pPr>
      <w:r>
        <w:t>二</w:t>
        <w:br/>
        <w:t>次に掲げる職の一又は二以上にあってその年数が通算して五年以上である者</w:t>
      </w:r>
    </w:p>
    <w:p>
      <w:pPr>
        <w:pStyle w:val="ListBullet"/>
        <w:ind w:left="880"/>
      </w:pPr>
      <w:r>
        <w:t>三</w:t>
        <w:br/>
        <w:t>信用事業等関連苦情を処理する業務又は信用事業等関連苦情の処理に関する業務を行う法人において、利用者の保護を図るため必要な調査、指導、勧告、規則の制定その他の業務に従事した期間が通算して十年以上である者</w:t>
      </w:r>
    </w:p>
    <w:p>
      <w:pPr>
        <w:pStyle w:val="ListBullet"/>
        <w:ind w:left="880"/>
      </w:pPr>
      <w:r>
        <w:t>四</w:t>
        <w:br/>
        <w:t>農林水産大臣及び金融庁長官が前三号に掲げる者のいずれかに該当する者と同等以上の知識及び経験を有すると認めた者</w:t>
      </w:r>
    </w:p>
    <w:p>
      <w:pPr>
        <w:pStyle w:val="Heading4"/>
      </w:pPr>
      <w:r>
        <w:t>第五十七条の四十三（信用事業等関連紛争の当事者である加入組合の利用者に対する説明）</w:t>
      </w:r>
    </w:p>
    <w:p>
      <w:r>
        <w:t>指定信用事業等紛争解決機関は、法第九十二条の八第一項において準用する銀行法第五十二条の七十三第八項の規定による説明をするに当たり信用事業等関連紛争の当事者である加入組合の利用者から書面の交付を求められたときは、書面を交付して説明をしなければならない。</w:t>
      </w:r>
    </w:p>
    <w:p>
      <w:pPr>
        <w:pStyle w:val="Heading5"/>
        <w:ind w:left="440"/>
      </w:pPr>
      <w:r>
        <w:t>２</w:t>
      </w:r>
    </w:p>
    <w:p>
      <w:pPr>
        <w:ind w:left="440"/>
      </w:pPr>
      <w:r>
        <w:t>法第九十二条の八第一項において準用する銀行法第五十二条の七十三第八項第三号の主務省令で定める事項は、次に掲げる事項とする。</w:t>
      </w:r>
    </w:p>
    <w:p>
      <w:pPr>
        <w:pStyle w:val="ListBullet"/>
        <w:ind w:left="880"/>
      </w:pPr>
      <w:r>
        <w:t>一</w:t>
        <w:br/>
        <w:t>紛争解決手続において陳述される意見若しくは提出され、若しくは提示される資料に含まれ、又は法第九十二条の八第一項において準用する銀行法第五十二条の七十三第九項の手続実施記録（次条第一項において「手続実施記録」という。）に記載されている信用事業等関連紛争の当事者及び第三者の秘密の取扱いの方法</w:t>
      </w:r>
    </w:p>
    <w:p>
      <w:pPr>
        <w:pStyle w:val="ListBullet"/>
        <w:ind w:left="880"/>
      </w:pPr>
      <w:r>
        <w:t>二</w:t>
        <w:br/>
        <w:t>信用事業等関連紛争の当事者が紛争解決手続を終了させるための要件及び方式</w:t>
      </w:r>
    </w:p>
    <w:p>
      <w:pPr>
        <w:pStyle w:val="ListBullet"/>
        <w:ind w:left="880"/>
      </w:pPr>
      <w:r>
        <w:t>三</w:t>
        <w:br/>
        <w:t>紛争解決委員が紛争解決手続によっては信用事業等関連紛争の当事者間に和解が成立する見込みがないと判断したときは、速やかに当該紛争解決手続を終了し、その旨を当該信用事業等関連紛争の当事者に通知すること。</w:t>
      </w:r>
    </w:p>
    <w:p>
      <w:pPr>
        <w:pStyle w:val="ListBullet"/>
        <w:ind w:left="880"/>
      </w:pPr>
      <w:r>
        <w:t>四</w:t>
        <w:br/>
        <w:t>信用事業等関連紛争の当事者間に和解が成立した場合に作成される書面の有無及び書面が作成される場合には作成者、通数その他当該書面の作成に係る概要</w:t>
      </w:r>
    </w:p>
    <w:p>
      <w:pPr>
        <w:pStyle w:val="Heading4"/>
      </w:pPr>
      <w:r>
        <w:t>第五十七条の四十四（手続実施記録の保存及び作成）</w:t>
      </w:r>
    </w:p>
    <w:p>
      <w:r>
        <w:t>指定信用事業等紛争解決機関は、手続実施記録を、その実施した紛争解決手続が終了した日から少なくとも十年間保存しなければならない。</w:t>
      </w:r>
    </w:p>
    <w:p>
      <w:pPr>
        <w:pStyle w:val="Heading5"/>
        <w:ind w:left="440"/>
      </w:pPr>
      <w:r>
        <w:t>２</w:t>
      </w:r>
    </w:p>
    <w:p>
      <w:pPr>
        <w:ind w:left="440"/>
      </w:pPr>
      <w:r>
        <w:t>法第九十二条の八第一項において準用する銀行法第五十二条の七十三第九項第六号の主務省令で定めるものは、次に掲げる事項とする。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法第九十二条の八第一項において準用する銀行法第五十二条の六十七第六項に規定する特別調停案をいう。以下この号において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4"/>
      </w:pPr>
      <w:r>
        <w:t>第五十七条の四十五（届出事項）</w:t>
      </w:r>
    </w:p>
    <w:p>
      <w:r>
        <w:t>指定信用事業等紛争解決機関は、法第九十二条の八第一項において準用する銀行法第五十二条の七十九の規定による届出をしようとするときは、届出書に理由書その他参考となるべき事項（次の各号に掲げる場合にあっては、当該各号に定める事項を含む。）を記載した書類を添付して農林水産大臣及び金融庁長官に提出しなければならない。</w:t>
      </w:r>
    </w:p>
    <w:p>
      <w:pPr>
        <w:pStyle w:val="ListBullet"/>
        <w:ind w:left="880"/>
      </w:pPr>
      <w:r>
        <w:t>一</w:t>
        <w:br/>
        <w:t>法第九十二条の八第一項において準用する銀行法第五十二条の七十九第一号に掲げる場合</w:t>
        <w:br/>
        <w:br/>
        <w:br/>
        <w:t>手続実施基本契約を締結し、又は終了した年月日及び組合の名称</w:t>
      </w:r>
    </w:p>
    <w:p>
      <w:pPr>
        <w:pStyle w:val="ListBullet"/>
        <w:ind w:left="880"/>
      </w:pPr>
      <w:r>
        <w:t>二</w:t>
        <w:br/>
        <w:t>次項第六号に掲げる場合</w:t>
        <w:br/>
        <w:br/>
        <w:br/>
        <w:t>指定信用事業等紛争解決機関の役員等となった者が暴力団員等でないことの当該役員等となった者による誓約</w:t>
      </w:r>
    </w:p>
    <w:p>
      <w:pPr>
        <w:pStyle w:val="ListBullet"/>
        <w:ind w:left="880"/>
      </w:pPr>
      <w:r>
        <w:t>三</w:t>
        <w:br/>
        <w:t>次項第七号に掲げる場合</w:t>
        <w:br/>
        <w:br/>
        <w:br/>
        <w:t>組合が手続実施基本契約に係る債務その他の紛争解決等業務の実施に関する義務を履行することが確実でないと見込まれる理由及び当該組合の名称</w:t>
      </w:r>
    </w:p>
    <w:p>
      <w:pPr>
        <w:pStyle w:val="ListBullet"/>
        <w:ind w:left="880"/>
      </w:pPr>
      <w:r>
        <w:t>四</w:t>
        <w:br/>
        <w:t>次項第八号又は第九号に掲げる場合</w:t>
        <w:br/>
        <w:br/>
        <w:br/>
        <w:t>次に掲げる事項</w:t>
      </w:r>
    </w:p>
    <w:p>
      <w:pPr>
        <w:pStyle w:val="Heading5"/>
        <w:ind w:left="440"/>
      </w:pPr>
      <w:r>
        <w:t>２</w:t>
      </w:r>
    </w:p>
    <w:p>
      <w:pPr>
        <w:ind w:left="440"/>
      </w:pPr>
      <w:r>
        <w:t>法第九十二条の八第一項において準用する銀行法第五十二条の七十九第二号の主務省令で定めるときは、次に掲げるときとする。</w:t>
      </w:r>
    </w:p>
    <w:p>
      <w:pPr>
        <w:pStyle w:val="ListBullet"/>
        <w:ind w:left="880"/>
      </w:pPr>
      <w:r>
        <w:t>一</w:t>
        <w:br/>
        <w:t>定款又はこれに準ずる定めを変更したとき。</w:t>
      </w:r>
    </w:p>
    <w:p>
      <w:pPr>
        <w:pStyle w:val="ListBullet"/>
        <w:ind w:left="880"/>
      </w:pPr>
      <w:r>
        <w:t>二</w:t>
        <w:br/>
        <w:t>親法人（指定信用事業等紛争解決機関の総株主等の議決権の過半数を保有している法人その他の団体をいう。次号において同じ。）又は子法人（指定信用事業等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ListBullet"/>
        <w:ind w:left="880"/>
      </w:pPr>
      <w:r>
        <w:t>三</w:t>
        <w:br/>
        <w:t>親法人が親法人でなくなったとき。</w:t>
      </w:r>
    </w:p>
    <w:p>
      <w:pPr>
        <w:pStyle w:val="ListBullet"/>
        <w:ind w:left="880"/>
      </w:pPr>
      <w:r>
        <w:t>四</w:t>
        <w:br/>
        <w:t>子法人が子法人でなくなったとき、又は子法人の議決権を取得し、若しくは保有したとき。</w:t>
      </w:r>
    </w:p>
    <w:p>
      <w:pPr>
        <w:pStyle w:val="ListBullet"/>
        <w:ind w:left="880"/>
      </w:pPr>
      <w:r>
        <w:t>五</w:t>
        <w:br/>
        <w:t>総株主等の議決権の百分の五を超える議決権が一の者により取得され、又は保有されることとなったとき。</w:t>
      </w:r>
    </w:p>
    <w:p>
      <w:pPr>
        <w:pStyle w:val="ListBullet"/>
        <w:ind w:left="880"/>
      </w:pPr>
      <w:r>
        <w:t>六</w:t>
        <w:br/>
        <w:t>法第九十二条の八第一項において準用する銀行法第五十二条の六十三第一項の指定申請書を提出後、新たに指定信用事業等紛争解決機関の役員等となった者がいるとき。</w:t>
      </w:r>
    </w:p>
    <w:p>
      <w:pPr>
        <w:pStyle w:val="ListBullet"/>
        <w:ind w:left="880"/>
      </w:pPr>
      <w:r>
        <w:t>七</w:t>
        <w:br/>
        <w:t>組合から手続実施基本契約の締結の申込みがあった場合であって、当該申込みを拒否したとき。</w:t>
      </w:r>
    </w:p>
    <w:p>
      <w:pPr>
        <w:pStyle w:val="ListBullet"/>
        <w:ind w:left="880"/>
      </w:pPr>
      <w:r>
        <w:t>八</w:t>
        <w:br/>
        <w:t>指定信用事業等紛争解決機関又はその業務の委託先の役員等が紛争解決等業務（業務の委託先にあっては、当該指定信用事業等紛争解決機関が委託する業務に係るものに限る。）を遂行するに際して法令又は当該指定信用事業等紛争解決機関の業務規程に反する行為が発生した事実を知ったとき。</w:t>
      </w:r>
    </w:p>
    <w:p>
      <w:pPr>
        <w:pStyle w:val="ListBullet"/>
        <w:ind w:left="880"/>
      </w:pPr>
      <w:r>
        <w:t>九</w:t>
        <w:br/>
        <w:t>加入組合又はその役員等が指定信用事業等紛争解決機関の業務規程に反する行為を行った事実を知ったとき。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前項第八号又は第九号に該当するときの届出は、これらの規定に規定する事実を指定信用事業等紛争解決機関が知った日から一月以内に行わなければならない。</w:t>
      </w:r>
    </w:p>
    <w:p>
      <w:pPr>
        <w:pStyle w:val="Heading4"/>
      </w:pPr>
      <w:r>
        <w:t>第五十七条の四十六（紛争解決等業務に関する報告書の提出）</w:t>
      </w:r>
    </w:p>
    <w:p>
      <w:r>
        <w:t>法第九十二条の八第一項において準用する銀行法第五十二条の八十第一項の規定による指定信用事業等紛争解決機関が作成すべき紛争解決等業務に関する報告書は、別紙様式第九号により作成し、事業年度経過後三月以内に農林水産大臣及び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信用事業等紛争解決機関は、やむを得ない理由により第一項に規定する期間内に同項の報告書の提出をすることができない場合には、あらかじめ農林水産大臣及び金融庁長官の承認を受けて、当該提出を延期することができる。</w:t>
      </w:r>
    </w:p>
    <w:p>
      <w:pPr>
        <w:pStyle w:val="Heading5"/>
        <w:ind w:left="440"/>
      </w:pPr>
      <w:r>
        <w:t>４</w:t>
      </w:r>
    </w:p>
    <w:p>
      <w:pPr>
        <w:ind w:left="440"/>
      </w:pPr>
      <w:r>
        <w:t>指定信用事業等紛争解決機関は、前項の規定による承認を受けようとするときは、承認申請書に理由書を添付して農林水産大臣及び金融庁長官に提出しなければならない。</w:t>
      </w:r>
    </w:p>
    <w:p>
      <w:pPr>
        <w:pStyle w:val="Heading5"/>
        <w:ind w:left="440"/>
      </w:pPr>
      <w:r>
        <w:t>５</w:t>
      </w:r>
    </w:p>
    <w:p>
      <w:pPr>
        <w:ind w:left="440"/>
      </w:pPr>
      <w:r>
        <w:t>農林水産大臣及び金融庁長官は、前項の規定による承認の申請があったときは、当該申請をした指定信用事業等紛争解決機関が第三項の規定による提出の延期をすることについてやむを得ないと認められる理由があるかどうかを審査するものとする。</w:t>
      </w:r>
    </w:p>
    <w:p>
      <w:pPr>
        <w:pStyle w:val="Heading4"/>
      </w:pPr>
      <w:r>
        <w:t>第五十七条の四十七（組合がその経営を支配している法人）</w:t>
      </w:r>
    </w:p>
    <w:p>
      <w:r>
        <w:t>令第五十五条第三号の主務省令で定めるものは、当該組合の子法人等とする。</w:t>
      </w:r>
    </w:p>
    <w:p>
      <w:pPr>
        <w:pStyle w:val="Heading4"/>
      </w:pPr>
      <w:r>
        <w:t>第五十八条（届出事項等）</w:t>
      </w:r>
    </w:p>
    <w:p>
      <w:r>
        <w:t>法第九十七条第十二号の主務省令（金融破綻処理制度及び金融危機管理に係るものを除く。）で定める場合は、次に掲げる場合とする。</w:t>
      </w:r>
    </w:p>
    <w:p>
      <w:pPr>
        <w:pStyle w:val="ListBullet"/>
        <w:ind w:left="880"/>
      </w:pPr>
      <w:r>
        <w:t>一</w:t>
        <w:br/>
        <w:t>組合が当該組合及びその子会社等の連結自己資本比率を算出する際に、農林水産大臣及び金融庁長官の定めるところにより、会社の資産、負債、収益及び費用のうち当該会社に投資している組合及び連結子法人等（当該組合の子法人等であって連結の範囲に含まれるものをいう。）に帰属する部分を連結の範囲に含める方法を用いようとする場合</w:t>
      </w:r>
    </w:p>
    <w:p>
      <w:pPr>
        <w:pStyle w:val="ListBullet"/>
        <w:ind w:left="880"/>
      </w:pPr>
      <w:r>
        <w:t>二</w:t>
        <w:br/>
        <w:t>組合が前号に規定する方法の使用を中断しようとする場合</w:t>
      </w:r>
    </w:p>
    <w:p>
      <w:pPr>
        <w:pStyle w:val="ListBullet"/>
        <w:ind w:left="880"/>
      </w:pPr>
      <w:r>
        <w:t>三</w:t>
        <w:br/>
        <w:t>組合が第九条に規定する会社又は第十九条に規定する者のいずれかに該当する者（次号及び第五号において「特殊関係者」という。）を新たに有することとなった場合</w:t>
      </w:r>
    </w:p>
    <w:p>
      <w:pPr>
        <w:pStyle w:val="ListBullet"/>
        <w:ind w:left="880"/>
      </w:pPr>
      <w:r>
        <w:t>四</w:t>
        <w:br/>
        <w:t>特殊関係者が特殊関係者でなくなった場合</w:t>
      </w:r>
    </w:p>
    <w:p>
      <w:pPr>
        <w:pStyle w:val="ListBullet"/>
        <w:ind w:left="880"/>
      </w:pPr>
      <w:r>
        <w:t>五</w:t>
        <w:br/>
        <w:t>特殊関係者がその業務内容を変更することとなった場合</w:t>
      </w:r>
    </w:p>
    <w:p>
      <w:pPr>
        <w:pStyle w:val="ListBullet"/>
        <w:ind w:left="880"/>
      </w:pPr>
      <w:r>
        <w:t>六</w:t>
        <w:br/>
        <w:t>農業協同組合連合会若しくはその子会社の担保権の実行による株式若しくは持分の取得又は第三十六条第一項各号に掲げる事由により他の会社を子会社とした場合（法第九十七条第六号の規定により届出をしなければならない場合を除く。）</w:t>
      </w:r>
    </w:p>
    <w:p>
      <w:pPr>
        <w:pStyle w:val="ListBullet"/>
        <w:ind w:left="880"/>
      </w:pPr>
      <w:r>
        <w:t>七</w:t>
        <w:br/>
        <w:t>農業協同組合連合会が前号に規定する子会社の議決権を取得し、又は保有した場合</w:t>
      </w:r>
    </w:p>
    <w:p>
      <w:pPr>
        <w:pStyle w:val="ListBullet"/>
        <w:ind w:left="880"/>
      </w:pPr>
      <w:r>
        <w:t>八</w:t>
        <w:br/>
        <w:t>その子会社が名称、主たる営業所若しくは事務所の位置を変更し、合併し、又は業務の全部を廃止した場合（法第九十七条第七号の規定により子会社でなくなったことについて同号の届出をしなければならないとされるもの及び同条第八号の規定により子会社対象会社に該当しない子会社となったことについて同号の届出をしなければならないとされるものを除く。）</w:t>
      </w:r>
    </w:p>
    <w:p>
      <w:pPr>
        <w:pStyle w:val="ListBullet"/>
        <w:ind w:left="880"/>
      </w:pPr>
      <w:r>
        <w:t>九</w:t>
        <w:br/>
        <w:t>農業協同組合連合会又はその子会社が、第四十一条第一項各号に掲げる事由により、国内の会社の議決権を合算してその基準議決権数を超えて取得し、又は保有した場合</w:t>
      </w:r>
    </w:p>
    <w:p>
      <w:pPr>
        <w:pStyle w:val="ListBullet"/>
        <w:ind w:left="880"/>
      </w:pPr>
      <w:r>
        <w:t>十</w:t>
        <w:br/>
        <w:t>農業協同組合連合会又はその子会社が国内の子会社対象会社の議決権を合算してその基準議決権数を超えて取得し、又は保有することとなった場合</w:t>
      </w:r>
    </w:p>
    <w:p>
      <w:pPr>
        <w:pStyle w:val="ListBullet"/>
        <w:ind w:left="880"/>
      </w:pPr>
      <w:r>
        <w:t>十一</w:t>
        <w:br/>
        <w:t>農業協同組合連合会又はその子会社が合算してその基準議決権数を超えて有することとなった国内の会社及び事業再生会社の議決権のうちその基準議決権数を超える部分の議決権を有しなくなった場合</w:t>
      </w:r>
    </w:p>
    <w:p>
      <w:pPr>
        <w:pStyle w:val="ListBullet"/>
        <w:ind w:left="880"/>
      </w:pPr>
      <w:r>
        <w:t>十二</w:t>
        <w:br/>
        <w:t>農業協同組合連合会又はその子会社が合算してその基準議決権数を超えて議決権を有する会社（当該農業協同組合連合会の子会社を除く。）がその業務内容を変更することとなった場合</w:t>
      </w:r>
    </w:p>
    <w:p>
      <w:pPr>
        <w:pStyle w:val="ListBullet"/>
        <w:ind w:left="880"/>
      </w:pPr>
      <w:r>
        <w:t>十二の二</w:t>
        <w:br/>
        <w:t>外国において法第十条第六項（第一号及び第二号を除く。）若しくは第二十四項に規定する事業の全部若しくは一部を行う施設若しくは設備（事務所を除く。）の設置、廃止若しくは位置の変更又は当該施設若しくは設備において行う事業の内容の変更をしようとする場合</w:t>
      </w:r>
    </w:p>
    <w:p>
      <w:pPr>
        <w:pStyle w:val="ListBullet"/>
        <w:ind w:left="880"/>
      </w:pPr>
      <w:r>
        <w:t>十二の三</w:t>
        <w:br/>
        <w:t>外国銀行代理事業に係る所属外国銀行が次のいずれかに該当する場合</w:t>
      </w:r>
    </w:p>
    <w:p>
      <w:pPr>
        <w:pStyle w:val="ListBullet"/>
        <w:ind w:left="880"/>
      </w:pPr>
      <w:r>
        <w:t>十三</w:t>
        <w:br/>
        <w:t>劣後特約付金銭消費貸借による借入れをしようとする場合</w:t>
      </w:r>
    </w:p>
    <w:p>
      <w:pPr>
        <w:pStyle w:val="ListBullet"/>
        <w:ind w:left="880"/>
      </w:pPr>
      <w:r>
        <w:t>十四</w:t>
        <w:br/>
        <w:t>劣後特約付金銭消費貸借に係る債務について期限前弁済をしようとする場合（期限のないものについて弁済又は償還をしようとする場合を含む。）</w:t>
      </w:r>
    </w:p>
    <w:p>
      <w:pPr>
        <w:pStyle w:val="ListBullet"/>
        <w:ind w:left="880"/>
      </w:pPr>
      <w:r>
        <w:t>十五</w:t>
        <w:br/>
        <w:t>組合、当該組合の子会社又は信用事業受託者（次項において「組合等」という。）において不祥事件（信用事業受託者にあっては、当該組合が委託する信用事業に係るものに限る。）が発生したことを知った場合</w:t>
      </w:r>
    </w:p>
    <w:p>
      <w:pPr>
        <w:pStyle w:val="ListBullet"/>
        <w:ind w:left="880"/>
      </w:pPr>
      <w:r>
        <w:t>十六</w:t>
        <w:br/>
        <w:t>特定信用事業代理業を委託する旨の契約を締結し、当該契約を変更し、又は当該契約を終了した場合（委託した特定信用事業代理業を再委託することについて許諾を行った場合を含む。）</w:t>
      </w:r>
    </w:p>
    <w:p>
      <w:pPr>
        <w:pStyle w:val="ListBullet"/>
        <w:ind w:left="880"/>
      </w:pPr>
      <w:r>
        <w:t>十七</w:t>
        <w:br/>
        <w:t>法第十条第六項（第一号及び第二号を除く。）若しくは第二十四項に規定する事業に係る契約の締結の代理若しくは媒介を委託する旨の契約を締結し、当該契約を変更し、又は当該契約を終了した場合</w:t>
      </w:r>
    </w:p>
    <w:p>
      <w:pPr>
        <w:pStyle w:val="Heading5"/>
        <w:ind w:left="440"/>
      </w:pPr>
      <w:r>
        <w:t>２</w:t>
      </w:r>
    </w:p>
    <w:p>
      <w:pPr>
        <w:ind w:left="440"/>
      </w:pPr>
      <w:r>
        <w:t>前項第十五号に規定する「不祥事件」とは、組合等又はその従業者（組合等が法人等であるときは、その役員（役員が法人であるときは、業務を執行する者を含む。）又は職員）が次の各号のいずれかに該当する行為を行ったことをいう。</w:t>
      </w:r>
    </w:p>
    <w:p>
      <w:pPr>
        <w:pStyle w:val="ListBullet"/>
        <w:ind w:left="880"/>
      </w:pPr>
      <w:r>
        <w:t>一</w:t>
        <w:br/>
        <w:t>組合の業務を遂行するに際しての詐欺、横領、背任その他の犯罪行為</w:t>
      </w:r>
    </w:p>
    <w:p>
      <w:pPr>
        <w:pStyle w:val="ListBullet"/>
        <w:ind w:left="880"/>
      </w:pPr>
      <w:r>
        <w:t>二</w:t>
        <w:br/>
        <w:t>出資の受入れ、預り金及び金利等の取締りに関する法律又は預金等に係る不当契約の取締に関する法律に違反する行為</w:t>
      </w:r>
    </w:p>
    <w:p>
      <w:pPr>
        <w:pStyle w:val="ListBullet"/>
        <w:ind w:left="880"/>
      </w:pPr>
      <w:r>
        <w:t>三</w:t>
        <w:br/>
        <w:t>法第十一条の四、法第十一条の五において読み替えて準用する金融商品取引法第三十八条各号、準用銀行法第五十二条の四十五又は法第九十二条の五において読み替えて準用する金融商品取引法第三十八条各号の規定に違反する行為</w:t>
      </w:r>
    </w:p>
    <w:p>
      <w:pPr>
        <w:pStyle w:val="ListBullet"/>
        <w:ind w:left="880"/>
      </w:pPr>
      <w:r>
        <w:t>四</w:t>
        <w:br/>
        <w:t>現金、手形、小切手、有価証券その他有価物の紛失（盗難に遭うこと及び過不足を生じさせることを含む。以下この号において同じ。）のうち、組合の業務の特性、規模その他の事情を勘案し、当該業務の管理上重大な紛失と認められるもの</w:t>
      </w:r>
    </w:p>
    <w:p>
      <w:pPr>
        <w:pStyle w:val="ListBullet"/>
        <w:ind w:left="880"/>
      </w:pPr>
      <w:r>
        <w:t>五</w:t>
        <w:br/>
        <w:t>その他組合の業務の健全かつ適切な運営に支障を来す行為又はそのおそれのある行為であって前各号に掲げる行為に準ずるもの</w:t>
      </w:r>
    </w:p>
    <w:p>
      <w:pPr>
        <w:pStyle w:val="Heading5"/>
        <w:ind w:left="440"/>
      </w:pPr>
      <w:r>
        <w:t>３</w:t>
      </w:r>
    </w:p>
    <w:p>
      <w:pPr>
        <w:ind w:left="440"/>
      </w:pPr>
      <w:r>
        <w:t>第一項第十五号に規定する不祥事件が発生したときの届出は、当該不祥事件の発生を組合が知った日から一月以内に行わなければならない。</w:t>
      </w:r>
    </w:p>
    <w:p>
      <w:pPr>
        <w:pStyle w:val="Heading5"/>
        <w:ind w:left="440"/>
      </w:pPr>
      <w:r>
        <w:t>４</w:t>
      </w:r>
    </w:p>
    <w:p>
      <w:pPr>
        <w:ind w:left="440"/>
      </w:pPr>
      <w:r>
        <w:t>組合は、第一項第十六号又は第十七号に掲げる場合において法第九十七条の規定による届出をしようとするときは、次に掲げる書面を添付して行政庁に提出しなければならない。</w:t>
      </w:r>
    </w:p>
    <w:p>
      <w:pPr>
        <w:pStyle w:val="ListBullet"/>
        <w:ind w:left="880"/>
      </w:pPr>
      <w:r>
        <w:t>一</w:t>
        <w:br/>
        <w:t>理由書</w:t>
      </w:r>
    </w:p>
    <w:p>
      <w:pPr>
        <w:pStyle w:val="ListBullet"/>
        <w:ind w:left="880"/>
      </w:pPr>
      <w:r>
        <w:t>二</w:t>
        <w:br/>
        <w:t>契約を締結した場合には、委託契約書の写し</w:t>
      </w:r>
    </w:p>
    <w:p>
      <w:pPr>
        <w:pStyle w:val="ListBullet"/>
        <w:ind w:left="880"/>
      </w:pPr>
      <w:r>
        <w:t>三</w:t>
        <w:br/>
        <w:t>その他農林水産大臣又は金融庁長官等が必要と認める事項を記載した書面</w:t>
      </w:r>
    </w:p>
    <w:p>
      <w:pPr>
        <w:pStyle w:val="Heading5"/>
        <w:ind w:left="440"/>
      </w:pPr>
      <w:r>
        <w:t>５</w:t>
      </w:r>
    </w:p>
    <w:p>
      <w:pPr>
        <w:ind w:left="440"/>
      </w:pPr>
      <w:r>
        <w:t>法第十一条の二第三項の規定は、第一項第九号から第十二号までに規定する議決権について準用する。</w:t>
      </w:r>
    </w:p>
    <w:p>
      <w:pPr>
        <w:pStyle w:val="Heading4"/>
      </w:pPr>
      <w:r>
        <w:t>第五十九条（特定農業協同組合の承認）</w:t>
      </w:r>
    </w:p>
    <w:p>
      <w:r>
        <w:t>令第三十二条第一項の主務大臣が定める基準に該当する農業協同組合は、行政庁の承認を受けるものとする。</w:t>
      </w:r>
    </w:p>
    <w:p>
      <w:pPr>
        <w:pStyle w:val="Heading4"/>
      </w:pPr>
      <w:r>
        <w:t>第六十条（行政庁等）</w:t>
      </w:r>
    </w:p>
    <w:p>
      <w:r>
        <w:t>この命令中「行政庁」とあるのは、都道府県の区域を超える区域を地区とする組合及び都道府県の区域を地区とする農業協同組合連合会における第十八条第三項第三号（第二十一条第一項において準用する場合を含む。）並びに第四十一条第一項第十号、第二項及び第三項の規定に係るものについては農林水産大臣及び金融庁長官、第七条第二項及び第五十九条の規定に係るものについては農林水産大臣及び当該組合の主たる事務所の所在地を管轄する財務局長（当該所在地が福岡財務支局の管轄区域内にある場合にあっては、福岡財務支局長）、その他の規定に係るものについては農林水産大臣及び金融庁長官等、その他の組合については都道府県知事とする。</w:t>
      </w:r>
    </w:p>
    <w:p>
      <w:pPr>
        <w:pStyle w:val="Heading4"/>
      </w:pPr>
      <w:r>
        <w:t>第六十一条（経由官庁）</w:t>
      </w:r>
    </w:p>
    <w:p>
      <w:r>
        <w:t>法第十条第一項第三号の事業を行う組合（北海道の区域内を地区とするものを除く。）は、法、令又はこの命令の規定による認可、許可、承認又は登録に関する申請書その他法、令又はこの命令に規定する書面（以下この条において「申請書等」という。）を農林水産大臣に提出するときは、管轄地方農政局長（沖縄県の区域内を地区とするものにあっては、沖縄総合事務局長）を経由して提出しなければならない。</w:t>
      </w:r>
    </w:p>
    <w:p>
      <w:pPr>
        <w:pStyle w:val="Heading5"/>
        <w:ind w:left="440"/>
      </w:pPr>
      <w:r>
        <w:t>２</w:t>
      </w:r>
    </w:p>
    <w:p>
      <w:pPr>
        <w:ind w:left="440"/>
      </w:pPr>
      <w:r>
        <w:t>組合又は特定信用事業代理業者は、申請書等を内閣総理大臣又は金融庁長官に提出するときは、管轄財務局長（当該組合又は当該特定信用事業代理業者の主たる営業所又は事務所の所在地が財務事務所又は小樽出張所若しくは北見出張所（以下この条において「財務事務所等」という。）の管轄区域内にある場合には、当該財務事務所等の長（以下この条において「管轄財務事務所長等」という。））を経由して提出しなければならない。</w:t>
        <w:br/>
        <w:t>ただし、令第六十条第四項の規定により金融庁長官が指定するものその他の金融庁長官が別に定めるものに係る申請書等については、この限りでない。</w:t>
      </w:r>
    </w:p>
    <w:p>
      <w:pPr>
        <w:pStyle w:val="Heading5"/>
        <w:ind w:left="440"/>
      </w:pPr>
      <w:r>
        <w:t>３</w:t>
      </w:r>
    </w:p>
    <w:p>
      <w:pPr>
        <w:ind w:left="440"/>
      </w:pPr>
      <w:r>
        <w:t>組合又は特定信用事業代理業者は、申請書等を財務局長又は福岡財務支局長に提出する場合において、当該組合又は当該特定信用事業代理業者の主たる営業所又は事務所の所在地を管轄する財務事務所等があるときは、管轄財務事務所長等を経由して提出しなければならない。</w:t>
      </w:r>
    </w:p>
    <w:p>
      <w:pPr>
        <w:pStyle w:val="Heading5"/>
        <w:ind w:left="440"/>
      </w:pPr>
      <w:r>
        <w:t>４</w:t>
      </w:r>
    </w:p>
    <w:p>
      <w:pPr>
        <w:ind w:left="440"/>
      </w:pPr>
      <w:r>
        <w:t>特定信用事業電子決済等代行業者（外国法人又は外国に住所を有する個人であって、国内に営業所又は事務所を有しないものを除く。）は、申請書等を財務局長又は福岡財務支局長に提出する場合において、当該特定信用事業電子決済等代行業者の主たる営業所等の所在地を管轄する財務事務所等があるときは、管轄財務事務所長等を経由して提出しなければならない。</w:t>
      </w:r>
    </w:p>
    <w:p>
      <w:r>
        <w:br w:type="page"/>
      </w:r>
    </w:p>
    <w:p>
      <w:pPr>
        <w:pStyle w:val="Heading1"/>
      </w:pPr>
      <w:r>
        <w:t>附　則</w:t>
      </w:r>
    </w:p>
    <w:p>
      <w:r>
        <w:t>この省令は、金融制度及び証券取引制度の改革のための関係法律の整備等に関する法律（平成四年法律第八十七号）の施行の日（平成五年四月一日）から施行する。</w:t>
      </w:r>
    </w:p>
    <w:p>
      <w:r>
        <w:br w:type="page"/>
      </w:r>
    </w:p>
    <w:p>
      <w:pPr>
        <w:pStyle w:val="Heading1"/>
      </w:pPr>
      <w:r>
        <w:t>附則（平成五年五月三一日大蔵省・農林水産省令第五号）</w:t>
      </w:r>
    </w:p>
    <w:p>
      <w:r>
        <w:t>この省令は、平成五年六月一日から施行する。</w:t>
      </w:r>
    </w:p>
    <w:p>
      <w:r>
        <w:br w:type="page"/>
      </w:r>
    </w:p>
    <w:p>
      <w:pPr>
        <w:pStyle w:val="Heading1"/>
      </w:pPr>
      <w:r>
        <w:t>附則（平成五年七月三〇日大蔵省・農林水産省令第六号）</w:t>
      </w:r>
    </w:p>
    <w:p>
      <w:r>
        <w:t>この省令は、貿易保険法の一部を改正する法律（平成五年法律第三十六号）の施行の日（平成五年八月一日）から施行する。</w:t>
      </w:r>
    </w:p>
    <w:p>
      <w:r>
        <w:br w:type="page"/>
      </w:r>
    </w:p>
    <w:p>
      <w:pPr>
        <w:pStyle w:val="Heading1"/>
      </w:pPr>
      <w:r>
        <w:t>附則（平成五年一〇月一日大蔵省・農林水産省令第八号）</w:t>
      </w:r>
    </w:p>
    <w:p>
      <w:r>
        <w:t>この省令は、公布の日から施行する。</w:t>
      </w:r>
    </w:p>
    <w:p>
      <w:r>
        <w:br w:type="page"/>
      </w:r>
    </w:p>
    <w:p>
      <w:pPr>
        <w:pStyle w:val="Heading1"/>
      </w:pPr>
      <w:r>
        <w:t>附則（平成六年四月二六日大蔵省・農林水産省令第二号）</w:t>
      </w:r>
    </w:p>
    <w:p>
      <w:r>
        <w:t>この省令は、公布の日から施行する。</w:t>
      </w:r>
    </w:p>
    <w:p>
      <w:r>
        <w:br w:type="page"/>
      </w:r>
    </w:p>
    <w:p>
      <w:pPr>
        <w:pStyle w:val="Heading1"/>
      </w:pPr>
      <w:r>
        <w:t>附則（平成六年七月一日大蔵省・農林水産省令第六号）</w:t>
      </w:r>
    </w:p>
    <w:p>
      <w:r>
        <w:t>この省令は、平成六年十月一日から施行する。</w:t>
      </w:r>
    </w:p>
    <w:p>
      <w:r>
        <w:br w:type="page"/>
      </w:r>
    </w:p>
    <w:p>
      <w:pPr>
        <w:pStyle w:val="Heading1"/>
      </w:pPr>
      <w:r>
        <w:t>附則（平成七年九月二八日大蔵省・農林水産省令第七号）</w:t>
      </w:r>
    </w:p>
    <w:p>
      <w:r>
        <w:t>この省令は、公布の日から施行する。</w:t>
      </w:r>
    </w:p>
    <w:p>
      <w:r>
        <w:br w:type="page"/>
      </w:r>
    </w:p>
    <w:p>
      <w:pPr>
        <w:pStyle w:val="Heading1"/>
      </w:pPr>
      <w:r>
        <w:t>附則（平成八年九月三〇日大蔵省・農林水産省令第六号）</w:t>
      </w:r>
    </w:p>
    <w:p>
      <w:r>
        <w:t>この省令は、公布の日から施行する。</w:t>
      </w:r>
    </w:p>
    <w:p>
      <w:r>
        <w:br w:type="page"/>
      </w:r>
    </w:p>
    <w:p>
      <w:pPr>
        <w:pStyle w:val="Heading1"/>
      </w:pPr>
      <w:r>
        <w:t>附則（平成九年五月三〇日大蔵省・農林水産省令第四号）</w:t>
      </w:r>
    </w:p>
    <w:p>
      <w:r>
        <w:t>この省令は、平成九年六月一日から施行する。</w:t>
      </w:r>
    </w:p>
    <w:p>
      <w:r>
        <w:br w:type="page"/>
      </w:r>
    </w:p>
    <w:p>
      <w:pPr>
        <w:pStyle w:val="Heading1"/>
      </w:pPr>
      <w:r>
        <w:t>附則（平成九年七月三一日大蔵省・農林水産省令第五号）</w:t>
      </w:r>
    </w:p>
    <w:p>
      <w:pPr>
        <w:pStyle w:val="Heading4"/>
      </w:pPr>
      <w:r>
        <w:t>第一条（施行期日）</w:t>
      </w:r>
    </w:p>
    <w:p>
      <w:r>
        <w:t>この省令は、平成十年四月一日から施行する。</w:t>
      </w:r>
    </w:p>
    <w:p>
      <w:pPr>
        <w:pStyle w:val="Heading4"/>
      </w:pPr>
      <w:r>
        <w:t>第二条（経過措置）</w:t>
      </w:r>
    </w:p>
    <w:p>
      <w:r>
        <w:t>この省令の施行前に、農業協同組合又は農業協同組合連合会（以下「組合等」という。）から、その自己資本比率（改正後の農業協同組合及び農業協同組合連合会の信用事業に関する省令（以下「改正後の省令」という。）第十四条第二項に規定する自己資本比率をいう。以下この条において同じ。）を当該組合等が該当する同条第一項の表の区分に係る自己資本比率の範囲を超えて確実に改善するための合理的と認められる計画が行政庁に提出されている場合には、当該組合等について、当該区分に応じた命令は、当該組合等の自己資本比率以上で当該計画の実施後に見込まれる当該組合等の自己資本比率以下の自己資本比率に係る同表の区分（非対象区分を除く。）に掲げる命令とする。</w:t>
        <w:br/>
        <w:t>ただし、当該計画が合理的でないことが明らかになった場合には、当該組合等について、当該組合等が該当する同表の区分に係る命令は、同項のとおりとする。</w:t>
      </w:r>
    </w:p>
    <w:p>
      <w:pPr>
        <w:pStyle w:val="Heading5"/>
        <w:ind w:left="440"/>
      </w:pPr>
      <w:r>
        <w:t>２</w:t>
      </w:r>
    </w:p>
    <w:p>
      <w:pPr>
        <w:ind w:left="440"/>
      </w:pPr>
      <w:r>
        <w:t>前項本文に規定する場合において、組合等が改正後の省令第十四条第一項の表の第一区分に掲げる命令を受けたときには、前項本文の計画をもって当該区分の命令の欄に規定する改善計画に代えることができる。</w:t>
      </w:r>
    </w:p>
    <w:p>
      <w:r>
        <w:br w:type="page"/>
      </w:r>
    </w:p>
    <w:p>
      <w:pPr>
        <w:pStyle w:val="Heading1"/>
      </w:pPr>
      <w:r>
        <w:t>附則（平成一〇年三月一〇日大蔵省・農林水産省令第四号）</w:t>
      </w:r>
    </w:p>
    <w:p>
      <w:r>
        <w:t>この省令は、平成十年四月一日から施行する。</w:t>
      </w:r>
    </w:p>
    <w:p>
      <w:r>
        <w:br w:type="page"/>
      </w:r>
    </w:p>
    <w:p>
      <w:pPr>
        <w:pStyle w:val="Heading1"/>
      </w:pPr>
      <w:r>
        <w:t>附則（平成一〇年六月一七日大蔵省・農林水産省令第八号）</w:t>
      </w:r>
    </w:p>
    <w:p>
      <w:r>
        <w:t>この省令は、公布の日から施行する。</w:t>
      </w:r>
    </w:p>
    <w:p>
      <w:r>
        <w:br w:type="page"/>
      </w:r>
    </w:p>
    <w:p>
      <w:pPr>
        <w:pStyle w:val="Heading1"/>
      </w:pPr>
      <w:r>
        <w:t>附則（平成一〇年六月一八日総理府・大蔵省・農林水産省令第二号）</w:t>
      </w:r>
    </w:p>
    <w:p>
      <w:r>
        <w:t>この命令は、金融監督庁設置法の施行の日（平成十年六月二十二日）から施行する。</w:t>
      </w:r>
    </w:p>
    <w:p>
      <w:r>
        <w:br w:type="page"/>
      </w:r>
    </w:p>
    <w:p>
      <w:pPr>
        <w:pStyle w:val="Heading1"/>
      </w:pPr>
      <w:r>
        <w:t>附則（平成一〇年八月三一日総理府・大蔵省・農林水産省令第五号）</w:t>
      </w:r>
    </w:p>
    <w:p>
      <w:r>
        <w:t>この命令は、特定目的会社による特定資産の流動化に関する法律（平成十年法律第百五号）の施行の日（平成十年九月一日）から施行する。</w:t>
      </w:r>
    </w:p>
    <w:p>
      <w:r>
        <w:br w:type="page"/>
      </w:r>
    </w:p>
    <w:p>
      <w:pPr>
        <w:pStyle w:val="Heading1"/>
      </w:pPr>
      <w:r>
        <w:t>附則（平成一〇年一〇月二三日総理府・大蔵省・農林水産省令第六号）</w:t>
      </w:r>
    </w:p>
    <w:p>
      <w:r>
        <w:t>この命令は、公布の日から施行する。</w:t>
      </w:r>
    </w:p>
    <w:p>
      <w:r>
        <w:br w:type="page"/>
      </w:r>
    </w:p>
    <w:p>
      <w:pPr>
        <w:pStyle w:val="Heading1"/>
      </w:pPr>
      <w:r>
        <w:t>附則（平成一〇年一一月三〇日総理府・大蔵省・農林水産省令第八号）</w:t>
      </w:r>
    </w:p>
    <w:p>
      <w:pPr>
        <w:pStyle w:val="Heading4"/>
      </w:pPr>
      <w:r>
        <w:t>第一条（施行期日）</w:t>
      </w:r>
    </w:p>
    <w:p>
      <w:r>
        <w:t>この命令は、金融システム改革のための関係法律の整備等に関する法律（平成十年法律第百七号）の施行の日（平成十年十二月一日）から施行する。</w:t>
      </w:r>
    </w:p>
    <w:p>
      <w:pPr>
        <w:pStyle w:val="Heading4"/>
      </w:pPr>
      <w:r>
        <w:t>第二条（経過措置）</w:t>
      </w:r>
    </w:p>
    <w:p>
      <w:r>
        <w:t>この命令による改正後の農業協同組合及び農業協同組合連合会の信用事業に関する省令（以下「新省令」という。）第一条の三第一項第五号に規定する取引は、商品取引所法の一部を改正する法律（平成十年法律第四十二号）の施行の日までの間は、同法第二条第八項に規定する商品市場における取引及び同法第百四十五条の五に規定する店頭商品先物取引を除く取引とする。</w:t>
      </w:r>
    </w:p>
    <w:p>
      <w:pPr>
        <w:pStyle w:val="Heading5"/>
        <w:ind w:left="440"/>
      </w:pPr>
      <w:r>
        <w:t>２</w:t>
      </w:r>
    </w:p>
    <w:p>
      <w:pPr>
        <w:ind w:left="440"/>
      </w:pPr>
      <w:r>
        <w:t>法第五十四条の三第一項の規定に基づき組合及び連合会が作成する説明書類の記載事項のうち、新省令第十三条の八第一項第三号ロ（１０）に掲げるものについては、平成十年三月三十一日以後に終了する事業年度に係るものについて記載することを要し、同日前に終了する事業年度に係るものについては、記載することを要しない。</w:t>
        <w:br/>
        <w:t>この場合において、平成十一年三月三十一日前に終了する事業年度に係る新省令第十三条の八第一項第三号ロ（１０）に掲げるものの記載に当たっては、法第十一条の二第一項第一号に掲げる基準に係る算式にかかわらず、なお従前の例による。</w:t>
      </w:r>
    </w:p>
    <w:p>
      <w:pPr>
        <w:pStyle w:val="Heading5"/>
        <w:ind w:left="440"/>
      </w:pPr>
      <w:r>
        <w:t>３</w:t>
      </w:r>
    </w:p>
    <w:p>
      <w:pPr>
        <w:ind w:left="440"/>
      </w:pPr>
      <w:r>
        <w:t>法第五十四条の三第一項の規定に基づき組合等が作成する説明書類の記載事項のうち、平成十一年三月三十一日前に終了する事業年度に係るものについては、新省令第十三条の八第一項第五号ロ中「貸出金のうち次に掲げるものの額及びその合計額」とあるのは「貸出金のうち次に掲げるものの額」と、「（３）三カ月以上延滞債権（元本又は利息の支払が約定支払日の翌日から三月以上遅延している貸出金（（１）及び（２）に掲げるものを除く。）をいう。以下同じ。）に該当する貸出金」とあるのは「（３）金利減免等債権（債務者の経営再建等を図ることを目的として、約定条件の改定に際し約定金利を公定歩合以下まで引き下げた貸出金及び利ざやが零又は負の値をとることとなったスプレッド貸出金（市場金利に一定の利ざやを上乗せした約定金利が定められた貸出金をいう。）並びに未収利息不計上貸出金であって利息の支払いを猶予したもの（（１）及び（２）に掲げるものを除く。）をいう。）に該当する貸出金」と、「（４）貸出条件緩和債権（債務者の経営再建等を図ることを目的として、金利の減免、利息の支払猶予、元本の返済猶予、債権放棄その他の債務者に有利となる取決めを行った貸出金（（１）、（２）及び（３）に掲げるものを除く。）をいう。以下同じ。）に該当する貸出金」とあるのは「（４）経営支援先に対する債権（債務者の経営再建等を図ることを目的として、債権放棄その他の取決めを行い、その後も経営再建等を継続することとしている債務者に対する貸出金（（１）、（２）及び（３）に掲げるものを除く。）をいう。）に該当する貸出金」とそれぞれ読み替えるものとする。</w:t>
      </w:r>
    </w:p>
    <w:p>
      <w:pPr>
        <w:pStyle w:val="Heading5"/>
        <w:ind w:left="440"/>
      </w:pPr>
      <w:r>
        <w:t>４</w:t>
      </w:r>
    </w:p>
    <w:p>
      <w:pPr>
        <w:ind w:left="440"/>
      </w:pPr>
      <w:r>
        <w:t>法第五十四条の三第一項及び第二項の規定に基づき組合等が作成する説明書類の記載事項のうち、次に掲げるものについては、平成十一年三月三十一日以後終了する事業年度に係るものについて記載することを要し、同日前に終了する事業年度に係るものについては記載することを要しない。</w:t>
      </w:r>
    </w:p>
    <w:p>
      <w:pPr>
        <w:pStyle w:val="ListBullet"/>
        <w:ind w:left="880"/>
      </w:pPr>
      <w:r>
        <w:t>一</w:t>
        <w:br/>
        <w:t>新省令第十三条の八第一項第五号ハ</w:t>
      </w:r>
    </w:p>
    <w:p>
      <w:pPr>
        <w:pStyle w:val="ListBullet"/>
        <w:ind w:left="880"/>
      </w:pPr>
      <w:r>
        <w:t>二</w:t>
        <w:br/>
        <w:t>新省令第十三条の八第一項第五号ニ（２）及び（３）</w:t>
      </w:r>
    </w:p>
    <w:p>
      <w:pPr>
        <w:pStyle w:val="ListBullet"/>
        <w:ind w:left="880"/>
      </w:pPr>
      <w:r>
        <w:t>三</w:t>
        <w:br/>
        <w:t>新省令第十三条の八第三項第二号ロ</w:t>
      </w:r>
    </w:p>
    <w:p>
      <w:pPr>
        <w:pStyle w:val="ListBullet"/>
        <w:ind w:left="880"/>
      </w:pPr>
      <w:r>
        <w:t>四</w:t>
        <w:br/>
        <w:t>新省令第十三条の八第三項第三号</w:t>
      </w:r>
    </w:p>
    <w:p>
      <w:r>
        <w:br w:type="page"/>
      </w:r>
    </w:p>
    <w:p>
      <w:pPr>
        <w:pStyle w:val="Heading1"/>
      </w:pPr>
      <w:r>
        <w:t>附則（平成一〇年一二月一五日総理府・大蔵省・農林水産省令第一〇号）</w:t>
      </w:r>
    </w:p>
    <w:p>
      <w:r>
        <w:t>この命令は、公布の日から施行する。</w:t>
      </w:r>
    </w:p>
    <w:p>
      <w:r>
        <w:br w:type="page"/>
      </w:r>
    </w:p>
    <w:p>
      <w:pPr>
        <w:pStyle w:val="Heading1"/>
      </w:pPr>
      <w:r>
        <w:t>附則（平成一一年七月一日総理府・大蔵省・農林水産省令第三号）</w:t>
      </w:r>
    </w:p>
    <w:p>
      <w:r>
        <w:t>この命令は、公布の日から施行する。</w:t>
      </w:r>
    </w:p>
    <w:p>
      <w:r>
        <w:br w:type="page"/>
      </w:r>
    </w:p>
    <w:p>
      <w:pPr>
        <w:pStyle w:val="Heading1"/>
      </w:pPr>
      <w:r>
        <w:t>附則（平成一一年九月三〇日総理府・大蔵省・農林水産省令第五号）</w:t>
      </w:r>
    </w:p>
    <w:p>
      <w:r>
        <w:t>この命令は、平成十一年十月一日から施行する。</w:t>
      </w:r>
    </w:p>
    <w:p>
      <w:r>
        <w:br w:type="page"/>
      </w:r>
    </w:p>
    <w:p>
      <w:pPr>
        <w:pStyle w:val="Heading1"/>
      </w:pPr>
      <w:r>
        <w:t>附則（平成一一年一一月三〇日総理府・大蔵省・農林水産省令第七号）</w:t>
      </w:r>
    </w:p>
    <w:p>
      <w:r>
        <w:t>この命令は、平成十一年十二月一日から施行する。</w:t>
      </w:r>
    </w:p>
    <w:p>
      <w:r>
        <w:br w:type="page"/>
      </w:r>
    </w:p>
    <w:p>
      <w:pPr>
        <w:pStyle w:val="Heading1"/>
      </w:pPr>
      <w:r>
        <w:t>附則（平成一二年三月一日総理府・大蔵省・農林水産省令第二号）</w:t>
      </w:r>
    </w:p>
    <w:p>
      <w:pPr>
        <w:pStyle w:val="Heading5"/>
        <w:ind w:left="440"/>
      </w:pPr>
      <w:r>
        <w:t>１</w:t>
      </w:r>
    </w:p>
    <w:p>
      <w:pPr>
        <w:ind w:left="440"/>
      </w:pPr>
      <w:r>
        <w:t>この命令は、新事業創出促進法の一部を改正する法律の施行の日（平成十二年三月二日）から施行する。</w:t>
      </w:r>
    </w:p>
    <w:p>
      <w:pPr>
        <w:pStyle w:val="Heading5"/>
        <w:ind w:left="440"/>
      </w:pPr>
      <w:r>
        <w:t>２</w:t>
      </w:r>
    </w:p>
    <w:p>
      <w:pPr>
        <w:ind w:left="440"/>
      </w:pPr>
      <w:r>
        <w:t>新事業創出促進法の一部を改正する法律附則第四条の規定による廃止前の特定新規事業実施円滑化臨時措置法（平成元年法律第五十九号）第四条第一項の認定を受けた会社については、なお従前の例による。</w:t>
      </w:r>
    </w:p>
    <w:p>
      <w:r>
        <w:br w:type="page"/>
      </w:r>
    </w:p>
    <w:p>
      <w:pPr>
        <w:pStyle w:val="Heading1"/>
      </w:pPr>
      <w:r>
        <w:t>附則（平成一二年三月三一日総理府・大蔵省・農林水産省令第八号）</w:t>
      </w:r>
    </w:p>
    <w:p>
      <w:r>
        <w:t>この命令は、平成十二年四月一日から施行する。</w:t>
      </w:r>
    </w:p>
    <w:p>
      <w:r>
        <w:br w:type="page"/>
      </w:r>
    </w:p>
    <w:p>
      <w:pPr>
        <w:pStyle w:val="Heading1"/>
      </w:pPr>
      <w:r>
        <w:t>附則（平成一二年六月二九日総理府・大蔵省・農林水産省令第一一号）</w:t>
      </w:r>
    </w:p>
    <w:p>
      <w:r>
        <w:t>この命令は、公布の日から施行する。</w:t>
      </w:r>
    </w:p>
    <w:p>
      <w:r>
        <w:br w:type="page"/>
      </w:r>
    </w:p>
    <w:p>
      <w:pPr>
        <w:pStyle w:val="Heading1"/>
      </w:pPr>
      <w:r>
        <w:t>附則（平成一二年六月三〇日総理府・農林水産省令第三号）</w:t>
      </w:r>
    </w:p>
    <w:p>
      <w:pPr>
        <w:pStyle w:val="Heading4"/>
      </w:pPr>
      <w:r>
        <w:t>第一条（施行期日）</w:t>
      </w:r>
    </w:p>
    <w:p>
      <w:r>
        <w:t>この命令は、平成十二年七月一日から施行する。</w:t>
      </w:r>
    </w:p>
    <w:p>
      <w:r>
        <w:br w:type="page"/>
      </w:r>
    </w:p>
    <w:p>
      <w:pPr>
        <w:pStyle w:val="Heading1"/>
      </w:pPr>
      <w:r>
        <w:t>附則（平成一二年一一月七日総理府・農林水産省令第六号）</w:t>
      </w:r>
    </w:p>
    <w:p>
      <w:r>
        <w:t>この命令は、内閣法の一部を改正する法律（平成十一年法律第八十八号）の施行の日（平成十三年一月六日）から施行する。</w:t>
      </w:r>
    </w:p>
    <w:p>
      <w:r>
        <w:br w:type="page"/>
      </w:r>
    </w:p>
    <w:p>
      <w:pPr>
        <w:pStyle w:val="Heading1"/>
      </w:pPr>
      <w:r>
        <w:t>附則（平成一二年一一月二八日総理府・農林水産省令第七号）</w:t>
      </w:r>
    </w:p>
    <w:p>
      <w:pPr>
        <w:pStyle w:val="Heading4"/>
      </w:pPr>
      <w:r>
        <w:t>第一条（施行期日）</w:t>
      </w:r>
    </w:p>
    <w:p>
      <w:r>
        <w:t>この命令は、特定目的会社による特定資産の流動化に関する法律等の一部を改正する法律の施行の日（平成十二年十一月三十日）から施行する。</w:t>
        <w:br/>
        <w:t>ただし、次条の規定は、公布の日から施行する。</w:t>
      </w:r>
    </w:p>
    <w:p>
      <w:r>
        <w:br w:type="page"/>
      </w:r>
    </w:p>
    <w:p>
      <w:pPr>
        <w:pStyle w:val="Heading1"/>
      </w:pPr>
      <w:r>
        <w:t>附則（平成一二年一一月二九日総理府・農林水産省令第八号）</w:t>
      </w:r>
    </w:p>
    <w:p>
      <w:r>
        <w:t>この命令は、平成十二年十二月一日から施行する。</w:t>
      </w:r>
    </w:p>
    <w:p>
      <w:r>
        <w:br w:type="page"/>
      </w:r>
    </w:p>
    <w:p>
      <w:pPr>
        <w:pStyle w:val="Heading1"/>
      </w:pPr>
      <w:r>
        <w:t>附則（平成一三年二月一三日内閣府・農林水産省令第一号）</w:t>
      </w:r>
    </w:p>
    <w:p>
      <w:pPr>
        <w:pStyle w:val="Heading4"/>
      </w:pPr>
      <w:r>
        <w:t>第一条（施行期日）</w:t>
      </w:r>
    </w:p>
    <w:p>
      <w:r>
        <w:t>この命令は、公布の日から施行する。</w:t>
      </w:r>
    </w:p>
    <w:p>
      <w:pPr>
        <w:pStyle w:val="Heading4"/>
      </w:pPr>
      <w:r>
        <w:t>第二条（経過措置）</w:t>
      </w:r>
    </w:p>
    <w:p>
      <w:r>
        <w:t>この命令による改正後の農業協同組合及び農業協同組合連合会の信用事業に関する命令第八条の二第一項の規定は、その他有価証券の時価評価を行う農業協同組合及び農業協同組合連合会（以下「組合等」という。）並びにその子会社等（農業協同組合法第十一条の三第二項前段に規定する子会社等をいう。以下同じ。）について適用し、その他有価証券の時価評価を行わない組合等及びその子会社等については、なお従前の例による。</w:t>
      </w:r>
    </w:p>
    <w:p>
      <w:r>
        <w:br w:type="page"/>
      </w:r>
    </w:p>
    <w:p>
      <w:pPr>
        <w:pStyle w:val="Heading1"/>
      </w:pPr>
      <w:r>
        <w:t>附則（平成一三年三月三〇日内閣府・農林水産省令第一〇号）</w:t>
      </w:r>
    </w:p>
    <w:p>
      <w:r>
        <w:t>この命令は、平成十三年三月三十一日から施行する。</w:t>
      </w:r>
    </w:p>
    <w:p>
      <w:r>
        <w:br w:type="page"/>
      </w:r>
    </w:p>
    <w:p>
      <w:pPr>
        <w:pStyle w:val="Heading1"/>
      </w:pPr>
      <w:r>
        <w:t>附則（平成一三年三月三〇日内閣府・農林水産省令第一一号）</w:t>
      </w:r>
    </w:p>
    <w:p>
      <w:r>
        <w:t>この命令は、平成十三年四月一日から施行する。</w:t>
      </w:r>
    </w:p>
    <w:p>
      <w:r>
        <w:br w:type="page"/>
      </w:r>
    </w:p>
    <w:p>
      <w:pPr>
        <w:pStyle w:val="Heading1"/>
      </w:pPr>
      <w:r>
        <w:t>附則（平成一三年九月二八日内閣府・農林水産省令第一九号）</w:t>
      </w:r>
    </w:p>
    <w:p>
      <w:r>
        <w:t>この命令は、平成十三年十月一日から施行する。</w:t>
      </w:r>
    </w:p>
    <w:p>
      <w:r>
        <w:br w:type="page"/>
      </w:r>
    </w:p>
    <w:p>
      <w:pPr>
        <w:pStyle w:val="Heading1"/>
      </w:pPr>
      <w:r>
        <w:t>附則（平成一三年一二月二七日内閣府・農林水産省令第二一号）</w:t>
      </w:r>
    </w:p>
    <w:p>
      <w:r>
        <w:t>この命令は、平成十四年一月一日から施行する。</w:t>
      </w:r>
    </w:p>
    <w:p>
      <w:r>
        <w:br w:type="page"/>
      </w:r>
    </w:p>
    <w:p>
      <w:pPr>
        <w:pStyle w:val="Heading1"/>
      </w:pPr>
      <w:r>
        <w:t>附則（平成一四年三月二九日内閣府・農林水産省令第四号）</w:t>
      </w:r>
    </w:p>
    <w:p>
      <w:pPr>
        <w:pStyle w:val="Heading4"/>
      </w:pPr>
      <w:r>
        <w:t>第一条（施行期日）</w:t>
      </w:r>
    </w:p>
    <w:p>
      <w:r>
        <w:t>この命令は、平成十四年四月一日から施行する。</w:t>
      </w:r>
    </w:p>
    <w:p>
      <w:pPr>
        <w:pStyle w:val="Heading4"/>
      </w:pPr>
      <w:r>
        <w:t>第二条（経過措置）</w:t>
      </w:r>
    </w:p>
    <w:p>
      <w:r>
        <w:t>この命令の施行の際現に同一人に対する信用の供与等（農業協同組合法第十一条の三第一項本文に規定する信用の供与等をいう。以下同じ。）の額が信用供与等限度額（同条第一項本文に規定する信用供与等限度額をいう。）を超える同法第十条第一項第三号の事業を行う農業協同組合又は農業協同組合連合会（以下「組合」という。）の当該同一人に対する信用の供与等の額の計算並びにこの命令の施行の際現に同一人に対する信用の供与等の額が合算して合算信用供与等限度額（同法第十一条の三第二項に規定する合算信用供与等限度額をいう。）を超える組合及び当該組合の子会社等（同条第二項に規定する子会社等をいう。以下同じ。）又は当該組合の子会社等の当該同一人に対する信用の供与等の額の計算については、この命令による改正後の農業協同組合及び農業協同組合連合会の信用事業に関する命令（以下「新命令」という。）第十七条第一項の規定は、当該組合がこの命令の施行の日（以下「施行日」という。）から起算して三月を経過する日までにその旨を行政庁に届け出たときは、施行日から起算して五年を経過する日までは適用せず、なお従前の例による。</w:t>
      </w:r>
    </w:p>
    <w:p>
      <w:pPr>
        <w:pStyle w:val="Heading4"/>
      </w:pPr>
      <w:r>
        <w:t>第三条</w:t>
      </w:r>
    </w:p>
    <w:p>
      <w:r>
        <w:t>特定の政策目的のために国又は都道府県から利子補給を受けて組合員又は会員に対して貸し付ける資金であって平成十四年三月三十一日までに国又は都道府県が当該資金の貸付けに係る計画の承認をしたものを貸し付けている組合が、施行日から起算して三月を経過する日までにその旨を行政庁に届け出た場合における新命令第十七条第一項の規定の適用については、同項中「次の各号に掲げる額」とあるのは「次の各号に掲げる額及び特定の政策目的のため国又は都道府県から利子補給を受けて組合員又は会員に対して貸し付ける資金であって平成十四年三月三十一日までに国又は都道府県が当該資金の貸付けに係る計画の承認をしたものに係る貸付金の額」とする。</w:t>
      </w:r>
    </w:p>
    <w:p>
      <w:r>
        <w:br w:type="page"/>
      </w:r>
    </w:p>
    <w:p>
      <w:pPr>
        <w:pStyle w:val="Heading1"/>
      </w:pPr>
      <w:r>
        <w:t>附則（平成一四年一〇月一一日内閣府・農林水産省令第九号）</w:t>
      </w:r>
    </w:p>
    <w:p>
      <w:r>
        <w:t>この命令は、公布の日から施行する。</w:t>
      </w:r>
    </w:p>
    <w:p>
      <w:r>
        <w:br w:type="page"/>
      </w:r>
    </w:p>
    <w:p>
      <w:pPr>
        <w:pStyle w:val="Heading1"/>
      </w:pPr>
      <w:r>
        <w:t>附則（平成一四年一二月二七日内閣府・農林水産省令第一一号）</w:t>
      </w:r>
    </w:p>
    <w:p>
      <w:r>
        <w:t>この命令は、平成十五年一月六日から施行する。</w:t>
      </w:r>
    </w:p>
    <w:p>
      <w:r>
        <w:br w:type="page"/>
      </w:r>
    </w:p>
    <w:p>
      <w:pPr>
        <w:pStyle w:val="Heading1"/>
      </w:pPr>
      <w:r>
        <w:t>附則（平成一四年一二月二七日内閣府・農林水産省令第一三号）</w:t>
      </w:r>
    </w:p>
    <w:p>
      <w:pPr>
        <w:pStyle w:val="Heading4"/>
      </w:pPr>
      <w:r>
        <w:t>第一条（施行期日）</w:t>
      </w:r>
    </w:p>
    <w:p>
      <w:r>
        <w:t>この命令は、平成十五年一月一日から施行する。</w:t>
      </w:r>
    </w:p>
    <w:p>
      <w:r>
        <w:br w:type="page"/>
      </w:r>
    </w:p>
    <w:p>
      <w:pPr>
        <w:pStyle w:val="Heading1"/>
      </w:pPr>
      <w:r>
        <w:t>附則（平成一五年三月二六日内閣府・農林水産省令第二号）</w:t>
      </w:r>
    </w:p>
    <w:p>
      <w:r>
        <w:t>この命令は、平成十五年四月一日から施行する。</w:t>
      </w:r>
    </w:p>
    <w:p>
      <w:r>
        <w:br w:type="page"/>
      </w:r>
    </w:p>
    <w:p>
      <w:pPr>
        <w:pStyle w:val="Heading1"/>
      </w:pPr>
      <w:r>
        <w:t>附則（平成一五年六月三〇日内閣府・農林水産省令第七号）</w:t>
      </w:r>
    </w:p>
    <w:p>
      <w:pPr>
        <w:pStyle w:val="Heading4"/>
      </w:pPr>
      <w:r>
        <w:t>第一条（施行期日）</w:t>
      </w:r>
    </w:p>
    <w:p>
      <w:r>
        <w:t>この命令は、公布の日から施行する。</w:t>
      </w:r>
    </w:p>
    <w:p>
      <w:pPr>
        <w:pStyle w:val="Heading4"/>
      </w:pPr>
      <w:r>
        <w:t>第二条（経過措置）</w:t>
      </w:r>
    </w:p>
    <w:p>
      <w:r>
        <w:t>この命令による改正後の農業協同組合及び農業協同組合連合会の信用事業に関する命令（以下「新命令」という。）第四十六条の規定は、平成十六年三月三十一日以後に終了する事業年度の事業の区分について適用し、同日前に終了する事業年度の事業の区分については、なお従前の例による。</w:t>
        <w:br/>
        <w:t>ただし、この命令の公布の日以後に終了する事業年度の事業の区分については、新命令第四十六条の規定を適用することができる。</w:t>
      </w:r>
    </w:p>
    <w:p>
      <w:r>
        <w:br w:type="page"/>
      </w:r>
    </w:p>
    <w:p>
      <w:pPr>
        <w:pStyle w:val="Heading1"/>
      </w:pPr>
      <w:r>
        <w:t>附則（平成一六年一月三〇日内閣府・農林水産省令第一号）</w:t>
      </w:r>
    </w:p>
    <w:p>
      <w:r>
        <w:t>この命令は、平成十六年四月一日から施行する。</w:t>
      </w:r>
    </w:p>
    <w:p>
      <w:r>
        <w:br w:type="page"/>
      </w:r>
    </w:p>
    <w:p>
      <w:pPr>
        <w:pStyle w:val="Heading1"/>
      </w:pPr>
      <w:r>
        <w:t>附則（平成一六年三月三一日内閣府・農林水産省令第二号）</w:t>
      </w:r>
    </w:p>
    <w:p>
      <w:r>
        <w:t>この命令は、平成十六年四月一日から施行する。</w:t>
      </w:r>
    </w:p>
    <w:p>
      <w:r>
        <w:br w:type="page"/>
      </w:r>
    </w:p>
    <w:p>
      <w:pPr>
        <w:pStyle w:val="Heading1"/>
      </w:pPr>
      <w:r>
        <w:t>附則（平成一六年四月二八日内閣府・農林水産省令第三号）</w:t>
      </w:r>
    </w:p>
    <w:p>
      <w:r>
        <w:t>この命令は、中小企業等投資事業有限責任組合契約に関する法律の一部を改正する法律の施行の日（平成十六年四月三十日）から施行する。</w:t>
      </w:r>
    </w:p>
    <w:p>
      <w:r>
        <w:br w:type="page"/>
      </w:r>
    </w:p>
    <w:p>
      <w:pPr>
        <w:pStyle w:val="Heading1"/>
      </w:pPr>
      <w:r>
        <w:t>附則（平成一六年一一月二六日内閣府・農林水産省令第九号）</w:t>
      </w:r>
    </w:p>
    <w:p>
      <w:r>
        <w:t>この命令は、平成十六年十二月一日から施行する。</w:t>
      </w:r>
    </w:p>
    <w:p>
      <w:r>
        <w:br w:type="page"/>
      </w:r>
    </w:p>
    <w:p>
      <w:pPr>
        <w:pStyle w:val="Heading1"/>
      </w:pPr>
      <w:r>
        <w:t>附則（平成一六年一二月二八日内閣府・農林水産省令第一〇号）</w:t>
      </w:r>
    </w:p>
    <w:p>
      <w:r>
        <w:t>この命令は、信託業法の施行の日（平成十六年十二月三十日）から施行する。</w:t>
      </w:r>
    </w:p>
    <w:p>
      <w:r>
        <w:br w:type="page"/>
      </w:r>
    </w:p>
    <w:p>
      <w:pPr>
        <w:pStyle w:val="Heading1"/>
      </w:pPr>
      <w:r>
        <w:t>附則（平成一六年一二月二八日内閣府・農林水産省令第一一号）</w:t>
      </w:r>
    </w:p>
    <w:p>
      <w:r>
        <w:t>この命令は、平成十七年一月一日から施行する。</w:t>
      </w:r>
    </w:p>
    <w:p>
      <w:r>
        <w:br w:type="page"/>
      </w:r>
    </w:p>
    <w:p>
      <w:pPr>
        <w:pStyle w:val="Heading1"/>
      </w:pPr>
      <w:r>
        <w:t>附則（平成一七年三月二九日内閣府・農林水産省令第二号）</w:t>
      </w:r>
    </w:p>
    <w:p>
      <w:r>
        <w:t>この命令は、平成十七年四月一日から施行する。</w:t>
      </w:r>
    </w:p>
    <w:p>
      <w:r>
        <w:br w:type="page"/>
      </w:r>
    </w:p>
    <w:p>
      <w:pPr>
        <w:pStyle w:val="Heading1"/>
      </w:pPr>
      <w:r>
        <w:t>附則（平成一七年四月一三日内閣府・農林水産省令第八号）</w:t>
      </w:r>
    </w:p>
    <w:p>
      <w:r>
        <w:t>この命令は、中小企業経営革新支援法の一部を改正する法律の施行の日から施行する。</w:t>
      </w:r>
    </w:p>
    <w:p>
      <w:r>
        <w:br w:type="page"/>
      </w:r>
    </w:p>
    <w:p>
      <w:pPr>
        <w:pStyle w:val="Heading1"/>
      </w:pPr>
      <w:r>
        <w:t>附則（平成一七年四月二八日内閣府・農林水産省令第九号）</w:t>
      </w:r>
    </w:p>
    <w:p>
      <w:r>
        <w:t>この命令は、商品取引所法の一部を改正する法律の施行の日（平成十七年五月一日）から施行する。</w:t>
      </w:r>
    </w:p>
    <w:p>
      <w:r>
        <w:br w:type="page"/>
      </w:r>
    </w:p>
    <w:p>
      <w:pPr>
        <w:pStyle w:val="Heading1"/>
      </w:pPr>
      <w:r>
        <w:t>附則（平成一七年六月一六日内閣府・農林水産省令第一一号）</w:t>
      </w:r>
    </w:p>
    <w:p>
      <w:r>
        <w:t>この命令は、平成十七年七月一日から施行する。</w:t>
      </w:r>
    </w:p>
    <w:p>
      <w:r>
        <w:br w:type="page"/>
      </w:r>
    </w:p>
    <w:p>
      <w:pPr>
        <w:pStyle w:val="Heading1"/>
      </w:pPr>
      <w:r>
        <w:t>附則（平成一七年七月八日内閣府・農林水産省令第一二号）</w:t>
      </w:r>
    </w:p>
    <w:p>
      <w:r>
        <w:t>この命令は、平成十七年十二月二十二日から施行する。</w:t>
      </w:r>
    </w:p>
    <w:p>
      <w:r>
        <w:br w:type="page"/>
      </w:r>
    </w:p>
    <w:p>
      <w:pPr>
        <w:pStyle w:val="Heading1"/>
      </w:pPr>
      <w:r>
        <w:t>附則（平成一八年三月三一日内閣府・農林水産省令第二号）</w:t>
      </w:r>
    </w:p>
    <w:p>
      <w:r>
        <w:t>この命令は、平成十八年四月一日から施行する。</w:t>
      </w:r>
    </w:p>
    <w:p>
      <w:r>
        <w:br w:type="page"/>
      </w:r>
    </w:p>
    <w:p>
      <w:pPr>
        <w:pStyle w:val="Heading1"/>
      </w:pPr>
      <w:r>
        <w:t>附則（平成一八年四月二八日内閣府・農林水産省令第六号）</w:t>
      </w:r>
    </w:p>
    <w:p>
      <w:pPr>
        <w:pStyle w:val="Heading4"/>
      </w:pPr>
      <w:r>
        <w:t>第一条（施行期日）</w:t>
      </w:r>
    </w:p>
    <w:p>
      <w:r>
        <w:t>この命令は、平成十八年五月一日から施行する。</w:t>
      </w:r>
    </w:p>
    <w:p>
      <w:pPr>
        <w:pStyle w:val="Heading4"/>
      </w:pPr>
      <w:r>
        <w:t>第二条（経過措置）</w:t>
      </w:r>
    </w:p>
    <w:p>
      <w:r>
        <w:t>会社法の施行に伴う関係法律の整備等に関する法律第十三条の規定によりなお従前の例によることとされた持分の消却に相当する株式の消却及び同法第八十三条の規定によりなお従前の例によることとされた株式の消却についての農業協同組合及び農業協同組合連合会の信用事業に関する命令の適用については、なお従前の例による。</w:t>
      </w:r>
    </w:p>
    <w:p>
      <w:pPr>
        <w:pStyle w:val="Heading4"/>
      </w:pPr>
      <w:r>
        <w:t>第三条</w:t>
      </w:r>
    </w:p>
    <w:p>
      <w:r>
        <w:t>この命令による改正後の農業協同組合及び農業協同組合連合会の信用事業に関する命令第五十一条の二の規定は、平成十九年三月三十一日以後に終了する事業年度に係る農業協同組合法施行令（昭和三十七年政令第二百七十一号）第三条の三第二項に規定する資金及び自己資本の額の計算から適用する。</w:t>
      </w:r>
    </w:p>
    <w:p>
      <w:r>
        <w:br w:type="page"/>
      </w:r>
    </w:p>
    <w:p>
      <w:pPr>
        <w:pStyle w:val="Heading1"/>
      </w:pPr>
      <w:r>
        <w:t>附則（平成一九年三月三〇日内閣府・農林水産省令第二号）</w:t>
      </w:r>
    </w:p>
    <w:p>
      <w:r>
        <w:t>この命令は、中小企業等協同組合法等の一部を改正する法律の施行の日（平成十九年四月一日）から施行する。</w:t>
      </w:r>
    </w:p>
    <w:p>
      <w:r>
        <w:br w:type="page"/>
      </w:r>
    </w:p>
    <w:p>
      <w:pPr>
        <w:pStyle w:val="Heading1"/>
      </w:pPr>
      <w:r>
        <w:t>附則（平成一九年五月二四日内閣府・農林水産省令第四号）</w:t>
      </w:r>
    </w:p>
    <w:p>
      <w:r>
        <w:t>この命令は、公布の日から施行する。</w:t>
      </w:r>
    </w:p>
    <w:p>
      <w:r>
        <w:br w:type="page"/>
      </w:r>
    </w:p>
    <w:p>
      <w:pPr>
        <w:pStyle w:val="Heading1"/>
      </w:pPr>
      <w:r>
        <w:t>附則（平成一九年八月一五日内閣府・農林水産省令第九号）</w:t>
      </w:r>
    </w:p>
    <w:p>
      <w:pPr>
        <w:pStyle w:val="Heading4"/>
      </w:pPr>
      <w:r>
        <w:t>第一条（施行期日）</w:t>
      </w:r>
    </w:p>
    <w:p>
      <w:r>
        <w:t>この命令は、証券取引法等の一部を改正する法律（以下「改正法」という。）の施行の日（平成十九年九月三十日）から施行する。</w:t>
      </w:r>
    </w:p>
    <w:p>
      <w:pPr>
        <w:pStyle w:val="Heading4"/>
      </w:pPr>
      <w:r>
        <w:t>第二条（農業協同組合及び農業協同組合連合会の信用事業に関する命令の一部改正に伴う経過措置）</w:t>
      </w:r>
    </w:p>
    <w:p>
      <w:r>
        <w:t>組合（改正法第八条の規定による改正後の農業協同組合法（昭和二十二年法律第百三十二号。以下「新農業協同組合法」という。）第五条に規定する組合をいう。以下この条から附則第七条までにおいて同じ。）がこの命令の施行の日（以下「施行日」という。）以後に利用者との間で外貨貯金等（第一条の規定による改正後の農業協同組合及び農業協同組合連合会の信用事業に関する命令（以下「新農業協同組合等信用事業命令」という。）第十条の二十四第一項第一号に規定する外貨貯金等をいう。次項において同じ。）に係る特定貯金等契約（新農業協同組合法第十一条の二の四に規定する特定貯金等契約をいう。以下この条から附則第四条まで及び附則第七条において同じ。）を締結しようとする場合における新農業協同組合法第十一条の二の四において読み替えて準用する改正法第三条の規定による改正後の金融商品取引法（昭和二十三年法律第二十五号。以下「新金融商品取引法」という。）第三十七条の三第一項ただし書の主務省令で定める場合は、当該利用者が施行日から起算して三月以内に当該特定貯金等契約を締結しようとする場合（当該利用者から契約締結前交付書面（新農業協同組合等信用事業命令第十条の十七第三号ニ（１）に規定する契約締結前交付書面をいう。以下この条、次条第二項及び附則第七条において同じ。）の交付を要しない旨の意思の表明があった場合に限る。）とする。</w:t>
      </w:r>
    </w:p>
    <w:p>
      <w:pPr>
        <w:pStyle w:val="Heading5"/>
        <w:ind w:left="440"/>
      </w:pPr>
      <w:r>
        <w:t>２</w:t>
      </w:r>
    </w:p>
    <w:p>
      <w:pPr>
        <w:ind w:left="440"/>
      </w:pPr>
      <w:r>
        <w:t>施行日以後に外貨貯金等に係る特定貯金等契約が成立した場合における新農業協同組合法第十一条の二の四において読み替えて準用する新金融商品取引法第三十七条の四第一項ただし書の主務省令で定める場合は、施行日から起算して三月以内に当該特定貯金等契約が成立した場合（当該利用者から契約締結時交付書面（新農業協同組合等信用事業命令第十条の二十七第一項に規定する契約締結時交付書面をいう。以下この条及び附則第七条において同じ。）の交付を要しない旨の意思の表明があった場合に限る。）とする。</w:t>
      </w:r>
    </w:p>
    <w:p>
      <w:pPr>
        <w:pStyle w:val="Heading5"/>
        <w:ind w:left="440"/>
      </w:pPr>
      <w:r>
        <w:t>３</w:t>
      </w:r>
    </w:p>
    <w:p>
      <w:pPr>
        <w:ind w:left="440"/>
      </w:pPr>
      <w:r>
        <w:t>前二項の場合において、組合は、施行日から起算して三月以内に当該利用者に対し、契約締結前交付書面及び契約締結時交付書面又は外貨貯金等書面（新農業協同組合等信用事業命令第十条の二十四第一項第一号に規定する外貨貯金等書面をいう。附則第六条において同じ。）を交付しなければならない。</w:t>
      </w:r>
    </w:p>
    <w:p>
      <w:pPr>
        <w:pStyle w:val="Heading4"/>
      </w:pPr>
      <w:r>
        <w:t>第三条</w:t>
      </w:r>
    </w:p>
    <w:p>
      <w:r>
        <w:t>組合又は特定信用事業代理業者（新農業協同組合法第九十二条の二第三項に規定する特定信用事業代理業者をいう。以下この条において同じ。）が施行日以後に利用者（当該組合との間で施行日前に特定貯金等契約に相当する契約を締結した者に限る。）又は顧客（当該特定信用事業代理業者による代理又は媒介により施行日前に特定貯金等契約に相当する契約を締結した者に限る。）を相手方とする特定貯金等契約の締結又はその代理若しくは媒介を行おうとする場合における新農業協同組合法第十一条の二の四又は第九十二条の五において読み替えて準用する新金融商品取引法第三十七条の三第一項ただし書の主務省令で定める場合は、当該利用者又は顧客が施行日から起算して三月以内に当該特定貯金等契約を締結しようとする場合とする。</w:t>
      </w:r>
    </w:p>
    <w:p>
      <w:pPr>
        <w:pStyle w:val="Heading5"/>
        <w:ind w:left="440"/>
      </w:pPr>
      <w:r>
        <w:t>２</w:t>
      </w:r>
    </w:p>
    <w:p>
      <w:pPr>
        <w:ind w:left="440"/>
      </w:pPr>
      <w:r>
        <w:t>前項の場合において、組合又は特定信用事業代理業者は、特定貯金等契約が成立したときは、遅滞なく、同項の利用者又は顧客に対し、契約締結前交付書面を交付しなければならない。</w:t>
      </w:r>
    </w:p>
    <w:p>
      <w:pPr>
        <w:pStyle w:val="Heading4"/>
      </w:pPr>
      <w:r>
        <w:t>第四条</w:t>
      </w:r>
    </w:p>
    <w:p>
      <w:r>
        <w:t>新農業協同組合等信用事業命令第十条の十四第三号の適用については、施行日前に締結した特定貯金等契約に相当する契約は、同号の特定貯金等契約とみなす。</w:t>
      </w:r>
    </w:p>
    <w:p>
      <w:pPr>
        <w:pStyle w:val="Heading4"/>
      </w:pPr>
      <w:r>
        <w:t>第五条</w:t>
      </w:r>
    </w:p>
    <w:p>
      <w:r>
        <w:t>新農業協同組合等信用事業命令第十条の十八及び第五十七条の三十一の三の規定は、ビラ又はパンフレットを配布する方法により多数の者に対して同様の方法で行う情報の提供については、施行日から起算して三月を経過するまでの間は、適用しない。</w:t>
      </w:r>
    </w:p>
    <w:p>
      <w:pPr>
        <w:pStyle w:val="Heading4"/>
      </w:pPr>
      <w:r>
        <w:t>第六条</w:t>
      </w:r>
    </w:p>
    <w:p>
      <w:r>
        <w:t>組合は、施行日前においても、新農業協同組合等信用事業命令第十条の二十四第一項第一号又は第十条の二十八第一項第一号の規定の例により、利用者に対し、書面を交付することができる。</w:t>
        <w:br/>
        <w:t>この場合において、当該組合は、新農業協同組合等信用事業命令第十条の二十四第一項第一号又は第十条の二十八第一項第一号の規定により当該利用者に対して外貨貯金等書面を交付したものとみなす。</w:t>
      </w:r>
    </w:p>
    <w:p>
      <w:pPr>
        <w:pStyle w:val="Heading5"/>
        <w:ind w:left="440"/>
      </w:pPr>
      <w:r>
        <w:t>２</w:t>
      </w:r>
    </w:p>
    <w:p>
      <w:pPr>
        <w:ind w:left="440"/>
      </w:pPr>
      <w:r>
        <w:t>新農業協同組合等信用事業命令第十条の二十四第一項第一号及び第三項又は第十条の二十八第一項第一号及び第三項の適用については、前項前段の規定により書面を交付した日を新農業協同組合等信用事業命令第十条の二十四第一項第一号及び第三項又は第十条の二十八第一項第一号及び第三項の外貨貯金等書面を交付した日とみなす。</w:t>
      </w:r>
    </w:p>
    <w:p>
      <w:pPr>
        <w:pStyle w:val="Heading4"/>
      </w:pPr>
      <w:r>
        <w:t>第七条</w:t>
      </w:r>
    </w:p>
    <w:p>
      <w:r>
        <w:t>組合は、施行日以後に特定貯金等契約を締結しようとする場合であって、施行日前に、当該特定貯金等契約と同一の内容の契約について、利用者に対し、新農業協同組合法第十一条の二の四において読み替えて準用する新金融商品取引法第三十七条の三第一項の規定の例により書面を交付しているときには、当該利用者に対し、同項の規定により契約締結前交付書面を交付したものとみなして、新農業協同組合等信用事業命令第十条の二十四第一項第二号の規定を適用する。</w:t>
      </w:r>
    </w:p>
    <w:p>
      <w:pPr>
        <w:pStyle w:val="Heading5"/>
        <w:ind w:left="440"/>
      </w:pPr>
      <w:r>
        <w:t>２</w:t>
      </w:r>
    </w:p>
    <w:p>
      <w:pPr>
        <w:ind w:left="440"/>
      </w:pPr>
      <w:r>
        <w:t>組合は、施行日以後に特定貯金等契約が成立した場合であって、施行日前に、当該特定貯金等契約と同一の内容の契約について、利用者に対し、新農業協同組合法第十一条の二の四において読み替えて準用する新金融商品取引法第三十七条の四第一項の規定の例により書面を交付しているときには、当該利用者に対し、同項の規定により契約締結時交付書面を交付したものとみなして、新農業協同組合等信用事業命令第十条の二十八第一項第二号の規定を適用する。</w:t>
      </w:r>
    </w:p>
    <w:p>
      <w:pPr>
        <w:pStyle w:val="Heading5"/>
        <w:ind w:left="440"/>
      </w:pPr>
      <w:r>
        <w:t>３</w:t>
      </w:r>
    </w:p>
    <w:p>
      <w:pPr>
        <w:ind w:left="440"/>
      </w:pPr>
      <w:r>
        <w:t>新農業協同組合等信用事業命令第十条の二十四第一項第二号及び第四項又は第十条の二十八第一項第二号及び第四項の適用については、前二項の規定により書面を交付した日を新農業協同組合等信用事業命令第十条の二十四第一項第二号及び第四項の契約締結前交付書面又は新農業協同組合等信用事業命令第十条の二十八第一項第二号及び第四項の契約締結時交付書面を交付した日とみなす。</w:t>
      </w:r>
    </w:p>
    <w:p>
      <w:pPr>
        <w:pStyle w:val="Heading4"/>
      </w:pPr>
      <w:r>
        <w:t>第八条</w:t>
      </w:r>
    </w:p>
    <w:p>
      <w:r>
        <w:t>この命令の施行の際現に証券取引法等の一部を改正する法律の施行に伴う関係法律の整備等に関する法律（以下この条並びに附則第十五条及び第二十二条において「整備法」という。）第五十七条第二項の規定によりなおその効力を有するものとされる整備法第一条の規定による廃止前の抵当証券業の規制等に関する法律（昭和六十二年法律第百十四号。以下この条並びに附則第十五条及び第二十二条において「旧抵当証券業規制法」という。）の規定により行っている旧抵当証券業規制法第二条第一項に規定する抵当証券業については、第一条の規定による改正前の農業協同組合及び農業協同組合連合会の信用事業に関する命令第三十五条第二項第五号の規定は、施行日から起算して六年を経過する日までの間は、なおその効力を有する。</w:t>
      </w:r>
    </w:p>
    <w:p>
      <w:r>
        <w:br w:type="page"/>
      </w:r>
    </w:p>
    <w:p>
      <w:pPr>
        <w:pStyle w:val="Heading1"/>
      </w:pPr>
      <w:r>
        <w:t>附則（平成一九年一一月一五日内閣府・農林水産省令第一〇号）</w:t>
      </w:r>
    </w:p>
    <w:p>
      <w:r>
        <w:t>この命令は、貸金業の規制等に関する法律等の一部を改正する法律の施行の日（平成十九年十二月十九日）から施行する。</w:t>
      </w:r>
    </w:p>
    <w:p>
      <w:r>
        <w:br w:type="page"/>
      </w:r>
    </w:p>
    <w:p>
      <w:pPr>
        <w:pStyle w:val="Heading1"/>
      </w:pPr>
      <w:r>
        <w:t>附則（平成一九年一二月二一日内閣府・農林水産省令第一一号）</w:t>
      </w:r>
    </w:p>
    <w:p>
      <w:r>
        <w:t>この命令は、平成十九年十二月二十二日から施行する。</w:t>
      </w:r>
    </w:p>
    <w:p>
      <w:r>
        <w:br w:type="page"/>
      </w:r>
    </w:p>
    <w:p>
      <w:pPr>
        <w:pStyle w:val="Heading1"/>
      </w:pPr>
      <w:r>
        <w:t>附則（平成二〇年二月二八日内閣府・農林水産省令第三号）</w:t>
      </w:r>
    </w:p>
    <w:p>
      <w:r>
        <w:t>この命令は、平成二十年四月一日から施行する。</w:t>
      </w:r>
    </w:p>
    <w:p>
      <w:r>
        <w:br w:type="page"/>
      </w:r>
    </w:p>
    <w:p>
      <w:pPr>
        <w:pStyle w:val="Heading1"/>
      </w:pPr>
      <w:r>
        <w:t>附則（平成二〇年七月四日内閣府・農林水産省令第六号）</w:t>
      </w:r>
    </w:p>
    <w:p>
      <w:r>
        <w:t>この命令は、株式等の取引に係る決済の合理化を図るための社債等の振替に関する法律等の一部を改正する法律の施行の日から施行する。</w:t>
      </w:r>
    </w:p>
    <w:p>
      <w:r>
        <w:br w:type="page"/>
      </w:r>
    </w:p>
    <w:p>
      <w:pPr>
        <w:pStyle w:val="Heading1"/>
      </w:pPr>
      <w:r>
        <w:t>附則（平成二〇年一〇月一日内閣府・農林水産省令第七号）</w:t>
      </w:r>
    </w:p>
    <w:p>
      <w:r>
        <w:t>この命令は、公布の日から施行する。</w:t>
      </w:r>
    </w:p>
    <w:p>
      <w:r>
        <w:br w:type="page"/>
      </w:r>
    </w:p>
    <w:p>
      <w:pPr>
        <w:pStyle w:val="Heading1"/>
      </w:pPr>
      <w:r>
        <w:t>附則（平成二〇年一〇月二九日内閣府・農林水産省令第九号）</w:t>
      </w:r>
    </w:p>
    <w:p>
      <w:r>
        <w:t>この命令は、電子記録債権法の施行の日から施行する。</w:t>
      </w:r>
    </w:p>
    <w:p>
      <w:r>
        <w:br w:type="page"/>
      </w:r>
    </w:p>
    <w:p>
      <w:pPr>
        <w:pStyle w:val="Heading1"/>
      </w:pPr>
      <w:r>
        <w:t>附則（平成二〇年一二月一一日内閣府・農林水産省令第一二号）</w:t>
      </w:r>
    </w:p>
    <w:p>
      <w:r>
        <w:t>この命令は、平成二十年十二月十二日から施行する。</w:t>
      </w:r>
    </w:p>
    <w:p>
      <w:r>
        <w:br w:type="page"/>
      </w:r>
    </w:p>
    <w:p>
      <w:pPr>
        <w:pStyle w:val="Heading1"/>
      </w:pPr>
      <w:r>
        <w:t>附則（平成二一年一月二三日内閣府・農林水産省令第一号）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r>
        <w:br w:type="page"/>
      </w:r>
    </w:p>
    <w:p>
      <w:pPr>
        <w:pStyle w:val="Heading1"/>
      </w:pPr>
      <w:r>
        <w:t>附則（平成二一年六月二二日内閣府・農林水産省令第七号）</w:t>
      </w:r>
    </w:p>
    <w:p>
      <w:pPr>
        <w:pStyle w:val="Heading4"/>
      </w:pPr>
      <w:r>
        <w:t>第一条（施行期日）</w:t>
      </w:r>
    </w:p>
    <w:p>
      <w:r>
        <w:t>この命令は、我が国における産業活動の革新等を図るための産業活力再生特別措置法等の一部を改正する法律の施行の日（平成二十一年六月二十二日）から施行する。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命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の認定を受けている会社については、なお従前の例による。</w:t>
      </w:r>
    </w:p>
    <w:p>
      <w:pPr>
        <w:pStyle w:val="Heading5"/>
        <w:ind w:left="440"/>
      </w:pPr>
      <w:r>
        <w:t>２</w:t>
      </w:r>
    </w:p>
    <w:p>
      <w:pPr>
        <w:ind w:left="440"/>
      </w:pPr>
      <w:r>
        <w:t>この命令の施行の際現に旧特別措置法第五条第一項、第九条第一項、第十三条第一項又は第十六条第一項の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の認定を受けているものとみなす。</w:t>
      </w:r>
    </w:p>
    <w:p>
      <w:r>
        <w:br w:type="page"/>
      </w:r>
    </w:p>
    <w:p>
      <w:pPr>
        <w:pStyle w:val="Heading1"/>
      </w:pPr>
      <w:r>
        <w:t>附則（平成二一年九月一六日内閣府・農林水産省令第九号）</w:t>
      </w:r>
    </w:p>
    <w:p>
      <w:pPr>
        <w:pStyle w:val="Heading5"/>
        <w:ind w:left="440"/>
      </w:pPr>
      <w:r>
        <w:t>１</w:t>
      </w:r>
    </w:p>
    <w:p>
      <w:pPr>
        <w:ind w:left="440"/>
      </w:pPr>
      <w:r>
        <w:t>この命令は、平成二十一年十月九日から施行する。</w:t>
      </w:r>
    </w:p>
    <w:p>
      <w:pPr>
        <w:pStyle w:val="Heading5"/>
        <w:ind w:left="440"/>
      </w:pPr>
      <w:r>
        <w:t>２</w:t>
      </w:r>
    </w:p>
    <w:p>
      <w:pPr>
        <w:ind w:left="440"/>
      </w:pPr>
      <w:r>
        <w:t>この命令の施行の際現に対象事業者（金融商品取引法第七十九条の十一第一項に規定する対象事業者をいう。）となっている者についての第一条の規定による改正後の農業協同組合及び農業協同組合連合会の信用事業に関する命令第十条の二十六第一項第十七号、第二条の規定による改正後の漁業協同組合等の信用事業等に関する命令第七条の二十七第一項第十七号及び第三条の規定による改正後の農林中央金庫法施行規則第八十五条の二十四第一項第十七号の規定の適用については、この命令の施行の日から起算して一年を経過する日までの間は、なお従前の例によることができる。</w:t>
      </w:r>
    </w:p>
    <w:p>
      <w:r>
        <w:br w:type="page"/>
      </w:r>
    </w:p>
    <w:p>
      <w:pPr>
        <w:pStyle w:val="Heading1"/>
      </w:pPr>
      <w:r>
        <w:t>附則（平成二一年九月二四日内閣府・農林水産省令第一〇号）</w:t>
      </w:r>
    </w:p>
    <w:p>
      <w:r>
        <w:t>この命令は、株式会社企業再生支援機構法の施行の日（平成二十一年九月二十八日）から施行する。</w:t>
      </w:r>
    </w:p>
    <w:p>
      <w:r>
        <w:br w:type="page"/>
      </w:r>
    </w:p>
    <w:p>
      <w:pPr>
        <w:pStyle w:val="Heading1"/>
      </w:pPr>
      <w:r>
        <w:t>附則（平成二一年一二月一一日内閣府・農林水産省令第一三号）</w:t>
      </w:r>
    </w:p>
    <w:p>
      <w:r>
        <w:t>この命令は、農地法等の一部を改正する法律の施行の日（平成二十一年十二月十五日）から施行する。</w:t>
      </w:r>
    </w:p>
    <w:p>
      <w:r>
        <w:br w:type="page"/>
      </w:r>
    </w:p>
    <w:p>
      <w:pPr>
        <w:pStyle w:val="Heading1"/>
      </w:pPr>
      <w:r>
        <w:t>附則（平成二一年一二月二四日内閣府・農林水産省令第一四号）</w:t>
      </w:r>
    </w:p>
    <w:p>
      <w:r>
        <w:t>この命令は、保険法の施行に伴う関係法律の整備に関する法律の施行の日（平成二十二年四月一日）から施行する。</w:t>
      </w:r>
    </w:p>
    <w:p>
      <w:r>
        <w:br w:type="page"/>
      </w:r>
    </w:p>
    <w:p>
      <w:pPr>
        <w:pStyle w:val="Heading1"/>
      </w:pPr>
      <w:r>
        <w:t>附則（平成二一年一二月二八日内閣府・農林水産省令第一五号）</w:t>
      </w:r>
    </w:p>
    <w:p>
      <w:pPr>
        <w:pStyle w:val="Heading4"/>
      </w:pPr>
      <w:r>
        <w:t>第一条（施行期日）</w:t>
      </w:r>
    </w:p>
    <w:p>
      <w:r>
        <w:t>この命令は、金融商品取引法等の一部を改正する法律（平成二十一年法律第五十八号。以下「改正法」という。）の施行の日（平成二十二年四月一日）から施行する。</w:t>
        <w:br/>
        <w:t>ただし、第一条中農業協同組合及び農業協同組合連合会の信用事業に関する命令第十条の五、第十条の十七第三号ニ（１）並びに第十条の二十四第一項第一号及び第三号ロの改正規定、同命令第十条の二十六第一項第十八号を第十九号とし、第十七号の次に一号を加える改正規定、同命令第十条の三十を第十条の三十一とする改正規定、同命令第十条の二十九の改正規定（「第三十八条第六号」を「第三十八条第七号」に改める部分に限る。）、同条を同命令第十条の三十とし、同命令第十条の二十八の次に一条を加える改正規定、同命令第十一条第一項第四号ヌをルとし、リに次のように加える改正規定、同命令第十五条の改正規定、同命令第十五条の次に二条を加える改正規定、同命令第五十七条の十九、第五十七条の三十一第三項第三号、第五十七条の三十一の二第三号ニ（１）及び第五十七条の三十一の九第一項第二号の改正規定、同命令第五十七条の三十一の十一第一項第十八号を第十九号とし、第十七号の次に一号を加える改正規定、同命令第五十七条の三十一の十六の改正規定（「第三十八条第六号」を「第三十八条第七号」に改める部分に限る。）、同条を同命令第五十七条の三十一の十七とし、同命令第五十七条の三十一の十五の次に一条を加える改正規定、第二条中漁業協同組合等の信用事業等に関する命令第七条の十八第三号ニ（１）並びに第七条の二十五第一項第一号及び第三号ロの改正規定、同命令第七条の二十七第一項第十八号を第十九号とし、第十七号の次に一号を加える改正規定、同命令第七条の三十の改正規定（「第三十八条第六号」を「第三十八条第七号」に改める部分に限る。）、同条を同命令第七条の三十の二とし、同命令第七条の二十九の次に一条を加える改正規定、同命令第八条第一項第四号ヌをルとし、リに次のように加える改正規定、同命令第十三条の改正規定、同命令第十三条の次に二条を加える改正規定、同命令第四十八条第一項第一号ニに次のように加える改正規定、同項第二号ホに次のように加える改正規定、同命令第五十条の十九の改正規定（「従業者」を「従業員」に改める部分を除く。）、同命令第五十条の三十一第三項第三号、第五十条の三十一の二第三号ニ及び第五十条の三十一の九第一項第二号の改正規定、同命令第五十条の三十一の十一第一項第十八号を第十九号とし、第十七号の次に一号を加える改正規定、同命令第五十条の三十一の十六の改正規定（「第三十八条第六号」を「第三十八条第七号」に改める部分に限る。）、同条を同命令第五十条の三十一の十七とし、同命令第五十条の三十一の十五の次に一条を加える改正規定、第三条中農林中央金庫法施行規則第六十条第一項第四号ヌをルとし、リに次のように加える改正規定、同命令第七十一条の改正規定、同命令第七十一条の次に二条を加える改正規定、同命令第八十五条の十五第三号ニ（１）の改正規定、同命令第八十五条の二十二第一項第一号及び同項第三号の改正規定、同命令第八十五条の二十四第一項第十八号を第十九号とし、第十七号の次に一号を加える改正規定、同命令第八十五条の二十七の改正規定（「第三十八条第六号」を「第三十八条第七号」に改める部分に限る。）、同条を同命令第八十五条の二十七の二とし、同命令第八十五条の二十六の次に一条を加える改正規定、同命令第百十二条第四号に次のように加える改正規定、同命令第百三十五条、第百四十七条第三項第三号、第百四十七条の二第三号ニ（１）及び第百四十七条の九第一項第二号の改正規定、同命令第百四十七条の十一第一項第十八号を第十九号とし、第十七号の次に一号を加える改正規定、同命令第百四十七条の十六の改正規定（「第三十八条第六号」を「第三十八条第七号」に改める部分に限る。）、同条を同命令第百四十七条の十六の二とし、同命令第百四十七条の十五の次に一条を加える改正規定は、改正法附則第一条第三号に掲げる規定の施行の日から施行する。</w:t>
      </w:r>
    </w:p>
    <w:p>
      <w:pPr>
        <w:pStyle w:val="Heading4"/>
      </w:pPr>
      <w:r>
        <w:t>第二条（特定投資家以外の顧客とみなされている特定投資家による申出の方法）</w:t>
      </w:r>
    </w:p>
    <w:p>
      <w:r>
        <w:t>改正法附則第三条第四項において準用する同条第二項の規定により改正法第四条の規定による改正後の農業協同組合法（昭和二十二年法律第百三十二号）第十一条の二の四において準用する改正法第一条の規定による改正後の金融商品取引法（昭和二十三年法律第二十五号。以下「新金融商品取引法」という。）第三十四条の二第一項の規定による申出をする場合には、当該申出に係る新金融商品取引法第三十四条の二第一項の契約の種類（改正法第四条の規定による改正前の農業協同組合法第十一条の二の四において準用する改正法第一条の規定による改正前の金融商品取引法第三十四条の二第二項の規定による承諾を得たものに限る。）を明らかにしてしなければならない。</w:t>
      </w:r>
    </w:p>
    <w:p>
      <w:pPr>
        <w:pStyle w:val="Heading4"/>
      </w:pPr>
      <w:r>
        <w:t>第五条（契約締結前交付書面等の記載事項に関する経過措置）</w:t>
      </w:r>
    </w:p>
    <w:p>
      <w:r>
        <w:t>第一条の規定による改正後の農業協同組合及び農業協同組合連合会の信用事業に関する命令第十条の二十六第一項第十八号及び第五十七条の三十一の十一第一項第十八号、第二条の規定による改正後の漁業協同組合等の信用事業等に関する命令第七条の二十七第一項第十八号及び第五十条の三十一の十一第一項第十八号並びに第三条の規定による改正後の農林中央金庫法施行規則第八十五条の二十四第一項第十八号及び第百四十七条の十一第一項第十八号の規定の適用については、改正法附則第一条第三号に掲げる規定の施行の日から起算して一年を経過する日までの間は、なお従前の例によることができる。</w:t>
      </w:r>
    </w:p>
    <w:p>
      <w:pPr>
        <w:pStyle w:val="Heading4"/>
      </w:pPr>
      <w:r>
        <w:t>第六条（禁止行為に関する経過措置）</w:t>
      </w:r>
    </w:p>
    <w:p>
      <w:r>
        <w:t>平成二十二年十二月三十一日までの間における第一条の規定による改正後の農業協同組合及び農業協同組合連合会の信用事業に関する命令第十条の二十九第一項の規定の適用については、同項各号に掲げる事項に代えて、次に掲げる事項とすることができる。</w:t>
      </w:r>
    </w:p>
    <w:p>
      <w:pPr>
        <w:pStyle w:val="ListBullet"/>
        <w:ind w:left="880"/>
      </w:pPr>
      <w:r>
        <w:t>一</w:t>
        <w:br/>
        <w:t>新金融商品取引法第六十六条の二十七の登録の意義</w:t>
      </w:r>
    </w:p>
    <w:p>
      <w:pPr>
        <w:pStyle w:val="ListBullet"/>
        <w:ind w:left="880"/>
      </w:pPr>
      <w:r>
        <w:t>二</w:t>
        <w:b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金融商品取引法等の一部を改正する法律の施行に伴う金融庁関係内閣府令の整備等に関する内閣府令（平成二十一年内閣府令第七十八号）第十条の規定による改正後の金融商品取引業等に関する内閣府令（平成十九年内閣府令第五十二号）第二百九十五条第三項第十号に規定する関係法人をいう。）のうち一若しくは二以上のものから入手する方法</w:t>
      </w:r>
    </w:p>
    <w:p>
      <w:pPr>
        <w:pStyle w:val="ListBullet"/>
        <w:ind w:left="880"/>
      </w:pPr>
      <w:r>
        <w:t>四</w:t>
        <w:br/>
        <w:t>信用格付の前提、意義及び限界</w:t>
      </w:r>
    </w:p>
    <w:p>
      <w:pPr>
        <w:pStyle w:val="Heading5"/>
        <w:ind w:left="440"/>
      </w:pPr>
      <w:r>
        <w:t>２</w:t>
      </w:r>
    </w:p>
    <w:p>
      <w:pPr>
        <w:ind w:left="440"/>
      </w:pPr>
      <w:r>
        <w:t>平成二十二年十二月三十一日までの間における第一条の規定による改正後の農業協同組合及び農業協同組合連合会の信用事業に関する命令第五十七条の三十一の十六第一項の規定の適用については、同項各号に掲げる事項に代えて、前項各号に掲げる事項とすることができる。</w:t>
      </w:r>
    </w:p>
    <w:p>
      <w:r>
        <w:br w:type="page"/>
      </w:r>
    </w:p>
    <w:p>
      <w:pPr>
        <w:pStyle w:val="Heading1"/>
      </w:pPr>
      <w:r>
        <w:t>附則（平成二二年三月一日内閣府・農林水産省令第一号）</w:t>
      </w:r>
    </w:p>
    <w:p>
      <w:r>
        <w:t>この命令は、資金決済に関する法律の施行の日（平成二十二年四月一日）から施行する。</w:t>
      </w:r>
    </w:p>
    <w:p>
      <w:r>
        <w:br w:type="page"/>
      </w:r>
    </w:p>
    <w:p>
      <w:pPr>
        <w:pStyle w:val="Heading1"/>
      </w:pPr>
      <w:r>
        <w:t>附則（平成二二年九月二一日内閣府・農林水産省令第五号）</w:t>
      </w:r>
    </w:p>
    <w:p>
      <w:r>
        <w:t>この命令は、公布の日から施行する。</w:t>
      </w:r>
    </w:p>
    <w:p>
      <w:r>
        <w:br w:type="page"/>
      </w:r>
    </w:p>
    <w:p>
      <w:pPr>
        <w:pStyle w:val="Heading1"/>
      </w:pPr>
      <w:r>
        <w:t>附則（平成二二年一一月一九日内閣府・農林水産省令第七号）</w:t>
      </w:r>
    </w:p>
    <w:p>
      <w:r>
        <w:t>この命令は、平成二十三年一月一日から施行する。</w:t>
      </w:r>
    </w:p>
    <w:p>
      <w:r>
        <w:br w:type="page"/>
      </w:r>
    </w:p>
    <w:p>
      <w:pPr>
        <w:pStyle w:val="Heading1"/>
      </w:pPr>
      <w:r>
        <w:t>附則（平成二二年一二月二八日内閣府・農林水産省令第九号）</w:t>
      </w:r>
    </w:p>
    <w:p>
      <w:r>
        <w:t>この命令は、平成二十三年一月四日から施行する。</w:t>
      </w:r>
    </w:p>
    <w:p>
      <w:r>
        <w:br w:type="page"/>
      </w:r>
    </w:p>
    <w:p>
      <w:pPr>
        <w:pStyle w:val="Heading1"/>
      </w:pPr>
      <w:r>
        <w:t>附則（平成二三年一〇月六日内閣府・農林水産省令第七号）</w:t>
      </w:r>
    </w:p>
    <w:p>
      <w:pPr>
        <w:pStyle w:val="Heading4"/>
      </w:pPr>
      <w:r>
        <w:t>第一条（施行期日）</w:t>
      </w:r>
    </w:p>
    <w:p>
      <w:r>
        <w:t>この命令は、高齢者の居住の安定確保に関する法律等の一部を改正する法律（以下「改正法」という。）の施行の日（平成二十三年十月二十日）から施行する。</w:t>
      </w:r>
    </w:p>
    <w:p>
      <w:pPr>
        <w:pStyle w:val="Heading4"/>
      </w:pPr>
      <w:r>
        <w:t>第二条（経過措置）</w:t>
      </w:r>
    </w:p>
    <w:p>
      <w:r>
        <w:t>この命令の施行の際現に改正法第一条の規定による改正前の高齢者の居住の安定確保に関する法律（平成十三年法律第二十六号）第八十一条第二項の規定により農業協同組合、農業協同組合連合会、漁業協同組合、漁業協同組合連合会、水産加工業協同組合及び水産加工業協同組合連合会が行っている業務については、当該業務に係る保証契約の期間が満了するまでの間は、なお従前の例による。</w:t>
      </w:r>
    </w:p>
    <w:p>
      <w:r>
        <w:br w:type="page"/>
      </w:r>
    </w:p>
    <w:p>
      <w:pPr>
        <w:pStyle w:val="Heading1"/>
      </w:pPr>
      <w:r>
        <w:t>附則（平成二三年一一月一六日内閣府・農林水産省令第八号）</w:t>
      </w:r>
    </w:p>
    <w:p>
      <w:r>
        <w:t>この命令は、資本市場及び金融業の基盤強化のための金融商品取引法等の一部を改正する法律附則第一条第二号に掲げる規定の施行の日（平成二十三年十一月二十四日）から施行する。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附則（平成二四年二月一五日内閣府・農林水産省令第一号）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附則（平成二四年二月二二日内閣府・農林水産省令第二号）</w:t>
      </w:r>
    </w:p>
    <w:p>
      <w:r>
        <w:t>この命令は、株式会社東日本大震災事業者再生支援機構法の施行の日（平成二十四年二月二十三日）から施行する。</w:t>
      </w:r>
    </w:p>
    <w:p>
      <w:r>
        <w:br w:type="page"/>
      </w:r>
    </w:p>
    <w:p>
      <w:pPr>
        <w:pStyle w:val="Heading1"/>
      </w:pPr>
      <w:r>
        <w:t>附則（平成二四年七月六日内閣府・農林水産省令第八号）</w:t>
      </w:r>
    </w:p>
    <w:p>
      <w:pPr>
        <w:pStyle w:val="Heading4"/>
      </w:pPr>
      <w:r>
        <w:t>第一条（施行期日）</w:t>
      </w:r>
    </w:p>
    <w:p>
      <w:r>
        <w:t>この命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第二条（外国人登録証明書の写しに関する経過措置）</w:t>
      </w:r>
    </w:p>
    <w:p>
      <w:r>
        <w:t>第一条の規定による改正後の農業協同組合及び農業協同組合連合会の信用事業に関する命令（以下「新農業協同組合等信用事業命令」という。）第五十七条の四、第二条の規定による改正後の漁業協同組合等の信用事業等に関する命令（以下「新漁業協同組合等信用事業命令」という。）第五十条の四及び第三条の規定による改正後の農林中央金庫法施行規則（以下「新農林中央金庫法施行規則」という。）第百二十条の規定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新農業協同組合等信用事業命令第五十七条の四第一号、新漁業協同組合等信用事業命令第五十条の四第一号及び新農林中央金庫法施行規則第百二十条第一号に規定する在留カード又は特別永住者証明書とみなす。</w:t>
      </w:r>
    </w:p>
    <w:p>
      <w:pPr>
        <w:pStyle w:val="Heading4"/>
      </w:pPr>
      <w:r>
        <w:t>第三条（紛争解決等業務に関する報告書の様式に係る経過措置）</w:t>
      </w:r>
    </w:p>
    <w:p>
      <w:r>
        <w:t>新農業協同組合等信用事業命令別紙様式、新漁業協同組合等信用事業命令別紙様式及び新農林中央金庫法施行規則別紙様式は、この命令の施行の日以後に終了する事業年度に係る報告書について適用し、同日前に終了した事業年度に係る報告書については、なお従前の例による。</w:t>
      </w:r>
    </w:p>
    <w:p>
      <w:r>
        <w:br w:type="page"/>
      </w:r>
    </w:p>
    <w:p>
      <w:pPr>
        <w:pStyle w:val="Heading1"/>
      </w:pPr>
      <w:r>
        <w:t>附則（平成二四年八月二日内閣府・農林水産省令第九号）</w:t>
      </w:r>
    </w:p>
    <w:p>
      <w:r>
        <w:t>この命令は、公布の日から施行する。</w:t>
      </w:r>
    </w:p>
    <w:p>
      <w:r>
        <w:br w:type="page"/>
      </w:r>
    </w:p>
    <w:p>
      <w:pPr>
        <w:pStyle w:val="Heading1"/>
      </w:pPr>
      <w:r>
        <w:t>附則（平成二四年九月二八日内閣府・農林水産省令第一一号）</w:t>
      </w:r>
    </w:p>
    <w:p>
      <w:r>
        <w:t>この命令は、労働者派遣事業の適正な運営の確保及び派遣労働者の就業条件の整備等に関する法律等の一部を改正する法律の施行の日（平成二十四年十月一日）から施行する。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附則（平成二五年三月一五日内閣府・農林水産省令第二号）</w:t>
      </w:r>
    </w:p>
    <w:p>
      <w:r>
        <w:t>この命令は、株式会社企業再生支援機構法の一部を改正する法律の施行の日（平成二十五年三月十八日）から施行する。</w:t>
      </w:r>
    </w:p>
    <w:p>
      <w:r>
        <w:br w:type="page"/>
      </w:r>
    </w:p>
    <w:p>
      <w:pPr>
        <w:pStyle w:val="Heading1"/>
      </w:pPr>
      <w:r>
        <w:t>附則（平成二五年三月二七日内閣府・農林水産省令第三号）</w:t>
      </w:r>
    </w:p>
    <w:p>
      <w:r>
        <w:t>この命令は、平成二十五年四月一日から施行する。</w:t>
      </w:r>
    </w:p>
    <w:p>
      <w:r>
        <w:br w:type="page"/>
      </w:r>
    </w:p>
    <w:p>
      <w:pPr>
        <w:pStyle w:val="Heading1"/>
      </w:pPr>
      <w:r>
        <w:t>附則（平成二五年一二月一一日内閣府・農林水産省令第八号）</w:t>
      </w:r>
    </w:p>
    <w:p>
      <w:r>
        <w:t>この命令は、不動産特定共同事業法の一部を改正する法律の施行の日（平成二十五年十二月二十日）から施行する。</w:t>
      </w:r>
    </w:p>
    <w:p>
      <w:r>
        <w:br w:type="page"/>
      </w:r>
    </w:p>
    <w:p>
      <w:pPr>
        <w:pStyle w:val="Heading1"/>
      </w:pPr>
      <w:r>
        <w:t>附則（平成二六年一月一七日内閣府・農林水産省令第一号）</w:t>
      </w:r>
    </w:p>
    <w:p>
      <w:pPr>
        <w:pStyle w:val="Heading4"/>
      </w:pPr>
      <w:r>
        <w:t>第一条（施行期日）</w:t>
      </w:r>
    </w:p>
    <w:p>
      <w:r>
        <w:t>この命令は、産業競争力強化法の施行の日（平成二十六年一月二十日）から施行する。</w:t>
      </w:r>
    </w:p>
    <w:p>
      <w:pPr>
        <w:pStyle w:val="Heading4"/>
      </w:pPr>
      <w:r>
        <w:t>第二条（経過措置）</w:t>
      </w:r>
    </w:p>
    <w:p>
      <w:r>
        <w:t>この命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の認定に係る同項の中小企業承継事業再生計画に従って事業を承継している会社に関するこの命令による改正後の農業協同組合及び農業協同組合連合会の信用事業に関する命令第三十四条第六項第五号、漁業協同組合等の信用事業等に関する命令第二十七条第六項第五号及び農林中央金庫法施行規則第九十五条第四項第五号の規定の適用については、なお従前の例による。</w:t>
      </w:r>
    </w:p>
    <w:p>
      <w:pPr>
        <w:pStyle w:val="Heading5"/>
        <w:ind w:left="440"/>
      </w:pPr>
      <w:r>
        <w:t>２</w:t>
      </w:r>
    </w:p>
    <w:p>
      <w:pPr>
        <w:ind w:left="440"/>
      </w:pPr>
      <w:r>
        <w:t>この命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の認定に係る同項の中小企業承継事業再生計画に従って事業を承継している会社に関するこの命令による改正後の農業協同組合及び農業協同組合連合会の信用事業に関する命令第三十四条第六項第五号、漁業協同組合等の信用事業等に関する命令第二十七条第六項第五号及び農林中央金庫法施行規則第九十五条第四項第五号の規定の適用については、なお従前の例による。</w:t>
      </w:r>
    </w:p>
    <w:p>
      <w:r>
        <w:br w:type="page"/>
      </w:r>
    </w:p>
    <w:p>
      <w:pPr>
        <w:pStyle w:val="Heading1"/>
      </w:pPr>
      <w:r>
        <w:t>附則（平成二六年三月三一日内閣府・農林水産省令第六号）</w:t>
      </w:r>
    </w:p>
    <w:p>
      <w:pPr>
        <w:pStyle w:val="Heading4"/>
      </w:pPr>
      <w:r>
        <w:t>第一条（施行期日）</w:t>
      </w:r>
    </w:p>
    <w:p>
      <w:r>
        <w:t>この命令は、金融商品取引法等の一部を改正する法律の施行の日（平成二十六年四月一日）から施行する。</w:t>
      </w:r>
    </w:p>
    <w:p>
      <w:r>
        <w:br w:type="page"/>
      </w:r>
    </w:p>
    <w:p>
      <w:pPr>
        <w:pStyle w:val="Heading1"/>
      </w:pPr>
      <w:r>
        <w:t>附則（平成二六年一〇月一日内閣府・農林水産省令第九号）</w:t>
      </w:r>
    </w:p>
    <w:p>
      <w:pPr>
        <w:pStyle w:val="Heading4"/>
      </w:pPr>
      <w:r>
        <w:t>第一条（施行期日）</w:t>
      </w:r>
    </w:p>
    <w:p>
      <w:r>
        <w:t>この命令は、貿易保険法の一部を改正する法律の施行の日（平成二十六年十月一日）から施行する。</w:t>
      </w:r>
    </w:p>
    <w:p>
      <w:pPr>
        <w:pStyle w:val="Heading4"/>
      </w:pPr>
      <w:r>
        <w:t>第二条（経過措置）</w:t>
      </w:r>
    </w:p>
    <w:p>
      <w:r>
        <w:t>この命令による改正前のそれぞれの命令の規定に掲げる額は、この命令による改正後のそれぞれの命令の相当規定に掲げる額とみなす。</w:t>
      </w:r>
    </w:p>
    <w:p>
      <w:r>
        <w:br w:type="page"/>
      </w:r>
    </w:p>
    <w:p>
      <w:pPr>
        <w:pStyle w:val="Heading1"/>
      </w:pPr>
      <w:r>
        <w:t>附則（平成二六年一〇月一四日内閣府・農林水産省令第一〇号）</w:t>
      </w:r>
    </w:p>
    <w:p>
      <w:r>
        <w:t>この命令は、株式会社地域経済活性化支援機構法の一部を改正する法律の施行の日（平成二十六年十月十四日）から施行する。</w:t>
      </w:r>
    </w:p>
    <w:p>
      <w:r>
        <w:br w:type="page"/>
      </w:r>
    </w:p>
    <w:p>
      <w:pPr>
        <w:pStyle w:val="Heading1"/>
      </w:pPr>
      <w:r>
        <w:t>附則（平成二六年一〇月二二日内閣府・農林水産省令第一一号）</w:t>
      </w:r>
    </w:p>
    <w:p>
      <w:pPr>
        <w:pStyle w:val="Heading4"/>
      </w:pPr>
      <w:r>
        <w:t>第一条（施行期日）</w:t>
      </w:r>
    </w:p>
    <w:p>
      <w:r>
        <w:t>この命令は、金融商品取引法等の一部を改正する法律附則第一条第三号に掲げる規定の施行の日（平成二十六年十二月一日）から施行する。</w:t>
      </w:r>
    </w:p>
    <w:p>
      <w:pPr>
        <w:pStyle w:val="Heading4"/>
      </w:pPr>
      <w:r>
        <w:t>第二条（農業協同組合及び農業協同組合連合会の信用事業に関する命令の一部改正に伴う経過措置）</w:t>
      </w:r>
    </w:p>
    <w:p>
      <w:r>
        <w:t>第一条の規定による改正後の農業協同組合及び農業協同組合連合会の信用事業に関する命令第十六条第四項の規定は、株式会社商工組合中央金庫法（平成十九年法律第七十四号）第三十三条の規定による商工債（同法附則第三十七条の規定により同法第三十三条の規定により発行された商工債とみなされたものを含む。）については、当分の間、適用しない。</w:t>
      </w:r>
    </w:p>
    <w:p>
      <w:r>
        <w:br w:type="page"/>
      </w:r>
    </w:p>
    <w:p>
      <w:pPr>
        <w:pStyle w:val="Heading1"/>
      </w:pPr>
      <w:r>
        <w:t>附則（平成二七年五月一五日内閣府・農林水産省令第七号）</w:t>
      </w:r>
    </w:p>
    <w:p>
      <w:r>
        <w:t>この命令は、金融商品取引法等の一部を改正する法律の施行の日（平成二十七年五月二十九日）から施行する。</w:t>
      </w:r>
    </w:p>
    <w:p>
      <w:r>
        <w:br w:type="page"/>
      </w:r>
    </w:p>
    <w:p>
      <w:pPr>
        <w:pStyle w:val="Heading1"/>
      </w:pPr>
      <w:r>
        <w:t>附則（平成二八年一月二九日内閣府・農林水産省令第一号）</w:t>
      </w:r>
    </w:p>
    <w:p>
      <w:pPr>
        <w:pStyle w:val="Heading4"/>
      </w:pPr>
      <w:r>
        <w:t>第一条（施行期日）</w:t>
      </w:r>
    </w:p>
    <w:p>
      <w:r>
        <w:t>この命令は、平成二十八年四月一日から施行する。</w:t>
      </w:r>
    </w:p>
    <w:p>
      <w:pPr>
        <w:pStyle w:val="Heading4"/>
      </w:pPr>
      <w:r>
        <w:t>第二条（農業協同組合及び農業協同組合連合会の信用事業に関する命令の一部改正に伴う経過措置）</w:t>
      </w:r>
    </w:p>
    <w:p>
      <w:r>
        <w:t>農業協同組合法等の一部を改正する等の法律（以下「改正法」という。）附則第十二条に規定する存続都道府県中央会（以下この条において「存続都道府県中央会」という。）については、第一条の規定による改正前の農業協同組合及び農業協同組合連合会の信用事業に関する命令第十八条第三項（第三号に係る部分に限る。）の規定は、存続都道府県中央会が解散した場合又は改正法附則第二十七条第一項の規定により解散したものとみなされた場合にあってはその清算結了の登記の時、改正法附則第十二条の規定により組織変更をする場合にあってはその組織変更の効力が生ずる時までの間は、なおその効力を有する。</w:t>
      </w:r>
    </w:p>
    <w:p>
      <w:r>
        <w:br w:type="page"/>
      </w:r>
    </w:p>
    <w:p>
      <w:pPr>
        <w:pStyle w:val="Heading1"/>
      </w:pPr>
      <w:r>
        <w:t>附則（平成二八年三月一日内閣府・農林水産省令第二号）</w:t>
      </w:r>
    </w:p>
    <w:p>
      <w:r>
        <w:t>この命令は、公布の日から施行する。</w:t>
      </w:r>
    </w:p>
    <w:p>
      <w:r>
        <w:br w:type="page"/>
      </w:r>
    </w:p>
    <w:p>
      <w:pPr>
        <w:pStyle w:val="Heading1"/>
      </w:pPr>
      <w:r>
        <w:t>附則（平成二八年三月一〇日内閣府・農林水産省令第四号）</w:t>
      </w:r>
    </w:p>
    <w:p>
      <w:r>
        <w:t>この命令は、電気事業法等の一部を改正する法律の施行の日（平成二十八年四月一日）から施行する。</w:t>
      </w:r>
    </w:p>
    <w:p>
      <w:r>
        <w:br w:type="page"/>
      </w:r>
    </w:p>
    <w:p>
      <w:pPr>
        <w:pStyle w:val="Heading1"/>
      </w:pPr>
      <w:r>
        <w:t>附則（平成二八年三月二三日内閣府・農林水産省令第五号）</w:t>
      </w:r>
    </w:p>
    <w:p>
      <w:r>
        <w:t>この命令は、平成二十九年四月一日から施行する。</w:t>
        <w:br/>
        <w:t>ただし、第一条中農業協同組合及び農業協同組合連合会の信用事業に関する命令第十七条第一項第一号ハの改正規定（「除く。）に係る」の下に「同項に規定する」を加える部分及び「元本又は利子」を「同項に規定する貸付金等」に改め、「限る。）に係る」の下に「同項に規定する」を加える部分に限る。）、第二条中漁業協同組合等の信用事業等に関する命令第十五条第一項第一号ハの改正規定（「除く。）に係る」の下に「同項に規定する」を加える部分及び「元本又は利子」を「同項に規定する貸付金等」に改め、「限る。）に係る」の下に「同項に規定する」を加える部分に限る。）及び第三条中農林中央金庫法施行規則第七十三条第一項第一号ハの改正規定（「除く。）に係る」の下に「同項に規定する」を加える部分及び「元本又は利子」を「同項に規定する貸付金等」に改め、「限る。）に係る」の下に「同項に規定する」を加える部分に限る。）は、平成二十八年四月一日から施行する。</w:t>
      </w:r>
    </w:p>
    <w:p>
      <w:r>
        <w:br w:type="page"/>
      </w:r>
    </w:p>
    <w:p>
      <w:pPr>
        <w:pStyle w:val="Heading1"/>
      </w:pPr>
      <w:r>
        <w:t>附則（平成二八年三月三一日内閣府・農林水産省令第七号）</w:t>
      </w:r>
    </w:p>
    <w:p>
      <w:r>
        <w:t>この命令は、平成二十八年四月一日から施行する。</w:t>
      </w:r>
    </w:p>
    <w:p>
      <w:r>
        <w:br w:type="page"/>
      </w:r>
    </w:p>
    <w:p>
      <w:pPr>
        <w:pStyle w:val="Heading1"/>
      </w:pPr>
      <w:r>
        <w:t>附則（平成二八年六月三〇日内閣府・農林水産省令第一〇号）</w:t>
      </w:r>
    </w:p>
    <w:p>
      <w:r>
        <w:t>この命令は、中小企業の新たな事業活動の促進に関する法律の一部を改正する法律の施行の日（平成二十八年七月一日）から施行する。</w:t>
      </w:r>
    </w:p>
    <w:p>
      <w:r>
        <w:br w:type="page"/>
      </w:r>
    </w:p>
    <w:p>
      <w:pPr>
        <w:pStyle w:val="Heading1"/>
      </w:pPr>
      <w:r>
        <w:t>附則（平成二九年三月二四日内閣府・農林水産省令第二号）</w:t>
      </w:r>
    </w:p>
    <w:p>
      <w:r>
        <w:t>この命令は、情報通信技術の進展等の環境変化に対応するための銀行法等の一部を改正する法律の施行の日（平成二十九年四月一日）から施行する。</w:t>
      </w:r>
    </w:p>
    <w:p>
      <w:r>
        <w:br w:type="page"/>
      </w:r>
    </w:p>
    <w:p>
      <w:pPr>
        <w:pStyle w:val="Heading1"/>
      </w:pPr>
      <w:r>
        <w:t>附則（平成二九年一一月三〇日内閣府・農林水産省令第七号）</w:t>
      </w:r>
    </w:p>
    <w:p>
      <w:r>
        <w:t>この命令は、不動産特定共同事業法の一部を改正する法律の施行の日（平成二十九年十二月一日）から施行する。</w:t>
      </w:r>
    </w:p>
    <w:p>
      <w:r>
        <w:br w:type="page"/>
      </w:r>
    </w:p>
    <w:p>
      <w:pPr>
        <w:pStyle w:val="Heading1"/>
      </w:pPr>
      <w:r>
        <w:t>附則（平成二九年一二月二七日内閣府・農林水産省令第八号）</w:t>
      </w:r>
    </w:p>
    <w:p>
      <w:r>
        <w:t>この命令は、金融商品取引法の一部を改正する法律の施行の日（平成三十年四月一日）から施行する。</w:t>
      </w:r>
    </w:p>
    <w:p>
      <w:r>
        <w:br w:type="page"/>
      </w:r>
    </w:p>
    <w:p>
      <w:pPr>
        <w:pStyle w:val="Heading1"/>
      </w:pPr>
      <w:r>
        <w:t>附則（平成三〇年五月三〇日内閣府・農林水産省令第二号）</w:t>
      </w:r>
    </w:p>
    <w:p>
      <w:pPr>
        <w:pStyle w:val="Heading4"/>
      </w:pPr>
      <w:r>
        <w:t>第一条（施行期日）</w:t>
      </w:r>
    </w:p>
    <w:p>
      <w:r>
        <w:t>この命令は、銀行法等の一部を改正する法律（以下「改正法」という。）の施行の日（平成三十年六月一日）から施行する。</w:t>
      </w:r>
    </w:p>
    <w:p>
      <w:pPr>
        <w:pStyle w:val="Heading4"/>
      </w:pPr>
      <w:r>
        <w:t>第二条（農業協同組合及び農業協同組合連合会の信用事業に関する命令の一部改正に伴う経過措置）</w:t>
      </w:r>
    </w:p>
    <w:p>
      <w:r>
        <w:t>この命令の施行の日（以下「施行日」という。）から改正法附則第二条第四項に規定する政令で定める日までにおける第一条の規定による改正後の農業協同組合及び農業協同組合連合会の信用事業に関する命令（以下この条において「新農業協同組合等信用事業命令」という。）第三十五条及び第五十七条の三十一の二十の規定の適用については、新農業協同組合等信用事業命令第三十五条第二項第一号の八中「以下」とあるのは「第五十七条の三十一の二十第一項及び第五十七条の三十一の二十三を除き、以下」と、新農業協同組合等信用事業命令第五十七条の三十一の二十第一項中「同条第一項に規定する特定信用事業電子決済等代行業者」とあるのは「特定信用事業電子決済等代行業（法第九十二条の五の二第二項第一号に掲げる行為（第五十七条の三十一の十八に規定する行為を除く。）を行う営業をいう。第五十七条の三十一の二十三において同じ。）を営む者」と、「第五十七条の三十一の二十六」とあるのは「次項第一号、第五十七条の三十一の二十六」と、「以下同じ」とあるのは「以下この項及び次条から第五十七条の三十一の二十三までにおいて同じ」と、「第九十二条の五の二第二項各号」とあるのは「第九十二条の五の二第二項第一号」と、同条第二項第一号中「に対し、」とあるのは「（法第九十二条の五の三第一項に規定する特定信用事業電子決済等代行業者をいい、法第九十二条の五の八第六項の規定により特定信用事業電子決済等代行業者とみなされる電子決済等代行業者を含む。次条から第五十七条の三十一の二十三までを除き、以下同じ。）に対し、」とする。</w:t>
      </w:r>
    </w:p>
    <w:p>
      <w:r>
        <w:br w:type="page"/>
      </w:r>
    </w:p>
    <w:p>
      <w:pPr>
        <w:pStyle w:val="Heading1"/>
      </w:pPr>
      <w:r>
        <w:t>附則（平成三〇年七月六日内閣府・農林水産省令第三号）</w:t>
      </w:r>
    </w:p>
    <w:p>
      <w:pPr>
        <w:pStyle w:val="Heading4"/>
      </w:pPr>
      <w:r>
        <w:t>第一条（施行期日）</w:t>
      </w:r>
    </w:p>
    <w:p>
      <w:r>
        <w:t>この命令は、産業競争力強化法等の一部を改正する法律（次条において「改正法」という。）の施行の日（平成三十年七月九日）から施行する。</w:t>
      </w:r>
    </w:p>
    <w:p>
      <w:pPr>
        <w:pStyle w:val="Heading4"/>
      </w:pPr>
      <w:r>
        <w:t>第二条（経過措置）</w:t>
      </w:r>
    </w:p>
    <w:p>
      <w:r>
        <w:t>この命令の施行の際現に改正法第一条の規定による改正前の産業競争力強化法（平成二十五年法律第九十八号。以下この条において「旧産競法」という。）第二十六条第一項の認定を受けている会社及び旧産競法第百二十一条第一項の認定に係る同項の中小企業承継事業再生計画に従って事業を承継している会社に係る第一条の規定による改正後の農業協同組合及び農業協同組合連合会の信用事業に関する命令第三十四条第七項第七号、第二条の規定による改正後の漁業協同組合等の信用事業等に関する命令第二十七条第七項第七号及び第三条の規定による改正後の農林中央金庫法施行規則第九十五条第五項第七号の規定の適用については、なお従前の例による。</w:t>
      </w:r>
    </w:p>
    <w:p>
      <w:pPr>
        <w:pStyle w:val="Heading5"/>
        <w:ind w:left="440"/>
      </w:pPr>
      <w:r>
        <w:t>２</w:t>
      </w:r>
    </w:p>
    <w:p>
      <w:pPr>
        <w:ind w:left="440"/>
      </w:pPr>
      <w:r>
        <w:t>この命令の施行後に改正法附則第五条第一項の規定に基づきなお従前の例により認定を受けた会社及び改正法附則第十一条第一項の規定に基づきなお従前の例によることとされる場合における旧産競法第百二十一条第一項の認定を受けた同項の中小企業承継事業再生計画に従って事業を承継している会社に係る第一条の規定による改正後の農業協同組合及び農業協同組合連合会の信用事業に関する命令第三十四条第七項第七号、第二条の規定による改正後の漁業協同組合等の信用事業等に関する命令第二十七条第七項第七号及び第三条の規定による改正後の農林中央金庫法施行規則第九十五条第五項第七号の規定の適用については、なお従前の例による。</w:t>
      </w:r>
    </w:p>
    <w:p>
      <w:r>
        <w:br w:type="page"/>
      </w:r>
    </w:p>
    <w:p>
      <w:pPr>
        <w:pStyle w:val="Heading1"/>
      </w:pPr>
      <w:r>
        <w:t>附則（平成三〇年八月一五日内閣府・農林水産省令第五号）</w:t>
      </w:r>
    </w:p>
    <w:p>
      <w:r>
        <w:t>この命令は、平成三十年八月十六日から施行する。</w:t>
      </w:r>
    </w:p>
    <w:p>
      <w:r>
        <w:br w:type="page"/>
      </w:r>
    </w:p>
    <w:p>
      <w:pPr>
        <w:pStyle w:val="Heading1"/>
      </w:pPr>
      <w:r>
        <w:t>附則（令和元年六月二一日内閣府・農林水産省令第二号）</w:t>
      </w:r>
    </w:p>
    <w:p>
      <w:r>
        <w:t>この命令は、不正競争防止法等の一部を改正する法律の施行の日（令和元年七月一日）から施行する。</w:t>
      </w:r>
    </w:p>
    <w:p>
      <w:r>
        <w:br w:type="page"/>
      </w:r>
    </w:p>
    <w:p>
      <w:pPr>
        <w:pStyle w:val="Heading1"/>
      </w:pPr>
      <w:r>
        <w:t>附則（令和元年七月一二日内閣府・農林水産省令第五号）</w:t>
      </w:r>
    </w:p>
    <w:p>
      <w:r>
        <w:t>この命令は、中小企業の事業活動の継続に資するための中小企業等経営強化法等の一部を改正する法律の施行の日（令和元年七月十六日）から施行する。</w:t>
      </w:r>
    </w:p>
    <w:p>
      <w:r>
        <w:br w:type="page"/>
      </w:r>
    </w:p>
    <w:p>
      <w:pPr>
        <w:pStyle w:val="Heading1"/>
      </w:pPr>
      <w:r>
        <w:t>附則（令和元年一一月二一日内閣府・農林水産省令第七号）</w:t>
      </w:r>
    </w:p>
    <w:p>
      <w:pPr>
        <w:pStyle w:val="Heading4"/>
      </w:pPr>
      <w:r>
        <w:t>第一条（施行期日）</w:t>
      </w:r>
    </w:p>
    <w:p>
      <w:r>
        <w:t>この命令は、銀行法施行令等の一部を改正する政令の施行の日（令和二年四月一日）から施行する。</w:t>
      </w:r>
    </w:p>
    <w:p>
      <w:pPr>
        <w:pStyle w:val="Heading4"/>
      </w:pPr>
      <w:r>
        <w:t>第二条（農業協同組合及び農業協同組合連合会の信用事業に関する命令の一部改正に伴う経過措置）</w:t>
      </w:r>
    </w:p>
    <w:p>
      <w:r>
        <w:t>第一条の規定による改正後の農業協同組合及び農業協同組合連合会の信用事業に関する命令第十六条第六項の規定は、当分の間、適用しない。</w:t>
      </w:r>
    </w:p>
    <w:p>
      <w:r>
        <w:br w:type="page"/>
      </w:r>
    </w:p>
    <w:p>
      <w:pPr>
        <w:pStyle w:val="Heading1"/>
      </w:pPr>
      <w:r>
        <w:t>附則（令和元年一二月一一日内閣府・農林水産省令第八号）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附則（令和元年一二月一二日内閣府・農林水産省令第九号）</w:t>
      </w:r>
    </w:p>
    <w:p>
      <w:r>
        <w:t>この命令は、公布の日から施行する。</w:t>
      </w:r>
    </w:p>
    <w:p>
      <w:r>
        <w:br w:type="page"/>
      </w:r>
    </w:p>
    <w:p>
      <w:pPr>
        <w:pStyle w:val="Heading1"/>
      </w:pPr>
      <w:r>
        <w:t>附則（令和二年三月二七日内閣府・農林水産省令第五号）</w:t>
      </w:r>
    </w:p>
    <w:p>
      <w:r>
        <w:t>この命令は、民法の一部を改正する法律の施行に伴う関係法律の整備等に関する法律の施行の日（令和二年四月一日）から施行する。</w:t>
      </w:r>
    </w:p>
    <w:p>
      <w:r>
        <w:br w:type="page"/>
      </w:r>
    </w:p>
    <w:p>
      <w:pPr>
        <w:pStyle w:val="Heading1"/>
      </w:pPr>
      <w:r>
        <w:t>附則（令和二年四月三日内閣府・農林水産省令第七号）</w:t>
      </w:r>
    </w:p>
    <w:p>
      <w:pPr>
        <w:pStyle w:val="Heading4"/>
      </w:pPr>
      <w:r>
        <w:t>第一条（施行期日）</w:t>
      </w:r>
    </w:p>
    <w:p>
      <w:r>
        <w:t>この命令は、情報通信技術の進展に伴う金融取引の多様化に対応するための資金決済に関する法律等の一部を改正する法律の施行の日（令和二年五月一日）から施行する。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附則（令和二年五月二二日内閣府・農林水産省令第八号）</w:t>
      </w:r>
    </w:p>
    <w:p>
      <w:pPr>
        <w:pStyle w:val="Heading5"/>
        <w:ind w:left="440"/>
      </w:pPr>
      <w:r>
        <w:t>１</w:t>
      </w:r>
    </w:p>
    <w:p>
      <w:pPr>
        <w:ind w:left="440"/>
      </w:pPr>
      <w:r>
        <w:t>この命令は、公布の日から施行する。</w:t>
      </w:r>
    </w:p>
    <w:p>
      <w:pPr>
        <w:pStyle w:val="Heading5"/>
        <w:ind w:left="440"/>
      </w:pPr>
      <w:r>
        <w:t>２</w:t>
      </w:r>
    </w:p>
    <w:p>
      <w:pPr>
        <w:ind w:left="440"/>
      </w:pPr>
      <w:r>
        <w:t>この命令は、令和二年九月三十日限り、その効力を失う。</w:t>
      </w:r>
    </w:p>
    <w:p>
      <w:r>
        <w:br w:type="page"/>
      </w:r>
    </w:p>
    <w:p>
      <w:pPr>
        <w:pStyle w:val="Heading1"/>
      </w:pPr>
      <w:r>
        <w:t>附則（令和二年六月一九日内閣府・農林水産省令第九号）</w:t>
      </w:r>
    </w:p>
    <w:p>
      <w:r>
        <w:t>この命令は、株式会社地域経済活性化支援機構法の一部を改正する法律の施行の日（令和二年六月十九日）から施行する。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農業協同組合及び農業協同組合連合会の信用事業に関する命令</w:t>
      <w:br/>
      <w:tab/>
      <w:t>（平成五年大蔵省・農林水産省令第一号）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農業協同組合及び農業協同組合連合会の信用事業に関する命令（平成五年大蔵省・農林水産省令第一号）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