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防衛施設地方審議会令</w:t>
        <w:br/>
        <w:t>（昭和三十七年政令第四百十二号）</w:t>
      </w:r>
    </w:p>
    <w:p>
      <w:pPr>
        <w:pStyle w:val="Heading4"/>
      </w:pPr>
      <w:r>
        <w:t>第一条（組織）</w:t>
      </w:r>
    </w:p>
    <w:p>
      <w:r>
        <w:t>防衛施設地方審議会（以下「審議会」という。）は、委員二十人以内で組織する。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委員は、学識経験のある者のうちから、任命する。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委員の任期は、二年とし、その欠員が生じた場合の補欠委員の任期は、前任者の残任期間とする。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委員は、非常勤とする。</w:t>
      </w:r>
    </w:p>
    <w:p>
      <w:pPr>
        <w:pStyle w:val="Heading4"/>
      </w:pPr>
      <w:r>
        <w:t>第二条（会長）</w:t>
      </w:r>
    </w:p>
    <w:p>
      <w:r>
        <w:t>審議会に、委員の互選により、会長一人を置く。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会長は、会務を総理する。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第三条（幹事）</w:t>
      </w:r>
    </w:p>
    <w:p>
      <w:r>
        <w:t>審議会に、幹事五人以内を置く。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幹事は、関係行政機関の職員のうちから、任命する。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幹事は、審議会の所掌事務について委員を補佐する。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幹事は、非常勤とする。</w:t>
      </w:r>
    </w:p>
    <w:p>
      <w:pPr>
        <w:pStyle w:val="Heading4"/>
      </w:pPr>
      <w:r>
        <w:t>第四条（審議会の運営）</w:t>
      </w:r>
    </w:p>
    <w:p>
      <w:r>
        <w:t>審議会は、会長が招集する。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審議会は、委員の過半数が出席しなければ、議事を開き、議決することができない。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審議会の議事は、出席した委員の過半数をもつて決し、可否同数のときは、会長の決するところによる。</w:t>
      </w:r>
    </w:p>
    <w:p>
      <w:pPr>
        <w:pStyle w:val="Heading4"/>
      </w:pPr>
      <w:r>
        <w:t>第五条（庶務）</w:t>
      </w:r>
    </w:p>
    <w:p>
      <w:r>
        <w:t>審議会の庶務は、地方防衛局において処理する。</w:t>
      </w:r>
    </w:p>
    <w:p>
      <w:pPr>
        <w:pStyle w:val="Heading4"/>
      </w:pPr>
      <w:r>
        <w:t>第六条（雑則）</w:t>
      </w:r>
    </w:p>
    <w:p>
      <w:r>
        <w:t>この政令に定めるもののほか、審議会の議事の手続その他その運営に関し必要な事項は、審議会が定める。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この政令は、昭和三十七年十一月一日から施行する。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地方調達不動産審議会令（昭和二十五年政令第百六十七号）は、廃止する。</w:t>
      </w:r>
    </w:p>
    <w:p>
      <w:r>
        <w:br w:type="page"/>
      </w:r>
    </w:p>
    <w:p>
      <w:pPr>
        <w:pStyle w:val="Heading1"/>
      </w:pPr>
      <w:r>
        <w:t>附　則（昭和四五年五月二五日政令第一三七号）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則（昭和四九年六月二七日政令第二二八号）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則（昭和五二年九月八日政令第二六〇号）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則（昭和五九年六月二一日政令第二〇〇号）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　則（平成一九年八月二〇日政令第二七〇号）</w:t>
      </w:r>
    </w:p>
    <w:p>
      <w:r>
        <w:t>この政令は、防衛省設置法及び自衛隊法の一部を改正する法律の施行の日（平成十九年九月一日）から施行する。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防衛施設地方審議会令</w:t>
      <w:br/>
      <w:tab/>
      <w:t>（昭和三十七年政令第四百十二号）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防衛施設地方審議会令（昭和三十七年政令第四百十二号）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