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防衛省の職員に対する寒冷地手当支給規則</w:t>
        <w:br/>
        <w:t>（昭和三十九年総理府令第三十五号）</w:t>
      </w:r>
    </w:p>
    <w:p>
      <w:pPr>
        <w:pStyle w:val="Heading4"/>
      </w:pPr>
      <w:r>
        <w:t>第一条（用語の意義）</w:t>
      </w:r>
    </w:p>
    <w:p>
      <w:r>
        <w:t>この省令において、次の各号に掲げる用語の意義は、それぞれ当該各号に定めるところによる。</w:t>
      </w:r>
    </w:p>
    <w:p>
      <w:pPr>
        <w:pStyle w:val="Heading6"/>
        <w:ind w:left="880"/>
      </w:pPr>
      <w:r>
        <w:t>一</w:t>
      </w:r>
    </w:p>
    <w:p>
      <w:pPr>
        <w:ind w:left="880"/>
      </w:pPr>
      <w:r>
        <w:t>職員</w:t>
      </w:r>
    </w:p>
    <w:p>
      <w:pPr>
        <w:pStyle w:val="Heading6"/>
        <w:ind w:left="880"/>
      </w:pPr>
      <w:r>
        <w:t>二</w:t>
      </w:r>
    </w:p>
    <w:p>
      <w:pPr>
        <w:ind w:left="880"/>
      </w:pPr>
      <w:r>
        <w:t>基準日</w:t>
      </w:r>
    </w:p>
    <w:p>
      <w:pPr>
        <w:pStyle w:val="Heading6"/>
        <w:ind w:left="880"/>
      </w:pPr>
      <w:r>
        <w:t>三</w:t>
      </w:r>
    </w:p>
    <w:p>
      <w:pPr>
        <w:ind w:left="880"/>
      </w:pPr>
      <w:r>
        <w:t>営内者等</w:t>
      </w:r>
    </w:p>
    <w:p>
      <w:pPr>
        <w:pStyle w:val="Heading6"/>
        <w:ind w:left="880"/>
      </w:pPr>
      <w:r>
        <w:t>四</w:t>
      </w:r>
    </w:p>
    <w:p>
      <w:pPr>
        <w:ind w:left="880"/>
      </w:pPr>
      <w:r>
        <w:t>支給対象職員</w:t>
      </w:r>
    </w:p>
    <w:p>
      <w:pPr>
        <w:pStyle w:val="Heading4"/>
      </w:pPr>
      <w:r>
        <w:t>第二条（法別表に掲げる地域に所在する官署との権衡上必要があると認められる官署等）</w:t>
      </w:r>
    </w:p>
    <w:p>
      <w:r>
        <w:t>法第五条において読み替えて準用する法第一条第二号の防衛大臣が定めるものは、別表に掲げる官署とし、同号の防衛大臣が定める区域は、一般職に属する国家公務員の例による。</w:t>
      </w:r>
    </w:p>
    <w:p>
      <w:pPr>
        <w:pStyle w:val="Heading4"/>
      </w:pPr>
      <w:r>
        <w:t>第三条（世帯主である職員）</w:t>
      </w:r>
    </w:p>
    <w:p>
      <w:r>
        <w:t>法第五条において読み替えて準用する法第二条第一項の表における世帯主である職員とは、主としてその収入によつて世帯の生計を支えている職員で次に掲げるものをいう。</w:t>
      </w:r>
    </w:p>
    <w:p>
      <w:pPr>
        <w:pStyle w:val="Heading6"/>
        <w:ind w:left="880"/>
      </w:pPr>
      <w:r>
        <w:t>一</w:t>
      </w:r>
    </w:p>
    <w:p>
      <w:pPr>
        <w:ind w:left="880"/>
      </w:pPr>
      <w:r>
        <w:t>防衛省の職員の給与等に関する法律第十二条第一項の規定によりその例によることとされる一般職の職員の給与に関する法律（昭和二十五年法律第九十五号）第十一条第二項に規定する扶養親族（以下「扶養親族」という。）を有する者</w:t>
      </w:r>
    </w:p>
    <w:p>
      <w:pPr>
        <w:pStyle w:val="Heading6"/>
        <w:ind w:left="880"/>
      </w:pPr>
      <w:r>
        <w:t>二</w:t>
      </w:r>
    </w:p>
    <w:p>
      <w:pPr>
        <w:ind w:left="880"/>
      </w:pPr>
      <w:r>
        <w:t>扶養親族を有しないが、居住のため、一戸を構えている者又は下宿、寮等の一部屋を専用している者</w:t>
      </w:r>
    </w:p>
    <w:p>
      <w:pPr>
        <w:pStyle w:val="Heading4"/>
      </w:pPr>
      <w:r>
        <w:t>第四条（政令で定める自衛官に対する寒冷地手当の額）</w:t>
      </w:r>
    </w:p>
    <w:p>
      <w:r>
        <w:t>法第五条において読み替えて準用する法第二条第一項の防衛大臣が定める額は、次の表に掲げる地域の区分及び基準日における世帯等の区分に応じ、同表に掲げる額とする。</w:t>
      </w:r>
    </w:p>
    <w:p>
      <w:pPr>
        <w:pStyle w:val="Heading4"/>
      </w:pPr>
      <w:r>
        <w:t>第五条（扶養親族のある職員に含まない職員等）</w:t>
      </w:r>
    </w:p>
    <w:p>
      <w:r>
        <w:t>法第五条において読み替えて準用する法第二条第一項の表備考の防衛大臣が定めるものは、一般職に属する国家公務員の例による。</w:t>
      </w:r>
    </w:p>
    <w:p>
      <w:pPr>
        <w:pStyle w:val="Heading5"/>
        <w:ind w:left="440"/>
      </w:pPr>
      <w:r>
        <w:t>２</w:t>
      </w:r>
    </w:p>
    <w:p>
      <w:pPr>
        <w:ind w:left="440"/>
      </w:pPr>
      <w:r>
        <w:t>前条の表において営内者等であつて扶養親族のある職員は、第三条（第二号を除く。）に掲げる職員に限るものとし、営内者等であつて扶養親族のある職員に含まれない職員は、前項の規定の例による。</w:t>
      </w:r>
    </w:p>
    <w:p>
      <w:pPr>
        <w:pStyle w:val="Heading4"/>
      </w:pPr>
      <w:r>
        <w:t>第六条（防衛大臣が定める官署等に係る政令で定める自衛官に対する寒冷地手当の額）</w:t>
      </w:r>
    </w:p>
    <w:p>
      <w:r>
        <w:t>法第五条において読み替えて準用する法第二条第二項の防衛大臣が定める額は、基準日における第四条の表に掲げる世帯等の区分に応じ、同表四級地の項に掲げる額とする。</w:t>
      </w:r>
    </w:p>
    <w:p>
      <w:pPr>
        <w:pStyle w:val="Heading4"/>
      </w:pPr>
      <w:r>
        <w:t>第七条（支給額が零となる職員）</w:t>
      </w:r>
    </w:p>
    <w:p>
      <w:r>
        <w:t>法第五条において読み替えて準用する法第二条第三項第三号の防衛大臣が定める職員は、次に掲げる職員とする。</w:t>
      </w:r>
    </w:p>
    <w:p>
      <w:pPr>
        <w:pStyle w:val="Heading6"/>
        <w:ind w:left="880"/>
      </w:pPr>
      <w:r>
        <w:t>一</w:t>
      </w:r>
    </w:p>
    <w:p>
      <w:pPr>
        <w:ind w:left="880"/>
      </w:pPr>
      <w:r>
        <w:t>自衛隊法（昭和二十九年法律第百六十五号）第四十三条第二号に掲げる事由に該当して休職にされている職員</w:t>
      </w:r>
    </w:p>
    <w:p>
      <w:pPr>
        <w:pStyle w:val="Heading6"/>
        <w:ind w:left="880"/>
      </w:pPr>
      <w:r>
        <w:t>二</w:t>
      </w:r>
    </w:p>
    <w:p>
      <w:pPr>
        <w:ind w:left="880"/>
      </w:pPr>
      <w:r>
        <w:t>自衛隊法第四十三条の規定により休職にされている職員（前号に掲げる職員を除く。）のうち、防衛省の職員の給与等に関する法律第二十三条に基づく給与の支給を受けていない職員</w:t>
      </w:r>
    </w:p>
    <w:p>
      <w:pPr>
        <w:pStyle w:val="Heading6"/>
        <w:ind w:left="880"/>
      </w:pPr>
      <w:r>
        <w:t>三</w:t>
      </w:r>
    </w:p>
    <w:p>
      <w:pPr>
        <w:ind w:left="880"/>
      </w:pPr>
      <w:r>
        <w:t>自衛隊法第四十六条の規定により停職にされている職員</w:t>
      </w:r>
    </w:p>
    <w:p>
      <w:pPr>
        <w:pStyle w:val="Heading6"/>
        <w:ind w:left="880"/>
      </w:pPr>
      <w:r>
        <w:t>四</w:t>
      </w:r>
    </w:p>
    <w:p>
      <w:pPr>
        <w:ind w:left="880"/>
      </w:pPr>
      <w:r>
        <w:t>自衛官候補生</w:t>
      </w:r>
    </w:p>
    <w:p>
      <w:pPr>
        <w:pStyle w:val="Heading6"/>
        <w:ind w:left="880"/>
      </w:pPr>
      <w:r>
        <w:t>五</w:t>
      </w:r>
    </w:p>
    <w:p>
      <w:pPr>
        <w:ind w:left="880"/>
      </w:pPr>
      <w:r>
        <w:t>防衛大学校の学生（防衛省設置法（昭和二十九年法律第百六十四号）第十五条第一項の教育訓練を受けている者をいう。）及び防衛医科大学校の学生（同法第十六条第一項の教育訓練を受けている者をいう。）</w:t>
      </w:r>
    </w:p>
    <w:p>
      <w:pPr>
        <w:pStyle w:val="Heading6"/>
        <w:ind w:left="880"/>
      </w:pPr>
      <w:r>
        <w:t>六</w:t>
      </w:r>
    </w:p>
    <w:p>
      <w:pPr>
        <w:ind w:left="880"/>
      </w:pPr>
      <w:r>
        <w:t>生徒（自衛隊法第二十五条第五項の教育訓練を受けている者をいう。）</w:t>
      </w:r>
    </w:p>
    <w:p>
      <w:pPr>
        <w:pStyle w:val="Heading6"/>
        <w:ind w:left="880"/>
      </w:pPr>
      <w:r>
        <w:t>七</w:t>
      </w:r>
    </w:p>
    <w:p>
      <w:pPr>
        <w:ind w:left="880"/>
      </w:pPr>
      <w:r>
        <w:t>国家公務員の育児休業等に関する法律（平成三年法律第百九号）第二十七条第一項において準用する同法第三条の規定により育児休業をしている職員</w:t>
      </w:r>
    </w:p>
    <w:p>
      <w:pPr>
        <w:pStyle w:val="Heading6"/>
        <w:ind w:left="880"/>
      </w:pPr>
      <w:r>
        <w:t>八</w:t>
      </w:r>
    </w:p>
    <w:p>
      <w:pPr>
        <w:ind w:left="880"/>
      </w:pPr>
      <w:r>
        <w:t>国際連合平和維持活動等に対する協力に関する法律（平成四年法律第七十九号）第二十七条第一項の規定により派遣されている自衛官</w:t>
      </w:r>
    </w:p>
    <w:p>
      <w:pPr>
        <w:pStyle w:val="Heading6"/>
        <w:ind w:left="880"/>
      </w:pPr>
      <w:r>
        <w:t>九</w:t>
      </w:r>
    </w:p>
    <w:p>
      <w:pPr>
        <w:ind w:left="880"/>
      </w:pPr>
      <w:r>
        <w:t>国際機関等に派遣される防衛省の職員の処遇等に関する法律（平成七年法律第百二十二号）第二条第一項の規定により派遣されている職員</w:t>
      </w:r>
    </w:p>
    <w:p>
      <w:pPr>
        <w:pStyle w:val="Heading6"/>
        <w:ind w:left="880"/>
      </w:pPr>
      <w:r>
        <w:t>十</w:t>
      </w:r>
    </w:p>
    <w:p>
      <w:pPr>
        <w:ind w:left="880"/>
      </w:pPr>
      <w:r>
        <w:t>国と民間企業との間の人事交流に関する法律（平成十一年法律第二百二十四号）第二十四条第一項において準用する同法第七条第一項の規定により交流派遣されている職員</w:t>
      </w:r>
    </w:p>
    <w:p>
      <w:pPr>
        <w:pStyle w:val="Heading6"/>
        <w:ind w:left="880"/>
      </w:pPr>
      <w:r>
        <w:t>十一</w:t>
      </w:r>
    </w:p>
    <w:p>
      <w:pPr>
        <w:ind w:left="880"/>
      </w:pPr>
      <w:r>
        <w:t>国家公務員の自己啓発等休業に関する法律（平成十九年法律第四十五号）第十条において準用する同法第三条第一項の規定による自己啓発等休業をしている職員</w:t>
      </w:r>
    </w:p>
    <w:p>
      <w:pPr>
        <w:pStyle w:val="Heading6"/>
        <w:ind w:left="880"/>
      </w:pPr>
      <w:r>
        <w:t>十二</w:t>
      </w:r>
    </w:p>
    <w:p>
      <w:pPr>
        <w:ind w:left="880"/>
      </w:pPr>
      <w:r>
        <w:t>国家公務員の配偶者同行休業に関する法律（平成二十五年法律第七十八号）第十一条において準用する同法第三条第一項の規定による配偶者同行休業をしている職員</w:t>
      </w:r>
    </w:p>
    <w:p>
      <w:pPr>
        <w:pStyle w:val="Heading6"/>
        <w:ind w:left="880"/>
      </w:pPr>
      <w:r>
        <w:t>十三</w:t>
      </w:r>
    </w:p>
    <w:p>
      <w:pPr>
        <w:ind w:left="880"/>
      </w:pPr>
      <w:r>
        <w:t>本邦外にある職員（第八号に掲げる自衛官、第九号に掲げる職員及び法第五条において読み替えて準用する法第二条第一項の表の扶養親族のある職員を除く。）</w:t>
      </w:r>
    </w:p>
    <w:p>
      <w:pPr>
        <w:pStyle w:val="Heading4"/>
      </w:pPr>
      <w:r>
        <w:t>第八条（日割計算の額等）</w:t>
      </w:r>
    </w:p>
    <w:p>
      <w:r>
        <w:t>法第五条において読み替えて準用する法第二条第四項の防衛大臣が定める額は、一般職に属する国家公務員の例による。</w:t>
      </w:r>
    </w:p>
    <w:p>
      <w:pPr>
        <w:pStyle w:val="Heading5"/>
        <w:ind w:left="440"/>
      </w:pPr>
      <w:r>
        <w:t>２</w:t>
      </w:r>
    </w:p>
    <w:p>
      <w:pPr>
        <w:ind w:left="440"/>
      </w:pPr>
      <w:r>
        <w:t>法第五条において読み替えて準用する法第二条第四項第三号の防衛大臣が定める場合は、次に掲げる場合とする。</w:t>
      </w:r>
    </w:p>
    <w:p>
      <w:pPr>
        <w:pStyle w:val="Heading6"/>
        <w:ind w:left="880"/>
      </w:pPr>
      <w:r>
        <w:t>一</w:t>
      </w:r>
    </w:p>
    <w:p>
      <w:pPr>
        <w:ind w:left="880"/>
      </w:pPr>
      <w:r>
        <w:t>基準日において法第五条において読み替えて準用する法第二条第三項第一号又は第三号のいずれかに該当する支給対象職員が、当該基準日の翌日から当該基準日の属する月の末日までの間に、他の同項第一号又は第三号に掲げる職員のいずれかに該当する支給対象職員となつた場合</w:t>
      </w:r>
    </w:p>
    <w:p>
      <w:pPr>
        <w:pStyle w:val="Heading6"/>
        <w:ind w:left="880"/>
      </w:pPr>
      <w:r>
        <w:t>二</w:t>
      </w:r>
    </w:p>
    <w:p>
      <w:pPr>
        <w:ind w:left="880"/>
      </w:pPr>
      <w:r>
        <w:t>基準日において法第五条において読み替えて準用する法第二条第三項第一号に掲げる職員に該当する支給対象職員について、当該基準日の翌日から当該基準日の属する月の末日までの間に、防衛省の職員の給与等に関する法律第二十三条第二項、第三項又は第五項の規定による割合が変更された場合</w:t>
      </w:r>
    </w:p>
    <w:p>
      <w:pPr>
        <w:pStyle w:val="Heading4"/>
      </w:pPr>
      <w:r>
        <w:t>第九条（支給日等）</w:t>
      </w:r>
    </w:p>
    <w:p>
      <w:r>
        <w:t>寒冷地手当の支給日は、基準日の属する月の俸給支給日（防衛省の職員の給与等に関する法律施行令（昭和二十七年政令第三百六十八号）第八条第一項及び第二項の規定により俸給を支給する日をいう。）とする。</w:t>
      </w:r>
    </w:p>
    <w:p>
      <w:pPr>
        <w:pStyle w:val="Heading5"/>
        <w:ind w:left="440"/>
      </w:pPr>
      <w:r>
        <w:t>２</w:t>
      </w:r>
    </w:p>
    <w:p>
      <w:pPr>
        <w:ind w:left="440"/>
      </w:pPr>
      <w:r>
        <w:t>基準日から支給日（防衛省の職員の給与等に関する法律第十一条第一項ただし書の規定により俸給を支給する場合にあつては、当該基準日の属する月における後の支給日）の前日までの間において離職し、又は死亡した支給対象職員には、当該基準日に係る寒冷地手当をその際支給する。</w:t>
      </w:r>
    </w:p>
    <w:p>
      <w:pPr>
        <w:pStyle w:val="Heading5"/>
        <w:ind w:left="440"/>
      </w:pPr>
      <w:r>
        <w:t>３</w:t>
      </w:r>
    </w:p>
    <w:p>
      <w:pPr>
        <w:ind w:left="440"/>
      </w:pPr>
      <w:r>
        <w:t>基準日から引き続いて第七条各号に掲げる職員のいずれかに該当している支給対象職員が、支給日（防衛省の職員の給与等に関する法律第十一条第一項ただし書の規定により俸給を支給する場合にあつては、当該基準日の属する月における先の支給日）後に復職等をした場合には、当該基準日に係る寒冷地手当をその際支給する。</w:t>
      </w:r>
    </w:p>
    <w:p>
      <w:pPr>
        <w:pStyle w:val="Heading5"/>
        <w:ind w:left="440"/>
      </w:pPr>
      <w:r>
        <w:t>４</w:t>
      </w:r>
    </w:p>
    <w:p>
      <w:pPr>
        <w:ind w:left="440"/>
      </w:pPr>
      <w:r>
        <w:t>寒冷地手当の支給については、前三項に定めるもののほか、一般職に属する国家公務員の例による。</w:t>
      </w:r>
    </w:p>
    <w:p>
      <w:pPr>
        <w:pStyle w:val="Heading4"/>
      </w:pPr>
      <w:r>
        <w:t>第十条（雑則）</w:t>
      </w:r>
    </w:p>
    <w:p>
      <w:r>
        <w:t>職員に対する寒冷地手当の支給に関し必要な事項については、この省令に定めるもののほか、一般職に属する国家公務員の例による。</w:t>
      </w:r>
    </w:p>
    <w:p>
      <w:r>
        <w:br w:type="page"/>
      </w:r>
    </w:p>
    <w:p>
      <w:pPr>
        <w:pStyle w:val="Heading1"/>
      </w:pPr>
      <w:r>
        <w:t>附　則</w:t>
      </w:r>
    </w:p>
    <w:p>
      <w:r>
        <w:t>この府令は、公布の日から施行する。</w:t>
      </w:r>
    </w:p>
    <w:p>
      <w:pPr>
        <w:pStyle w:val="Heading5"/>
        <w:ind w:left="440"/>
      </w:pPr>
      <w:r>
        <w:t>２</w:t>
      </w:r>
    </w:p>
    <w:p>
      <w:pPr>
        <w:ind w:left="440"/>
      </w:pPr>
      <w:r>
        <w:t>防衛庁の職員に対する寒冷地手当、石炭手当及び薪炭手当支給規程（昭和二十七年総理府令第七十二号）は、廃止する。</w:t>
      </w:r>
    </w:p>
    <w:p>
      <w:r>
        <w:br w:type="page"/>
      </w:r>
    </w:p>
    <w:p>
      <w:pPr>
        <w:pStyle w:val="Heading1"/>
      </w:pPr>
      <w:r>
        <w:t>附　則（昭和四二年八月二八日総理府令第四二号）</w:t>
      </w:r>
    </w:p>
    <w:p>
      <w:r>
        <w:t>この府令は、公布の日から施行する。</w:t>
      </w:r>
    </w:p>
    <w:p>
      <w:r>
        <w:br w:type="page"/>
      </w:r>
    </w:p>
    <w:p>
      <w:pPr>
        <w:pStyle w:val="Heading1"/>
      </w:pPr>
      <w:r>
        <w:t>附　則（昭和四三年一二月二五日総理府令第五九号）</w:t>
      </w:r>
    </w:p>
    <w:p>
      <w:r>
        <w:t>この府令は、公布の日から施行し、改正後の防衛庁の職員に対する寒冷地手当支給規則（以下「改正後の支給規則」という。）の規定は、昭和四十三年十一月一日から適用する。</w:t>
      </w:r>
    </w:p>
    <w:p>
      <w:pPr>
        <w:pStyle w:val="Heading5"/>
        <w:ind w:left="440"/>
      </w:pPr>
      <w:r>
        <w:t>２</w:t>
      </w:r>
    </w:p>
    <w:p>
      <w:pPr>
        <w:ind w:left="440"/>
      </w:pPr>
      <w:r>
        <w:t>国家公務員の寒冷地手当に関する法律の一部を改正する法律（昭和四十三年法律第百十号。以下「改正法」という。）附則第五項の規定において読み替えて準用する同法附則第二項第二号の内閣総理大臣が定める日は、支給期間内の日とする。</w:t>
      </w:r>
    </w:p>
    <w:p>
      <w:pPr>
        <w:pStyle w:val="Heading5"/>
        <w:ind w:left="440"/>
      </w:pPr>
      <w:r>
        <w:t>３</w:t>
      </w:r>
    </w:p>
    <w:p>
      <w:pPr>
        <w:ind w:left="440"/>
      </w:pPr>
      <w:r>
        <w:t>自衛官に対する改正法附則第五項の規定において読み替えて準用する同法附則第二項第一号に規定する内閣総理大臣が定める額は、支給期間内の日において同項同号の職員が受ける防衛庁職員給与法（昭和二十七年法律第二百六十六号）別表第二の陸将、海将及び空将の（一）欄の俸給月額に係る号俸に対応する次の表に掲げる額とする。</w:t>
      </w:r>
    </w:p>
    <w:p>
      <w:pPr>
        <w:pStyle w:val="Heading5"/>
        <w:ind w:left="440"/>
      </w:pPr>
      <w:r>
        <w:t>４</w:t>
      </w:r>
    </w:p>
    <w:p>
      <w:pPr>
        <w:ind w:left="440"/>
      </w:pPr>
      <w:r>
        <w:t>自衛官に対する改正法附則第五項の規定において読み替えて準用する同法附則第二項第二号の内閣総理大臣が定める場合は支給期間内の日において、同項同号の自衛官が受ける階級における号俸が昭和四十三年八月三十一日の当該階級における最高の号俸の号数を超える号数のものである場合、同項同号の自衛官が受ける俸給月額が附則別表の号俸欄に掲げられている号俸の俸給月額又は同表の階級欄に掲げられている階級の最高の号俸を超える俸給月額である場合並びに同項同号の自衛官が航空手当、乗組手当、落下さん隊員手当及び営外手当の支給を受ける場合とし、この場合における内閣総理大臣が定める額は、次の各号に掲げる区分に応じ、当該各号に掲げる合計額とする。</w:t>
      </w:r>
    </w:p>
    <w:p>
      <w:pPr>
        <w:pStyle w:val="Heading6"/>
        <w:ind w:left="880"/>
      </w:pPr>
      <w:r>
        <w:t>一</w:t>
      </w:r>
    </w:p>
    <w:p>
      <w:pPr>
        <w:ind w:left="880"/>
      </w:pPr>
      <w:r>
        <w:t>支給期間内の日において当該自衛官が階級における最高の号俸による額を超える俸給月額を受ける場合（第三号ロに該当する場合を除く。）</w:t>
      </w:r>
    </w:p>
    <w:p>
      <w:pPr>
        <w:pStyle w:val="Heading6"/>
        <w:ind w:left="880"/>
      </w:pPr>
      <w:r>
        <w:t>二</w:t>
      </w:r>
    </w:p>
    <w:p>
      <w:pPr>
        <w:ind w:left="880"/>
      </w:pPr>
      <w:r>
        <w:t>支給期間内の日において当該自衛官が受ける階級における号俸が昭和四十三年八月三十一日の当該階級における最高の号俸の号数を超える号数のものである場合（次号ハに該当する場合を除く。）</w:t>
      </w:r>
    </w:p>
    <w:p>
      <w:pPr>
        <w:pStyle w:val="Heading6"/>
        <w:ind w:left="880"/>
      </w:pPr>
      <w:r>
        <w:t>三</w:t>
      </w:r>
    </w:p>
    <w:p>
      <w:pPr>
        <w:ind w:left="880"/>
      </w:pPr>
      <w:r>
        <w:t>支給期間内の日において当該自衛官が受ける俸給月額が附則別表の号俸欄に掲げられている号俸の俸給月額又は同表の階級の欄に掲げられている階級の最高の号俸を超える俸給月額である場合</w:t>
      </w:r>
    </w:p>
    <w:p>
      <w:pPr>
        <w:pStyle w:val="Heading6"/>
        <w:ind w:left="880"/>
      </w:pPr>
      <w:r>
        <w:t>四</w:t>
      </w:r>
    </w:p>
    <w:p>
      <w:pPr>
        <w:ind w:left="880"/>
      </w:pPr>
      <w:r>
        <w:t>支給期間内の日において当該自衛官が航空手当、乗組手当、落下さん隊員手当及び営外手当の支給を受ける場合</w:t>
      </w:r>
    </w:p>
    <w:p>
      <w:r>
        <w:br w:type="page"/>
      </w:r>
    </w:p>
    <w:p>
      <w:pPr>
        <w:pStyle w:val="Heading1"/>
      </w:pPr>
      <w:r>
        <w:t>附　則（昭和四四年一二月二七日総理府令第五五号）</w:t>
      </w:r>
    </w:p>
    <w:p>
      <w:r>
        <w:t>この府令は、公布の日から施行し、改正後の防衛庁の職員に対する寒冷地手当支給規則の一部を改正する総理府令の規定は、昭和四十四年十一月一日から適用する。</w:t>
      </w:r>
    </w:p>
    <w:p>
      <w:r>
        <w:br w:type="page"/>
      </w:r>
    </w:p>
    <w:p>
      <w:pPr>
        <w:pStyle w:val="Heading1"/>
      </w:pPr>
      <w:r>
        <w:t>附　則（昭和四六年二月九日総理府令第七号）</w:t>
      </w:r>
    </w:p>
    <w:p>
      <w:r>
        <w:t>この府令は、公布の日から施行し、改正後の防衛庁の職員に対する寒冷地手当支給規則の一部を改正する総理府令の規定は、昭和四十五年十一月一日から適用する。</w:t>
      </w:r>
    </w:p>
    <w:p>
      <w:r>
        <w:br w:type="page"/>
      </w:r>
    </w:p>
    <w:p>
      <w:pPr>
        <w:pStyle w:val="Heading1"/>
      </w:pPr>
      <w:r>
        <w:t>附　則（昭和四八年三月三一日総理府令第一二号）</w:t>
      </w:r>
    </w:p>
    <w:p>
      <w:r>
        <w:t>この府令は、公布の日から施行し、この府令による改正後の防衛庁の職員に対する寒冷地手当支給規則の規定は、昭和四十七年八月三十一日から適用する。</w:t>
      </w:r>
    </w:p>
    <w:p>
      <w:pPr>
        <w:pStyle w:val="Heading5"/>
        <w:ind w:left="440"/>
      </w:pPr>
      <w:r>
        <w:t>２</w:t>
      </w:r>
    </w:p>
    <w:p>
      <w:pPr>
        <w:ind w:left="440"/>
      </w:pPr>
      <w:r>
        <w:t>この府令による改正前の防衛庁の職員に対する寒冷地手当支給規則の規定に基づいて昭和四十七年八月三十一日からこの府令の施行の日の前日までの間に職員に支払われた寒冷地手当は、この府令による改正後の防衛庁の職員に対する寒冷地手当支給規則の規定による寒冷地手当の内払とみなす。</w:t>
      </w:r>
    </w:p>
    <w:p>
      <w:r>
        <w:br w:type="page"/>
      </w:r>
    </w:p>
    <w:p>
      <w:pPr>
        <w:pStyle w:val="Heading1"/>
      </w:pPr>
      <w:r>
        <w:t>附　則（昭和四八年一〇月一六日総理府令第五五号）</w:t>
      </w:r>
    </w:p>
    <w:p>
      <w:r>
        <w:t>この府令は、公布の日から施行する。</w:t>
      </w:r>
    </w:p>
    <w:p>
      <w:r>
        <w:br w:type="page"/>
      </w:r>
    </w:p>
    <w:p>
      <w:pPr>
        <w:pStyle w:val="Heading1"/>
      </w:pPr>
      <w:r>
        <w:t>附　則（昭和四八年一〇月二五日総理府令第五九号）</w:t>
      </w:r>
    </w:p>
    <w:p>
      <w:r>
        <w:t>この府令は、公布の日から施行する。</w:t>
      </w:r>
    </w:p>
    <w:p>
      <w:r>
        <w:br w:type="page"/>
      </w:r>
    </w:p>
    <w:p>
      <w:pPr>
        <w:pStyle w:val="Heading1"/>
      </w:pPr>
      <w:r>
        <w:t>附　則（昭和四八年一二月一五日総理府令第六八号）</w:t>
      </w:r>
    </w:p>
    <w:p>
      <w:r>
        <w:t>この府令は、公布の日から施行し、第二条の規定による改正後の防衛庁の職員に対する寒冷地手当支給規則の一部を改正する総理府令の規定は昭和四十八年十一月一日から、第三条の規定による改正後の防衛庁職員の災害補償に関する総理府令第二条の規定は同年十二月一日から適用する。</w:t>
      </w:r>
    </w:p>
    <w:p>
      <w:r>
        <w:br w:type="page"/>
      </w:r>
    </w:p>
    <w:p>
      <w:pPr>
        <w:pStyle w:val="Heading1"/>
      </w:pPr>
      <w:r>
        <w:t>附　則（昭和四九年六月二九日総理府令第四七号）</w:t>
      </w:r>
    </w:p>
    <w:p>
      <w:r>
        <w:t>この府令は、公布の日から施行する。</w:t>
      </w:r>
    </w:p>
    <w:p>
      <w:r>
        <w:br w:type="page"/>
      </w:r>
    </w:p>
    <w:p>
      <w:pPr>
        <w:pStyle w:val="Heading1"/>
      </w:pPr>
      <w:r>
        <w:t>附　則（昭和五〇年三月三一日総理府令第一七号）</w:t>
      </w:r>
    </w:p>
    <w:p>
      <w:r>
        <w:t>この府令は、公布の日から施行し、改正後の防衛庁の職員に対する寒冷地手当支給規則の規定は、昭和四十九年八月三十一日から適用する。</w:t>
      </w:r>
    </w:p>
    <w:p>
      <w:pPr>
        <w:pStyle w:val="Heading5"/>
        <w:ind w:left="440"/>
      </w:pPr>
      <w:r>
        <w:t>２</w:t>
      </w:r>
    </w:p>
    <w:p>
      <w:pPr>
        <w:ind w:left="440"/>
      </w:pPr>
      <w:r>
        <w:t>改正前の防衛庁の職員に対する寒冷地手当支給規則の規定に基づいて昭和四十九年八月三十一日からこの府令の施行の日の前日までの間に職員に支払われた寒冷地手当は、改正後の防衛庁の職員に対する寒冷地手当支給規則の規定による寒冷地手当の内払とみなす。</w:t>
      </w:r>
    </w:p>
    <w:p>
      <w:r>
        <w:br w:type="page"/>
      </w:r>
    </w:p>
    <w:p>
      <w:pPr>
        <w:pStyle w:val="Heading1"/>
      </w:pPr>
      <w:r>
        <w:t>附　則（昭和五〇年八月一二日総理府令第五〇号）</w:t>
      </w:r>
    </w:p>
    <w:p>
      <w:r>
        <w:t>この府令は、公布の日から施行する。</w:t>
      </w:r>
    </w:p>
    <w:p>
      <w:r>
        <w:br w:type="page"/>
      </w:r>
    </w:p>
    <w:p>
      <w:pPr>
        <w:pStyle w:val="Heading1"/>
      </w:pPr>
      <w:r>
        <w:t>附　則（昭和五〇年一二月一六日総理府令第七七号）</w:t>
      </w:r>
    </w:p>
    <w:p>
      <w:r>
        <w:t>この府令は、公布の日から施行する。</w:t>
      </w:r>
    </w:p>
    <w:p>
      <w:r>
        <w:br w:type="page"/>
      </w:r>
    </w:p>
    <w:p>
      <w:pPr>
        <w:pStyle w:val="Heading1"/>
      </w:pPr>
      <w:r>
        <w:t>附　則（昭和五一年八月三一日総理府令第四六号）</w:t>
      </w:r>
    </w:p>
    <w:p>
      <w:r>
        <w:t>この府令は、公布の日から施行する。</w:t>
      </w:r>
    </w:p>
    <w:p>
      <w:r>
        <w:br w:type="page"/>
      </w:r>
    </w:p>
    <w:p>
      <w:pPr>
        <w:pStyle w:val="Heading1"/>
      </w:pPr>
      <w:r>
        <w:t>附　則（昭和五二年四月一八日総理府令第一七号）</w:t>
      </w:r>
    </w:p>
    <w:p>
      <w:r>
        <w:t>この府令は、公布の日から施行する。</w:t>
      </w:r>
    </w:p>
    <w:p>
      <w:r>
        <w:br w:type="page"/>
      </w:r>
    </w:p>
    <w:p>
      <w:pPr>
        <w:pStyle w:val="Heading1"/>
      </w:pPr>
      <w:r>
        <w:t>附　則（昭和五四年二月六日総理府令第三号）</w:t>
      </w:r>
    </w:p>
    <w:p>
      <w:r>
        <w:t>この府令は、公布の日から施行し、改正後の防衛庁の職員に対する寒冷地手当支給規則の規定は、昭和五十三年八月三十一日から適用する。</w:t>
      </w:r>
    </w:p>
    <w:p>
      <w:r>
        <w:br w:type="page"/>
      </w:r>
    </w:p>
    <w:p>
      <w:pPr>
        <w:pStyle w:val="Heading1"/>
      </w:pPr>
      <w:r>
        <w:t>附　則（昭和五六年二月五日総理府令第六号）</w:t>
      </w:r>
    </w:p>
    <w:p>
      <w:r>
        <w:t>この府令は、公布の日から施行し、改正後の防衛庁の職員に対する寒冷地手当支給規則の規定は、昭和五十五年八月三十日から適用する。</w:t>
      </w:r>
    </w:p>
    <w:p>
      <w:pPr>
        <w:pStyle w:val="Heading5"/>
        <w:ind w:left="440"/>
      </w:pPr>
      <w:r>
        <w:t>２</w:t>
      </w:r>
    </w:p>
    <w:p>
      <w:pPr>
        <w:ind w:left="440"/>
      </w:pPr>
      <w:r>
        <w:t>国家公務員の寒冷地手当に関する法律の一部を改正する法律（昭和五十五年法律第九十九号。以下「改正法」という。）附則第七項において読み替えて準用する改正法附則第二項第一号の内閣総理大臣が定める日は、支給期間内の日とする。</w:t>
      </w:r>
    </w:p>
    <w:p>
      <w:pPr>
        <w:pStyle w:val="Heading5"/>
        <w:ind w:left="440"/>
      </w:pPr>
      <w:r>
        <w:t>３</w:t>
      </w:r>
    </w:p>
    <w:p>
      <w:pPr>
        <w:ind w:left="440"/>
      </w:pPr>
      <w:r>
        <w:t>自衛官に対する改正法附則第七項において読み替えて準用する改正法附則第二項第二号の内閣総理大臣が指定する階級における号俸は、次の各号に掲げる場合の区分に応じ、当該各号に定める防衛庁職員給与法の一部を改正する法律（昭和六十年法律第九十九号）による改正前の防衛庁職員給与法（昭和二十七年法律第二百六十六号。以下「改正前の給与法」という。）別表第二の階級における号俸とする。</w:t>
      </w:r>
    </w:p>
    <w:p>
      <w:pPr>
        <w:pStyle w:val="Heading6"/>
        <w:ind w:left="880"/>
      </w:pPr>
      <w:r>
        <w:t>一</w:t>
      </w:r>
    </w:p>
    <w:p>
      <w:pPr>
        <w:ind w:left="880"/>
      </w:pPr>
      <w:r>
        <w:t>支給期間内の日において当該自衛官の属する階級が陸将、海将又は空将であつてその者が自衛官俸給表の陸将補、海将補及び空将補の（二）欄の適用を受ける場合</w:t>
      </w:r>
    </w:p>
    <w:p>
      <w:pPr>
        <w:pStyle w:val="Heading6"/>
        <w:ind w:left="880"/>
      </w:pPr>
      <w:r>
        <w:t>二</w:t>
      </w:r>
    </w:p>
    <w:p>
      <w:pPr>
        <w:ind w:left="880"/>
      </w:pPr>
      <w:r>
        <w:t>支給期間内の日において当該自衛官の属する階級が附則別表の階級欄に掲げる階級であつてその者が同表の号俸欄に掲げる号俸を受ける場合</w:t>
      </w:r>
    </w:p>
    <w:p>
      <w:pPr>
        <w:pStyle w:val="Heading6"/>
        <w:ind w:left="880"/>
      </w:pPr>
      <w:r>
        <w:t>三</w:t>
      </w:r>
    </w:p>
    <w:p>
      <w:pPr>
        <w:ind w:left="880"/>
      </w:pPr>
      <w:r>
        <w:t>支給期間内の日において当該自衛官が自衛官俸給表の一等陸佐、一等海佐及び一等空佐の（一）欄又は（二）欄の適用を受ける場合</w:t>
      </w:r>
    </w:p>
    <w:p>
      <w:pPr>
        <w:pStyle w:val="Heading6"/>
        <w:ind w:left="880"/>
      </w:pPr>
      <w:r>
        <w:t>四</w:t>
      </w:r>
    </w:p>
    <w:p>
      <w:pPr>
        <w:ind w:left="880"/>
      </w:pPr>
      <w:r>
        <w:t>支給期間内の日において当該自衛官が自衛官俸給表の一等陸佐、一等海佐及び一等空佐の（三）欄の適用を受ける場合</w:t>
      </w:r>
    </w:p>
    <w:p>
      <w:pPr>
        <w:pStyle w:val="Heading6"/>
        <w:ind w:left="880"/>
      </w:pPr>
      <w:r>
        <w:t>五</w:t>
      </w:r>
    </w:p>
    <w:p>
      <w:pPr>
        <w:ind w:left="880"/>
      </w:pPr>
      <w:r>
        <w:t>支給期間内の日において当該自衛官の属する階級が一等陸尉、一等海尉又は一等空尉以下の階級である場合</w:t>
      </w:r>
    </w:p>
    <w:p>
      <w:pPr>
        <w:pStyle w:val="Heading5"/>
        <w:ind w:left="440"/>
      </w:pPr>
      <w:r>
        <w:t>４</w:t>
      </w:r>
    </w:p>
    <w:p>
      <w:pPr>
        <w:ind w:left="440"/>
      </w:pPr>
      <w:r>
        <w:t>自衛官に対する改正法附則第七項において読み替えて準用する改正法附則第二項第二号の支給期間内の日において同号の自衛官が階級における最高の号俸による額を超える俸給月額を受ける場合（航空手当、乗組手当、落下さん隊員手当及び営外手当（以下「航空手当等」という。）の支給を受ける場合を除く。）の同号の内閣総理大臣が定める額は、次の各号に掲げる場合の区分に応じ、当該各号に掲げる額とする。</w:t>
      </w:r>
    </w:p>
    <w:p>
      <w:pPr>
        <w:pStyle w:val="Heading6"/>
        <w:ind w:left="880"/>
      </w:pPr>
      <w:r>
        <w:t>一</w:t>
      </w:r>
    </w:p>
    <w:p>
      <w:pPr>
        <w:ind w:left="880"/>
      </w:pPr>
      <w:r>
        <w:t>支給期間内の日において当該自衛官の属する階級が陸将、海将又は空将であつてその者が自衛官俸給表の陸将補、海将補及び空将補の（二）欄における最高の号俸による額を超える俸給月額を受ける場合</w:t>
      </w:r>
    </w:p>
    <w:p>
      <w:pPr>
        <w:pStyle w:val="Heading6"/>
        <w:ind w:left="880"/>
      </w:pPr>
      <w:r>
        <w:t>二</w:t>
      </w:r>
    </w:p>
    <w:p>
      <w:pPr>
        <w:ind w:left="880"/>
      </w:pPr>
      <w:r>
        <w:t>支給期間内の日において当該自衛官の属する階級が附則別表の階級欄に掲げる階級であつてその者が同表の階級欄に掲げる階級における最高の号俸による額を超える俸給月額を受ける場合</w:t>
      </w:r>
    </w:p>
    <w:p>
      <w:pPr>
        <w:pStyle w:val="Heading6"/>
        <w:ind w:left="880"/>
      </w:pPr>
      <w:r>
        <w:t>三</w:t>
      </w:r>
    </w:p>
    <w:p>
      <w:pPr>
        <w:ind w:left="880"/>
      </w:pPr>
      <w:r>
        <w:t>支給期間内の日において当該自衛官が自衛官俸給表の一等陸佐、一等海佐及び一等空佐の（一）欄又は（二）欄における最高の号俸による額を超える俸給月額を受ける場合</w:t>
      </w:r>
    </w:p>
    <w:p>
      <w:pPr>
        <w:pStyle w:val="Heading6"/>
        <w:ind w:left="880"/>
      </w:pPr>
      <w:r>
        <w:t>四</w:t>
      </w:r>
    </w:p>
    <w:p>
      <w:pPr>
        <w:ind w:left="880"/>
      </w:pPr>
      <w:r>
        <w:t>支給期間内の日において当該自衛官が自衛官俸給表の一等陸佐、一等海佐及び一等空佐の（三）欄における最高の号俸による額を超える俸給月額を受ける場合</w:t>
      </w:r>
    </w:p>
    <w:p>
      <w:pPr>
        <w:pStyle w:val="Heading6"/>
        <w:ind w:left="880"/>
      </w:pPr>
      <w:r>
        <w:t>五</w:t>
      </w:r>
    </w:p>
    <w:p>
      <w:pPr>
        <w:ind w:left="880"/>
      </w:pPr>
      <w:r>
        <w:t>支給期間内の日において当該自衛官が一等陸尉、一等海尉及び一等空尉以下の階級における最高の号俸による額を超える俸給月額を受ける場合</w:t>
      </w:r>
    </w:p>
    <w:p>
      <w:pPr>
        <w:pStyle w:val="Heading5"/>
        <w:ind w:left="440"/>
      </w:pPr>
      <w:r>
        <w:t>５</w:t>
      </w:r>
    </w:p>
    <w:p>
      <w:pPr>
        <w:ind w:left="440"/>
      </w:pPr>
      <w:r>
        <w:t>自衛官に対する改正法附則第七項において準用する改正法附則第二項第二号の内閣総理大臣が定める場合は、支給期間内の日において同号の自衛官が受ける階級（当該自衛官の属する階級が一等陸佐、一等海佐又は一等空佐である場合にあつては、その者に適用される自衛官俸給表の一等陸佐、一等海佐及び一等空佐の（一）欄、（二）欄又は（三）欄をいう。）における号俸（当該号俸が附則別表の号俸欄に掲げる号俸であるときは、当該号俸に係る調整号俸）又は対応号俸が増設号俸である場合、支給期間内の日において同号の自衛官が受ける対応俸給月額が自衛官俸給表の一等陸佐、一等海佐及び一等空佐の（三）欄における最高の号俸による額を超える俸給月額である場合及び支給期間内の日において同号の自衛官が航空手当等の支給を受ける場合とし、この場合における同号の内閣総理大臣が定める額は、次の各号に掲げる場合の区分に応じ、当該各号に掲げる額とする。</w:t>
      </w:r>
    </w:p>
    <w:p>
      <w:pPr>
        <w:pStyle w:val="Heading6"/>
        <w:ind w:left="880"/>
      </w:pPr>
      <w:r>
        <w:t>一</w:t>
      </w:r>
    </w:p>
    <w:p>
      <w:pPr>
        <w:ind w:left="880"/>
      </w:pPr>
      <w:r>
        <w:t>支給期間内の日において当該自衛官が受ける階級（当該自衛官の属する階級が一等陸佐、一等海佐又は一等空佐である場合にあつては、その者に適用される自衛官俸給表の一等陸佐、一等海佐及び一等空佐の（一）欄、（二）欄又は（三）欄をいう。）における号俸（当該号俸が附則別表の号俸欄に掲げる号俸であるときは、当該号俸に係る調整号俸）又は対応号俸が増設号俸である場合（第三号の場合を除く。）</w:t>
      </w:r>
    </w:p>
    <w:p>
      <w:pPr>
        <w:pStyle w:val="Heading6"/>
        <w:ind w:left="880"/>
      </w:pPr>
      <w:r>
        <w:t>二</w:t>
      </w:r>
    </w:p>
    <w:p>
      <w:pPr>
        <w:ind w:left="880"/>
      </w:pPr>
      <w:r>
        <w:t>支給期間内の日において当該自衛官が自衛官俸給表の一等陸佐、一等海佐及び一等空佐の（一）欄又は（二）欄の適用を受ける場合で対応俸給月額が同表の一等陸佐、一等海佐及び一等空佐の（三）欄における最高の号俸による額を超える俸給月額であるとき（次号の場合を除く。）</w:t>
      </w:r>
    </w:p>
    <w:p>
      <w:pPr>
        <w:pStyle w:val="Heading6"/>
        <w:ind w:left="880"/>
      </w:pPr>
      <w:r>
        <w:t>三</w:t>
      </w:r>
    </w:p>
    <w:p>
      <w:pPr>
        <w:ind w:left="880"/>
      </w:pPr>
      <w:r>
        <w:t>支給期間内の日において当該自衛官が航空手当等の支給を受ける場合</w:t>
      </w:r>
    </w:p>
    <w:p>
      <w:pPr>
        <w:pStyle w:val="Heading5"/>
        <w:ind w:left="440"/>
      </w:pPr>
      <w:r>
        <w:t>６</w:t>
      </w:r>
    </w:p>
    <w:p>
      <w:pPr>
        <w:ind w:left="440"/>
      </w:pPr>
      <w:r>
        <w:t>自衛官に対する改正法附則第七項において準用する改正法附則第三項の内閣総理大臣が定める日は、昭和五十六年三月三十一日とする。</w:t>
      </w:r>
    </w:p>
    <w:p>
      <w:pPr>
        <w:pStyle w:val="Heading5"/>
        <w:ind w:left="440"/>
      </w:pPr>
      <w:r>
        <w:t>７</w:t>
      </w:r>
    </w:p>
    <w:p>
      <w:pPr>
        <w:ind w:left="440"/>
      </w:pPr>
      <w:r>
        <w:t>改正法附則第七項において準用する改正法附則第四項の内閣総理大臣が定める額は、第一号に掲げる額が第二号に掲げる額以下である場合は、第一号に掲げる額とし、同号に掲げる額が第二号に掲げる額を超える場合は、同号に掲げる額（当該額が法第二条第五項に規定する最高限度額に達しないこととなる場合にあつては、同項に規定する最高限度額）とする。</w:t>
      </w:r>
    </w:p>
    <w:p>
      <w:pPr>
        <w:pStyle w:val="Heading6"/>
        <w:ind w:left="880"/>
      </w:pPr>
      <w:r>
        <w:t>一</w:t>
      </w:r>
    </w:p>
    <w:p>
      <w:pPr>
        <w:ind w:left="880"/>
      </w:pPr>
      <w:r>
        <w:t>改正法附則第四項に規定する改正前の法の例による額</w:t>
      </w:r>
    </w:p>
    <w:p>
      <w:pPr>
        <w:pStyle w:val="Heading6"/>
        <w:ind w:left="880"/>
      </w:pPr>
      <w:r>
        <w:t>二</w:t>
      </w:r>
    </w:p>
    <w:p>
      <w:pPr>
        <w:ind w:left="880"/>
      </w:pPr>
      <w:r>
        <w:t>指定職俸給表十一号俸の俸給月額を受けたとした場合に算出される改正法附則第四項に規定する改正前の法の例による額から、その額の百分の三に相当する額に昭和五十五年八月三十日からの経過年数を乗じて得た額を減じた額</w:t>
      </w:r>
    </w:p>
    <w:p>
      <w:pPr>
        <w:pStyle w:val="Heading5"/>
        <w:ind w:left="440"/>
      </w:pPr>
      <w:r>
        <w:t>８</w:t>
      </w:r>
    </w:p>
    <w:p>
      <w:pPr>
        <w:ind w:left="440"/>
      </w:pPr>
      <w:r>
        <w:t>自衛官以外の職員に対する改正法附則第七項において読み替えて準用する改正法附則第二項第二号の内閣総理大臣が指定する職務の等級における号俸並びに改正法附則第七項において準用する改正法附則第二項第二号の内閣総理大臣が定める場合及び内閣総理大臣が定める額、改正法附則第三項の内閣総理大臣が定める日並びに改正法附則第四項の内閣総理大臣が定める職員は、一般職に属する国家公務員の例による。</w:t>
      </w:r>
    </w:p>
    <w:p>
      <w:r>
        <w:br w:type="page"/>
      </w:r>
    </w:p>
    <w:p>
      <w:pPr>
        <w:pStyle w:val="Heading1"/>
      </w:pPr>
      <w:r>
        <w:t>附　則（昭和五七年二月一八日総理府令第三号）</w:t>
      </w:r>
    </w:p>
    <w:p>
      <w:r>
        <w:t>この府令は、公布の日から施行し、改正後の防衛庁の職員に対する寒冷地手当支給規則の一部を改正する総理府令の規定は、昭和五十六年十一月一日から適用する。</w:t>
      </w:r>
    </w:p>
    <w:p>
      <w:r>
        <w:br w:type="page"/>
      </w:r>
    </w:p>
    <w:p>
      <w:pPr>
        <w:pStyle w:val="Heading1"/>
      </w:pPr>
      <w:r>
        <w:t>附　則（昭和五七年四月三〇日総理府令第二三号）</w:t>
      </w:r>
    </w:p>
    <w:p>
      <w:r>
        <w:t>この府令は、公布の日から施行する。</w:t>
      </w:r>
    </w:p>
    <w:p>
      <w:r>
        <w:br w:type="page"/>
      </w:r>
    </w:p>
    <w:p>
      <w:pPr>
        <w:pStyle w:val="Heading1"/>
      </w:pPr>
      <w:r>
        <w:t>附　則（昭和五九年六月三〇日総理府令第三九号）</w:t>
      </w:r>
    </w:p>
    <w:p>
      <w:r>
        <w:t>この府令は、昭和五十九年七月一日から施行する。</w:t>
      </w:r>
    </w:p>
    <w:p>
      <w:r>
        <w:br w:type="page"/>
      </w:r>
    </w:p>
    <w:p>
      <w:pPr>
        <w:pStyle w:val="Heading1"/>
      </w:pPr>
      <w:r>
        <w:t>附　則（昭和六一年三月一四日総理府令第一一号）</w:t>
      </w:r>
    </w:p>
    <w:p>
      <w:r>
        <w:t>この府令は、公布の日から施行し、第二条の規定による改正後の防衛庁の職員に対する寒冷地手当支給規則の一部を改正する総理府令の規定は、昭和六十年八月三十一日から適用する。</w:t>
      </w:r>
    </w:p>
    <w:p>
      <w:r>
        <w:br w:type="page"/>
      </w:r>
    </w:p>
    <w:p>
      <w:pPr>
        <w:pStyle w:val="Heading1"/>
      </w:pPr>
      <w:r>
        <w:t>附　則（昭和六三年四月八日総理府令第一六号）</w:t>
      </w:r>
    </w:p>
    <w:p>
      <w:r>
        <w:t>この府令は、公布の日から施行する。</w:t>
      </w:r>
    </w:p>
    <w:p>
      <w:r>
        <w:br w:type="page"/>
      </w:r>
    </w:p>
    <w:p>
      <w:pPr>
        <w:pStyle w:val="Heading1"/>
      </w:pPr>
      <w:r>
        <w:t>附　則（平成元年二月一日総理府令第三号）</w:t>
      </w:r>
    </w:p>
    <w:p>
      <w:r>
        <w:t>この府令は、平成元年四月一日から施行する。</w:t>
      </w:r>
    </w:p>
    <w:p>
      <w:r>
        <w:br w:type="page"/>
      </w:r>
    </w:p>
    <w:p>
      <w:pPr>
        <w:pStyle w:val="Heading1"/>
      </w:pPr>
      <w:r>
        <w:t>附　則（平成二年一〇月一日総理府令第四九号）</w:t>
      </w:r>
    </w:p>
    <w:p>
      <w:r>
        <w:t>この府令は、公布の日から施行する。</w:t>
      </w:r>
    </w:p>
    <w:p>
      <w:r>
        <w:br w:type="page"/>
      </w:r>
    </w:p>
    <w:p>
      <w:pPr>
        <w:pStyle w:val="Heading1"/>
      </w:pPr>
      <w:r>
        <w:t>附　則（平成三年四月一二日総理府令第一九号）</w:t>
      </w:r>
    </w:p>
    <w:p>
      <w:r>
        <w:t>この府令は、公布の日から施行する。</w:t>
      </w:r>
    </w:p>
    <w:p>
      <w:r>
        <w:br w:type="page"/>
      </w:r>
    </w:p>
    <w:p>
      <w:pPr>
        <w:pStyle w:val="Heading1"/>
      </w:pPr>
      <w:r>
        <w:t>附　則（平成四年三月三一日総理府令第七号）</w:t>
      </w:r>
    </w:p>
    <w:p>
      <w:r>
        <w:t>この府令は、平成四年四月一日から施行する。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則（平成九年四月一日総理府令第二〇号）</w:t>
      </w:r>
    </w:p>
    <w:p>
      <w:r>
        <w:t>この府令は、公布の日から施行する。</w:t>
      </w:r>
    </w:p>
    <w:p>
      <w:pPr>
        <w:pStyle w:val="Heading5"/>
        <w:ind w:left="440"/>
      </w:pPr>
      <w:r>
        <w:t>２</w:t>
      </w:r>
    </w:p>
    <w:p>
      <w:pPr>
        <w:ind w:left="440"/>
      </w:pPr>
      <w:r>
        <w:t>自衛官に対する一般職の職員の給与に関する法律等の一部を改正する法律（以下「改正法」という。）附則第二十二項の規定により読み替えて準用する改正法附則第二十項の規定の適用については、同項の表の下欄に定める額を、同表の上欄に掲げる期間の区分ごとに防衛庁の職員に対する寒冷地手当支給規則第二条第二項に規定する支給地域の区分に応じて支給期間内の月数で除して得た額（五万円を三で除する場合にあっては十二月を一万六千六百六十六円、一月及び二月を一万六千六百六十七円とし、七万円を三で除する場合にあっては十二月及び二月を二万三千三百三十三円、一月を二万三千三百三十四円とする。）に分割するものとする。</w:t>
      </w:r>
    </w:p>
    <w:p>
      <w:pPr>
        <w:pStyle w:val="Heading5"/>
        <w:ind w:left="440"/>
      </w:pPr>
      <w:r>
        <w:t>３</w:t>
      </w:r>
    </w:p>
    <w:p>
      <w:pPr>
        <w:ind w:left="440"/>
      </w:pPr>
      <w:r>
        <w:t>自衛官に対する改正法附則第二十二項の規定により読み替えて準用する改正法附則第二十項の内閣総理大臣が定める場合は、次の各号に掲げる場合とし、同項の内閣総理大臣が定める額は、当該各号に掲げる区分に応じ、当該各号に定める額とする。</w:t>
      </w:r>
    </w:p>
    <w:p>
      <w:pPr>
        <w:pStyle w:val="Heading6"/>
        <w:ind w:left="880"/>
      </w:pPr>
      <w:r>
        <w:t>一</w:t>
      </w:r>
    </w:p>
    <w:p>
      <w:pPr>
        <w:ind w:left="880"/>
      </w:pPr>
      <w:r>
        <w:t>平成八年度の支給期間の末日の翌日から平成十二年度の支給期間の末日までの間（以下「対象期間」という。）に自衛官が改正法第二条の規定による改正後の国家公務員の寒冷地手当に関する法律第七条第二項の規定により読み替えて準用する同法第二条第四項の規定によるものとした場合の基準額（以下「改正後の基準額」という。）の異なる地域に異動した場合（第三号に掲げる場合を除く。）</w:t>
      </w:r>
    </w:p>
    <w:p>
      <w:pPr>
        <w:pStyle w:val="Heading6"/>
        <w:ind w:left="880"/>
      </w:pPr>
      <w:r>
        <w:t>二</w:t>
      </w:r>
    </w:p>
    <w:p>
      <w:pPr>
        <w:ind w:left="880"/>
      </w:pPr>
      <w:r>
        <w:t>対象期間に自衛官の世帯等の区分に変更があった場合（次号に掲げる場合を除く。）</w:t>
      </w:r>
    </w:p>
    <w:p>
      <w:pPr>
        <w:pStyle w:val="Heading6"/>
        <w:ind w:left="880"/>
      </w:pPr>
      <w:r>
        <w:t>三</w:t>
      </w:r>
    </w:p>
    <w:p>
      <w:pPr>
        <w:ind w:left="880"/>
      </w:pPr>
      <w:r>
        <w:t>対象期間に自衛官が基準額の低い地域に異動した場合で、かつ、対象期間に当該自衛官の世帯等の区分について基準額の低い世帯等の区分への変更があった場合</w:t>
      </w:r>
    </w:p>
    <w:p>
      <w:pPr>
        <w:pStyle w:val="Heading5"/>
        <w:ind w:left="440"/>
      </w:pPr>
      <w:r>
        <w:t>４</w:t>
      </w:r>
    </w:p>
    <w:p>
      <w:pPr>
        <w:ind w:left="440"/>
      </w:pPr>
      <w:r>
        <w:t>自衛官以外の職員に対する改正法附則第二十二項の規定により読み替えて準用する改正法附則第二十項の内閣総理大臣が定める場合及び内閣総理大臣が定める額は、一般職に属する国家公務員の例による。</w:t>
      </w:r>
    </w:p>
    <w:p>
      <w:r>
        <w:br w:type="page"/>
      </w:r>
    </w:p>
    <w:p>
      <w:pPr>
        <w:pStyle w:val="Heading1"/>
      </w:pPr>
      <w:r>
        <w:t>附　則（平成九年一二月二六日総理府令第六五号）</w:t>
      </w:r>
    </w:p>
    <w:p>
      <w:r>
        <w:t>この府令は、平成十年三月二十六日から施行する。</w:t>
      </w:r>
    </w:p>
    <w:p>
      <w:r>
        <w:br w:type="page"/>
      </w:r>
    </w:p>
    <w:p>
      <w:pPr>
        <w:pStyle w:val="Heading1"/>
      </w:pPr>
      <w:r>
        <w:t>附　則（平成一二年七月一九日総理府令第八一号）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則（平成一三年一二月二八日内閣府令第九八号）</w:t>
      </w:r>
    </w:p>
    <w:p>
      <w:r>
        <w:t>この府令は、平成十四年三月二十七日から施行する。</w:t>
      </w:r>
    </w:p>
    <w:p>
      <w:r>
        <w:br w:type="page"/>
      </w:r>
    </w:p>
    <w:p>
      <w:pPr>
        <w:pStyle w:val="Heading1"/>
      </w:pPr>
      <w:r>
        <w:t>附　則（平成一六年三月二六日内閣府令第二二号）</w:t>
      </w:r>
    </w:p>
    <w:p>
      <w:r>
        <w:t>この府令は、平成十六年三月二十九日から施行する。</w:t>
      </w:r>
    </w:p>
    <w:p>
      <w:r>
        <w:br w:type="page"/>
      </w:r>
    </w:p>
    <w:p>
      <w:pPr>
        <w:pStyle w:val="Heading1"/>
      </w:pPr>
      <w:r>
        <w:t>附　則（平成一六年一〇月二八日内閣府令第八四号）</w:t>
      </w:r>
    </w:p>
    <w:p>
      <w:pPr>
        <w:pStyle w:val="Heading4"/>
      </w:pPr>
      <w:r>
        <w:t>第一条（施行期日）</w:t>
      </w:r>
    </w:p>
    <w:p>
      <w:r>
        <w:t>この府令は、防衛庁の職員の給与等に関する法律の一部を改正する法律（平成十六年法律第百三十七号）の施行の日（以下「施行日」という。）から施行する。</w:t>
      </w:r>
    </w:p>
    <w:p>
      <w:pPr>
        <w:pStyle w:val="Heading4"/>
      </w:pPr>
      <w:r>
        <w:t>第三条（改正法附則第十八項において読み替えて準用する同法附則第十四項又は第十五項の規定による寒冷地手当に関する経過措置）</w:t>
      </w:r>
    </w:p>
    <w:p>
      <w:r>
        <w:t>一般職の職員の給与に関する法律等の一部を改正する法律附則第十八項において読み替えて準用する同法附則第十四項又は第十五項の規定による寒冷地手当に関する経過措置に関して必要な事項は、次項から第六項までに定めるところによる。</w:t>
      </w:r>
    </w:p>
    <w:p>
      <w:pPr>
        <w:pStyle w:val="Heading5"/>
        <w:ind w:left="440"/>
      </w:pPr>
      <w:r>
        <w:t>２</w:t>
      </w:r>
    </w:p>
    <w:p>
      <w:pPr>
        <w:ind w:left="440"/>
      </w:pPr>
      <w:r>
        <w:t>この項から第六項までにおいて、次の各号に掲げる用語の意義は、当該各号に定めるところによる。</w:t>
      </w:r>
    </w:p>
    <w:p>
      <w:pPr>
        <w:pStyle w:val="Heading6"/>
        <w:ind w:left="880"/>
      </w:pPr>
      <w:r>
        <w:t>一</w:t>
      </w:r>
    </w:p>
    <w:p>
      <w:pPr>
        <w:ind w:left="880"/>
      </w:pPr>
      <w:r>
        <w:t>改正法</w:t>
      </w:r>
    </w:p>
    <w:p>
      <w:pPr>
        <w:pStyle w:val="Heading6"/>
        <w:ind w:left="880"/>
      </w:pPr>
      <w:r>
        <w:t>二</w:t>
      </w:r>
    </w:p>
    <w:p>
      <w:pPr>
        <w:ind w:left="880"/>
      </w:pPr>
      <w:r>
        <w:t>改正後の法</w:t>
      </w:r>
    </w:p>
    <w:p>
      <w:pPr>
        <w:pStyle w:val="Heading6"/>
        <w:ind w:left="880"/>
      </w:pPr>
      <w:r>
        <w:t>三</w:t>
      </w:r>
    </w:p>
    <w:p>
      <w:pPr>
        <w:ind w:left="880"/>
      </w:pPr>
      <w:r>
        <w:t>旧寒冷地</w:t>
      </w:r>
    </w:p>
    <w:p>
      <w:pPr>
        <w:pStyle w:val="Heading6"/>
        <w:ind w:left="880"/>
      </w:pPr>
      <w:r>
        <w:t>四</w:t>
      </w:r>
    </w:p>
    <w:p>
      <w:pPr>
        <w:ind w:left="880"/>
      </w:pPr>
      <w:r>
        <w:t>経過措置対象職員</w:t>
      </w:r>
    </w:p>
    <w:p>
      <w:pPr>
        <w:pStyle w:val="Heading6"/>
        <w:ind w:left="880"/>
      </w:pPr>
      <w:r>
        <w:t>五</w:t>
      </w:r>
    </w:p>
    <w:p>
      <w:pPr>
        <w:ind w:left="880"/>
      </w:pPr>
      <w:r>
        <w:t>基準在勤地域</w:t>
      </w:r>
    </w:p>
    <w:p>
      <w:pPr>
        <w:pStyle w:val="Heading6"/>
        <w:ind w:left="880"/>
      </w:pPr>
      <w:r>
        <w:t>六</w:t>
      </w:r>
    </w:p>
    <w:p>
      <w:pPr>
        <w:ind w:left="880"/>
      </w:pPr>
      <w:r>
        <w:t>基準世帯等区分</w:t>
      </w:r>
    </w:p>
    <w:p>
      <w:pPr>
        <w:pStyle w:val="Heading6"/>
        <w:ind w:left="880"/>
      </w:pPr>
      <w:r>
        <w:t>七</w:t>
      </w:r>
    </w:p>
    <w:p>
      <w:pPr>
        <w:ind w:left="880"/>
      </w:pPr>
      <w:r>
        <w:t>みなし寒冷地手当基礎額</w:t>
      </w:r>
    </w:p>
    <w:p>
      <w:pPr>
        <w:pStyle w:val="Heading6"/>
        <w:ind w:left="880"/>
      </w:pPr>
      <w:r>
        <w:t>八</w:t>
      </w:r>
    </w:p>
    <w:p>
      <w:pPr>
        <w:ind w:left="880"/>
      </w:pPr>
      <w:r>
        <w:t>支給対象職員</w:t>
      </w:r>
    </w:p>
    <w:p>
      <w:pPr>
        <w:pStyle w:val="Heading6"/>
        <w:ind w:left="880"/>
      </w:pPr>
      <w:r>
        <w:t>九</w:t>
      </w:r>
    </w:p>
    <w:p>
      <w:pPr>
        <w:ind w:left="880"/>
      </w:pPr>
      <w:r>
        <w:t>世帯等の区分</w:t>
      </w:r>
    </w:p>
    <w:p>
      <w:pPr>
        <w:pStyle w:val="Heading6"/>
        <w:ind w:left="880"/>
      </w:pPr>
      <w:r>
        <w:t>十</w:t>
      </w:r>
    </w:p>
    <w:p>
      <w:pPr>
        <w:ind w:left="880"/>
      </w:pPr>
      <w:r>
        <w:t>基準日</w:t>
      </w:r>
    </w:p>
    <w:p>
      <w:pPr>
        <w:pStyle w:val="Heading5"/>
        <w:ind w:left="440"/>
      </w:pPr>
      <w:r>
        <w:t>３</w:t>
      </w:r>
    </w:p>
    <w:p>
      <w:pPr>
        <w:ind w:left="440"/>
      </w:pPr>
      <w:r>
        <w:t>改正法附則第十八項において読み替えて準用する改正法附則第十四項の規定による寒冷地手当の支給については、次に定めるところによる。</w:t>
      </w:r>
    </w:p>
    <w:p>
      <w:pPr>
        <w:pStyle w:val="Heading6"/>
        <w:ind w:left="880"/>
      </w:pPr>
      <w:r>
        <w:t>一</w:t>
      </w:r>
    </w:p>
    <w:p>
      <w:pPr>
        <w:ind w:left="880"/>
      </w:pPr>
      <w:r>
        <w:t>基準日（その属する月が平成十八年三月までのものに限る。）において支給対象職員以外の経過措置対象職員である者のうち改正法附則第十八項において読み替えて準用する改正法附則第九項第五号イに掲げる職員に該当するものに対しては、次に掲げる額のうちいずれか低い額の寒冷地手当を支給する。</w:t>
      </w:r>
    </w:p>
    <w:p>
      <w:pPr>
        <w:pStyle w:val="Heading6"/>
        <w:ind w:left="880"/>
      </w:pPr>
      <w:r>
        <w:t>二</w:t>
      </w:r>
    </w:p>
    <w:p>
      <w:pPr>
        <w:ind w:left="880"/>
      </w:pPr>
      <w:r>
        <w:t>基準日（その属する月が平成十八年十一月から平成二十一年三月までのものに限る。）において支給対象職員以外の経過措置対象職員である者のうち改正法附則第十八項において読み替えて準用する改正法附則第九項第五号イに掲げる職員に該当するものに対しては、次に掲げる額のうちいずれか低い額が零を超えることとなるときは、当該いずれか低い額の寒冷地手当を支給する。</w:t>
      </w:r>
    </w:p>
    <w:p>
      <w:pPr>
        <w:pStyle w:val="Heading6"/>
        <w:ind w:left="880"/>
      </w:pPr>
      <w:r>
        <w:t>三</w:t>
      </w:r>
    </w:p>
    <w:p>
      <w:pPr>
        <w:ind w:left="880"/>
      </w:pPr>
      <w:r>
        <w:t>基準日（その属する月が平成二十一年十一月から平成二十二年三月までのものに限る。）において支給対象職員以外の経過措置対象職員である者のうち改正法附則第十八項において読み替えて準用する改正法附則第九項第五号イに掲げる職員に該当するものに対しては、改正法附則第十八項において読み替えて準用する改正法附則第十一項支給額又は最低新手当額のいずれか低い額が零を超えることとなるときは、当該いずれか低い額の寒冷地手当を支給する。</w:t>
      </w:r>
    </w:p>
    <w:p>
      <w:pPr>
        <w:pStyle w:val="Heading6"/>
        <w:ind w:left="880"/>
      </w:pPr>
      <w:r>
        <w:t>四</w:t>
      </w:r>
    </w:p>
    <w:p>
      <w:pPr>
        <w:ind w:left="880"/>
      </w:pPr>
      <w:r>
        <w:t>基準日（その属する月が平成十八年三月までのものに限る。）において支給対象職員以外の経過措置対象職員である者のうち改正法附則第十八項において読み替えて準用する改正法附則第九項第五号ロ又はハに掲げる職員のいずれかに該当するものに対しては、次に掲げる額のうちいずれか低い額が、改正後の法第五条において準用する第二条第一項又は第二項の規定（同条第一項又は第二項の規定に基づく内閣総理大臣の定めを含む。）を適用したとしたならば算出される寒冷地手当の額を超えることとなるときは、当該いずれか低い額の寒冷地手当を支給する。</w:t>
      </w:r>
    </w:p>
    <w:p>
      <w:pPr>
        <w:pStyle w:val="Heading6"/>
        <w:ind w:left="880"/>
      </w:pPr>
      <w:r>
        <w:t>五</w:t>
      </w:r>
    </w:p>
    <w:p>
      <w:pPr>
        <w:ind w:left="880"/>
      </w:pPr>
      <w:r>
        <w:t>基準日（その属する月が平成十八年十一月から平成二十一年三月までのものに限る。）において支給対象職員以外の経過措置対象職員である者のうち改正法附則第十八項において読み替えて準用する改正法附則第九項第五号ロ又はハに掲げる職員のいずれかに該当するものに対しては、次に掲げる額のうちいずれか低い額が、その者につき改正後の法第五条において準用する第二条第一項又は第二項の規定（同条第一項又は第二項の規定に基づく防衛大臣の定めを含む。）を適用したとしたならば算出される寒冷地手当の額を超えることとなるときは、当該いずれか低い額の寒冷地手当を支給する。</w:t>
      </w:r>
    </w:p>
    <w:p>
      <w:pPr>
        <w:pStyle w:val="Heading5"/>
        <w:ind w:left="440"/>
      </w:pPr>
      <w:r>
        <w:t>４</w:t>
      </w:r>
    </w:p>
    <w:p>
      <w:pPr>
        <w:ind w:left="440"/>
      </w:pPr>
      <w:r>
        <w:t>次の各号に掲げる職員のいずれかに該当する前項の規定により寒冷地手当を支給される経過措置対象職員である者の寒冷地手当の額は、同項の規定にかかわらず、当該各号に定める額とする。</w:t>
      </w:r>
    </w:p>
    <w:p>
      <w:pPr>
        <w:pStyle w:val="Heading6"/>
        <w:ind w:left="880"/>
      </w:pPr>
      <w:r>
        <w:t>一</w:t>
      </w:r>
    </w:p>
    <w:p>
      <w:pPr>
        <w:ind w:left="880"/>
      </w:pPr>
      <w:r>
        <w:t>改正後の法第五条において準用する法第二条第三項第一号に掲げる職員</w:t>
      </w:r>
    </w:p>
    <w:p>
      <w:pPr>
        <w:pStyle w:val="Heading6"/>
        <w:ind w:left="880"/>
      </w:pPr>
      <w:r>
        <w:t>二</w:t>
      </w:r>
    </w:p>
    <w:p>
      <w:pPr>
        <w:ind w:left="880"/>
      </w:pPr>
      <w:r>
        <w:t>防衛省の職員に対する寒冷地手当支給規則（昭和三十九年総理府令第三十五号。次項において「支給規則」という。）第六条各号に掲げる職員</w:t>
      </w:r>
    </w:p>
    <w:p>
      <w:pPr>
        <w:pStyle w:val="Heading5"/>
        <w:ind w:left="440"/>
      </w:pPr>
      <w:r>
        <w:t>５</w:t>
      </w:r>
    </w:p>
    <w:p>
      <w:pPr>
        <w:ind w:left="440"/>
      </w:pPr>
      <w:r>
        <w:t>附則第二項の規定により寒冷地手当を支給される経過措置対象職員である者が、改正後の法第五条において準用する法第二条第四項及び支給規則第七条の規定の例によるものとした場合において同項第一号若しくは第二号に掲げる場合又は同条第二項各号に掲げる場合に該当することとなるときは、その者の寒冷地手当の額は、前二項の規定にかかわらず、同条第一項の規定の例による額とする。</w:t>
      </w:r>
    </w:p>
    <w:p>
      <w:pPr>
        <w:pStyle w:val="Heading5"/>
        <w:ind w:left="440"/>
      </w:pPr>
      <w:r>
        <w:t>６</w:t>
      </w:r>
    </w:p>
    <w:p>
      <w:pPr>
        <w:ind w:left="440"/>
      </w:pPr>
      <w:r>
        <w:t>人事交流等により防衛省の職員の給与等に関する法律（昭和二十七年法律第二百六十六号）第四条第一項及び第四項に規定する俸給表の適用を受ける職員となった者であって、平成十六年十月二十九日以降の検察官又は防衛省の職員の給与等に関する法律第十四条第二項において準用する一般職の職員の給与に関する法律（昭和二十五年法律第九十五号）第十一条の七第三項に規定する給与特例法適用職員等として勤務していた期間を防衛省の職員の給与等に関する法律第四条第一項及び第四項に規定する俸給表の適用を受ける職員として勤務していたものとした場合に、基準日（その属する月が平成二十二年三月までのものに限る。）において経過措置対象職員である者となるものに対しては、この場合において改正法附則第十八項において読み替えて準用する改正法附則第十項から第十三項まで又は前三項の規定を適用したとしたならばこれらの規定による寒冷地手当を支給されることとなるときは、これらの規定の例による額の寒冷地手当を支給する。</w:t>
      </w:r>
    </w:p>
    <w:p>
      <w:r>
        <w:br w:type="page"/>
      </w:r>
    </w:p>
    <w:p>
      <w:pPr>
        <w:pStyle w:val="Heading1"/>
      </w:pPr>
      <w:r>
        <w:t>附　則（平成一八年三月三〇日内閣府令第二七号）</w:t>
      </w:r>
    </w:p>
    <w:p>
      <w:pPr>
        <w:pStyle w:val="Heading4"/>
      </w:pPr>
      <w:r>
        <w:t>第一条（施行期日）</w:t>
      </w:r>
    </w:p>
    <w:p>
      <w:r>
        <w:t>この府令は、平成十八年四月一日から施行する。</w:t>
      </w:r>
    </w:p>
    <w:p>
      <w:r>
        <w:br w:type="page"/>
      </w:r>
    </w:p>
    <w:p>
      <w:pPr>
        <w:pStyle w:val="Heading1"/>
      </w:pPr>
      <w:r>
        <w:t>附　則（平成一八年七月二八日内閣府令第七四号）</w:t>
      </w:r>
    </w:p>
    <w:p>
      <w:r>
        <w:t>この府令は、平成十八年七月三十一日から施行する。</w:t>
      </w:r>
    </w:p>
    <w:p>
      <w:r>
        <w:br w:type="page"/>
      </w:r>
    </w:p>
    <w:p>
      <w:pPr>
        <w:pStyle w:val="Heading1"/>
      </w:pPr>
      <w:r>
        <w:t>附　則（平成一八年九月一五日内閣府令第七九号）</w:t>
      </w:r>
    </w:p>
    <w:p>
      <w:r>
        <w:t>この府令は、平成十八年九月二十日から施行する。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則（平成一九年七月三一日防衛省令第五号）</w:t>
      </w:r>
    </w:p>
    <w:p>
      <w:r>
        <w:t>この省令は、平成十九年八月一日から施行する。</w:t>
      </w:r>
    </w:p>
    <w:p>
      <w:r>
        <w:br w:type="page"/>
      </w:r>
    </w:p>
    <w:p>
      <w:pPr>
        <w:pStyle w:val="Heading1"/>
      </w:pPr>
      <w:r>
        <w:t>附　則（平成一九年七月三一日防衛省令第六号）</w:t>
      </w:r>
    </w:p>
    <w:p>
      <w:r>
        <w:t>この省令は、平成十九年八月一日から施行する。</w:t>
      </w:r>
    </w:p>
    <w:p>
      <w:r>
        <w:br w:type="page"/>
      </w:r>
    </w:p>
    <w:p>
      <w:pPr>
        <w:pStyle w:val="Heading1"/>
      </w:pPr>
      <w:r>
        <w:t>附　則（平成二〇年一〇月三一日防衛省令第九号）</w:t>
      </w:r>
    </w:p>
    <w:p>
      <w:r>
        <w:t>この省令は、平成二十年十一月一日から施行する。</w:t>
      </w:r>
    </w:p>
    <w:p>
      <w:r>
        <w:br w:type="page"/>
      </w:r>
    </w:p>
    <w:p>
      <w:pPr>
        <w:pStyle w:val="Heading1"/>
      </w:pPr>
      <w:r>
        <w:t>附　則（平成二一年一一月二〇日防衛省令第一四号）</w:t>
      </w:r>
    </w:p>
    <w:p>
      <w:r>
        <w:t>この省令は、平成二十二年四月一日から施行する。</w:t>
      </w:r>
    </w:p>
    <w:p>
      <w:r>
        <w:br w:type="page"/>
      </w:r>
    </w:p>
    <w:p>
      <w:pPr>
        <w:pStyle w:val="Heading1"/>
      </w:pPr>
      <w:r>
        <w:t>附　則（平成二二年六月一〇日防衛省令第九号）</w:t>
      </w:r>
    </w:p>
    <w:p>
      <w:r>
        <w:t>この省令は、平成二十二年七月一日から施行する。</w:t>
      </w:r>
    </w:p>
    <w:p>
      <w:r>
        <w:br w:type="page"/>
      </w:r>
    </w:p>
    <w:p>
      <w:pPr>
        <w:pStyle w:val="Heading1"/>
      </w:pPr>
      <w:r>
        <w:t>附　則（平成二六年二月二一日防衛省令第一号）</w:t>
      </w:r>
    </w:p>
    <w:p>
      <w:r>
        <w:t>この省令は、国家公務員の配偶者同行休業に関する法律の施行の日（平成二十六年二月二十一日）から施行する。</w:t>
      </w:r>
    </w:p>
    <w:p>
      <w:r>
        <w:br w:type="page"/>
      </w:r>
    </w:p>
    <w:p>
      <w:pPr>
        <w:pStyle w:val="Heading1"/>
      </w:pPr>
      <w:r>
        <w:t>附　則（平成二六年五月三〇日防衛省令第八号）</w:t>
      </w:r>
    </w:p>
    <w:p>
      <w:r>
        <w:t>この省令は、国家公務員法等の一部を改正する法律の施行の日（平成二十六年五月三十日）から施行する。</w:t>
      </w:r>
    </w:p>
    <w:p>
      <w:r>
        <w:br w:type="page"/>
      </w:r>
    </w:p>
    <w:p>
      <w:pPr>
        <w:pStyle w:val="Heading1"/>
      </w:pPr>
      <w:r>
        <w:t>附　則（平成二七年三月三一日防衛省令第五号）</w:t>
      </w:r>
    </w:p>
    <w:p>
      <w:r>
        <w:t>この省令は、平成二十七年四月一日から施行する。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則（令和二年六月三〇日防衛省令第五号）</w:t>
      </w:r>
    </w:p>
    <w:p>
      <w:r>
        <w:t>この省令は、公布の日から施行する。</w:t>
      </w:r>
    </w:p>
    <w:p>
      <w:pPr>
        <w:pStyle w:val="Heading5"/>
        <w:ind w:left="440"/>
      </w:pPr>
      <w:r>
        <w:t>２</w:t>
      </w:r>
    </w:p>
    <w:p>
      <w:pPr>
        <w:ind w:left="440"/>
      </w:pPr>
      <w:r>
        <w:t>防衛省の職員に対する寒冷地手当支給規則（昭和三十九年総理府令第三十五号）の一部を次のように改正する。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防衛省の職員に対する寒冷地手当支給規則</w:t>
      <w:br/>
      <w:tab/>
      <w:t>（昭和三十九年総理府令第三十五号）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防衛省の職員に対する寒冷地手当支給規則（昭和三十九年総理府令第三十五号）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