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mc:Ignorable="w14 w15 wp14">
  <w:body>
    <!-- HEADER NAME -->
    <w:p>
      <w:pPr>
        <w:spacing w:after="40" w:before="0"/>
      </w:pPr>
      <w:r>
        <w:rPr>
          <w:rFonts w:ascii="Calibri" w:cs="Calibri" w:eastAsia="Calibri" w:hAnsi="Calibri"/>
          <w:b/>
          <w:bCs/>
          <w:color w:val="1E293B"/>
          <w:sz w:val="48"/>
          <w:szCs w:val="48"/>
        </w:rPr>
        <w:t xml:space="preserve">FUAD AHMED</w:t>
      </w:r>
    </w:p>
    <!-- SUBTITLE -->
    <w:p>
      <w:pPr>
        <w:spacing w:after="60" w:before="0"/>
      </w:pPr>
      <w:r>
        <w:rPr>
          <w:rFonts w:ascii="Calibri" w:cs="Calibri" w:eastAsia="Calibri" w:hAnsi="Calibri"/>
          <w:i/>
          <w:iCs/>
          <w:color w:val="1A56DB"/>
          <w:sz w:val="22"/>
          <w:szCs w:val="22"/>
        </w:rPr>
        <w:t xml:space="preserve">Full-Stack Software Engineer  ·  Flutter &amp; Laravel Specialist</w:t>
      </w:r>
    </w:p>
    <!-- CONTACT DETAILS -->
    <w:p>
      <w:pPr>
        <w:spacing w:after="4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fuadahmedt@gmail.com   |   +251 925 278 350   |   Addis Ababa, Ethiopia</w:t>
      </w:r>
    </w:p>
    <!-- LINKS -->
    <w:p>
      <w:pPr>
        <w:spacing w:after="140" w:before="0"/>
      </w:pPr>
      <w:r>
        <w:rPr>
          <w:rFonts w:ascii="Calibri" w:cs="Calibri" w:eastAsia="Calibri" w:hAnsi="Calibri"/>
          <w:color w:val="1A56DB"/>
          <w:sz w:val="19"/>
          <w:szCs w:val="19"/>
        </w:rPr>
        <w:t xml:space="preserve">Portfolio: fuad-portfolio-rose.vercel.app   |   GitHub: github.com/fuad745   |   LinkedIn: linkedin.com/in/fuad-ahmed745</w:t>
      </w:r>
    </w:p>
    <!-- SECTION: PROFESSIONAL PROFILE -->
    <w:p>
      <w:pPr>
        <w:pBdr>
          <w:bottom w:val="single" w:color="CBD5E1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60"/>
          <w:sz w:val="20"/>
          <w:szCs w:val="20"/>
        </w:rPr>
        <w:t xml:space="preserve">PROFESSIONAL PROFILE</w:t>
      </w:r>
    </w:p>
    <w:p>
      <w:pPr>
        <w:spacing w:after="14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Results-driven Computer Science graduate and Full-Stack Software Engineer with proven experience architecting cross-platform mobile apps in Flutter and high-performance backend systems in Laravel. Deep hands-on background engineering production solutions — ranging from crowdsourced geolocation platforms with OpenStreetMap to high-concurrency Telegram Mini Apps with atomic row-locking and integer-cent financial ledger math. Strong foundation in automated testing (25+ test suites), offline-first SQLite architectures, and low-level Android systems lifecycle. Bilingual in English and Amharic with working Oromiffa proficiency.</w:t>
      </w:r>
    </w:p>
    <!-- SECTION: WORK EXPERIENCE -->
    <w:p>
      <w:pPr>
        <w:pBdr>
          <w:bottom w:val="single" w:color="CBD5E1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60"/>
          <w:sz w:val="20"/>
          <w:szCs w:val="20"/>
        </w:rPr>
        <w:t xml:space="preserve">WORK EXPERIENCE</w:t>
      </w:r>
    </w:p>
    <!-- JOB 1 --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Full-Stack Software Engineer (Contract &amp; Projects)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DB"/>
          <w:sz w:val="20"/>
          <w:szCs w:val="20"/>
        </w:rPr>
        <w:t xml:space="preserve">Independent Developer</w:t>
      </w: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	Nov 2023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Addis Ababa, Ethiopia</w:t>
      </w:r>
    </w:p>
    <!-- BULLETS JOB 1 --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Architected and shipped Addis Condo Finder (Flutter + Laravel 13 + Filament): crowdsourced geolocation platform for mapping condominium blocks with offline caching, bounding-box queries, and multi-user consensus verification.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Engineered LuckyDraw (Laravel 13 + Livewire 4 + Telegram Mini App): high-concurrency lottery engine with integer-cent financial ledger math, atomic row-locked transactions (lockForUpdate) to prevent double payouts, and Telebirr/CBE payment verification.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Developed Money Manager (Flutter/Dart): an offline-first personal finance app with local SQLite persistence, biometric authentication, recurring bill tracking, and spending trend analytics.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Engineered Android systems utilities &amp; background infrastructure: built persistent Foreground Services, IPC interfaces, and battery-optimization bypass mechanisms for high-reliability mobile devices.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Maintained rigorous code quality via automated testing suites (25+ feature, unit, and concurrency tests across backends) and zero-downtime deployment workflows.</w:t>
      </w:r>
    </w:p>
    <!-- JOB 2 --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Web Developer &amp; UI Designer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DB"/>
          <w:sz w:val="20"/>
          <w:szCs w:val="20"/>
        </w:rPr>
        <w:t xml:space="preserve">Aduutech</w:t>
      </w: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	Feb 2023 – Nov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Addis Ababa, Ethiopia</w:t>
      </w:r>
    </w:p>
    <!-- BULLETS JOB 2 --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Designed and deployed responsive client-facing web applications and internal management systems using Laravel, PHP, and MySQL.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Architected stock and inventory management workflows handling 1,000+ daily transactions with real-time order tracking and automated invoicing.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Collaborated closely in an agile team, participating in peer code reviews, UI/UX iterations, and relational schema optimizations.</w:t>
      </w:r>
    </w:p>
    <!-- JOB 3 --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Database Designer (Intern)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DB"/>
          <w:sz w:val="20"/>
          <w:szCs w:val="20"/>
        </w:rPr>
        <w:t xml:space="preserve">Ministry of Revenue</w:t>
      </w: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	Oct 2021 – Nov 2021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Addis Ababa, Ethiopia</w:t>
      </w:r>
    </w:p>
    <!-- BULLETS JOB 3 --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Designed normalized relational database schemas (MySQL) for a taxpayer agent management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Coordinated with senior backend developers to guarantee data consistency, indexing integrity, and business constraint validation.</w:t>
      </w:r>
    </w:p>
    <!-- SECTION: EDUCATION & CREDENTIALS -->
    <w:p>
      <w:pPr>
        <w:pBdr>
          <w:bottom w:val="single" w:color="CBD5E1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60"/>
          <w:sz w:val="20"/>
          <w:szCs w:val="20"/>
        </w:rPr>
        <w:t xml:space="preserve">EDUCATION &amp; CERTIFICATIONS</w:t>
      </w:r>
    </w:p>
    <w:p>
      <w:pPr>
        <w:tabs>
          <w:tab w:val="right" w:pos="9200"/>
        </w:tabs>
        <w:spacing w:after="20" w:before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BSc in Computer Science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DB"/>
          <w:sz w:val="20"/>
          <w:szCs w:val="20"/>
        </w:rPr>
        <w:t xml:space="preserve">St. Mary's University, Addis Ababa</w:t>
      </w: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	Graduated July 2022</w:t>
      </w:r>
    </w:p>
    <w:p>
      <w:pPr>
        <w:spacing w:after="6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Major GPA: 3.20 / 4.00   |   Cumulative GPA: 3.04 / 4.00   |   Medium of Instruction: English</w:t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Fundamentals of Capital Markets &amp; Securities Analysis</w:t>
      </w:r>
      <w:r>
        <w:rPr>
          <w:rFonts w:ascii="Calibri" w:cs="Calibri" w:eastAsia="Calibri" w:hAnsi="Calibri"/>
          <w:color w:val="94A3B8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1A56DB"/>
          <w:sz w:val="19"/>
          <w:szCs w:val="19"/>
        </w:rPr>
        <w:t xml:space="preserve">Addis Ababa University</w:t>
      </w: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	Sept 2024</w:t>
      </w:r>
    </w:p>
    <w:p>
      <w:pPr>
        <w:spacing w:after="6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50-hour intensive program: financial instruments, market structures, and valuation (School of Commerce).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Technical Certifications: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Flutter with Firebase (Udemy, 2024)   ·   JavaScript Ultimate Guide (Udemy, 2024)   ·   Practical Git (Udemy, 2021)</w:t>
      </w:r>
    </w:p>
    <!-- SECTION: TECHNICAL SKILLS -->
    <w:p>
      <w:pPr>
        <w:pBdr>
          <w:bottom w:val="single" w:color="CBD5E1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60"/>
          <w:sz w:val="20"/>
          <w:szCs w:val="20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Mobile &amp; Frontend: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Flutter, Dart, Riverpod, Android Studio, Java/Kotlin, Material 3, Offline-First / SQLite, OpenStreetMap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Backend &amp; APIs: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Laravel (PHP 8+), RESTful APIs, Livewire, Filament, Sanctum Auth, Webhooks, Telegram Mini Apps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Databases &amp; Systems: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MySQL, SQLite (sqflite), Atomic Transactions (lockForUpdate), Integer-Cent Math, Android FGS / Services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Testing &amp; DevOps: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PHPUnit / Pest (25+ tests), Concurrency Testing, Git, GitHub, Linux / Bash, cPanel &amp; Shared Hosting Deploy</w:t>
      </w:r>
    </w:p>
    <!-- SECTION: CORE COMPETENCIES -->
    <w:p>
      <w:pPr>
        <w:pBdr>
          <w:bottom w:val="single" w:color="CBD5E1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60"/>
          <w:sz w:val="20"/>
          <w:szCs w:val="20"/>
        </w:rPr>
        <w:t xml:space="preserve">CORE COMPETENCIES &amp; LANGUAGES</w:t>
      </w:r>
    </w:p>
    <w:p>
      <w:pPr>
        <w:spacing w:after="6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End-to-End Product Ownership   ·   Financial Transaction Integrity   ·   Test-Driven Development   ·   Problem Solving</w:t>
      </w:r>
    </w:p>
    <w:p>
      <w:pPr>
        <w:tabs>
          <w:tab w:val="left" w:pos="1800"/>
        </w:tabs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Fluent (Professional Working Proficiency)</w:t>
      </w:r>
    </w:p>
    <w:p>
      <w:pPr>
        <w:tabs>
          <w:tab w:val="left" w:pos="1800"/>
        </w:tabs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Amharic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Native</w:t>
      </w:r>
    </w:p>
    <w:p>
      <w:pPr>
        <w:tabs>
          <w:tab w:val="left" w:pos="1800"/>
        </w:tabs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Oromiffa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Intermediate</w:t>
      </w:r>
    </w:p>
    <w:p>
      <w:pPr>
        <w:spacing w:after="0" w:before="120"/>
      </w:pPr>
    </w:p>
    <w:p>
      <w:pPr>
        <w:pBdr>
          <w:bottom w:val="single" w:color="CBD5E1" w:sz="4" w:space="1"/>
        </w:pBdr>
        <w:spacing w:after="0" w:before="0"/>
      </w:pP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References and project walkthroughs available upon request</w:t>
      </w:r>
    </w:p>
    <w:sectPr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2026-06-23T18:18:49.752Z</dcterms:created>
  <dcterms:modified xsi:type="dcterms:W3CDTF">2026-06-23T18:18:49.752Z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