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0" w:after="0"/>
        <w:ind w:hanging="0" w:start="0" w:end="0"/>
        <w:jc w:val="center"/>
        <w:rPr/>
      </w:pPr>
      <w:r>
        <w:rPr/>
        <w:drawing>
          <wp:inline distT="0" distB="0" distL="0" distR="0">
            <wp:extent cx="685800" cy="1047750"/>
            <wp:effectExtent l="0" t="0" r="0" b="0"/>
            <wp:docPr id="1" name="Image1" title="St. Mary's University C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title="St. Mary's University Crest"/>
                    <pic:cNvPicPr>
                      <a:picLocks noChangeAspect="1" noChangeArrowheads="1"/>
                    </pic:cNvPicPr>
                  </pic:nvPicPr>
                  <pic:blipFill>
                    <a:blip r:embed="rId2"/>
                    <a:stretch>
                      <a:fillRect/>
                    </a:stretch>
                  </pic:blipFill>
                  <pic:spPr bwMode="auto">
                    <a:xfrm>
                      <a:off x="0" y="0"/>
                      <a:ext cx="685800" cy="1047750"/>
                    </a:xfrm>
                    <a:prstGeom prst="rect">
                      <a:avLst/>
                    </a:prstGeom>
                    <a:noFill/>
                  </pic:spPr>
                </pic:pic>
              </a:graphicData>
            </a:graphic>
          </wp:inline>
        </w:drawing>
      </w:r>
    </w:p>
    <w:p>
      <w:pPr>
        <w:pStyle w:val="BodyText"/>
        <w:bidi w:val="0"/>
        <w:spacing w:lineRule="auto" w:line="252" w:before="45" w:after="15"/>
        <w:ind w:hanging="0" w:start="45" w:end="45"/>
        <w:jc w:val="center"/>
        <w:rPr>
          <w:rFonts w:ascii="Liberation Sans;Arial;sans-serif" w:hAnsi="Liberation Sans;Arial;sans-serif"/>
          <w:b/>
          <w:caps/>
          <w:color w:val="8B0000"/>
          <w:spacing w:val="30"/>
          <w:sz w:val="44"/>
        </w:rPr>
      </w:pPr>
      <w:r>
        <w:rPr>
          <w:rFonts w:ascii="Liberation Sans;Arial;sans-serif" w:hAnsi="Liberation Sans;Arial;sans-serif"/>
          <w:b/>
          <w:caps/>
          <w:color w:val="8B0000"/>
          <w:spacing w:val="30"/>
          <w:sz w:val="44"/>
        </w:rPr>
        <w:t>ST. MARY’S UNIVERSITY</w:t>
      </w:r>
    </w:p>
    <w:p>
      <w:pPr>
        <w:pStyle w:val="BodyText"/>
        <w:bidi w:val="0"/>
        <w:spacing w:before="15" w:after="15"/>
        <w:ind w:hanging="0" w:start="15" w:end="15"/>
        <w:jc w:val="center"/>
        <w:rPr>
          <w:rFonts w:cs="Liberation Sans;Arial;sans-serif"/>
          <w:bCs/>
          <w:color w:val="1E293B"/>
          <w:spacing w:val="0"/>
          <w:szCs w:val="28"/>
        </w:rPr>
      </w:pPr>
      <w:r>
        <w:rPr>
          <w:rFonts w:cs="Liberation Sans;Arial;sans-serif"/>
          <w:bCs/>
          <w:color w:val="1E293B"/>
          <w:spacing w:val="0"/>
          <w:szCs w:val="28"/>
        </w:rPr>
        <w:t>ቅድስት ማርያም ዩኒቨርሲቲ</w:t>
      </w:r>
    </w:p>
    <w:p>
      <w:pPr>
        <w:pStyle w:val="BodyText"/>
        <w:bidi w:val="0"/>
        <w:spacing w:before="30" w:after="15"/>
        <w:ind w:hanging="0" w:start="30" w:end="30"/>
        <w:jc w:val="center"/>
        <w:rPr>
          <w:rFonts w:ascii="Liberation Sans;Arial;sans-serif" w:hAnsi="Liberation Sans;Arial;sans-serif"/>
          <w:b/>
          <w:caps/>
          <w:color w:val="0A2540"/>
          <w:spacing w:val="30"/>
          <w:sz w:val="24"/>
        </w:rPr>
      </w:pPr>
      <w:r>
        <w:rPr>
          <w:rFonts w:ascii="Liberation Sans;Arial;sans-serif" w:hAnsi="Liberation Sans;Arial;sans-serif"/>
          <w:b/>
          <w:caps/>
          <w:color w:val="0A2540"/>
          <w:spacing w:val="30"/>
          <w:sz w:val="24"/>
        </w:rPr>
        <w:t>FACULTY OF INFORMATICS</w:t>
      </w:r>
    </w:p>
    <w:p>
      <w:pPr>
        <w:pStyle w:val="BodyText"/>
        <w:bidi w:val="0"/>
        <w:spacing w:before="0" w:after="0"/>
        <w:ind w:hanging="0" w:start="0" w:end="0"/>
        <w:jc w:val="center"/>
        <w:rPr>
          <w:rFonts w:ascii="Liberation Sans;Arial;sans-serif" w:hAnsi="Liberation Sans;Arial;sans-serif"/>
          <w:b/>
          <w:color w:val="475569"/>
          <w:spacing w:val="0"/>
          <w:sz w:val="21"/>
        </w:rPr>
      </w:pPr>
      <w:r>
        <w:rPr>
          <w:rFonts w:ascii="Liberation Sans;Arial;sans-serif" w:hAnsi="Liberation Sans;Arial;sans-serif"/>
          <w:b/>
          <w:color w:val="475569"/>
          <w:spacing w:val="0"/>
          <w:sz w:val="21"/>
        </w:rPr>
        <w:t>Department of Computer Science</w:t>
      </w:r>
    </w:p>
    <w:p>
      <w:pPr>
        <w:pStyle w:val="BodyText"/>
        <w:bidi w:val="0"/>
        <w:spacing w:lineRule="auto" w:line="300" w:before="60" w:after="283"/>
        <w:ind w:hanging="0" w:start="0" w:end="0"/>
        <w:jc w:val="center"/>
        <w:rPr>
          <w:rFonts w:ascii="Liberation Sans;Arial;sans-serif" w:hAnsi="Liberation Sans;Arial;sans-serif"/>
          <w:color w:val="64748B"/>
          <w:sz w:val="15"/>
        </w:rPr>
      </w:pPr>
      <w:r>
        <w:rPr>
          <w:rFonts w:ascii="Liberation Sans;Arial;sans-serif" w:hAnsi="Liberation Sans;Arial;sans-serif"/>
          <w:color w:val="64748B"/>
          <w:sz w:val="15"/>
        </w:rPr>
        <w:t>Main Campus: Mexico Square, Next to Wabi Shebele Hotel · P.O. Box 1211 / 18490, Addis Ababa, Ethiopia</w:t>
        <w:br/>
        <w:t xml:space="preserve">Tel: +251 11 558 0616 / +251 11 554 6669 · Fax: +251 11 558 0559 · Email: informatics@smuc.edu.et · Web: www.smuc.edu.et </w:t>
      </w:r>
    </w:p>
    <w:tbl>
      <w:tblPr>
        <w:tblW w:w="5000" w:type="pct"/>
        <w:jc w:val="start"/>
        <w:tblInd w:w="0" w:type="dxa"/>
        <w:tblLayout w:type="fixed"/>
        <w:tblCellMar>
          <w:top w:w="0" w:type="dxa"/>
          <w:start w:w="0" w:type="dxa"/>
          <w:bottom w:w="28" w:type="dxa"/>
          <w:end w:w="0" w:type="dxa"/>
        </w:tblCellMar>
      </w:tblPr>
      <w:tblGrid>
        <w:gridCol w:w="9866"/>
      </w:tblGrid>
      <w:tr>
        <w:trPr/>
        <w:tc>
          <w:tcPr>
            <w:tcW w:w="9866" w:type="dxa"/>
            <w:tcBorders>
              <w:bottom w:val="single" w:sz="25" w:space="0" w:color="8B0000"/>
            </w:tcBorders>
            <w:vAlign w:val="center"/>
          </w:tcPr>
          <w:p>
            <w:pPr>
              <w:pStyle w:val="TableContents"/>
              <w:bidi w:val="0"/>
              <w:spacing w:lineRule="atLeast" w:line="142" w:before="0" w:after="283"/>
              <w:ind w:hanging="0" w:start="0" w:end="0"/>
              <w:jc w:val="start"/>
              <w:rPr/>
            </w:pPr>
            <w:r>
              <w:rPr/>
              <w:t> </w:t>
            </w:r>
          </w:p>
        </w:tc>
      </w:tr>
      <w:tr>
        <w:trPr/>
        <w:tc>
          <w:tcPr>
            <w:tcW w:w="9866" w:type="dxa"/>
            <w:tcBorders>
              <w:bottom w:val="single" w:sz="12" w:space="0" w:color="D4AF37"/>
            </w:tcBorders>
            <w:vAlign w:val="center"/>
          </w:tcPr>
          <w:p>
            <w:pPr>
              <w:pStyle w:val="TableContents"/>
              <w:bidi w:val="0"/>
              <w:spacing w:lineRule="atLeast" w:line="142" w:before="0" w:after="283"/>
              <w:jc w:val="start"/>
              <w:rPr/>
            </w:pPr>
            <w:r>
              <w:rPr/>
              <w:t> </w:t>
            </w:r>
          </w:p>
        </w:tc>
      </w:tr>
    </w:tbl>
    <w:tbl>
      <w:tblPr>
        <w:tblW w:w="5000" w:type="pct"/>
        <w:jc w:val="start"/>
        <w:tblInd w:w="0" w:type="dxa"/>
        <w:tblLayout w:type="fixed"/>
        <w:tblCellMar>
          <w:top w:w="28" w:type="dxa"/>
          <w:start w:w="28" w:type="dxa"/>
          <w:bottom w:w="28" w:type="dxa"/>
          <w:end w:w="28" w:type="dxa"/>
        </w:tblCellMar>
      </w:tblPr>
      <w:tblGrid>
        <w:gridCol w:w="6244"/>
        <w:gridCol w:w="3622"/>
      </w:tblGrid>
      <w:tr>
        <w:trPr/>
        <w:tc>
          <w:tcPr>
            <w:tcW w:w="6244" w:type="dxa"/>
            <w:tcBorders/>
            <w:vAlign w:val="center"/>
          </w:tcPr>
          <w:p>
            <w:pPr>
              <w:pStyle w:val="TableContents"/>
              <w:bidi w:val="0"/>
              <w:spacing w:before="0" w:after="283"/>
              <w:jc w:val="start"/>
              <w:rPr/>
            </w:pPr>
            <w:r>
              <w:rPr>
                <w:rStyle w:val="Strong"/>
              </w:rPr>
              <w:t>Ref. No.:</w:t>
            </w:r>
            <w:r>
              <w:rPr/>
              <w:t xml:space="preserve"> SMU/FI/CS/REC/2026/_______</w:t>
            </w:r>
          </w:p>
        </w:tc>
        <w:tc>
          <w:tcPr>
            <w:tcW w:w="3622" w:type="dxa"/>
            <w:tcBorders/>
            <w:vAlign w:val="center"/>
          </w:tcPr>
          <w:p>
            <w:pPr>
              <w:pStyle w:val="TableContents"/>
              <w:bidi w:val="0"/>
              <w:spacing w:before="0" w:after="283"/>
              <w:jc w:val="start"/>
              <w:rPr/>
            </w:pPr>
            <w:r>
              <w:rPr>
                <w:rStyle w:val="Strong"/>
              </w:rPr>
              <w:t>Date:</w:t>
            </w:r>
            <w:r>
              <w:rPr/>
              <w:t xml:space="preserve"> October 15, 2026</w:t>
            </w:r>
          </w:p>
        </w:tc>
      </w:tr>
    </w:tbl>
    <w:p>
      <w:pPr>
        <w:pStyle w:val="BodyText"/>
        <w:bidi w:val="0"/>
        <w:spacing w:lineRule="auto" w:line="288" w:before="0" w:after="75"/>
        <w:ind w:hanging="0" w:start="0" w:end="0"/>
        <w:jc w:val="start"/>
        <w:rPr/>
      </w:pPr>
      <w:r>
        <w:rPr>
          <w:rStyle w:val="Strong"/>
          <w:sz w:val="18"/>
        </w:rPr>
        <w:t>To:</w:t>
      </w:r>
      <w:r>
        <w:rPr>
          <w:sz w:val="18"/>
        </w:rPr>
        <w:t xml:space="preserve"> The Graduate Admissions Committee &amp; Chinese Scholarship Council (CSC)</w:t>
        <w:br/>
      </w:r>
      <w:r>
        <w:rPr>
          <w:rStyle w:val="Strong"/>
          <w:sz w:val="18"/>
        </w:rPr>
        <w:t>Application Cycle:</w:t>
      </w:r>
      <w:r>
        <w:rPr>
          <w:sz w:val="18"/>
        </w:rPr>
        <w:t xml:space="preserve"> Academic Year 2026 / 2027 </w:t>
      </w:r>
    </w:p>
    <w:p>
      <w:pPr>
        <w:pStyle w:val="BodyText"/>
        <w:bidi w:val="0"/>
        <w:spacing w:before="0" w:after="90"/>
        <w:ind w:hanging="0" w:start="0" w:end="0"/>
        <w:jc w:val="start"/>
        <w:rPr>
          <w:rFonts w:ascii="Liberation Sans;Arial;sans-serif" w:hAnsi="Liberation Sans;Arial;sans-serif"/>
          <w:b/>
          <w:color w:val="0A2540"/>
          <w:sz w:val="18"/>
          <w:bdr w:val="single" w:sz="2" w:space="2" w:color="E2E8F0"/>
          <w:shd w:fill="F8FAFC" w:val="clear"/>
        </w:rPr>
      </w:pPr>
      <w:r>
        <w:rPr>
          <w:rFonts w:ascii="Liberation Sans;Arial;sans-serif" w:hAnsi="Liberation Sans;Arial;sans-serif"/>
          <w:b/>
          <w:color w:val="0A2540"/>
          <w:sz w:val="18"/>
          <w:bdr w:val="single" w:sz="2" w:space="2" w:color="E2E8F0"/>
          <w:shd w:fill="F8FAFC" w:val="clear"/>
        </w:rPr>
        <w:t xml:space="preserve">SUBJECT: Academic Recommendation for Mr. Fuad Ahmed (Master of Science in Computer Science) </w:t>
      </w:r>
    </w:p>
    <w:p>
      <w:pPr>
        <w:pStyle w:val="BodyTextsalutation"/>
        <w:bidi w:val="0"/>
        <w:spacing w:before="0" w:after="60"/>
        <w:jc w:val="start"/>
        <w:rPr/>
      </w:pPr>
      <w:r>
        <w:rPr/>
        <w:t>Dear Members of the Admissions Committee,</w:t>
      </w:r>
    </w:p>
    <w:p>
      <w:pPr>
        <w:pStyle w:val="BodyTextbody-p"/>
        <w:bidi w:val="0"/>
        <w:spacing w:lineRule="auto" w:line="295" w:before="0" w:after="75"/>
        <w:jc w:val="both"/>
        <w:rPr/>
      </w:pPr>
      <w:r>
        <w:rPr/>
        <w:t xml:space="preserve">It is my distinct pleasure to write this letter of academic recommendation in strongest support of </w:t>
      </w:r>
      <w:r>
        <w:rPr>
          <w:rStyle w:val="Strong"/>
        </w:rPr>
        <w:t>Mr. Fuad Ahmed</w:t>
      </w:r>
      <w:r>
        <w:rPr/>
        <w:t xml:space="preserve"> for admission to the Master of Science degree program in Computer Science and Technology under the Chinese Government Scholarship (CSC Type B) or University Fellowship. </w:t>
      </w:r>
    </w:p>
    <w:p>
      <w:pPr>
        <w:pStyle w:val="BodyTextbody-p"/>
        <w:bidi w:val="0"/>
        <w:spacing w:lineRule="auto" w:line="295" w:before="0" w:after="75"/>
        <w:jc w:val="both"/>
        <w:rPr/>
      </w:pPr>
      <w:r>
        <w:rPr/>
        <w:t xml:space="preserve">I am an Associate Professor / Senior Lecturer in the Department of Computer Science at St. Mary’s University. I have known Fuad for over three years during his undergraduate studies, where I instructed him in advanced modules including </w:t>
      </w:r>
      <w:r>
        <w:rPr>
          <w:rStyle w:val="Emphasis"/>
        </w:rPr>
        <w:t>Advanced Database Systems, Operating Systems, and Advanced Object-Oriented Programming</w:t>
      </w:r>
      <w:r>
        <w:rPr/>
        <w:t xml:space="preserve">, and supervised his senior software assessments. </w:t>
      </w:r>
    </w:p>
    <w:p>
      <w:pPr>
        <w:pStyle w:val="BodyTextbody-p"/>
        <w:bidi w:val="0"/>
        <w:spacing w:lineRule="auto" w:line="295" w:before="0" w:after="75"/>
        <w:jc w:val="both"/>
        <w:rPr/>
      </w:pPr>
      <w:r>
        <w:rPr/>
        <w:t xml:space="preserve">Throughout his undergraduate tenure, Fuad consistently stood out as one of the most disciplined and intellectually rigorous students in his cohort. He graduated with a strong </w:t>
      </w:r>
      <w:r>
        <w:rPr>
          <w:rStyle w:val="Strong"/>
        </w:rPr>
        <w:t>Major Cumulative GPA of 3.20 / 4.00</w:t>
      </w:r>
      <w:r>
        <w:rPr/>
        <w:t>, earning top grades (</w:t>
      </w:r>
      <w:r>
        <w:rPr>
          <w:rStyle w:val="Strong"/>
        </w:rPr>
        <w:t>A/A+</w:t>
      </w:r>
      <w:r>
        <w:rPr/>
        <w:t xml:space="preserve">) across core computational theory, system architecture, and database engineering. What distinguished Fuad was not merely examination excellence, but his deep conceptual curiosity and systematic approach to software engineering. </w:t>
      </w:r>
    </w:p>
    <w:p>
      <w:pPr>
        <w:pStyle w:val="BodyTextbody-p"/>
        <w:bidi w:val="0"/>
        <w:spacing w:lineRule="auto" w:line="295" w:before="0" w:after="75"/>
        <w:jc w:val="both"/>
        <w:rPr/>
      </w:pPr>
      <w:r>
        <w:rPr/>
        <w:t xml:space="preserve">In laboratory assessments, Fuad demonstrated exceptional capability in relational database internals, transaction semantics, and algorithmic optimization. While peers struggled with race conditions and concurrency bottlenecks, Fuad independently researched and implemented atomic locking mechanisms (pessimistic row-locking with transactional boundaries) to preserve absolute ledger consistency. His capstone work mirrored this high standard, earning highest departmental marks for modular design, clean separation of concerns, and robust error handling. </w:t>
      </w:r>
    </w:p>
    <w:p>
      <w:pPr>
        <w:pStyle w:val="BodyTextbody-p"/>
        <w:bidi w:val="0"/>
        <w:spacing w:lineRule="auto" w:line="295" w:before="0" w:after="75"/>
        <w:jc w:val="both"/>
        <w:rPr/>
      </w:pPr>
      <w:r>
        <w:rPr/>
        <w:t xml:space="preserve">Beyond coursework, Fuad expanded his competencies into mobile applications (Flutter/Dart) and scalable backend services. He communicates technical ideas with clarity, maturity, and intellectual humility. I give </w:t>
      </w:r>
      <w:r>
        <w:rPr>
          <w:rStyle w:val="Strong"/>
        </w:rPr>
        <w:t>Mr. Fuad Ahmed my highest and unreserved recommendation</w:t>
      </w:r>
      <w:r>
        <w:rPr/>
        <w:t xml:space="preserve"> for admission and scholarship award. </w:t>
      </w:r>
    </w:p>
    <w:tbl>
      <w:tblPr>
        <w:tblW w:w="5000" w:type="pct"/>
        <w:jc w:val="start"/>
        <w:tblInd w:w="0" w:type="dxa"/>
        <w:tblLayout w:type="fixed"/>
        <w:tblCellMar>
          <w:top w:w="28" w:type="dxa"/>
          <w:start w:w="28" w:type="dxa"/>
          <w:bottom w:w="28" w:type="dxa"/>
          <w:end w:w="28" w:type="dxa"/>
        </w:tblCellMar>
      </w:tblPr>
      <w:tblGrid>
        <w:gridCol w:w="5794"/>
        <w:gridCol w:w="4072"/>
      </w:tblGrid>
      <w:tr>
        <w:trPr/>
        <w:tc>
          <w:tcPr>
            <w:tcW w:w="5794" w:type="dxa"/>
            <w:tcBorders/>
            <w:vAlign w:val="center"/>
          </w:tcPr>
          <w:p>
            <w:pPr>
              <w:pStyle w:val="TableContents"/>
              <w:bidi w:val="0"/>
              <w:spacing w:before="0" w:after="0"/>
              <w:jc w:val="start"/>
              <w:rPr/>
            </w:pPr>
            <w:r>
              <w:rPr/>
              <w:t xml:space="preserve">Sincerely, </w:t>
            </w:r>
          </w:p>
          <w:p>
            <w:pPr>
              <w:pStyle w:val="TableContents"/>
              <w:bidi w:val="0"/>
              <w:spacing w:before="0" w:after="0"/>
              <w:ind w:hanging="0" w:start="0" w:end="0"/>
              <w:jc w:val="start"/>
              <w:rPr>
                <w:b/>
                <w:color w:val="0A2540"/>
                <w:sz w:val="19"/>
              </w:rPr>
            </w:pPr>
            <w:r>
              <w:rPr>
                <w:b/>
                <w:color w:val="0A2540"/>
                <w:sz w:val="19"/>
              </w:rPr>
              <w:t>[Professor's Full Name]</w:t>
            </w:r>
          </w:p>
          <w:p>
            <w:pPr>
              <w:pStyle w:val="TableContents"/>
              <w:bidi w:val="0"/>
              <w:spacing w:before="15" w:after="15"/>
              <w:ind w:hanging="0" w:start="15" w:end="15"/>
              <w:jc w:val="start"/>
              <w:rPr>
                <w:rFonts w:ascii="Liberation Sans;Arial;sans-serif" w:hAnsi="Liberation Sans;Arial;sans-serif"/>
                <w:color w:val="334155"/>
                <w:sz w:val="16"/>
              </w:rPr>
            </w:pPr>
            <w:r>
              <w:rPr>
                <w:rFonts w:ascii="Liberation Sans;Arial;sans-serif" w:hAnsi="Liberation Sans;Arial;sans-serif"/>
                <w:color w:val="334155"/>
                <w:sz w:val="16"/>
              </w:rPr>
              <w:t>Associate Professor / Senior Lecturer</w:t>
            </w:r>
          </w:p>
          <w:p>
            <w:pPr>
              <w:pStyle w:val="TableContents"/>
              <w:bidi w:val="0"/>
              <w:spacing w:before="15" w:after="15"/>
              <w:ind w:hanging="0" w:start="15" w:end="15"/>
              <w:jc w:val="start"/>
              <w:rPr>
                <w:rFonts w:ascii="Liberation Sans;Arial;sans-serif" w:hAnsi="Liberation Sans;Arial;sans-serif"/>
                <w:color w:val="334155"/>
                <w:sz w:val="16"/>
              </w:rPr>
            </w:pPr>
            <w:r>
              <w:rPr>
                <w:rFonts w:ascii="Liberation Sans;Arial;sans-serif" w:hAnsi="Liberation Sans;Arial;sans-serif"/>
                <w:color w:val="334155"/>
                <w:sz w:val="16"/>
              </w:rPr>
              <w:t>Department of Computer Science, Faculty of Informatics</w:t>
            </w:r>
          </w:p>
          <w:p>
            <w:pPr>
              <w:pStyle w:val="TableContents"/>
              <w:bidi w:val="0"/>
              <w:spacing w:lineRule="auto" w:line="288" w:before="15" w:after="283"/>
              <w:ind w:hanging="0" w:start="0" w:end="0"/>
              <w:jc w:val="start"/>
              <w:rPr>
                <w:rFonts w:ascii="Liberation Sans;Arial;sans-serif" w:hAnsi="Liberation Sans;Arial;sans-serif"/>
                <w:color w:val="64748B"/>
                <w:sz w:val="15"/>
              </w:rPr>
            </w:pPr>
            <w:r>
              <w:rPr>
                <w:rFonts w:ascii="Liberation Sans;Arial;sans-serif" w:hAnsi="Liberation Sans;Arial;sans-serif"/>
                <w:color w:val="64748B"/>
                <w:sz w:val="15"/>
              </w:rPr>
              <w:t>St. Mary's University, Addis Ababa, Ethiopia</w:t>
              <w:br/>
              <w:t xml:space="preserve">Email: </w:t>
            </w:r>
            <w:r>
              <w:rPr>
                <w:rFonts w:ascii="Liberation Sans;Arial;sans-serif" w:hAnsi="Liberation Sans;Arial;sans-serif"/>
                <w:color w:val="64748B"/>
                <w:sz w:val="15"/>
                <w:u w:val="single"/>
              </w:rPr>
              <w:t>[instructor_email]@smuc.edu.et</w:t>
            </w:r>
            <w:r>
              <w:rPr>
                <w:rFonts w:ascii="Liberation Sans;Arial;sans-serif" w:hAnsi="Liberation Sans;Arial;sans-serif"/>
                <w:color w:val="64748B"/>
                <w:sz w:val="15"/>
              </w:rPr>
              <w:t xml:space="preserve"> | Tel: +251 9[XX XX XX XX] </w:t>
            </w:r>
          </w:p>
        </w:tc>
        <w:tc>
          <w:tcPr>
            <w:tcW w:w="4072" w:type="dxa"/>
            <w:tcBorders/>
            <w:vAlign w:val="center"/>
          </w:tcPr>
          <w:p>
            <w:pPr>
              <w:pStyle w:val="TableContents"/>
              <w:bidi w:val="0"/>
              <w:spacing w:lineRule="auto" w:line="312" w:before="0" w:after="0"/>
              <w:ind w:hanging="0" w:start="0" w:end="0"/>
              <w:jc w:val="center"/>
              <w:rPr/>
            </w:pPr>
            <w:r>
              <w:rPr>
                <w:rStyle w:val="Strong"/>
                <w:rFonts w:ascii="Liberation Sans;Arial;sans-serif" w:hAnsi="Liberation Sans;Arial;sans-serif"/>
                <w:color w:val="475569"/>
                <w:sz w:val="14"/>
                <w:shd w:fill="F8FAFC" w:val="clear"/>
              </w:rPr>
              <w:t>OFFICIAL DEPARTMENT SEAL</w:t>
            </w:r>
            <w:r>
              <w:rPr>
                <w:rFonts w:ascii="Liberation Sans;Arial;sans-serif" w:hAnsi="Liberation Sans;Arial;sans-serif"/>
                <w:color w:val="475569"/>
                <w:sz w:val="14"/>
                <w:shd w:fill="F8FAFC" w:val="clear"/>
              </w:rPr>
              <w:br/>
              <w:br/>
              <w:t xml:space="preserve">[ Faculty of Informatics Stamp &amp; Official Seal ] </w:t>
            </w:r>
          </w:p>
        </w:tc>
      </w:tr>
    </w:tbl>
    <w:p>
      <w:pPr>
        <w:pStyle w:val="BodyText"/>
        <w:bidi w:val="0"/>
        <w:spacing w:lineRule="auto" w:line="288" w:before="0" w:after="0"/>
        <w:ind w:hanging="0" w:start="0" w:end="0"/>
        <w:jc w:val="center"/>
        <w:rPr>
          <w:rFonts w:ascii="Liberation Sans;Arial;sans-serif" w:hAnsi="Liberation Sans;Arial;sans-serif"/>
          <w:color w:val="94A3B8"/>
          <w:sz w:val="14"/>
        </w:rPr>
      </w:pPr>
      <w:r>
        <w:rPr>
          <w:rFonts w:ascii="Liberation Sans;Arial;sans-serif" w:hAnsi="Liberation Sans;Arial;sans-serif"/>
          <w:color w:val="94A3B8"/>
          <w:sz w:val="14"/>
        </w:rPr>
        <w:t>St. Mary's University · Faculty of Informatics · Mexico Square Campus, Addis Ababa, Ethiopia · www.smuc.edu.et</w:t>
        <w:br/>
        <w:t xml:space="preserve">Accredited by the Ministry of Education, Federal Democratic Republic of Ethiopia </w:t>
      </w:r>
    </w:p>
    <w:sectPr>
      <w:type w:val="nextPage"/>
      <w:pgSz w:w="11906" w:h="16838"/>
      <w:pgMar w:left="1020" w:right="1020" w:gutter="0" w:header="0" w:top="454" w:footer="0" w:bottom="454"/>
      <w:pgNumType w:fmt="decimal"/>
      <w:formProt w:val="false"/>
      <w:textDirection w:val="lrTb"/>
      <w:docGrid w:type="default" w:linePitch="600" w:charSpace="43007"/>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auto"/>
    <w:pitch w:val="default"/>
  </w:font>
  <w:font w:name="Liberation Sans">
    <w:altName w:val="Arial"/>
    <w:charset w:val="01" w:characterSet="utf-8"/>
    <w:family w:val="swiss"/>
    <w:pitch w:val="variable"/>
  </w:font>
  <w:font w:name="Liberation Sans">
    <w:altName w:val="Arial"/>
    <w:charset w:val="01" w:characterSet="utf-8"/>
    <w:family w:val="auto"/>
    <w:pitch w:val="default"/>
  </w:font>
</w:fonts>
</file>

<file path=word/settings.xml><?xml version="1.0" encoding="utf-8"?>
<w:settings xmlns:w="http://schemas.openxmlformats.org/wordprocessingml/2006/main">
  <w:zoom w:percent="100"/>
  <w:defaultTabStop w:val="1134"/>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00"/>
    </w:pPr>
    <w:rPr>
      <w:rFonts w:ascii="Liberation Serif;Times New Roman;Times;serif" w:hAnsi="Liberation Serif;Times New Roman;Times;serif" w:eastAsia="Liberation Serif;Times New Roman;Times;serif" w:cs="Liberation Serif;Times New Roman;Times;serif"/>
      <w:color w:val="0F172A"/>
      <w:sz w:val="19"/>
      <w:szCs w:val="19"/>
      <w:lang w:val="en-US" w:eastAsia="zh-CN" w:bidi="hi-IN"/>
    </w:rPr>
  </w:style>
  <w:style w:type="paragraph" w:styleId="Heading1">
    <w:name w:val="heading 1"/>
    <w:basedOn w:val="Heading"/>
    <w:next w:val="BodyText"/>
    <w:qFormat/>
    <w:pPr/>
    <w:rPr>
      <w:b/>
      <w:bCs/>
      <w:sz w:val="48"/>
      <w:szCs w:val="48"/>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character" w:styleId="Emphasis">
    <w:name w:val="Emphasis"/>
    <w:qFormat/>
    <w:rPr>
      <w:i/>
      <w:iCs/>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BodyText">
    <w:name w:val="Body Text"/>
    <w:basedOn w:val="Normal"/>
    <w:pPr>
      <w:spacing w:before="0" w:after="283"/>
    </w:pPr>
    <w:rPr/>
  </w:style>
  <w:style w:type="paragraph" w:styleId="EnvelopeReturn">
    <w:name w:val="envelope return"/>
    <w:basedOn w:val="Normal"/>
    <w:pPr/>
    <w:rPr>
      <w:i/>
    </w:rPr>
  </w:style>
  <w:style w:type="paragraph" w:styleId="TableContents">
    <w:name w:val="Table Contents"/>
    <w:basedOn w:val="BodyText"/>
    <w:qFormat/>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salutation">
    <w:name w:val="Body Text.salutation"/>
    <w:basedOn w:val="BodyText"/>
    <w:qFormat/>
    <w:pPr>
      <w:spacing w:before="0" w:after="60"/>
    </w:pPr>
    <w:rPr>
      <w:b/>
      <w:bCs/>
      <w:sz w:val="18"/>
      <w:szCs w:val="18"/>
    </w:rPr>
  </w:style>
  <w:style w:type="paragraph" w:styleId="BodyTextbody-p">
    <w:name w:val="Body Text.body-p"/>
    <w:basedOn w:val="BodyText"/>
    <w:qFormat/>
    <w:pPr>
      <w:spacing w:lineRule="auto" w:line="295" w:before="0" w:after="75"/>
      <w:jc w:val="both"/>
    </w:pPr>
    <w:rPr>
      <w:sz w:val="18"/>
      <w:szCs w:val="18"/>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LibreOffice/26.2.5.2$Linux_X86_64 LibreOffice_project/620$Build-2</Application>
  <AppVersion>15.0000</AppVersion>
  <Pages>1</Pages>
  <Words>432</Words>
  <Characters>2680</Characters>
  <CharactersWithSpaces>3105</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