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"Bio-CNG: CNG Terbarukan dari Limbah Sawit di Indonesia"</w:t>
      </w:r>
      <w:r>
        <w:br/>
      </w:r>
      <w:r>
        <w:rPr>
          <w:rStyle w:val="FunctionTok"/>
        </w:rPr>
        <w:t xml:space="preserve">meta_title</w:t>
      </w:r>
      <w:r>
        <w:rPr>
          <w:rStyle w:val="KeywordTok"/>
        </w:rPr>
        <w:t xml:space="preserve">:</w:t>
      </w:r>
      <w:r>
        <w:rPr>
          <w:rStyle w:val="AttributeTok"/>
        </w:rPr>
        <w:t xml:space="preserve"> </w:t>
      </w:r>
      <w:r>
        <w:rPr>
          <w:rStyle w:val="StringTok"/>
        </w:rPr>
        <w:t xml:space="preserve">"Bio-CNG Indonesia: CNG Terbarukan dari Limbah Sawit"</w:t>
      </w:r>
      <w:r>
        <w:br/>
      </w:r>
      <w:r>
        <w:rPr>
          <w:rStyle w:val="FunctionTok"/>
        </w:rPr>
        <w:t xml:space="preserve">meta_description</w:t>
      </w:r>
      <w:r>
        <w:rPr>
          <w:rStyle w:val="KeywordTok"/>
        </w:rPr>
        <w:t xml:space="preserve">:</w:t>
      </w:r>
      <w:r>
        <w:rPr>
          <w:rStyle w:val="AttributeTok"/>
        </w:rPr>
        <w:t xml:space="preserve"> </w:t>
      </w:r>
      <w:r>
        <w:rPr>
          <w:rStyle w:val="StringTok"/>
        </w:rPr>
        <w:t xml:space="preserve">"Bio-CNG adalah CNG terbarukan dari limbah sawit (POME). Pelajari cara pembuatannya, potensi biometana Indonesia, proyek nyata, dan tantangan jujurnya."</w:t>
      </w:r>
      <w:r>
        <w:br/>
      </w:r>
      <w:r>
        <w:rPr>
          <w:rStyle w:val="FunctionTok"/>
        </w:rPr>
        <w:t xml:space="preserve">slug</w:t>
      </w:r>
      <w:r>
        <w:rPr>
          <w:rStyle w:val="KeywordTok"/>
        </w:rPr>
        <w:t xml:space="preserve">:</w:t>
      </w:r>
      <w:r>
        <w:rPr>
          <w:rStyle w:val="AttributeTok"/>
        </w:rPr>
        <w:t xml:space="preserve"> </w:t>
      </w:r>
      <w:r>
        <w:rPr>
          <w:rStyle w:val="StringTok"/>
        </w:rPr>
        <w:t xml:space="preserve">"bio-cng-indonesia-terbarukan-limbah-sawit"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"Bio-CNG"</w:t>
      </w:r>
      <w:r>
        <w:rPr>
          <w:rStyle w:val="KeywordTok"/>
        </w:rPr>
        <w:t xml:space="preserve">,</w:t>
      </w:r>
      <w:r>
        <w:rPr>
          <w:rStyle w:val="AttributeTok"/>
        </w:rPr>
        <w:t xml:space="preserve"> </w:t>
      </w:r>
      <w:r>
        <w:rPr>
          <w:rStyle w:val="StringTok"/>
        </w:rPr>
        <w:t xml:space="preserve">"biometana"</w:t>
      </w:r>
      <w:r>
        <w:rPr>
          <w:rStyle w:val="KeywordTok"/>
        </w:rPr>
        <w:t xml:space="preserve">,</w:t>
      </w:r>
      <w:r>
        <w:rPr>
          <w:rStyle w:val="AttributeTok"/>
        </w:rPr>
        <w:t xml:space="preserve"> </w:t>
      </w:r>
      <w:r>
        <w:rPr>
          <w:rStyle w:val="StringTok"/>
        </w:rPr>
        <w:t xml:space="preserve">"compressed biomethane gas (CBG)"</w:t>
      </w:r>
      <w:r>
        <w:rPr>
          <w:rStyle w:val="KeywordTok"/>
        </w:rPr>
        <w:t xml:space="preserve">,</w:t>
      </w:r>
      <w:r>
        <w:rPr>
          <w:rStyle w:val="AttributeTok"/>
        </w:rPr>
        <w:t xml:space="preserve"> </w:t>
      </w:r>
      <w:r>
        <w:rPr>
          <w:rStyle w:val="StringTok"/>
        </w:rPr>
        <w:t xml:space="preserve">"POME"</w:t>
      </w:r>
      <w:r>
        <w:rPr>
          <w:rStyle w:val="KeywordTok"/>
        </w:rPr>
        <w:t xml:space="preserve">,</w:t>
      </w:r>
      <w:r>
        <w:rPr>
          <w:rStyle w:val="AttributeTok"/>
        </w:rPr>
        <w:t xml:space="preserve"> </w:t>
      </w:r>
      <w:r>
        <w:rPr>
          <w:rStyle w:val="StringTok"/>
        </w:rPr>
        <w:t xml:space="preserve">"gas terbarukan"</w:t>
      </w:r>
      <w:r>
        <w:rPr>
          <w:rStyle w:val="KeywordTok"/>
        </w:rPr>
        <w:t xml:space="preserve">,</w:t>
      </w:r>
      <w:r>
        <w:rPr>
          <w:rStyle w:val="AttributeTok"/>
        </w:rPr>
        <w:t xml:space="preserve"> </w:t>
      </w:r>
      <w:r>
        <w:rPr>
          <w:rStyle w:val="StringTok"/>
        </w:rPr>
        <w:t xml:space="preserve">"biogas upgrading"</w:t>
      </w:r>
      <w:r>
        <w:rPr>
          <w:rStyle w:val="KeywordTok"/>
        </w:rPr>
        <w:t xml:space="preserve">,</w:t>
      </w:r>
      <w:r>
        <w:rPr>
          <w:rStyle w:val="AttributeTok"/>
        </w:rPr>
        <w:t xml:space="preserve"> </w:t>
      </w:r>
      <w:r>
        <w:rPr>
          <w:rStyle w:val="StringTok"/>
        </w:rPr>
        <w:t xml:space="preserve">"energi dari limbah"</w:t>
      </w:r>
      <w:r>
        <w:rPr>
          <w:rStyle w:val="KeywordTok"/>
        </w:rPr>
        <w:t xml:space="preserve">,</w:t>
      </w:r>
      <w:r>
        <w:rPr>
          <w:rStyle w:val="AttributeTok"/>
        </w:rPr>
        <w:t xml:space="preserve"> </w:t>
      </w:r>
      <w:r>
        <w:rPr>
          <w:rStyle w:val="StringTok"/>
        </w:rPr>
        <w:t xml:space="preserve">"dekarbonisasi gas bumi"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via GTM"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sebagai bahan bakar gas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"https://industri.kontan.co.id/news/biogas-resmi-jadi-bahan-bakar-lain-segini-potensi-substitusi-lng-lpg-dan-solar"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"Kementerian ESDM (Ditjen EBTKE) menetapkan biogas sebagai bahan bakar sah yang dapat diniagakan (2023)"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"https://www.iea.org/reports/outlook-for-biogas-and-biomethane"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"Konteks global potensi biogas/biometana dan tingkat pemanfaatannya"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"https://www.antaranews.com/berita/5736132/pertagas-niaga-serap-cbg-limbah-sawit-produksi-palmco-renikola"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 CBG Pertagas Niaga–PalmCo–reNIKOLA (8 pabrik, investasi, volume energi)"</w:t>
      </w:r>
      <w:r>
        <w:br/>
      </w:r>
      <w:r>
        <w:rPr>
          <w:rStyle w:val="FunctionTok"/>
        </w:rPr>
        <w:t xml:space="preserve">brief_id</w:t>
      </w:r>
      <w:r>
        <w:rPr>
          <w:rStyle w:val="KeywordTok"/>
        </w:rPr>
        <w:t xml:space="preserve">:</w:t>
      </w:r>
      <w:r>
        <w:rPr>
          <w:rStyle w:val="AttributeTok"/>
        </w:rPr>
        <w:t xml:space="preserve"> </w:t>
      </w:r>
      <w:r>
        <w:rPr>
          <w:rStyle w:val="StringTok"/>
        </w:rPr>
        <w:t xml:space="preserve">"cng-indonesia-03"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1486</w:t>
      </w:r>
    </w:p>
    <w:p>
      <w:r>
        <w:pict>
          <v:rect style="width:0;height:1.5pt" o:hralign="center" o:hrstd="t" o:hr="t"/>
        </w:pict>
      </w:r>
    </w:p>
    <w:bookmarkEnd w:id="16"/>
    <w:bookmarkStart w:id="34" w:name="X8d00561670f4ef483af21e3205fce3be468b666"/>
    <w:p>
      <w:pPr>
        <w:pStyle w:val="Heading1"/>
      </w:pPr>
      <w:r>
        <w:t xml:space="preserve">Bio-CNG: CNG Terbarukan dari Limbah Sawit di Indonesia</w:t>
      </w:r>
    </w:p>
    <w:p>
      <w:pPr>
        <w:pStyle w:val="FirstParagraph"/>
      </w:pPr>
      <w:r>
        <w:t xml:space="preserve">Setiap pabrik kelapa sawit menyimpan kolam limbah cair yang, dibiarkan begitu saja, melepas metana ke udara sepanjang hari. Gas yang sama itu, bila ditangkap dan dimurnikan, bisa menyalakan boiler atau menggerakkan truk. Inilah Bio-CNG: versi terbarukan dari gas terkompresi yang selama ini dikenal berasal dari fosil. Artikel ini membahas apa itu Bio-CNG, cara membuatnya, potensinya, dan tantangan jujurnya, sekaligus posisinya di antara</w:t>
      </w:r>
      <w:r>
        <w:t xml:space="preserve"> </w:t>
      </w:r>
      <w:hyperlink r:id="rId17">
        <w:r>
          <w:rPr>
            <w:rStyle w:val="Hyperlink"/>
          </w:rPr>
          <w:t xml:space="preserve">CNG di Indonesia</w:t>
        </w:r>
      </w:hyperlink>
      <w:r>
        <w:t xml:space="preserve"> </w:t>
      </w:r>
      <w:r>
        <w:t xml:space="preserve">yang sudah lebih dulu beredar.</w:t>
      </w:r>
    </w:p>
    <w:p>
      <w:pPr>
        <w:pStyle w:val="BlockText"/>
      </w:pPr>
      <w:r>
        <w:rPr>
          <w:b/>
          <w:bCs/>
        </w:rPr>
        <w:t xml:space="preserve">Ringkas:</w:t>
      </w:r>
      <w:r>
        <w:t xml:space="preserve"> </w:t>
      </w:r>
      <w:r>
        <w:t xml:space="preserve">Bio-CNG (</w:t>
      </w:r>
      <w:r>
        <w:rPr>
          <w:i/>
          <w:iCs/>
        </w:rPr>
        <w:t xml:space="preserve">compressed biomethane gas</w:t>
      </w:r>
      <w:r>
        <w:t xml:space="preserve">/CBG) adalah biometana, yaitu gas metana dari sumber terbarukan seperti limbah cair pabrik sawit (POME) atau sampah kota, yang telah dimurnikan hingga kadar metana sekitar 90–95% setara spesifikasi gas bumi, lalu dikompresi seperti CNG biasa untuk bahan bakar industri, pembangkit, maupun transportasi.</w:t>
      </w:r>
    </w:p>
    <w:bookmarkStart w:id="18" w:name="X76721f9ca62dfc02d62596547f2d3fa2af00020"/>
    <w:p>
      <w:pPr>
        <w:pStyle w:val="Heading2"/>
      </w:pPr>
      <w:r>
        <w:t xml:space="preserve">Apa Itu Bio-CNG dan Apa Bedanya dengan CNG Biasa?</w:t>
      </w:r>
    </w:p>
    <w:p>
      <w:pPr>
        <w:pStyle w:val="FirstParagraph"/>
      </w:pPr>
      <w:r>
        <w:t xml:space="preserve">Bio-CNG dan CNG konvensional sama-sama gas metana terkompresi; yang membedakan hanya asal-usulnya. CNG biasa berasal dari gas bumi fosil di perut bumi, sedangkan Bio-CNG berasal dari biogas hasil penguraian limbah organik yang telah dimurnikan hingga setara spesifikasi gas bumi. Karena molekulnya identik, keduanya dipakai untuk aplikasi yang sama.</w:t>
      </w:r>
    </w:p>
    <w:p>
      <w:pPr>
        <w:pStyle w:val="BodyText"/>
      </w:pPr>
      <w:r>
        <w:t xml:space="preserve">Kebingungan biasanya muncul karena istilahnya dipakai bergantian.</w:t>
      </w:r>
      <w:r>
        <w:t xml:space="preserve"> </w:t>
      </w:r>
      <w:r>
        <w:t xml:space="preserve">“Biogas”</w:t>
      </w:r>
      <w:r>
        <w:t xml:space="preserve">,</w:t>
      </w:r>
      <w:r>
        <w:t xml:space="preserve"> </w:t>
      </w:r>
      <w:r>
        <w:t xml:space="preserve">“biometana”</w:t>
      </w:r>
      <w:r>
        <w:t xml:space="preserve">,</w:t>
      </w:r>
      <w:r>
        <w:t xml:space="preserve"> </w:t>
      </w:r>
      <w:r>
        <w:t xml:space="preserve">“CBG”</w:t>
      </w:r>
      <w:r>
        <w:t xml:space="preserve">, dan</w:t>
      </w:r>
      <w:r>
        <w:t xml:space="preserve"> </w:t>
      </w:r>
      <w:r>
        <w:t xml:space="preserve">“Bio-CNG”</w:t>
      </w:r>
      <w:r>
        <w:t xml:space="preserve"> </w:t>
      </w:r>
      <w:r>
        <w:t xml:space="preserve">menandai tahap berbeda dalam satu rantai. Biogas mentah dari digesti anaerobik baru mengandung metana ~50–70%, bercampur CO2, hidrogen sulfida (H2S), dan uap air. Setelah dimurnikan lewat</w:t>
      </w:r>
      <w:r>
        <w:t xml:space="preserve"> </w:t>
      </w:r>
      <w:r>
        <w:rPr>
          <w:i/>
          <w:iCs/>
        </w:rPr>
        <w:t xml:space="preserve">upgrading</w:t>
      </w:r>
      <w:r>
        <w:t xml:space="preserve"> </w:t>
      </w:r>
      <w:r>
        <w:t xml:space="preserve">(pemurnian), kadarnya naik ke ~90–95% menjadi biometana. Biometana yang dikompresi untuk diangkut tanpa pipa inilah yang disebut Bio-CNG atau</w:t>
      </w:r>
      <w:r>
        <w:t xml:space="preserve"> </w:t>
      </w:r>
      <w:r>
        <w:rPr>
          <w:i/>
          <w:iCs/>
        </w:rPr>
        <w:t xml:space="preserve">compressed biomethane gas</w:t>
      </w:r>
      <w:r>
        <w:t xml:space="preserve"> </w:t>
      </w:r>
      <w:r>
        <w:t xml:space="preserve">(CBG).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Biogas (mentah)</w:t>
            </w:r>
          </w:p>
        </w:tc>
        <w:tc>
          <w:tcPr/>
          <w:p>
            <w:pPr>
              <w:pStyle w:val="Compact"/>
            </w:pPr>
            <w:r>
              <w:t xml:space="preserve">Biometana / Bio-CNG (CBG)</w:t>
            </w:r>
          </w:p>
        </w:tc>
        <w:tc>
          <w:tcPr/>
          <w:p>
            <w:pPr>
              <w:pStyle w:val="Compact"/>
            </w:pPr>
            <w:r>
              <w:t xml:space="preserve">CNG fosil</w:t>
            </w:r>
          </w:p>
        </w:tc>
      </w:tr>
      <w:tr>
        <w:tc>
          <w:tcPr/>
          <w:p>
            <w:pPr>
              <w:pStyle w:val="Compact"/>
            </w:pPr>
            <w:r>
              <w:t xml:space="preserve">Sumber</w:t>
            </w:r>
          </w:p>
        </w:tc>
        <w:tc>
          <w:tcPr/>
          <w:p>
            <w:pPr>
              <w:pStyle w:val="Compact"/>
            </w:pPr>
            <w:r>
              <w:t xml:space="preserve">Limbah organik (POME, sampah, kotoran ternak)</w:t>
            </w:r>
          </w:p>
        </w:tc>
        <w:tc>
          <w:tcPr/>
          <w:p>
            <w:pPr>
              <w:pStyle w:val="Compact"/>
            </w:pPr>
            <w:r>
              <w:t xml:space="preserve">Biogas yang dimurnikan (</w:t>
            </w:r>
            <w:r>
              <w:rPr>
                <w:i/>
                <w:iCs/>
              </w:rPr>
              <w:t xml:space="preserve">upgrading</w:t>
            </w:r>
            <w:r>
              <w:t xml:space="preserve">)</w:t>
            </w:r>
          </w:p>
        </w:tc>
        <w:tc>
          <w:tcPr/>
          <w:p>
            <w:pPr>
              <w:pStyle w:val="Compact"/>
            </w:pPr>
            <w:r>
              <w:t xml:space="preserve">Gas bumi fosil (hulu migas)</w:t>
            </w:r>
          </w:p>
        </w:tc>
      </w:tr>
      <w:tr>
        <w:tc>
          <w:tcPr/>
          <w:p>
            <w:pPr>
              <w:pStyle w:val="Compact"/>
            </w:pPr>
            <w:r>
              <w:t xml:space="preserve">Kadar metana</w:t>
            </w:r>
          </w:p>
        </w:tc>
        <w:tc>
          <w:tcPr/>
          <w:p>
            <w:pPr>
              <w:pStyle w:val="Compact"/>
            </w:pPr>
            <w:r>
              <w:t xml:space="preserve">~50–70% (bercampur CO2, H2S, air)</w:t>
            </w:r>
          </w:p>
        </w:tc>
        <w:tc>
          <w:tcPr/>
          <w:p>
            <w:pPr>
              <w:pStyle w:val="Compact"/>
            </w:pPr>
            <w:r>
              <w:t xml:space="preserve">~90–95% (setara spesifikasi gas bumi)</w:t>
            </w:r>
          </w:p>
        </w:tc>
        <w:tc>
          <w:tcPr/>
          <w:p>
            <w:pPr>
              <w:pStyle w:val="Compact"/>
            </w:pPr>
            <w:r>
              <w:t xml:space="preserve">Umumnya &gt;95%</w:t>
            </w:r>
          </w:p>
        </w:tc>
      </w:tr>
      <w:tr>
        <w:tc>
          <w:tcPr/>
          <w:p>
            <w:pPr>
              <w:pStyle w:val="Compact"/>
            </w:pPr>
            <w:r>
              <w:t xml:space="preserve">Bentuk pemakaian</w:t>
            </w:r>
          </w:p>
        </w:tc>
        <w:tc>
          <w:tcPr/>
          <w:p>
            <w:pPr>
              <w:pStyle w:val="Compact"/>
            </w:pPr>
            <w:r>
              <w:t xml:space="preserve">Umumnya dipakai di lokasi</w:t>
            </w:r>
          </w:p>
        </w:tc>
        <w:tc>
          <w:tcPr/>
          <w:p>
            <w:pPr>
              <w:pStyle w:val="Compact"/>
            </w:pPr>
            <w:r>
              <w:t xml:space="preserve">Dikompresi, diangkut via modul transportasi gas</w:t>
            </w:r>
          </w:p>
        </w:tc>
        <w:tc>
          <w:tcPr/>
          <w:p>
            <w:pPr>
              <w:pStyle w:val="Compact"/>
            </w:pPr>
            <w:r>
              <w:t xml:space="preserve">Dikompresi, diangkut via GTM/pipa</w:t>
            </w:r>
          </w:p>
        </w:tc>
      </w:tr>
      <w:tr>
        <w:tc>
          <w:tcPr/>
          <w:p>
            <w:pPr>
              <w:pStyle w:val="Compact"/>
            </w:pPr>
            <w:r>
              <w:t xml:space="preserve">Status karbon</w:t>
            </w:r>
          </w:p>
        </w:tc>
        <w:tc>
          <w:tcPr/>
          <w:p>
            <w:pPr>
              <w:pStyle w:val="Compact"/>
            </w:pPr>
            <w:r>
              <w:t xml:space="preserve">Sumber metana bila lepas (GWP ~28x CO2)</w:t>
            </w:r>
          </w:p>
        </w:tc>
        <w:tc>
          <w:tcPr/>
          <w:p>
            <w:pPr>
              <w:pStyle w:val="Compact"/>
            </w:pPr>
            <w:r>
              <w:t xml:space="preserve">Terbarukan; menangkap metana limbah</w:t>
            </w:r>
          </w:p>
        </w:tc>
        <w:tc>
          <w:tcPr/>
          <w:p>
            <w:pPr>
              <w:pStyle w:val="Compact"/>
            </w:pPr>
            <w:r>
              <w:t xml:space="preserve">Fosil; emisi karbon baru</w:t>
            </w:r>
          </w:p>
        </w:tc>
      </w:tr>
    </w:tbl>
    <w:p>
      <w:pPr>
        <w:pStyle w:val="BodyText"/>
      </w:pPr>
      <w:r>
        <w:t xml:space="preserve">Nilai iklimnya ganda. Metana memiliki potensi pemanasan global sekitar 28 kali lipat CO2 dalam kurun 100 tahun (IPCC AR5), sehingga menangkapnya dari limbah lebih bermanfaat daripada sekadar mengganti bahan bakar fosil.</w:t>
      </w:r>
    </w:p>
    <w:bookmarkEnd w:id="18"/>
    <w:bookmarkStart w:id="21" w:name="X28876e3cc3d77866cd498fd9625aad61ee02190"/>
    <w:p>
      <w:pPr>
        <w:pStyle w:val="Heading2"/>
      </w:pPr>
      <w:r>
        <w:t xml:space="preserve">Dari Limbah Sawit ke Bahan Bakar: Bagaimana Bio-CNG Dibuat?</w:t>
      </w:r>
    </w:p>
    <w:p>
      <w:pPr>
        <w:pStyle w:val="FirstParagraph"/>
      </w:pPr>
      <w:r>
        <w:t xml:space="preserve">Bio-CNG dibuat lewat empat tahap: limbah organik seperti POME diurai bakteri dalam digester anaerobik menjadi biogas; biogas dimurnikan untuk membuang CO2, H2S, dan uap air; biometana yang dihasilkan dikompresi menjadi Bio-CNG; lalu diangkut dengan modul transportasi gas ke pelanggan yang jauh dari sumbernya.</w:t>
      </w:r>
    </w:p>
    <w:p>
      <w:pPr>
        <w:pStyle w:val="BodyText"/>
      </w:pPr>
      <w:r>
        <w:t xml:space="preserve">Sumber utama di Indonesia saat ini adalah POME, limbah cair yang melimpah di tiap pabrik sawit. Sampah kota di TPA secara konsep juga menghasilkan metana yang bisa ditangkap, meski proyek skala besarnya belum banyak di dalam negeri. Prinsipnya sama: mikroba mengurai bahan organik tanpa oksigen dan melepas metana.</w:t>
      </w:r>
    </w:p>
    <w:p>
      <w:pPr>
        <w:pStyle w:val="BodyText"/>
      </w:pPr>
      <w:r>
        <w:rPr>
          <w:i/>
          <w:iCs/>
        </w:rPr>
        <w:t xml:space="preserve">[Image 01: Diagram alur lima tahap Bio-CNG, dari POME → digester anaerobik (metana 50–95 persen) → pemurnian (buang CO2, H2S, air) → biometana → kompresi → truk modul transportasi gas ke pabrik. Gaya infografis flat hijau-biru, ikon per tahap, teks Bahasa Indonesia. Alt-text:</w:t>
      </w:r>
      <w:r>
        <w:rPr>
          <w:i/>
          <w:iCs/>
        </w:rPr>
        <w:t xml:space="preserve"> </w:t>
      </w:r>
      <w:r>
        <w:rPr>
          <w:i/>
          <w:iCs/>
        </w:rPr>
        <w:t xml:space="preserve">“Alur pembuatan Bio-CNG dari limbah sawit POME”</w:t>
      </w:r>
      <w:r>
        <w:rPr>
          <w:i/>
          <w:iCs/>
        </w:rPr>
        <w:t xml:space="preserve">]</w:t>
      </w:r>
    </w:p>
    <w:p>
      <w:pPr>
        <w:pStyle w:val="Compact"/>
        <w:numPr>
          <w:ilvl w:val="0"/>
          <w:numId w:val="1001"/>
        </w:numPr>
      </w:pPr>
      <w:r>
        <w:rPr>
          <w:b/>
          <w:bCs/>
        </w:rPr>
        <w:t xml:space="preserve">Penangkapan biogas.</w:t>
      </w:r>
      <w:r>
        <w:t xml:space="preserve"> </w:t>
      </w:r>
      <w:r>
        <w:t xml:space="preserve">POME ditampung dalam digester anaerobik tertutup; bakteri mengurai bahan organik menjadi biogas bermetana ~50–70%.</w:t>
      </w:r>
    </w:p>
    <w:p>
      <w:pPr>
        <w:pStyle w:val="Compact"/>
        <w:numPr>
          <w:ilvl w:val="0"/>
          <w:numId w:val="1001"/>
        </w:numPr>
      </w:pPr>
      <w:r>
        <w:rPr>
          <w:b/>
          <w:bCs/>
        </w:rPr>
        <w:t xml:space="preserve">Pemurnian (</w:t>
      </w:r>
      <w:r>
        <w:rPr>
          <w:b/>
          <w:bCs/>
          <w:i/>
          <w:iCs/>
        </w:rPr>
        <w:t xml:space="preserve">upgrading</w:t>
      </w:r>
      <w:r>
        <w:rPr>
          <w:b/>
          <w:bCs/>
        </w:rPr>
        <w:t xml:space="preserve">).</w:t>
      </w:r>
      <w:r>
        <w:t xml:space="preserve"> </w:t>
      </w:r>
      <w:r>
        <w:t xml:space="preserve">CO2, H2S, dan uap air dibuang hingga kadar metana ~90–95%, setara gas bumi.</w:t>
      </w:r>
    </w:p>
    <w:p>
      <w:pPr>
        <w:pStyle w:val="Compact"/>
        <w:numPr>
          <w:ilvl w:val="0"/>
          <w:numId w:val="1001"/>
        </w:numPr>
      </w:pPr>
      <w:r>
        <w:rPr>
          <w:b/>
          <w:bCs/>
        </w:rPr>
        <w:t xml:space="preserve">Kompresi.</w:t>
      </w:r>
      <w:r>
        <w:t xml:space="preserve"> </w:t>
      </w:r>
      <w:r>
        <w:t xml:space="preserve">Biometana dikompresi bertekanan tinggi menjadi Bio-CNG, seperti CNG fosil.</w:t>
      </w:r>
    </w:p>
    <w:p>
      <w:pPr>
        <w:pStyle w:val="Compact"/>
        <w:numPr>
          <w:ilvl w:val="0"/>
          <w:numId w:val="1001"/>
        </w:numPr>
      </w:pPr>
      <w:r>
        <w:rPr>
          <w:b/>
          <w:bCs/>
        </w:rPr>
        <w:t xml:space="preserve">Distribusi tanpa pipa.</w:t>
      </w:r>
      <w:r>
        <w:t xml:space="preserve"> </w:t>
      </w:r>
      <w:r>
        <w:t xml:space="preserve">Bio-CNG diangkut dengan modul transportasi gas (</w:t>
      </w:r>
      <w:r>
        <w:rPr>
          <w:i/>
          <w:iCs/>
        </w:rPr>
        <w:t xml:space="preserve">virtual pipeline</w:t>
      </w:r>
      <w:r>
        <w:t xml:space="preserve">) ke pabrik, pembangkit, atau stasiun pengisian.</w:t>
      </w:r>
    </w:p>
    <w:p>
      <w:pPr>
        <w:pStyle w:val="FirstParagraph"/>
      </w:pPr>
      <w:r>
        <w:t xml:space="preserve">Karena spesifikasinya sudah setara gas bumi, biometana bersifat</w:t>
      </w:r>
      <w:r>
        <w:t xml:space="preserve"> </w:t>
      </w:r>
      <w:r>
        <w:rPr>
          <w:i/>
          <w:iCs/>
        </w:rPr>
        <w:t xml:space="preserve">drop-in</w:t>
      </w:r>
      <w:r>
        <w:t xml:space="preserve">: memakai jalur distribusi dan peralatan yang sama dengan CNG fosil tanpa modifikasi besar. Model tanpa pipa ini identik dengan yang mengirim CNG industri, misalnya lewat</w:t>
      </w:r>
      <w:r>
        <w:t xml:space="preserve"> </w:t>
      </w:r>
      <w:hyperlink r:id="rId19">
        <w:r>
          <w:rPr>
            <w:rStyle w:val="Hyperlink"/>
          </w:rPr>
          <w:t xml:space="preserve">Gaslink untuk industri via GTM</w:t>
        </w:r>
      </w:hyperlink>
      <w:r>
        <w:t xml:space="preserve">. Sejak Maret 2023, Kementerian ESDM lewat Ditjen EBTKE resmi menetapkan biogas sebagai bahan bakar sah yang dapat diniagakan di Indonesia (</w:t>
      </w:r>
      <w:hyperlink r:id="rId20">
        <w:r>
          <w:rPr>
            <w:rStyle w:val="Hyperlink"/>
          </w:rPr>
          <w:t xml:space="preserve">Ditjen EBTKE, dikutip Kontan, Maret 2023</w:t>
        </w:r>
      </w:hyperlink>
      <w:r>
        <w:t xml:space="preserve">).</w:t>
      </w:r>
    </w:p>
    <w:bookmarkEnd w:id="21"/>
    <w:bookmarkStart w:id="24" w:name="X901630d1797a67406f90c1816e824948a95e65c"/>
    <w:p>
      <w:pPr>
        <w:pStyle w:val="Heading2"/>
      </w:pPr>
      <w:r>
        <w:t xml:space="preserve">Seberapa Besar Potensi dan Ke Mana Bio-CNG Dipakai di Indonesia?</w:t>
      </w:r>
    </w:p>
    <w:p>
      <w:pPr>
        <w:pStyle w:val="FirstParagraph"/>
      </w:pPr>
      <w:r>
        <w:t xml:space="preserve">Potensinya besar, tetapi angkanya bervariasi menurut sumber. GAPKI (Agustus 2026) menaksir potensi biogas POME nasional ~3,6 miliar m³/tahun dengan baru ~15% termanfaatkan; estimasi lebih konservatif dari IPOSS (2025) menyebut &gt;1,5 miliar m³ biometana/tahun, setara ~1,1 miliar liter solar. Pemakaiannya mencakup pembangkit, industri, dan transportasi.</w:t>
      </w:r>
    </w:p>
    <w:p>
      <w:pPr>
        <w:pStyle w:val="BodyText"/>
      </w:pPr>
      <w:r>
        <w:t xml:space="preserve">Rentang selebar itu wajar karena metodologinya berbeda; angka-angka ini estimasi teknis, bukan angka pasti. Sebagai konteks,</w:t>
      </w:r>
      <w:r>
        <w:t xml:space="preserve"> </w:t>
      </w:r>
      <w:hyperlink r:id="rId22">
        <w:r>
          <w:rPr>
            <w:rStyle w:val="Hyperlink"/>
          </w:rPr>
          <w:t xml:space="preserve">IEA (2025)</w:t>
        </w:r>
      </w:hyperlink>
      <w:r>
        <w:t xml:space="preserve"> </w:t>
      </w:r>
      <w:r>
        <w:t xml:space="preserve">menaksir baru sekitar 5% dari potensi berkelanjutan biogas/biometana global yang dimanfaatkan, jadi tahap awal ini bukan cuma cerita Indonesia. Yang membumikan angka itu adalah proyek nyata, meski masih terbatas:</w:t>
      </w:r>
    </w:p>
    <w:p>
      <w:pPr>
        <w:pStyle w:val="Compact"/>
        <w:numPr>
          <w:ilvl w:val="0"/>
          <w:numId w:val="1002"/>
        </w:numPr>
      </w:pPr>
      <w:r>
        <w:rPr>
          <w:b/>
          <w:bCs/>
        </w:rPr>
        <w:t xml:space="preserve">Pekanbaru, Riau (beroperasi sejak 2024).</w:t>
      </w:r>
      <w:r>
        <w:t xml:space="preserve"> </w:t>
      </w:r>
      <w:r>
        <w:t xml:space="preserve">Sebagai</w:t>
      </w:r>
      <w:r>
        <w:t xml:space="preserve"> </w:t>
      </w:r>
      <w:r>
        <w:rPr>
          <w:i/>
          <w:iCs/>
        </w:rPr>
        <w:t xml:space="preserve">offtaker</w:t>
      </w:r>
      <w:r>
        <w:t xml:space="preserve"> </w:t>
      </w:r>
      <w:r>
        <w:t xml:space="preserve">dan distributor, bukan produsen, PT Gagas Energi Indonesia menyerap dan mendistribusikan Bio-CNG olahan PT KIS Biofuels dari POME ke pelanggan ritel; ~36.500 MMBTU pada tahun pertama, disebut kerja sama Bio-CNG ritel pertama di Indonesia (ANTARA, Januari 2024).</w:t>
      </w:r>
    </w:p>
    <w:p>
      <w:pPr>
        <w:pStyle w:val="Compact"/>
        <w:numPr>
          <w:ilvl w:val="0"/>
          <w:numId w:val="1002"/>
        </w:numPr>
      </w:pPr>
      <w:r>
        <w:rPr>
          <w:b/>
          <w:bCs/>
        </w:rPr>
        <w:t xml:space="preserve">Tapung Hilir, Kampar (target Q1 2027).</w:t>
      </w:r>
      <w:r>
        <w:t xml:space="preserve"> </w:t>
      </w:r>
      <w:r>
        <w:t xml:space="preserve">Fasilitas baru dengan offtaker yang sama bersama KIS, AEP, dan Bina Pitri Jaya; proyeksi ~142.450 MMBTU/tahun (pewarta.co, Februari 2026).</w:t>
      </w:r>
    </w:p>
    <w:p>
      <w:pPr>
        <w:pStyle w:val="Compact"/>
        <w:numPr>
          <w:ilvl w:val="0"/>
          <w:numId w:val="1002"/>
        </w:numPr>
      </w:pPr>
      <w:r>
        <w:rPr>
          <w:b/>
          <w:bCs/>
        </w:rPr>
        <w:t xml:space="preserve">Klaster PTPN IV PalmCo, Sei Mangkei.</w:t>
      </w:r>
      <w:r>
        <w:t xml:space="preserve"> </w:t>
      </w:r>
      <w:r>
        <w:t xml:space="preserve">Pertagas Niaga meneken perjanjian 15 tahun menyerap CBG dari reNIKOLA yang mengolah POME 8 pabrik sawit; investasi ~USD 45 juta, proyeksi &gt;830.000 MMBTU/tahun (ANTARA, September 2026).</w:t>
      </w:r>
    </w:p>
    <w:p>
      <w:pPr>
        <w:pStyle w:val="Compact"/>
        <w:numPr>
          <w:ilvl w:val="0"/>
          <w:numId w:val="1002"/>
        </w:numPr>
      </w:pPr>
      <w:r>
        <w:rPr>
          <w:b/>
          <w:bCs/>
        </w:rPr>
        <w:t xml:space="preserve">PLTGU Belawan, Sumatra Utara (uji coba).</w:t>
      </w:r>
      <w:r>
        <w:t xml:space="preserve"> </w:t>
      </w:r>
      <w:r>
        <w:t xml:space="preserve">PLN EPI membidik ~200 pabrik sawit untuk memasok Bio-CNG ke pembangkit, bermitra dengan KIS Biofuels (sawitindonesia.com, Juni 2026).</w:t>
      </w:r>
    </w:p>
    <w:p>
      <w:pPr>
        <w:pStyle w:val="FirstParagraph"/>
      </w:pPr>
      <w:r>
        <w:rPr>
          <w:i/>
          <w:iCs/>
        </w:rPr>
        <w:t xml:space="preserve">[Image 02: Peta Sumatra (Riau dan Sumatra Utara) dengan empat penanda proyek Bio-CNG: Pekanbaru (beroperasi), Tapung Hilir Kampar (konstruksi), Sei Mangkei (perjanjian diteken), Belawan (uji coba). Tiap penanda diberi angka MMBTU dan kode warna status. Gaya peta flat, teks Bahasa Indonesia. Alt-text:</w:t>
      </w:r>
      <w:r>
        <w:rPr>
          <w:i/>
          <w:iCs/>
        </w:rPr>
        <w:t xml:space="preserve"> </w:t>
      </w:r>
      <w:r>
        <w:rPr>
          <w:i/>
          <w:iCs/>
        </w:rPr>
        <w:t xml:space="preserve">“Peta proyek Bio-CNG dari limbah sawit di Sumatra”</w:t>
      </w:r>
      <w:r>
        <w:rPr>
          <w:i/>
          <w:iCs/>
        </w:rPr>
        <w:t xml:space="preserve">]</w:t>
      </w:r>
    </w:p>
    <w:p>
      <w:pPr>
        <w:pStyle w:val="BodyText"/>
      </w:pPr>
      <w:r>
        <w:t xml:space="preserve">Yang perlu dicatat, produksi biometana di rantai ini tetap di tangan pengelola limbah sawit; pihak penyalur bertugas mengompresi, mengangkut, dan mendistribusikannya, bukan memproduksi gasnya. Untuk transportasi, biometana terkompresi pada dasarnya adalah versi terbarukan dari</w:t>
      </w:r>
      <w:r>
        <w:t xml:space="preserve"> </w:t>
      </w:r>
      <w:hyperlink r:id="rId23">
        <w:r>
          <w:rPr>
            <w:rStyle w:val="Hyperlink"/>
          </w:rPr>
          <w:t xml:space="preserve">Gasku sebagai bahan bakar gas transportasi</w:t>
        </w:r>
      </w:hyperlink>
      <w:r>
        <w:t xml:space="preserve">; karena molekulnya sama, mesin yang sudah memakai CNG tidak perlu dimodifikasi.</w:t>
      </w:r>
    </w:p>
    <w:bookmarkEnd w:id="24"/>
    <w:bookmarkStart w:id="25" w:name="tantangan-bio-cng-yang-jarang-dibahas"/>
    <w:p>
      <w:pPr>
        <w:pStyle w:val="Heading2"/>
      </w:pPr>
      <w:r>
        <w:t xml:space="preserve">Tantangan Bio-CNG yang Jarang Dibahas</w:t>
      </w:r>
    </w:p>
    <w:p>
      <w:pPr>
        <w:pStyle w:val="FirstParagraph"/>
      </w:pPr>
      <w:r>
        <w:t xml:space="preserve">Bio-CNG menjanjikan, tetapi belum instan. Skala nyatanya masih kecil: volume yang benar-benar beroperasi (~36.500 MMBTU/tahun di Pekanbaru) jauh di bawah proyek yang masih dibangun (142.450 hingga &gt;830.000 MMBTU/tahun). Pemurnian menambah investasi besar, belum ada skema harga khusus biometana, dan pabrik sawit kerap jauh dari pusat permintaan.</w:t>
      </w:r>
    </w:p>
    <w:p>
      <w:pPr>
        <w:pStyle w:val="BodyText"/>
      </w:pPr>
      <w:r>
        <w:t xml:space="preserve">Keekonomian paling sering dilewatkan. Membangun fasilitas</w:t>
      </w:r>
      <w:r>
        <w:t xml:space="preserve"> </w:t>
      </w:r>
      <w:r>
        <w:rPr>
          <w:i/>
          <w:iCs/>
        </w:rPr>
        <w:t xml:space="preserve">upgrading</w:t>
      </w:r>
      <w:r>
        <w:t xml:space="preserve"> </w:t>
      </w:r>
      <w:r>
        <w:t xml:space="preserve">butuh modal besar; klaster 8 pabrik Pertagas Niaga saja bernilai ~USD 45 juta. Dalam riset yang mendasari artikel ini belum ditemukan skema harga atau insentif khusus untuk biometana seperti yang berlaku bagi sebagian gas bumi industri. Maka Bio-CNG belum otomatis lebih murah dari solar atau CNG fosil tanpa dukungan kebijakan; keekonomiannya bergantung pada tiap proyek. Ini realitas lapangan, bukan janji.</w:t>
      </w:r>
    </w:p>
    <w:p>
      <w:pPr>
        <w:pStyle w:val="BodyText"/>
      </w:pPr>
      <w:r>
        <w:t xml:space="preserve">Logistik memperumit. Karena feedstock berada jauh dari kota dan kawasan industri, model kompresi-lalu-angkut (</w:t>
      </w:r>
      <w:r>
        <w:rPr>
          <w:i/>
          <w:iCs/>
        </w:rPr>
        <w:t xml:space="preserve">virtual pipeline</w:t>
      </w:r>
      <w:r>
        <w:t xml:space="preserve">) relevan, tetapi ia solusi distribusi, bukan solusi ekonomi otomatis; selalu ada biaya angkut. Konsistensi mutu pun harus dijaga agar biometana benar-benar setara gas bumi di sisi pelanggan. Bio-CNG layak dikejar sebagai pengembangan bertahap, bukan pengganti pasokan energi dalam semalam.</w:t>
      </w:r>
    </w:p>
    <w:bookmarkEnd w:id="25"/>
    <w:bookmarkStart w:id="32" w:name="faq-pertanyaan-yang-sering-diajukan"/>
    <w:p>
      <w:pPr>
        <w:pStyle w:val="Heading2"/>
      </w:pPr>
      <w:r>
        <w:t xml:space="preserve">FAQ (Pertanyaan yang Sering Diajukan)</w:t>
      </w:r>
    </w:p>
    <w:bookmarkStart w:id="26" w:name="apa-itu-bio-cng"/>
    <w:p>
      <w:pPr>
        <w:pStyle w:val="Heading3"/>
      </w:pPr>
      <w:r>
        <w:t xml:space="preserve">Apa itu Bio-CNG?</w:t>
      </w:r>
    </w:p>
    <w:p>
      <w:pPr>
        <w:pStyle w:val="FirstParagraph"/>
      </w:pPr>
      <w:r>
        <w:t xml:space="preserve">Bio-CNG (</w:t>
      </w:r>
      <w:r>
        <w:rPr>
          <w:i/>
          <w:iCs/>
        </w:rPr>
        <w:t xml:space="preserve">compressed biomethane gas</w:t>
      </w:r>
      <w:r>
        <w:t xml:space="preserve">/CBG) adalah biometana dari sumber terbarukan seperti POME sawit atau sampah kota, dimurnikan hingga kadar metana ~90–95% setara gas bumi, lalu dikompresi seperti CNG biasa. Karena molekulnya sama-sama metana, Bio-CNG dipakai untuk industri, pembangkit, hingga transportasi.</w:t>
      </w:r>
    </w:p>
    <w:bookmarkEnd w:id="26"/>
    <w:bookmarkStart w:id="27" w:name="apa-bedanya-bio-cng-dan-cng-biasa-fosil"/>
    <w:p>
      <w:pPr>
        <w:pStyle w:val="Heading3"/>
      </w:pPr>
      <w:r>
        <w:t xml:space="preserve">Apa bedanya Bio-CNG dan CNG biasa (fosil)?</w:t>
      </w:r>
    </w:p>
    <w:p>
      <w:pPr>
        <w:pStyle w:val="FirstParagraph"/>
      </w:pPr>
      <w:r>
        <w:t xml:space="preserve">Secara kimia keduanya gas metana terkompresi; bedanya pada asal. CNG konvensional diambil dari gas bumi fosil di hulu migas, sedangkan Bio-CNG berasal dari biogas limbah organik yang dimurnikan. Bio-CNG tergolong terbarukan sekaligus menangkap metana yang seharusnya lepas ke atmosfer.</w:t>
      </w:r>
    </w:p>
    <w:bookmarkEnd w:id="27"/>
    <w:bookmarkStart w:id="28" w:name="X8730bb95ddb451623f9d0bc699c660c36186a9e"/>
    <w:p>
      <w:pPr>
        <w:pStyle w:val="Heading3"/>
      </w:pPr>
      <w:r>
        <w:t xml:space="preserve">Apakah Bio-CNG sama dengan biogas, dan apa bedanya dengan biometana atau CBG?</w:t>
      </w:r>
    </w:p>
    <w:p>
      <w:pPr>
        <w:pStyle w:val="FirstParagraph"/>
      </w:pPr>
      <w:r>
        <w:t xml:space="preserve">Ketiganya tahap berbeda dalam satu rantai. Biogas adalah gas mentah hasil digesti anaerobik limbah, kadar metananya baru ~50–70% dan masih bercampur CO2 serta H2S. Setelah dimurnikan (</w:t>
      </w:r>
      <w:r>
        <w:rPr>
          <w:i/>
          <w:iCs/>
        </w:rPr>
        <w:t xml:space="preserve">upgrading</w:t>
      </w:r>
      <w:r>
        <w:t xml:space="preserve">), ia menjadi biometana dengan kadar metana ~90–95%. Biometana yang dikompresi untuk diangkut tanpa pipa itulah yang disebut Bio-CNG atau</w:t>
      </w:r>
      <w:r>
        <w:t xml:space="preserve"> </w:t>
      </w:r>
      <w:r>
        <w:rPr>
          <w:i/>
          <w:iCs/>
        </w:rPr>
        <w:t xml:space="preserve">compressed biomethane gas</w:t>
      </w:r>
      <w:r>
        <w:t xml:space="preserve"> </w:t>
      </w:r>
      <w:r>
        <w:t xml:space="preserve">(CBG).</w:t>
      </w:r>
    </w:p>
    <w:bookmarkEnd w:id="28"/>
    <w:bookmarkStart w:id="29" w:name="X3a38c775fb4af728fd3715dca3878ac7e3a08b0"/>
    <w:p>
      <w:pPr>
        <w:pStyle w:val="Heading3"/>
      </w:pPr>
      <w:r>
        <w:t xml:space="preserve">Seberapa besar potensi biometana dari limbah sawit di Indonesia?</w:t>
      </w:r>
    </w:p>
    <w:p>
      <w:pPr>
        <w:pStyle w:val="FirstParagraph"/>
      </w:pPr>
      <w:r>
        <w:t xml:space="preserve">Bervariasi menurut sumber. GAPKI (Agustus 2026) menaksir potensi biogas POME ~3,6 miliar m³/tahun dengan baru ~15% termanfaatkan; IPOSS (2025) menyebut &gt;1,5 miliar m³ biometana/tahun, setara ~1,1 miliar liter solar. Bacalah sebagai estimasi teknis, bukan angka pasti.</w:t>
      </w:r>
    </w:p>
    <w:bookmarkEnd w:id="29"/>
    <w:bookmarkStart w:id="30" w:name="Xdd4a3dcd039d8fc0e81b2fdb8fe518643db0224"/>
    <w:p>
      <w:pPr>
        <w:pStyle w:val="Heading3"/>
      </w:pPr>
      <w:r>
        <w:t xml:space="preserve">Apakah Indonesia sudah mendistribusikan Bio-CNG secara nyata?</w:t>
      </w:r>
    </w:p>
    <w:p>
      <w:pPr>
        <w:pStyle w:val="FirstParagraph"/>
      </w:pPr>
      <w:r>
        <w:t xml:space="preserve">Sudah, meski skalanya awal. Kerja sama Bio-CNG ritel pertama di Indonesia berjalan di Pekanbaru sejak Januari 2024, menyalurkan biometana olahan KIS Biofuels dari POME ke pelanggan (ANTARA, Januari 2024). Proyek lebih besar, seperti klaster 8 pabrik PTPN IV PalmCo bersama Pertagas Niaga dan reNIKOLA, ditargetkan beroperasi penuh beberapa tahun ke depan.</w:t>
      </w:r>
    </w:p>
    <w:bookmarkEnd w:id="30"/>
    <w:bookmarkStart w:id="31" w:name="Xea71e73ae986b83dfb568ab18830c39d2e8d54b"/>
    <w:p>
      <w:pPr>
        <w:pStyle w:val="Heading3"/>
      </w:pPr>
      <w:r>
        <w:t xml:space="preserve">Apakah Bio-CNG bisa langsung dipakai di infrastruktur CNG yang ada?</w:t>
      </w:r>
    </w:p>
    <w:p>
      <w:pPr>
        <w:pStyle w:val="FirstParagraph"/>
      </w:pPr>
      <w:r>
        <w:t xml:space="preserve">Pada prinsipnya bisa. Setelah dimurnikan setara spesifikasi gas bumi, biometana bersifat</w:t>
      </w:r>
      <w:r>
        <w:t xml:space="preserve"> </w:t>
      </w:r>
      <w:r>
        <w:rPr>
          <w:i/>
          <w:iCs/>
        </w:rPr>
        <w:t xml:space="preserve">drop-in</w:t>
      </w:r>
      <w:r>
        <w:t xml:space="preserve">: dikompresi, diangkut, dan dipakai lewat modul transportasi gas, tangki, serta peralatan pembakaran yang sama tanpa modifikasi besar. Yang berbeda hanya sumber gasnya, bukan cara pemakaiannya.</w:t>
      </w:r>
    </w:p>
    <w:bookmarkEnd w:id="31"/>
    <w:bookmarkEnd w:id="32"/>
    <w:bookmarkStart w:id="33" w:name="kesimpulan"/>
    <w:p>
      <w:pPr>
        <w:pStyle w:val="Heading2"/>
      </w:pPr>
      <w:r>
        <w:t xml:space="preserve">Kesimpulan</w:t>
      </w:r>
    </w:p>
    <w:p>
      <w:pPr>
        <w:pStyle w:val="FirstParagraph"/>
      </w:pPr>
      <w:r>
        <w:t xml:space="preserve">Bio-CNG bukan teknologi masa depan yang jauh; molekulnya sama dengan CNG yang menyalakan pabrik dan kendaraan hari ini, hanya sumbernya yang lebih bersih. Yang belum matang adalah skala dan keekonomiannya, dan keduanya butuh waktu serta jalur distribusi tanpa pipa yang andal. Di sinilah pengalaman menyalurkan gas terkompresi</w:t>
      </w:r>
      <w:r>
        <w:t xml:space="preserve"> </w:t>
      </w:r>
      <w:r>
        <w:rPr>
          <w:i/>
          <w:iCs/>
        </w:rPr>
        <w:t xml:space="preserve">beyond-pipeline</w:t>
      </w:r>
      <w:r>
        <w:t xml:space="preserve"> </w:t>
      </w:r>
      <w:r>
        <w:t xml:space="preserve">menjadi relevan: sebagai anak usaha PGN yang merupakan bagian dari Subholding Gas Pertamina, PGN Gagas memperluas manfaat gas bumi, termasuk dari sumber yang lebih bersih, ke wilayah tanpa jaringan pipa. Bagi pengelola pabrik sawit atau industri yang ingin menilai kesiapan memanfaatkan biometana, langkah pertama biasanya asesmen pasokan dan profil pemakaian.</w:t>
      </w:r>
    </w:p>
    <w:p>
      <w:pPr>
        <w:pStyle w:val="BodyText"/>
      </w:pPr>
      <w:r>
        <w:t xml:space="preserve">Untuk mendiskusikan pasokan gas bumi dan potensi energi terbarukan seperti Bio-CNG di lokasi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ku/" TargetMode="External" /><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industri.kontan.co.id/news/biogas-resmi-jadi-bahan-bakar-lain-segini-potensi-substitusi-lng-lpg-dan-solar" TargetMode="External" /><Relationship Type="http://schemas.openxmlformats.org/officeDocument/2006/relationships/hyperlink" Id="rId22" Target="https://www.iea.org/reports/outlook-for-biogas-and-biomethane"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ku/" TargetMode="External" /><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industri.kontan.co.id/news/biogas-resmi-jadi-bahan-bakar-lain-segini-potensi-substitusi-lng-lpg-dan-solar" TargetMode="External" /><Relationship Type="http://schemas.openxmlformats.org/officeDocument/2006/relationships/hyperlink" Id="rId22" Target="https://www.iea.org/reports/outlook-for-biogas-and-biometha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2026-09-21T04:11:33Z</dcterms:created>
  <dcterms:modified xsi:type="dcterms:W3CDTF">2026-09-21T04:11:33Z</dcterms:modified>
</cp:coreProperties>
</file>

<file path=docProps/custom.xml><?xml version="1.0" encoding="utf-8"?>
<Properties xmlns="http://schemas.openxmlformats.org/officeDocument/2006/custom-properties" xmlns:vt="http://schemas.openxmlformats.org/officeDocument/2006/docPropsVTypes"/>
</file>