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"Apa Itu Manpower Planning dan Cara Menyusunnya"</w:t>
      </w:r>
      <w:r>
        <w:br/>
      </w:r>
      <w:r>
        <w:rPr>
          <w:rStyle w:val="FunctionTok"/>
        </w:rPr>
        <w:t xml:space="preserve">meta_title</w:t>
      </w:r>
      <w:r>
        <w:rPr>
          <w:rStyle w:val="KeywordTok"/>
        </w:rPr>
        <w:t xml:space="preserve">:</w:t>
      </w:r>
      <w:r>
        <w:rPr>
          <w:rStyle w:val="AttributeTok"/>
        </w:rPr>
        <w:t xml:space="preserve"> </w:t>
      </w:r>
      <w:r>
        <w:rPr>
          <w:rStyle w:val="StringTok"/>
        </w:rPr>
        <w:t xml:space="preserve">"Apa Itu Manpower Planning dan Cara Menyusunnya"</w:t>
      </w:r>
      <w:r>
        <w:br/>
      </w:r>
      <w:r>
        <w:rPr>
          <w:rStyle w:val="FunctionTok"/>
        </w:rPr>
        <w:t xml:space="preserve">meta_description</w:t>
      </w:r>
      <w:r>
        <w:rPr>
          <w:rStyle w:val="KeywordTok"/>
        </w:rPr>
        <w:t xml:space="preserve">:</w:t>
      </w:r>
      <w:r>
        <w:rPr>
          <w:rStyle w:val="AttributeTok"/>
        </w:rPr>
        <w:t xml:space="preserve"> </w:t>
      </w:r>
      <w:r>
        <w:rPr>
          <w:rStyle w:val="StringTok"/>
        </w:rPr>
        <w:t xml:space="preserve">"Manpower planning adalah perencanaan kebutuhan tenaga kerja. Pahami 4 langkah menyusunnya: forecasting demand, supply, gap analysis, dan rencana aksi."</w:t>
      </w:r>
      <w:r>
        <w:br/>
      </w:r>
      <w:r>
        <w:rPr>
          <w:rStyle w:val="FunctionTok"/>
        </w:rPr>
        <w:t xml:space="preserve">slug</w:t>
      </w:r>
      <w:r>
        <w:rPr>
          <w:rStyle w:val="KeywordTok"/>
        </w:rPr>
        <w:t xml:space="preserve">:</w:t>
      </w:r>
      <w:r>
        <w:rPr>
          <w:rStyle w:val="AttributeTok"/>
        </w:rPr>
        <w:t xml:space="preserve"> </w:t>
      </w:r>
      <w:r>
        <w:rPr>
          <w:rStyle w:val="StringTok"/>
        </w:rPr>
        <w:t xml:space="preserve">"manpower-planning-cara-menyusun"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"manpower planning"</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"perencanaan tenaga kerja"</w:t>
      </w:r>
      <w:r>
        <w:rPr>
          <w:rStyle w:val="KeywordTok"/>
        </w:rPr>
        <w:t xml:space="preserve">,</w:t>
      </w:r>
      <w:r>
        <w:rPr>
          <w:rStyle w:val="AttributeTok"/>
        </w:rPr>
        <w:t xml:space="preserve"> </w:t>
      </w:r>
      <w:r>
        <w:rPr>
          <w:rStyle w:val="StringTok"/>
        </w:rPr>
        <w:t xml:space="preserve">"manpower planning adalah"</w:t>
      </w:r>
      <w:r>
        <w:rPr>
          <w:rStyle w:val="KeywordTok"/>
        </w:rPr>
        <w:t xml:space="preserve">,</w:t>
      </w:r>
      <w:r>
        <w:rPr>
          <w:rStyle w:val="AttributeTok"/>
        </w:rPr>
        <w:t xml:space="preserve"> </w:t>
      </w:r>
      <w:r>
        <w:rPr>
          <w:rStyle w:val="StringTok"/>
        </w:rPr>
        <w:t xml:space="preserve">"forecasting kebutuhan tenaga kerja"</w:t>
      </w:r>
      <w:r>
        <w:rPr>
          <w:rStyle w:val="KeywordTok"/>
        </w:rPr>
        <w:t xml:space="preserve">,</w:t>
      </w:r>
      <w:r>
        <w:rPr>
          <w:rStyle w:val="AttributeTok"/>
        </w:rPr>
        <w:t xml:space="preserve"> </w:t>
      </w:r>
      <w:r>
        <w:rPr>
          <w:rStyle w:val="StringTok"/>
        </w:rPr>
        <w:t xml:space="preserve">"analisis pasokan tenaga kerja"</w:t>
      </w:r>
      <w:r>
        <w:rPr>
          <w:rStyle w:val="KeywordTok"/>
        </w:rPr>
        <w:t xml:space="preserve">,</w:t>
      </w:r>
      <w:r>
        <w:rPr>
          <w:rStyle w:val="AttributeTok"/>
        </w:rPr>
        <w:t xml:space="preserve"> </w:t>
      </w:r>
      <w:r>
        <w:rPr>
          <w:rStyle w:val="StringTok"/>
        </w:rPr>
        <w:t xml:space="preserve">"gap analysis"</w:t>
      </w:r>
      <w:r>
        <w:rPr>
          <w:rStyle w:val="KeywordTok"/>
        </w:rPr>
        <w:t xml:space="preserve">,</w:t>
      </w:r>
      <w:r>
        <w:rPr>
          <w:rStyle w:val="AttributeTok"/>
        </w:rPr>
        <w:t xml:space="preserve"> </w:t>
      </w:r>
      <w:r>
        <w:rPr>
          <w:rStyle w:val="StringTok"/>
        </w:rPr>
        <w:t xml:space="preserve">"strategic workforce planning"</w:t>
      </w:r>
      <w:r>
        <w:rPr>
          <w:rStyle w:val="KeywordTok"/>
        </w:rPr>
        <w:t xml:space="preserve">,</w:t>
      </w:r>
      <w:r>
        <w:rPr>
          <w:rStyle w:val="AttributeTok"/>
        </w:rPr>
        <w:t xml:space="preserve"> </w:t>
      </w:r>
      <w:r>
        <w:rPr>
          <w:rStyle w:val="StringTok"/>
        </w:rPr>
        <w:t xml:space="preserve">"cara menghitung kebutuhan tenaga kerja"</w:t>
      </w:r>
      <w:r>
        <w:rPr>
          <w:rStyle w:val="KeywordTok"/>
        </w:rPr>
        <w:t xml:space="preserve">,</w:t>
      </w:r>
      <w:r>
        <w:rPr>
          <w:rStyle w:val="AttributeTok"/>
        </w:rPr>
        <w:t xml:space="preserve"> </w:t>
      </w:r>
      <w:r>
        <w:rPr>
          <w:rStyle w:val="StringTok"/>
        </w:rPr>
        <w:t xml:space="preserve">"skills gap"</w:t>
      </w:r>
      <w:r>
        <w:rPr>
          <w:rStyle w:val="KeywordTok"/>
        </w:rPr>
        <w:t xml:space="preserve">,</w:t>
      </w:r>
      <w:r>
        <w:rPr>
          <w:rStyle w:val="AttributeTok"/>
        </w:rPr>
        <w:t xml:space="preserve"> </w:t>
      </w:r>
      <w:r>
        <w:rPr>
          <w:rStyle w:val="StringTok"/>
        </w:rPr>
        <w:t xml:space="preserve">"headcount planning"</w:t>
      </w:r>
      <w:r>
        <w:rPr>
          <w:rStyle w:val="KeywordTok"/>
        </w:rPr>
        <w:t xml:space="preserve">,</w:t>
      </w:r>
      <w:r>
        <w:rPr>
          <w:rStyle w:val="AttributeTok"/>
        </w:rPr>
        <w:t xml:space="preserve"> </w:t>
      </w:r>
      <w:r>
        <w:rPr>
          <w:rStyle w:val="StringTok"/>
        </w:rPr>
        <w:t xml:space="preserve">"people analytics"</w:t>
      </w:r>
      <w:r>
        <w:rPr>
          <w:rStyle w:val="KeywordTok"/>
        </w:rPr>
        <w:t xml:space="preserve">,</w:t>
      </w:r>
      <w:r>
        <w:rPr>
          <w:rStyle w:val="AttributeTok"/>
        </w:rPr>
        <w:t xml:space="preserve"> </w:t>
      </w:r>
      <w:r>
        <w:rPr>
          <w:rStyle w:val="StringTok"/>
        </w:rPr>
        <w:t xml:space="preserve">"succession planning"</w:t>
      </w:r>
      <w:r>
        <w:rPr>
          <w:rStyle w:val="KeywordTok"/>
        </w:rPr>
        <w:t xml:space="preserve">,</w:t>
      </w:r>
      <w:r>
        <w:rPr>
          <w:rStyle w:val="AttributeTok"/>
        </w:rPr>
        <w:t xml:space="preserve"> </w:t>
      </w:r>
      <w:r>
        <w:rPr>
          <w:rStyle w:val="StringTok"/>
        </w:rPr>
        <w:t xml:space="preserve">"SAP SuccessFactors"</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"https://www.soltius.co.id/solutions-by-products/reading/success-factors"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SuccessFactors (Strategic Workforce Planning)"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"https://www.soltius.co.id/id/blog/read/6-tugas-pokok-talent-acquisition"</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"tugas talent acquisition"</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"https://www.weforum.org/publications/the-future-of-jobs-report-2025/"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"WEF Future of Jobs Report 2025: 63% pemberi kerja menyebut kesenjangan keterampilan sebagai penghalang terbesar transformasi bisnis 2025-2030"</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"https://www.gartner.com/en/human-resources/topics/talent-management"</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"Gartner: hanya ~15% CHRO melaporkan organisasinya menjalankan strategic workforce planning; ~29% percaya diri mampu mencapai tujuannya"</w:t>
      </w:r>
      <w:r>
        <w:br/>
      </w:r>
      <w:r>
        <w:rPr>
          <w:rStyle w:val="FunctionTok"/>
        </w:rPr>
        <w:t xml:space="preserve">brief_id</w:t>
      </w:r>
      <w:r>
        <w:rPr>
          <w:rStyle w:val="KeywordTok"/>
        </w:rPr>
        <w:t xml:space="preserve">:</w:t>
      </w:r>
      <w:r>
        <w:rPr>
          <w:rStyle w:val="AttributeTok"/>
        </w:rPr>
        <w:t xml:space="preserve"> </w:t>
      </w:r>
      <w:r>
        <w:rPr>
          <w:rStyle w:val="StringTok"/>
        </w:rPr>
        <w:t xml:space="preserve">"manpower-planning-c01"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848</w:t>
      </w:r>
    </w:p>
    <w:p>
      <w:r>
        <w:pict>
          <v:rect style="width:0;height:1.5pt" o:hralign="center" o:hrstd="t" o:hr="t"/>
        </w:pict>
      </w:r>
    </w:p>
    <w:bookmarkEnd w:id="16"/>
    <w:bookmarkStart w:id="28" w:name="X81bf663b59fdf65515fd088cde9c05f40d03a2b"/>
    <w:p>
      <w:pPr>
        <w:pStyle w:val="Heading1"/>
      </w:pPr>
      <w:r>
        <w:t xml:space="preserve">Apa Itu Manpower Planning dan Cara Menyusunnya</w:t>
      </w:r>
    </w:p>
    <w:p>
      <w:pPr>
        <w:pStyle w:val="FirstParagraph"/>
      </w:pPr>
      <w:r>
        <w:t xml:space="preserve">Pimpinan bertanya kepada direktur SDM: tahun depan butuh berapa orang, dengan keahlian apa, dan berapa biayanya? Jawabannya sering hanya jumlah karyawan tahun ini ditambah sedikit penyesuaian. Akibatnya perusahaan bergantian antara kelebihan staf yang membebani anggaran dan kekurangan orang di posisi kritis. Manpower planning menutup celah itu. Artikel ini membahas mengapa perencanaan tenaga kerja penting dan empat langkah konkret menyusunnya.</w:t>
      </w:r>
    </w:p>
    <w:p>
      <w:pPr>
        <w:pStyle w:val="BlockText"/>
      </w:pPr>
      <w:r>
        <w:rPr>
          <w:b/>
          <w:bCs/>
        </w:rPr>
        <w:t xml:space="preserve">Ringkasnya:</w:t>
      </w:r>
      <w:r>
        <w:t xml:space="preserve"> </w:t>
      </w:r>
      <w:r>
        <w:t xml:space="preserve">manpower planning (perencanaan tenaga kerja) adalah proses sistematis memperkirakan kebutuhan tenaga kerja perusahaan, yaitu jumlah orang dan kompetensi yang diperlukan untuk mencapai tujuan bisnis, lalu memastikan pasokannya terpenuhi pada waktu dan tempat yang tepat. Tujuannya menghindari kelebihan maupun kekurangan staf dengan menyelaraskan rencana SDM terhadap rencana bisnis.</w:t>
      </w:r>
    </w:p>
    <w:bookmarkStart w:id="19" w:name="X49cd78ba77ff395b42cd5a5b6d70c4befe7f199"/>
    <w:p>
      <w:pPr>
        <w:pStyle w:val="Heading2"/>
      </w:pPr>
      <w:r>
        <w:t xml:space="preserve">Mengapa Manpower Planning Penting bagi Perusahaan?</w:t>
      </w:r>
    </w:p>
    <w:p>
      <w:pPr>
        <w:pStyle w:val="FirstParagraph"/>
      </w:pPr>
      <w:r>
        <w:t xml:space="preserve">Tanpa perencanaan, keputusan SDM cenderung reaktif: perusahaan menambah atau memangkas orang setelah masalah muncul. Akibatnya biaya gaji membengkak saat staf berlebih, sementara posisi kritis yang kosong menunda proyek dan memicu rekrut buru-buru. Manpower planning membuat keputusan itu proaktif dan terukur, selaras dengan rencana bisnis seperti ekspansi, proyek baru, atau efisiensi.</w:t>
      </w:r>
    </w:p>
    <w:p>
      <w:pPr>
        <w:pStyle w:val="BodyText"/>
      </w:pPr>
      <w:r>
        <w:t xml:space="preserve">Kesenjangannya justru ada pada eksekusi. Menurut Gartner, hanya sekitar 15% CHRO melaporkan organisasinya benar-benar menjalankan</w:t>
      </w:r>
      <w:r>
        <w:t xml:space="preserve"> </w:t>
      </w:r>
      <w:r>
        <w:rPr>
          <w:i/>
          <w:iCs/>
        </w:rPr>
        <w:t xml:space="preserve">strategic workforce planning</w:t>
      </w:r>
      <w:r>
        <w:t xml:space="preserve"> </w:t>
      </w:r>
      <w:r>
        <w:t xml:space="preserve">(perencanaan tenaga kerja strategis), dan cuma 29% yang percaya diri mampu mencapai tujuannya. Padahal tekanannya nyata: World Economic Forum dalam</w:t>
      </w:r>
      <w:r>
        <w:t xml:space="preserve"> </w:t>
      </w:r>
      <w:hyperlink r:id="rId17">
        <w:r>
          <w:rPr>
            <w:rStyle w:val="Hyperlink"/>
          </w:rPr>
          <w:t xml:space="preserve">Future of Jobs Report 2025</w:t>
        </w:r>
      </w:hyperlink>
      <w:r>
        <w:t xml:space="preserve"> </w:t>
      </w:r>
      <w:r>
        <w:t xml:space="preserve">mencatat 63% pemberi kerja menyebut kesenjangan keterampilan sebagai penghalang terbesar transformasi bisnis hingga 2030.</w:t>
      </w:r>
    </w:p>
    <w:p>
      <w:pPr>
        <w:pStyle w:val="BodyText"/>
      </w:pPr>
      <w:r>
        <w:t xml:space="preserve">Manpower planning menjawab berapa orang dan kompetensi apa yang dibutuhkan sebelum satu lowongan pun dibuka. Di titik itu ia berbeda dari</w:t>
      </w:r>
      <w:r>
        <w:t xml:space="preserve"> </w:t>
      </w:r>
      <w:hyperlink r:id="rId18">
        <w:r>
          <w:rPr>
            <w:rStyle w:val="Hyperlink"/>
          </w:rPr>
          <w:t xml:space="preserve">tugas talent acquisition</w:t>
        </w:r>
      </w:hyperlink>
      <w:r>
        <w:t xml:space="preserve">, yang mengeksekusi pengisian kebutuhan setelah rencananya ada.</w:t>
      </w:r>
    </w:p>
    <w:bookmarkEnd w:id="19"/>
    <w:bookmarkStart w:id="20" w:name="Xfa7fd008a577b8949324b04f5c69d2cfecc376f"/>
    <w:p>
      <w:pPr>
        <w:pStyle w:val="Heading2"/>
      </w:pPr>
      <w:r>
        <w:t xml:space="preserve">Cara Menyusun Manpower Planning: 4 Langkah Utama</w:t>
      </w:r>
    </w:p>
    <w:p>
      <w:pPr>
        <w:pStyle w:val="FirstParagraph"/>
      </w:pPr>
      <w:r>
        <w:t xml:space="preserve">Penyusunan bergerak dalam satu alur logis: perkirakan kebutuhan (</w:t>
      </w:r>
      <w:r>
        <w:rPr>
          <w:i/>
          <w:iCs/>
        </w:rPr>
        <w:t xml:space="preserve">demand</w:t>
      </w:r>
      <w:r>
        <w:t xml:space="preserve">), petakan pasokan (</w:t>
      </w:r>
      <w:r>
        <w:rPr>
          <w:i/>
          <w:iCs/>
        </w:rPr>
        <w:t xml:space="preserve">supply</w:t>
      </w:r>
      <w:r>
        <w:t xml:space="preserve">), hitung kesenjangan (</w:t>
      </w:r>
      <w:r>
        <w:rPr>
          <w:i/>
          <w:iCs/>
        </w:rPr>
        <w:t xml:space="preserve">gap</w:t>
      </w:r>
      <w:r>
        <w:t xml:space="preserve">), lalu susun rencana aksi. Tiap langkah menjadi masukan bagi langkah berikutnya, sehingga rencana berpijak pada data, bukan tebakan. Titik awalnya selalu rencana bisnis ke depan, bukan jumlah karyawan tahun berjalan.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Langkah</w:t>
            </w:r>
          </w:p>
        </w:tc>
        <w:tc>
          <w:tcPr/>
          <w:p>
            <w:pPr>
              <w:pStyle w:val="Compact"/>
            </w:pPr>
            <w:r>
              <w:t xml:space="preserve">Fokus</w:t>
            </w:r>
          </w:p>
        </w:tc>
        <w:tc>
          <w:tcPr/>
          <w:p>
            <w:pPr>
              <w:pStyle w:val="Compact"/>
            </w:pPr>
            <w:r>
              <w:t xml:space="preserve">Cara / output</w:t>
            </w:r>
          </w:p>
        </w:tc>
      </w:tr>
      <w:tr>
        <w:tc>
          <w:tcPr/>
          <w:p>
            <w:pPr>
              <w:pStyle w:val="Compact"/>
            </w:pPr>
            <w:r>
              <w:t xml:space="preserve">1. Forecasting kebutuhan (</w:t>
            </w:r>
            <w:r>
              <w:rPr>
                <w:i/>
                <w:iCs/>
              </w:rPr>
              <w:t xml:space="preserve">demand</w:t>
            </w:r>
            <w:r>
              <w:t xml:space="preserve">)</w:t>
            </w:r>
          </w:p>
        </w:tc>
        <w:tc>
          <w:tcPr/>
          <w:p>
            <w:pPr>
              <w:pStyle w:val="Compact"/>
            </w:pPr>
            <w:r>
              <w:t xml:space="preserve">Berapa orang dan kompetensi apa untuk rencana bisnis ke depan</w:t>
            </w:r>
          </w:p>
        </w:tc>
        <w:tc>
          <w:tcPr/>
          <w:p>
            <w:pPr>
              <w:pStyle w:val="Compact"/>
            </w:pPr>
            <w:r>
              <w:t xml:space="preserve">Metode: analisis rasio, analisis tren, analisis beban kerja; hasil = target</w:t>
            </w:r>
            <w:r>
              <w:t xml:space="preserve"> </w:t>
            </w:r>
            <w:r>
              <w:rPr>
                <w:i/>
                <w:iCs/>
              </w:rPr>
              <w:t xml:space="preserve">headcount</w:t>
            </w:r>
            <w:r>
              <w:t xml:space="preserve"> </w:t>
            </w:r>
            <w:r>
              <w:t xml:space="preserve">per peran</w:t>
            </w:r>
          </w:p>
        </w:tc>
      </w:tr>
      <w:tr>
        <w:tc>
          <w:tcPr/>
          <w:p>
            <w:pPr>
              <w:pStyle w:val="Compact"/>
            </w:pPr>
            <w:r>
              <w:t xml:space="preserve">2. Analisis pasokan (</w:t>
            </w:r>
            <w:r>
              <w:rPr>
                <w:i/>
                <w:iCs/>
              </w:rPr>
              <w:t xml:space="preserve">supply</w:t>
            </w:r>
            <w:r>
              <w:t xml:space="preserve">)</w:t>
            </w:r>
          </w:p>
        </w:tc>
        <w:tc>
          <w:tcPr/>
          <w:p>
            <w:pPr>
              <w:pStyle w:val="Compact"/>
            </w:pPr>
            <w:r>
              <w:t xml:space="preserve">Memetakan tenaga kerja saat ini beserta proyeksinya</w:t>
            </w:r>
          </w:p>
        </w:tc>
        <w:tc>
          <w:tcPr/>
          <w:p>
            <w:pPr>
              <w:pStyle w:val="Compact"/>
            </w:pPr>
            <w:r>
              <w:t xml:space="preserve">Perhitungkan atrisi/turnover, pensiun, promosi, dan mutasi internal; hasil = proyeksi pasokan</w:t>
            </w:r>
          </w:p>
        </w:tc>
      </w:tr>
      <w:tr>
        <w:tc>
          <w:tcPr/>
          <w:p>
            <w:pPr>
              <w:pStyle w:val="Compact"/>
            </w:pPr>
            <w:r>
              <w:t xml:space="preserve">3.</w:t>
            </w:r>
            <w:r>
              <w:t xml:space="preserve"> </w:t>
            </w:r>
            <w:r>
              <w:rPr>
                <w:i/>
                <w:iCs/>
              </w:rPr>
              <w:t xml:space="preserve">Gap analysis</w:t>
            </w:r>
          </w:p>
        </w:tc>
        <w:tc>
          <w:tcPr/>
          <w:p>
            <w:pPr>
              <w:pStyle w:val="Compact"/>
            </w:pPr>
            <w:r>
              <w:t xml:space="preserve">Selisih kebutuhan dan pasokan</w:t>
            </w:r>
          </w:p>
        </w:tc>
        <w:tc>
          <w:tcPr/>
          <w:p>
            <w:pPr>
              <w:pStyle w:val="Compact"/>
            </w:pPr>
            <w:r>
              <w:rPr>
                <w:b/>
                <w:bCs/>
              </w:rPr>
              <w:t xml:space="preserve">Gap = demand − supply</w:t>
            </w:r>
            <w:r>
              <w:t xml:space="preserve">: kurang → rekrut/latih/outsource; lebih → redeploy/retraining</w:t>
            </w:r>
          </w:p>
        </w:tc>
      </w:tr>
      <w:tr>
        <w:tc>
          <w:tcPr/>
          <w:p>
            <w:pPr>
              <w:pStyle w:val="Compact"/>
            </w:pPr>
            <w:r>
              <w:t xml:space="preserve">4. Rencana aksi dan pemantauan</w:t>
            </w:r>
          </w:p>
        </w:tc>
        <w:tc>
          <w:tcPr/>
          <w:p>
            <w:pPr>
              <w:pStyle w:val="Compact"/>
            </w:pPr>
            <w:r>
              <w:t xml:space="preserve">Menutup kesenjangan dan meninjau ulang</w:t>
            </w:r>
          </w:p>
        </w:tc>
        <w:tc>
          <w:tcPr/>
          <w:p>
            <w:pPr>
              <w:pStyle w:val="Compact"/>
            </w:pPr>
            <w:r>
              <w:t xml:space="preserve">Rekrutmen, reskilling, perencanaan suksesi; tinjau berkala, misalnya tiap kuartal atau tahun</w:t>
            </w:r>
          </w:p>
        </w:tc>
      </w:tr>
    </w:tbl>
    <w:p>
      <w:pPr>
        <w:pStyle w:val="BodyText"/>
      </w:pPr>
      <w:r>
        <w:t xml:space="preserve">Langkah 1 dan 2 sering paling sulit karena menuntut data yang rapi: struktur organisasi, beban kerja, dan riwayat turnover. Banyak perusahaan berhenti di sini karena datanya tersebar di berbagai berkas. Tidak setiap peran perlu dianalisis sedalam yang lain; mulailah dari posisi kritis dan yang sulit diisi, tempat kesalahan hitung paling mahal akibatnya. Horizonnya pun berbeda: perencanaan operasional biasanya satu tahun, sedangkan perencanaan strategis mencakup 3 sampai 5 tahun. Satu catatan jujur, forecast bukan ramalan pasti, melainkan asumsi yang harus ditinjau ketika kondisi bisnis berubah.</w:t>
      </w:r>
    </w:p>
    <w:bookmarkEnd w:id="20"/>
    <w:bookmarkStart w:id="22" w:name="X3607731268c96edbef38d12048c7457304e911c"/>
    <w:p>
      <w:pPr>
        <w:pStyle w:val="Heading2"/>
      </w:pPr>
      <w:r>
        <w:t xml:space="preserve">Bagaimana Sistem HR Menjalankan Manpower Planning di Skala Perusahaan?</w:t>
      </w:r>
    </w:p>
    <w:p>
      <w:pPr>
        <w:pStyle w:val="FirstParagraph"/>
      </w:pPr>
      <w:r>
        <w:t xml:space="preserve">Di perusahaan besar, perencanaan lewat spreadsheet manual cepat kedaluwarsa dan sulit dikonsolidasi lintas divisi. Sistem Human Capital Management (HCM) dengan</w:t>
      </w:r>
      <w:r>
        <w:t xml:space="preserve"> </w:t>
      </w:r>
      <w:r>
        <w:rPr>
          <w:i/>
          <w:iCs/>
        </w:rPr>
        <w:t xml:space="preserve">people analytics</w:t>
      </w:r>
      <w:r>
        <w:t xml:space="preserve"> </w:t>
      </w:r>
      <w:r>
        <w:t xml:space="preserve">(analitik SDM) mengubah data yang tersebar, seperti headcount, turnover, pensiun, dan biaya, menjadi model kebutuhan dan pasokan yang bisa disimulasikan untuk skenario berbeda.</w:t>
      </w:r>
    </w:p>
    <w:p>
      <w:pPr>
        <w:pStyle w:val="BodyText"/>
      </w:pPr>
      <w:r>
        <w:t xml:space="preserve">Sebagai contoh,</w:t>
      </w:r>
      <w:r>
        <w:t xml:space="preserve"> </w:t>
      </w:r>
      <w:hyperlink r:id="rId21">
        <w:r>
          <w:rPr>
            <w:rStyle w:val="Hyperlink"/>
          </w:rPr>
          <w:t xml:space="preserve">SAP SuccessFactors (Strategic Workforce Planning)</w:t>
        </w:r>
      </w:hyperlink>
      <w:r>
        <w:t xml:space="preserve"> </w:t>
      </w:r>
      <w:r>
        <w:t xml:space="preserve">memodelkan tenaga kerja berdasarkan lima variabel: headcount, data rekrutmen, tingkat turnover, usia pensiun, dan biaya, baik untuk kondisi saat ini maupun skenario masa depan.</w:t>
      </w:r>
    </w:p>
    <w:p>
      <w:pPr>
        <w:pStyle w:val="BodyText"/>
      </w:pPr>
      <w:r>
        <w:t xml:space="preserve">Sistem tidak menggantikan penilaian manajerial. Kualitas rencana bergantung pada kerapian data induk SDM; masukan yang keliru menghasilkan keluaran yang keliru, terlepas dari sistem yang dipakai. Di lapangan, manpower planning paling sering tersandung bukan oleh metodenya, melainkan oleh data karyawan yang belum rapi saat hendak dimodelkan.</w:t>
      </w:r>
    </w:p>
    <w:bookmarkEnd w:id="22"/>
    <w:bookmarkStart w:id="26" w:name="faq-pertanyaan-yang-sering-diajukan"/>
    <w:p>
      <w:pPr>
        <w:pStyle w:val="Heading2"/>
      </w:pPr>
      <w:r>
        <w:t xml:space="preserve">FAQ (Pertanyaan yang Sering Diajukan)</w:t>
      </w:r>
    </w:p>
    <w:bookmarkStart w:id="23" w:name="Xc1ebc16a9cfce52fee8e8e736d2c2b515b05e1a"/>
    <w:p>
      <w:pPr>
        <w:pStyle w:val="Heading3"/>
      </w:pPr>
      <w:r>
        <w:t xml:space="preserve">Apa perbedaan manpower planning dan rekrutmen (talent acquisition)?</w:t>
      </w:r>
    </w:p>
    <w:p>
      <w:pPr>
        <w:pStyle w:val="FirstParagraph"/>
      </w:pPr>
      <w:r>
        <w:t xml:space="preserve">Manpower planning ada di hulu: menentukan berapa orang, kompetensi apa, dan kapan dibutuhkan, biasanya untuk horizon 1 sampai 5 tahun. Rekrutmen atau talent acquisition ada di hilir, mengeksekusi pengisian kebutuhan itu. Perencanaan menetapkan</w:t>
      </w:r>
      <w:r>
        <w:t xml:space="preserve"> </w:t>
      </w:r>
      <w:r>
        <w:rPr>
          <w:i/>
          <w:iCs/>
        </w:rPr>
        <w:t xml:space="preserve">apa</w:t>
      </w:r>
      <w:r>
        <w:t xml:space="preserve">; rekrutmen menjalankan</w:t>
      </w:r>
      <w:r>
        <w:t xml:space="preserve"> </w:t>
      </w:r>
      <w:r>
        <w:rPr>
          <w:i/>
          <w:iCs/>
        </w:rPr>
        <w:t xml:space="preserve">bagaimana</w:t>
      </w:r>
      <w:r>
        <w:t xml:space="preserve">.</w:t>
      </w:r>
    </w:p>
    <w:bookmarkEnd w:id="23"/>
    <w:bookmarkStart w:id="24" w:name="Xa27f8c3f296e1b66d1def1de9b877422109bdbf"/>
    <w:p>
      <w:pPr>
        <w:pStyle w:val="Heading3"/>
      </w:pPr>
      <w:r>
        <w:t xml:space="preserve">Bagaimana cara menghitung kebutuhan tenaga kerja?</w:t>
      </w:r>
    </w:p>
    <w:p>
      <w:pPr>
        <w:pStyle w:val="FirstParagraph"/>
      </w:pPr>
      <w:r>
        <w:t xml:space="preserve">Lewat forecasting demand dengan metode seperti analisis rasio (karyawan terhadap output atau penjualan), analisis tren historis, dan analisis beban kerja. Hasil dari ketiga metode itu dibandingkan dengan proyeksi pasokan untuk menemukan</w:t>
      </w:r>
      <w:r>
        <w:t xml:space="preserve"> </w:t>
      </w:r>
      <w:r>
        <w:rPr>
          <w:b/>
          <w:bCs/>
        </w:rPr>
        <w:t xml:space="preserve">gap = demand − supply</w:t>
      </w:r>
      <w:r>
        <w:t xml:space="preserve">. Tidak ada satu metode terbaik untuk semua organisasi.</w:t>
      </w:r>
    </w:p>
    <w:bookmarkEnd w:id="24"/>
    <w:bookmarkStart w:id="25" w:name="X43177381a07d60a67a92b421d8716846383fa5b"/>
    <w:p>
      <w:pPr>
        <w:pStyle w:val="Heading3"/>
      </w:pPr>
      <w:r>
        <w:t xml:space="preserve">Apa manfaat manpower planning bagi perusahaan?</w:t>
      </w:r>
    </w:p>
    <w:p>
      <w:pPr>
        <w:pStyle w:val="FirstParagraph"/>
      </w:pPr>
      <w:r>
        <w:t xml:space="preserve">Efisiensi biaya karena menghindari kelebihan maupun kekurangan staf, kesiapan menghadapi ekspansi atau restrukturisasi, dan produktivitas lebih tinggi karena orang tepat berada di posisi tepat. Meski manfaatnya jelas, Gartner mencatat hanya sekitar 15% CHRO melaporkan organisasinya menjalankan perencanaan tenaga kerja secara strategis.</w:t>
      </w:r>
    </w:p>
    <w:bookmarkEnd w:id="25"/>
    <w:bookmarkEnd w:id="26"/>
    <w:bookmarkStart w:id="27" w:name="kesimpulan"/>
    <w:p>
      <w:pPr>
        <w:pStyle w:val="Heading2"/>
      </w:pPr>
      <w:r>
        <w:t xml:space="preserve">Kesimpulan</w:t>
      </w:r>
    </w:p>
    <w:p>
      <w:pPr>
        <w:pStyle w:val="FirstParagraph"/>
      </w:pPr>
      <w:r>
        <w:t xml:space="preserve">Manpower planning mengubah pertanyaan</w:t>
      </w:r>
      <w:r>
        <w:t xml:space="preserve"> </w:t>
      </w:r>
      <w:r>
        <w:t xml:space="preserve">“butuh berapa orang?”</w:t>
      </w:r>
      <w:r>
        <w:t xml:space="preserve"> </w:t>
      </w:r>
      <w:r>
        <w:t xml:space="preserve">dari tebakan menjadi keputusan berbasis data lewat empat langkah: demand, supply, gap, lalu aksi. Kuncinya bukan metode yang rumit, melainkan data SDM yang rapi dan tinjauan yang berkala. Sebagai SAP Platinum Partner melalui United VARs dan berpengalaman sejak 1998, Soltius mengimplementasikan serta mendampingi solusi Human Capital Management SAP, termasuk penataan data induk SDM agar perencanaan tenaga kerja berpijak pada data, bukan intuisi.</w:t>
      </w:r>
    </w:p>
    <w:p>
      <w:pPr>
        <w:pStyle w:val="BodyText"/>
      </w:pPr>
      <w:r>
        <w:t xml:space="preserve">Untuk mendiskusikan penerapan manpower planning berbasis SAP SuccessFactors di perusahaan Anda, kunjungi soltius.co.id.</w:t>
      </w:r>
    </w:p>
    <w:bookmarkEnd w:id="27"/>
    <w:bookmarkEnd w:id="28"/>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www.soltius.co.id/id/blog/read/6-tugas-pokok-talent-acquisition" TargetMode="External" /><Relationship Type="http://schemas.openxmlformats.org/officeDocument/2006/relationships/hyperlink" Id="rId21" Target="https://www.soltius.co.id/solutions-by-products/reading/success-factors" TargetMode="External" /><Relationship Type="http://schemas.openxmlformats.org/officeDocument/2006/relationships/hyperlink" Id="rId17" Target="https://www.weforum.org/publications/the-future-of-jobs-report-2025/" TargetMode="External" /></Relationships>
</file>

<file path=word/_rels/footnotes.xml.rels><?xml version="1.0" encoding="UTF-8"?><Relationships xmlns="http://schemas.openxmlformats.org/package/2006/relationships"><Relationship Type="http://schemas.openxmlformats.org/officeDocument/2006/relationships/hyperlink" Id="rId18" Target="https://www.soltius.co.id/id/blog/read/6-tugas-pokok-talent-acquisition" TargetMode="External" /><Relationship Type="http://schemas.openxmlformats.org/officeDocument/2006/relationships/hyperlink" Id="rId21" Target="https://www.soltius.co.id/solutions-by-products/reading/success-factors" TargetMode="External" /><Relationship Type="http://schemas.openxmlformats.org/officeDocument/2006/relationships/hyperlink" Id="rId17" Target="https://www.weforum.org/publications/the-future-of-jobs-report-202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2026-09-01T01:40:28Z</dcterms:created>
  <dcterms:modified xsi:type="dcterms:W3CDTF">2026-09-01T01:40:28Z</dcterms:modified>
</cp:coreProperties>
</file>

<file path=docProps/custom.xml><?xml version="1.0" encoding="utf-8"?>
<Properties xmlns="http://schemas.openxmlformats.org/officeDocument/2006/custom-properties" xmlns:vt="http://schemas.openxmlformats.org/officeDocument/2006/docPropsVTypes"/>
</file>