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UKM: Kapan Cocok, Kapan Belum"</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UKM: Kapan Cocok?"</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UKM: kerangka jujur kapan Anda sudah butuh BI, kapan belum, komponen biaya, dan jalur bertahap dari SAP Business One ke SAP Analytics Cloud."</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"business-intelligence-untuk-ukm-kapan-cocok"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 untuk UKM"</w:t>
      </w:r>
      <w:r>
        <w:br/>
      </w:r>
      <w:r>
        <w:rPr>
          <w:rStyle w:val="AttributeTok"/>
        </w:rPr>
        <w:t xml:space="preserve">  </w:t>
      </w:r>
      <w:r>
        <w:rPr>
          <w:rStyle w:val="KeywordTok"/>
        </w:rPr>
        <w:t xml:space="preserve">-</w:t>
      </w:r>
      <w:r>
        <w:rPr>
          <w:rStyle w:val="AttributeTok"/>
        </w:rPr>
        <w:t xml:space="preserve"> </w:t>
      </w:r>
      <w:r>
        <w:rPr>
          <w:rStyle w:val="StringTok"/>
        </w:rPr>
        <w:t xml:space="preserve">"BI untuk mid-market"</w:t>
      </w:r>
      <w:r>
        <w:br/>
      </w:r>
      <w:r>
        <w:rPr>
          <w:rStyle w:val="AttributeTok"/>
        </w:rPr>
        <w:t xml:space="preserve">  </w:t>
      </w:r>
      <w:r>
        <w:rPr>
          <w:rStyle w:val="KeywordTok"/>
        </w:rPr>
        <w:t xml:space="preserve">-</w:t>
      </w:r>
      <w:r>
        <w:rPr>
          <w:rStyle w:val="AttributeTok"/>
        </w:rPr>
        <w:t xml:space="preserve"> </w:t>
      </w:r>
      <w:r>
        <w:rPr>
          <w:rStyle w:val="StringTok"/>
        </w:rPr>
        <w:t xml:space="preserve">"biaya implementasi BI terjangkau"</w:t>
      </w:r>
      <w:r>
        <w:br/>
      </w:r>
      <w:r>
        <w:rPr>
          <w:rStyle w:val="AttributeTok"/>
        </w:rPr>
        <w:t xml:space="preserve">  </w:t>
      </w:r>
      <w:r>
        <w:rPr>
          <w:rStyle w:val="KeywordTok"/>
        </w:rPr>
        <w:t xml:space="preserve">-</w:t>
      </w:r>
      <w:r>
        <w:rPr>
          <w:rStyle w:val="AttributeTok"/>
        </w:rPr>
        <w:t xml:space="preserve"> </w:t>
      </w:r>
      <w:r>
        <w:rPr>
          <w:rStyle w:val="StringTok"/>
        </w:rPr>
        <w:t xml:space="preserve">"kapan perusahaan butuh BI"</w:t>
      </w:r>
      <w:r>
        <w:br/>
      </w:r>
      <w:r>
        <w:rPr>
          <w:rStyle w:val="AttributeTok"/>
        </w:rPr>
        <w:t xml:space="preserve">  </w:t>
      </w:r>
      <w:r>
        <w:rPr>
          <w:rStyle w:val="KeywordTok"/>
        </w:rPr>
        <w:t xml:space="preserve">-</w:t>
      </w:r>
      <w:r>
        <w:rPr>
          <w:rStyle w:val="AttributeTok"/>
        </w:rPr>
        <w:t xml:space="preserve"> </w:t>
      </w:r>
      <w:r>
        <w:rPr>
          <w:rStyle w:val="StringTok"/>
        </w:rPr>
        <w:t xml:space="preserve">"BI bertahap"</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"SAP Business One"</w:t>
      </w:r>
      <w:r>
        <w:br/>
      </w:r>
      <w:r>
        <w:rPr>
          <w:rStyle w:val="AttributeTok"/>
        </w:rPr>
        <w:t xml:space="preserve">  </w:t>
      </w:r>
      <w:r>
        <w:rPr>
          <w:rStyle w:val="KeywordTok"/>
        </w:rPr>
        <w:t xml:space="preserve">-</w:t>
      </w:r>
      <w:r>
        <w:rPr>
          <w:rStyle w:val="AttributeTok"/>
        </w:rPr>
        <w:t xml:space="preserve"> </w:t>
      </w:r>
      <w:r>
        <w:rPr>
          <w:rStyle w:val="StringTok"/>
        </w:rPr>
        <w:t xml:space="preserve">"data readiness"</w:t>
      </w:r>
      <w:r>
        <w:br/>
      </w:r>
      <w:r>
        <w:rPr>
          <w:rStyle w:val="AttributeTok"/>
        </w:rPr>
        <w:t xml:space="preserve">  </w:t>
      </w:r>
      <w:r>
        <w:rPr>
          <w:rStyle w:val="KeywordTok"/>
        </w:rPr>
        <w:t xml:space="preserve">-</w:t>
      </w:r>
      <w:r>
        <w:rPr>
          <w:rStyle w:val="AttributeTok"/>
        </w:rPr>
        <w:t xml:space="preserve"> </w:t>
      </w:r>
      <w:r>
        <w:rPr>
          <w:rStyle w:val="StringTok"/>
        </w:rPr>
        <w:t xml:space="preserve">"quick win analitik"</w:t>
      </w:r>
      <w:r>
        <w:br/>
      </w:r>
      <w:r>
        <w:rPr>
          <w:rStyle w:val="AttributeTok"/>
        </w:rPr>
        <w:t xml:space="preserve">  </w:t>
      </w:r>
      <w:r>
        <w:rPr>
          <w:rStyle w:val="KeywordTok"/>
        </w:rPr>
        <w:t xml:space="preserve">-</w:t>
      </w:r>
      <w:r>
        <w:rPr>
          <w:rStyle w:val="AttributeTok"/>
        </w:rPr>
        <w:t xml:space="preserve"> </w:t>
      </w:r>
      <w:r>
        <w:rPr>
          <w:rStyle w:val="StringTok"/>
        </w:rPr>
        <w:t xml:space="preserve">"pengambilan keputusan berbasis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"https://www.ekon.go.id/publikasi/detail/6152"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"UMKM menyumbang ~60–61% PDB Indonesia dan ~97% tenaga kerja (Kemenko Perekonomian/Kemenkop UKM,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"https://www.sap.com/products/data-cloud/cloud-analytics/pricing.html"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Analytics Cloud tersedia dalam model langganan dan pay-as-you-go/consumption-based"</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1749</w:t>
      </w:r>
    </w:p>
    <w:p>
      <w:r>
        <w:pict>
          <v:rect style="width:0;height:1.5pt" o:hralign="center" o:hrstd="t" o:hr="t"/>
        </w:pict>
      </w:r>
    </w:p>
    <w:bookmarkEnd w:id="16"/>
    <w:bookmarkStart w:id="34" w:name="X2fe618d77ef8720697bc13739639d1750b7fb11"/>
    <w:p>
      <w:pPr>
        <w:pStyle w:val="Heading1"/>
      </w:pPr>
      <w:r>
        <w:t xml:space="preserve">Business Intelligence untuk UKM: Kapan Cocok, Kapan Belum</w:t>
      </w:r>
    </w:p>
    <w:p>
      <w:pPr>
        <w:pStyle w:val="FirstParagraph"/>
      </w:pPr>
      <w:r>
        <w:t xml:space="preserve">Banyak pemilik bisnis menengah mendengar</w:t>
      </w:r>
      <w:r>
        <w:t xml:space="preserve"> </w:t>
      </w:r>
      <w:r>
        <w:t xml:space="preserve">“perusahaan besar sudah pakai BI”</w:t>
      </w:r>
      <w:r>
        <w:t xml:space="preserve"> </w:t>
      </w:r>
      <w:r>
        <w:t xml:space="preserve">lalu merasa tertinggal. Padahal pertanyaan yang lebih jujur bukan</w:t>
      </w:r>
      <w:r>
        <w:t xml:space="preserve"> </w:t>
      </w:r>
      <w:r>
        <w:t xml:space="preserve">“seberapa besar perusahaan saya”</w:t>
      </w:r>
      <w:r>
        <w:t xml:space="preserve">, melainkan</w:t>
      </w:r>
      <w:r>
        <w:t xml:space="preserve"> </w:t>
      </w:r>
      <w:r>
        <w:t xml:space="preserve">“apakah data dan proses saya sudah cukup siap untuk menjustifikasi investasi analitik”</w:t>
      </w:r>
      <w:r>
        <w:t xml:space="preserve">. Artikel ini bukan promosi tool, melainkan kerangka keputusan khusus UKM dan</w:t>
      </w:r>
      <w:r>
        <w:t xml:space="preserve"> </w:t>
      </w:r>
      <w:r>
        <w:rPr>
          <w:i/>
          <w:iCs/>
        </w:rPr>
        <w:t xml:space="preserve">mid-market</w:t>
      </w:r>
      <w:r>
        <w:t xml:space="preserve"> </w:t>
      </w:r>
      <w:r>
        <w:t xml:space="preserve">(usaha menengah): tanda Anda sudah butuh</w:t>
      </w:r>
      <w:r>
        <w:t xml:space="preserve"> </w:t>
      </w:r>
      <w:hyperlink r:id="rId17">
        <w:r>
          <w:rPr>
            <w:rStyle w:val="Hyperlink"/>
          </w:rPr>
          <w:t xml:space="preserve">Business Intelligence</w:t>
        </w:r>
      </w:hyperlink>
      <w:r>
        <w:t xml:space="preserve">, tanda Anda BELUM butuh, komponen biayanya, serta jalur adopsi bertahap yang proporsional — bukan paket enterprise yang berlebihan.</w:t>
      </w:r>
    </w:p>
    <w:p>
      <w:pPr>
        <w:pStyle w:val="BlockText"/>
      </w:pPr>
      <w:r>
        <w:rPr>
          <w:b/>
          <w:bCs/>
        </w:rPr>
        <w:t xml:space="preserve">Ringkas:</w:t>
      </w:r>
      <w:r>
        <w:t xml:space="preserve"> </w:t>
      </w:r>
      <w:r>
        <w:t xml:space="preserve">Business Intelligence (BI) untuk UKM adalah pemanfaatan alat dan proses analitik —</w:t>
      </w:r>
      <w:r>
        <w:t xml:space="preserve"> </w:t>
      </w:r>
      <w:r>
        <w:rPr>
          <w:i/>
          <w:iCs/>
        </w:rPr>
        <w:t xml:space="preserve">dashboard</w:t>
      </w:r>
      <w:r>
        <w:t xml:space="preserve">, laporan, hingga</w:t>
      </w:r>
      <w:r>
        <w:t xml:space="preserve"> </w:t>
      </w:r>
      <w:r>
        <w:rPr>
          <w:i/>
          <w:iCs/>
        </w:rPr>
        <w:t xml:space="preserve">self-service analytics</w:t>
      </w:r>
      <w:r>
        <w:t xml:space="preserve"> </w:t>
      </w:r>
      <w:r>
        <w:t xml:space="preserve">— untuk mengubah data operasional menjadi keputusan yang lebih cepat dan akurat, pada skala dan biaya yang proporsional. Bagi bisnis menengah, BI</w:t>
      </w:r>
      <w:r>
        <w:t xml:space="preserve"> </w:t>
      </w:r>
      <w:r>
        <w:rPr>
          <w:i/>
          <w:iCs/>
        </w:rPr>
        <w:t xml:space="preserve">cloud</w:t>
      </w:r>
      <w:r>
        <w:t xml:space="preserve"> </w:t>
      </w:r>
      <w:r>
        <w:t xml:space="preserve">seperti SAP Analytics Cloud memungkinkan mulai kecil tanpa investasi infrastruktur besar.</w:t>
      </w:r>
    </w:p>
    <w:bookmarkStart w:id="18" w:name="X041bded84208c53bd0f2749cb15d188c63bc874"/>
    <w:p>
      <w:pPr>
        <w:pStyle w:val="Heading2"/>
      </w:pPr>
      <w:r>
        <w:t xml:space="preserve">Apa itu Business Intelligence, dan apa artinya untuk bisnis skala menengah?</w:t>
      </w:r>
    </w:p>
    <w:p>
      <w:pPr>
        <w:pStyle w:val="FirstParagraph"/>
      </w:pPr>
      <w:r>
        <w:t xml:space="preserve">Business Intelligence adalah proses dan teknologi yang mengubah data mentah menjadi informasi yang dapat ditindaklanjuti untuk pengambilan keputusan. Cakupannya: mengumpulkan, mengintegrasikan, menganalisis, dan menyajikan data lewat</w:t>
      </w:r>
      <w:r>
        <w:t xml:space="preserve"> </w:t>
      </w:r>
      <w:r>
        <w:rPr>
          <w:i/>
          <w:iCs/>
        </w:rPr>
        <w:t xml:space="preserve">dashboard</w:t>
      </w:r>
      <w:r>
        <w:t xml:space="preserve">, laporan, dan analitik mandiri — agar keputusan berbasis fakta, bukan intuisi. Untuk UKM, esensinya sama; yang berbeda hanya skalanya.</w:t>
      </w:r>
    </w:p>
    <w:p>
      <w:pPr>
        <w:pStyle w:val="BodyText"/>
      </w:pPr>
      <w:r>
        <w:t xml:space="preserve">Konteksnya relevan karena UMKM adalah tulang punggung ekonomi Indonesia — menyumbang sekitar</w:t>
      </w:r>
      <w:r>
        <w:t xml:space="preserve"> </w:t>
      </w:r>
      <w:r>
        <w:rPr>
          <w:b/>
          <w:bCs/>
        </w:rPr>
        <w:t xml:space="preserve">60–61% Produk Domestik Bruto</w:t>
      </w:r>
      <w:r>
        <w:t xml:space="preserve"> </w:t>
      </w:r>
      <w:r>
        <w:t xml:space="preserve">nasional dan menyerap kurang lebih</w:t>
      </w:r>
      <w:r>
        <w:t xml:space="preserve"> </w:t>
      </w:r>
      <w:r>
        <w:rPr>
          <w:b/>
          <w:bCs/>
        </w:rPr>
        <w:t xml:space="preserve">97% tenaga kerja</w:t>
      </w:r>
      <w:r>
        <w:t xml:space="preserve"> </w:t>
      </w:r>
      <w:r>
        <w:t xml:space="preserve">(Kemenko Perekonomian/Kemenkop UKM, 2024). Dari puluhan juta pelaku usaha, mayoritas masih menjalankan keputusan lewat rekap manual — cara yang, di titik pertumbuhan tertentu, mulai menahan alih-alih membantu.</w:t>
      </w:r>
    </w:p>
    <w:p>
      <w:pPr>
        <w:pStyle w:val="BodyText"/>
      </w:pPr>
      <w:r>
        <w:t xml:space="preserve">Yang perlu dinormalkan sejak awal: nilai BI tidak ditentukan oleh gengsi ukuran perusahaan, melainkan oleh kesiapan data dan seberapa jelas pertanyaan bisnis yang ingin Anda jawab.</w:t>
      </w:r>
      <w:r>
        <w:t xml:space="preserve"> </w:t>
      </w:r>
      <w:r>
        <w:t xml:space="preserve">“Perusahaan besar sudah pakai BI, saya tertinggal”</w:t>
      </w:r>
      <w:r>
        <w:t xml:space="preserve"> </w:t>
      </w:r>
      <w:r>
        <w:t xml:space="preserve">adalah premis yang menyesatkan. Bagi banyak bisnis menengah, jawaban yang benar bisa jadi</w:t>
      </w:r>
      <w:r>
        <w:t xml:space="preserve"> </w:t>
      </w:r>
      <w:r>
        <w:t xml:space="preserve">“belum sekarang”</w:t>
      </w:r>
      <w:r>
        <w:t xml:space="preserve"> </w:t>
      </w:r>
      <w:r>
        <w:t xml:space="preserve">— dan itu keputusan cerdas, bukan kegagalan.</w:t>
      </w:r>
    </w:p>
    <w:bookmarkEnd w:id="18"/>
    <w:bookmarkStart w:id="19" w:name="X77487fb6872e19c8cadcff330a125287955a92d"/>
    <w:p>
      <w:pPr>
        <w:pStyle w:val="Heading2"/>
      </w:pPr>
      <w:r>
        <w:t xml:space="preserve">Lima tanda UKM Anda sudah siap mengadopsi BI</w:t>
      </w:r>
    </w:p>
    <w:p>
      <w:pPr>
        <w:pStyle w:val="FirstParagraph"/>
      </w:pPr>
      <w:r>
        <w:t xml:space="preserve">Anda mendekati titik butuh BI ketika data mulai tersebar, keputusan tertunda karena rekap manual, dan pertumbuhan menambah kerumitan. Bukan satu tanda tunggal yang menentukan, melainkan kombinasi beberapa yang muncul bersamaan. Berikut lima sinyal paling sering ditemui di lapangan.</w:t>
      </w:r>
    </w:p>
    <w:p>
      <w:pPr>
        <w:pStyle w:val="Compact"/>
        <w:numPr>
          <w:ilvl w:val="0"/>
          <w:numId w:val="1001"/>
        </w:numPr>
      </w:pPr>
      <w:r>
        <w:rPr>
          <w:b/>
          <w:bCs/>
        </w:rPr>
        <w:t xml:space="preserve">Data operasional tersebar di beberapa sistem.</w:t>
      </w:r>
      <w:r>
        <w:t xml:space="preserve"> </w:t>
      </w:r>
      <w:r>
        <w:t xml:space="preserve">Penjualan di satu aplikasi, stok di aplikasi lain, keuangan di tempat ketiga. Saat</w:t>
      </w:r>
      <w:r>
        <w:t xml:space="preserve"> </w:t>
      </w:r>
      <w:r>
        <w:t xml:space="preserve">“angka yang benar”</w:t>
      </w:r>
      <w:r>
        <w:t xml:space="preserve"> </w:t>
      </w:r>
      <w:r>
        <w:t xml:space="preserve">berbeda antar sistem, konsolidasi mulai menyita waktu yang seharusnya untuk analisis.</w:t>
      </w:r>
    </w:p>
    <w:p>
      <w:pPr>
        <w:pStyle w:val="Compact"/>
        <w:numPr>
          <w:ilvl w:val="0"/>
          <w:numId w:val="1001"/>
        </w:numPr>
      </w:pPr>
      <w:r>
        <w:rPr>
          <w:b/>
          <w:bCs/>
        </w:rPr>
        <w:t xml:space="preserve">Keputusan tertunda karena menunggu rekap manual.</w:t>
      </w:r>
      <w:r>
        <w:t xml:space="preserve"> </w:t>
      </w:r>
      <w:r>
        <w:t xml:space="preserve">Jika direktur meminta laporan hari ini tapi baru tersedia beberapa hari kemudian, kecepatan bisnis Anda dibatasi kecepatan rekap, bukan kecepatan pasar.</w:t>
      </w:r>
    </w:p>
    <w:p>
      <w:pPr>
        <w:pStyle w:val="Compact"/>
        <w:numPr>
          <w:ilvl w:val="0"/>
          <w:numId w:val="1001"/>
        </w:numPr>
      </w:pPr>
      <w:r>
        <w:rPr>
          <w:b/>
          <w:bCs/>
        </w:rPr>
        <w:t xml:space="preserve">Banyak</w:t>
      </w:r>
      <w:r>
        <w:rPr>
          <w:b/>
          <w:bCs/>
        </w:rPr>
        <w:t xml:space="preserve"> </w:t>
      </w:r>
      <w:r>
        <w:rPr>
          <w:b/>
          <w:bCs/>
          <w:i/>
          <w:iCs/>
        </w:rPr>
        <w:t xml:space="preserve">spreadsheet</w:t>
      </w:r>
      <w:r>
        <w:rPr>
          <w:b/>
          <w:bCs/>
        </w:rPr>
        <w:t xml:space="preserve"> </w:t>
      </w:r>
      <w:r>
        <w:rPr>
          <w:b/>
          <w:bCs/>
        </w:rPr>
        <w:t xml:space="preserve">berbeda yang saling bertabrakan.</w:t>
      </w:r>
      <w:r>
        <w:t xml:space="preserve"> </w:t>
      </w:r>
      <w:r>
        <w:t xml:space="preserve">Beberapa orang mengedit versi berbeda dari file yang sama, lalu memperdebatkan mana yang paling mutakhir. Itu sinyal Anda mulai melampaui Excel.</w:t>
      </w:r>
    </w:p>
    <w:p>
      <w:pPr>
        <w:pStyle w:val="Compact"/>
        <w:numPr>
          <w:ilvl w:val="0"/>
          <w:numId w:val="1001"/>
        </w:numPr>
      </w:pPr>
      <w:r>
        <w:rPr>
          <w:b/>
          <w:bCs/>
        </w:rPr>
        <w:t xml:space="preserve">Pertumbuhan cabang atau produk menambah kompleksitas.</w:t>
      </w:r>
      <w:r>
        <w:t xml:space="preserve"> </w:t>
      </w:r>
      <w:r>
        <w:t xml:space="preserve">Setiap cabang atau lini produk baru melipatgandakan sumber data. Tanpa satu tempat untuk melihat kinerja lintas unit, gambaran besar mudah kabur.</w:t>
      </w:r>
    </w:p>
    <w:p>
      <w:pPr>
        <w:pStyle w:val="Compact"/>
        <w:numPr>
          <w:ilvl w:val="0"/>
          <w:numId w:val="1001"/>
        </w:numPr>
      </w:pPr>
      <w:r>
        <w:rPr>
          <w:b/>
          <w:bCs/>
        </w:rPr>
        <w:t xml:space="preserve">Kebutuhan</w:t>
      </w:r>
      <w:r>
        <w:rPr>
          <w:b/>
          <w:bCs/>
        </w:rPr>
        <w:t xml:space="preserve"> </w:t>
      </w:r>
      <w:r>
        <w:rPr>
          <w:b/>
          <w:bCs/>
          <w:i/>
          <w:iCs/>
        </w:rPr>
        <w:t xml:space="preserve">forecast</w:t>
      </w:r>
      <w:r>
        <w:rPr>
          <w:b/>
          <w:bCs/>
        </w:rPr>
        <w:t xml:space="preserve"> </w:t>
      </w:r>
      <w:r>
        <w:rPr>
          <w:b/>
          <w:bCs/>
        </w:rPr>
        <w:t xml:space="preserve">dan perencanaan meningkat.</w:t>
      </w:r>
      <w:r>
        <w:t xml:space="preserve"> </w:t>
      </w:r>
      <w:r>
        <w:t xml:space="preserve">Ketika manajemen mulai menuntut proyeksi arus kas atau penjualan yang andal, rekap statis tidak lagi memadai — Anda butuh analitik yang bisa memodelkan skenario.</w:t>
      </w:r>
    </w:p>
    <w:p>
      <w:pPr>
        <w:pStyle w:val="FirstParagraph"/>
      </w:pPr>
      <w:r>
        <w:t xml:space="preserve">Tidak semuanya harus muncul sekaligus. Dalam praktiknya, kombinasi tanda 1, 2, dan 3 — data tersebar, keputusan lambat,</w:t>
      </w:r>
      <w:r>
        <w:t xml:space="preserve"> </w:t>
      </w:r>
      <w:r>
        <w:rPr>
          <w:i/>
          <w:iCs/>
        </w:rPr>
        <w:t xml:space="preserve">spreadsheet</w:t>
      </w:r>
      <w:r>
        <w:t xml:space="preserve"> </w:t>
      </w:r>
      <w:r>
        <w:t xml:space="preserve">bertabrakan — yang paling sering saling memperkuat. Tiga tanda konsisten sudah cukup untuk mulai serius mempertimbangkan BI.</w:t>
      </w:r>
    </w:p>
    <w:bookmarkEnd w:id="19"/>
    <w:bookmarkStart w:id="21" w:name="X0bfb8ac34f1d7c6a2dcc88e5c80e55025a4f3f0"/>
    <w:p>
      <w:pPr>
        <w:pStyle w:val="Heading2"/>
      </w:pPr>
      <w:r>
        <w:t xml:space="preserve">Tanda Anda BELUM perlu BI — dan apa yang harus dibereskan dulu</w:t>
      </w:r>
    </w:p>
    <w:p>
      <w:pPr>
        <w:pStyle w:val="FirstParagraph"/>
      </w:pPr>
      <w:r>
        <w:t xml:space="preserve">Bagian ini jarang ditulis kompetitor, padahal di sinilah kejujuran membangun kepercayaan. BI hanya sebaik data yang memberinya makan; data kotor atau tersebar hanya membuat</w:t>
      </w:r>
      <w:r>
        <w:t xml:space="preserve"> </w:t>
      </w:r>
      <w:r>
        <w:rPr>
          <w:i/>
          <w:iCs/>
        </w:rPr>
        <w:t xml:space="preserve">dashboard</w:t>
      </w:r>
      <w:r>
        <w:t xml:space="preserve"> </w:t>
      </w:r>
      <w:r>
        <w:t xml:space="preserve">menampilkan angka yang salah dengan lebih cepat.</w:t>
      </w:r>
    </w:p>
    <w:p>
      <w:pPr>
        <w:pStyle w:val="BodyText"/>
      </w:pPr>
      <w:r>
        <w:t xml:space="preserve">Anda kemungkinan</w:t>
      </w:r>
      <w:r>
        <w:t xml:space="preserve"> </w:t>
      </w:r>
      <w:r>
        <w:rPr>
          <w:b/>
          <w:bCs/>
        </w:rPr>
        <w:t xml:space="preserve">belum</w:t>
      </w:r>
      <w:r>
        <w:t xml:space="preserve"> </w:t>
      </w:r>
      <w:r>
        <w:t xml:space="preserve">perlu buru-buru jika kondisi berikut masih ada:</w:t>
      </w:r>
    </w:p>
    <w:p>
      <w:pPr>
        <w:pStyle w:val="Compact"/>
        <w:numPr>
          <w:ilvl w:val="0"/>
          <w:numId w:val="1002"/>
        </w:numPr>
      </w:pPr>
      <w:r>
        <w:rPr>
          <w:b/>
          <w:bCs/>
        </w:rPr>
        <w:t xml:space="preserve">Data masih kecil dan ada di satu sistem.</w:t>
      </w:r>
      <w:r>
        <w:t xml:space="preserve"> </w:t>
      </w:r>
      <w:r>
        <w:t xml:space="preserve">Kalau seluruh operasi tercatat rapi di satu aplikasi dan volumenya terbatas, laporan bawaan biasanya sudah menjawab. Menambah BI di atasnya adalah</w:t>
      </w:r>
      <w:r>
        <w:t xml:space="preserve"> </w:t>
      </w:r>
      <w:r>
        <w:rPr>
          <w:i/>
          <w:iCs/>
        </w:rPr>
        <w:t xml:space="preserve">over-engineering</w:t>
      </w:r>
      <w:r>
        <w:t xml:space="preserve">.</w:t>
      </w:r>
    </w:p>
    <w:p>
      <w:pPr>
        <w:pStyle w:val="Compact"/>
        <w:numPr>
          <w:ilvl w:val="0"/>
          <w:numId w:val="1002"/>
        </w:numPr>
      </w:pPr>
      <w:r>
        <w:rPr>
          <w:b/>
          <w:bCs/>
        </w:rPr>
        <w:t xml:space="preserve">Proses bisnis belum stabil atau terstandardisasi.</w:t>
      </w:r>
      <w:r>
        <w:t xml:space="preserve"> </w:t>
      </w:r>
      <w:r>
        <w:t xml:space="preserve">Jika alur penjualan dan pembelian masih berubah-ubah dan</w:t>
      </w:r>
      <w:r>
        <w:t xml:space="preserve"> </w:t>
      </w:r>
      <w:r>
        <w:t xml:space="preserve">“ada di kepala”</w:t>
      </w:r>
      <w:r>
        <w:t xml:space="preserve"> </w:t>
      </w:r>
      <w:r>
        <w:t xml:space="preserve">segelintir orang, BI akan mengukur kekacauan, bukan menertibkannya.</w:t>
      </w:r>
    </w:p>
    <w:p>
      <w:pPr>
        <w:pStyle w:val="Compact"/>
        <w:numPr>
          <w:ilvl w:val="0"/>
          <w:numId w:val="1002"/>
        </w:numPr>
      </w:pPr>
      <w:r>
        <w:rPr>
          <w:b/>
          <w:bCs/>
        </w:rPr>
        <w:t xml:space="preserve">Master data masih kotor.</w:t>
      </w:r>
      <w:r>
        <w:t xml:space="preserve"> </w:t>
      </w:r>
      <w:r>
        <w:t xml:space="preserve">Kode produk ganda, nama pelanggan tak konsisten, satuan campur aduk — analitik di atas data seperti ini menghasilkan grafik yang meyakinkan tapi keliru.</w:t>
      </w:r>
    </w:p>
    <w:p>
      <w:pPr>
        <w:pStyle w:val="Compact"/>
        <w:numPr>
          <w:ilvl w:val="0"/>
          <w:numId w:val="1002"/>
        </w:numPr>
      </w:pPr>
      <w:r>
        <w:rPr>
          <w:b/>
          <w:bCs/>
        </w:rPr>
        <w:t xml:space="preserve">Belum ada pertanyaan bisnis yang jelas untuk dijawab.</w:t>
      </w:r>
      <w:r>
        <w:t xml:space="preserve"> </w:t>
      </w:r>
      <w:r>
        <w:t xml:space="preserve">BI menjawab pertanyaan; ia tidak menciptakannya. Tanpa pertanyaan konkret (</w:t>
      </w:r>
      <w:r>
        <w:t xml:space="preserve">“cabang mana yang marginnya turun?”</w:t>
      </w:r>
      <w:r>
        <w:t xml:space="preserve">),</w:t>
      </w:r>
      <w:r>
        <w:t xml:space="preserve"> </w:t>
      </w:r>
      <w:r>
        <w:rPr>
          <w:i/>
          <w:iCs/>
        </w:rPr>
        <w:t xml:space="preserve">dashboard</w:t>
      </w:r>
      <w:r>
        <w:t xml:space="preserve"> </w:t>
      </w:r>
      <w:r>
        <w:t xml:space="preserve">hanya jadi hiasan.</w:t>
      </w:r>
    </w:p>
    <w:p>
      <w:pPr>
        <w:pStyle w:val="FirstParagraph"/>
      </w:pPr>
      <w:r>
        <w:t xml:space="preserve">Prasyarat inilah yang disebut</w:t>
      </w:r>
      <w:r>
        <w:t xml:space="preserve"> </w:t>
      </w:r>
      <w:r>
        <w:rPr>
          <w:i/>
          <w:iCs/>
        </w:rPr>
        <w:t xml:space="preserve">data readiness</w:t>
      </w:r>
      <w:r>
        <w:t xml:space="preserve"> </w:t>
      </w:r>
      <w:r>
        <w:t xml:space="preserve">(kesiapan data): master data bersih, proses tercatat konsisten, dan sumber data terpusat. Bagi banyak UKM, membenahi pencatatan dan ERP lebih dulu memberi hasil lebih besar daripada langsung membeli alat BI. Saat data mulai tumbuh melampaui satu sistem, membangun fondasi seperti</w:t>
      </w:r>
      <w:r>
        <w:t xml:space="preserve"> </w:t>
      </w:r>
      <w:hyperlink r:id="rId20">
        <w:r>
          <w:rPr>
            <w:rStyle w:val="Hyperlink"/>
          </w:rPr>
          <w:t xml:space="preserve">Data Warehouse Solutions</w:t>
        </w:r>
      </w:hyperlink>
      <w:r>
        <w:t xml:space="preserve"> </w:t>
      </w:r>
      <w:r>
        <w:t xml:space="preserve">menjadi langkah lanjut yang wajar sebelum BI penuh — bukan titik awal.</w:t>
      </w:r>
    </w:p>
    <w:bookmarkEnd w:id="21"/>
    <w:bookmarkStart w:id="22" w:name="Xb6c8e3cd37cca4000bc2948e038ee17fad71e01"/>
    <w:p>
      <w:pPr>
        <w:pStyle w:val="Heading2"/>
      </w:pPr>
      <w:r>
        <w:t xml:space="preserve">Berapa biaya dan dari mana UKM sebaiknya memulai BI?</w:t>
      </w:r>
    </w:p>
    <w:p>
      <w:pPr>
        <w:pStyle w:val="FirstParagraph"/>
      </w:pPr>
      <w:r>
        <w:t xml:space="preserve">Biaya BI bukan angka tunggal. Ia terdiri dari tiga komponen: lisensi (sering per pengguna atau langganan), penyiapan dan integrasi data, serta pelatihan (</w:t>
      </w:r>
      <w:r>
        <w:rPr>
          <w:i/>
          <w:iCs/>
        </w:rPr>
        <w:t xml:space="preserve">enablement</w:t>
      </w:r>
      <w:r>
        <w:t xml:space="preserve">) tim. Model</w:t>
      </w:r>
      <w:r>
        <w:t xml:space="preserve"> </w:t>
      </w:r>
      <w:r>
        <w:rPr>
          <w:i/>
          <w:iCs/>
        </w:rPr>
        <w:t xml:space="preserve">cloud</w:t>
      </w:r>
      <w:r>
        <w:t xml:space="preserve"> </w:t>
      </w:r>
      <w:r>
        <w:t xml:space="preserve">menurunkan hambatan masuk karena Anda tidak perlu membeli infrastruktur besar di muka. Titik mulai terbaik: satu-dua</w:t>
      </w:r>
      <w:r>
        <w:t xml:space="preserve"> </w:t>
      </w:r>
      <w:r>
        <w:rPr>
          <w:i/>
          <w:iCs/>
        </w:rPr>
        <w:t xml:space="preserve">dashboard</w:t>
      </w:r>
      <w:r>
        <w:t xml:space="preserve"> </w:t>
      </w:r>
      <w:r>
        <w:t xml:space="preserve">bernilai tinggi, bukan platform menyeluruh.</w:t>
      </w:r>
    </w:p>
    <w:p>
      <w:pPr>
        <w:pStyle w:val="BodyText"/>
      </w:pPr>
      <w:r>
        <w:t xml:space="preserve">Kuncinya ada di model komersial. SAP Analytics Cloud, misalnya, ditawarkan dalam skema</w:t>
      </w:r>
      <w:r>
        <w:t xml:space="preserve"> </w:t>
      </w:r>
      <w:r>
        <w:rPr>
          <w:b/>
          <w:bCs/>
        </w:rPr>
        <w:t xml:space="preserve">langganan (</w:t>
      </w:r>
      <w:r>
        <w:rPr>
          <w:b/>
          <w:bCs/>
          <w:i/>
          <w:iCs/>
        </w:rPr>
        <w:t xml:space="preserve">subscription</w:t>
      </w:r>
      <w:r>
        <w:rPr>
          <w:b/>
          <w:bCs/>
        </w:rPr>
        <w:t xml:space="preserve">) maupun</w:t>
      </w:r>
      <w:r>
        <w:rPr>
          <w:b/>
          <w:bCs/>
        </w:rPr>
        <w:t xml:space="preserve"> </w:t>
      </w:r>
      <w:r>
        <w:rPr>
          <w:b/>
          <w:bCs/>
          <w:i/>
          <w:iCs/>
        </w:rPr>
        <w:t xml:space="preserve">pay-as-you-go</w:t>
      </w:r>
      <w:r>
        <w:rPr>
          <w:b/>
          <w:bCs/>
        </w:rPr>
        <w:t xml:space="preserve">/berbasis konsumsi</w:t>
      </w:r>
      <w:r>
        <w:t xml:space="preserve"> </w:t>
      </w:r>
      <w:r>
        <w:t xml:space="preserve">(SAP, 2026).</w:t>
      </w:r>
      <w:r>
        <w:t xml:space="preserve"> </w:t>
      </w:r>
      <w:r>
        <w:rPr>
          <w:i/>
          <w:iCs/>
        </w:rPr>
        <w:t xml:space="preserve">Pay-as-you-go</w:t>
      </w:r>
      <w:r>
        <w:t xml:space="preserve"> </w:t>
      </w:r>
      <w:r>
        <w:t xml:space="preserve">berarti tanpa komitmen besar di muka dan ditagih sesuai pemakaian — cocok untuk mid-market yang ingin mulai kecil. Trade-off-nya jujur: saat pemakaian sudah matang dan terprediksi, langganan justru bisa lebih hemat. Karena tidak ada harga publik yang stabil, perlakukan setiap estimasi sebagai rentang yang disusun bersama implementor — hindari mematok angka pasti tanpa asesmen.</w:t>
      </w:r>
    </w:p>
    <w:p>
      <w:pPr>
        <w:pStyle w:val="BodyText"/>
      </w:pPr>
      <w:r>
        <w:t xml:space="preserve">Untuk memilih titik masuk yang proporsional, bandingkan tiga jalur berikut: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Spreadsheet (Excel)</w:t>
            </w:r>
          </w:p>
        </w:tc>
        <w:tc>
          <w:tcPr/>
          <w:p>
            <w:pPr>
              <w:pStyle w:val="Compact"/>
            </w:pPr>
            <w:r>
              <w:t xml:space="preserve">BI</w:t>
            </w:r>
            <w:r>
              <w:t xml:space="preserve"> </w:t>
            </w:r>
            <w:r>
              <w:rPr>
                <w:i/>
                <w:iCs/>
              </w:rPr>
              <w:t xml:space="preserve">cloud</w:t>
            </w:r>
            <w:r>
              <w:t xml:space="preserve"> </w:t>
            </w:r>
            <w:r>
              <w:t xml:space="preserve">ringan / analitik bawaan ERP</w:t>
            </w:r>
          </w:p>
        </w:tc>
        <w:tc>
          <w:tcPr/>
          <w:p>
            <w:pPr>
              <w:pStyle w:val="Compact"/>
            </w:pPr>
            <w:r>
              <w:t xml:space="preserve">SAP Analytics Cloud (SAC)</w:t>
            </w:r>
          </w:p>
        </w:tc>
      </w:tr>
      <w:tr>
        <w:tc>
          <w:tcPr/>
          <w:p>
            <w:pPr>
              <w:pStyle w:val="Compact"/>
            </w:pPr>
            <w:r>
              <w:rPr>
                <w:b/>
                <w:bCs/>
              </w:rPr>
              <w:t xml:space="preserve">Kecocokan</w:t>
            </w:r>
          </w:p>
        </w:tc>
        <w:tc>
          <w:tcPr/>
          <w:p>
            <w:pPr>
              <w:pStyle w:val="Compact"/>
            </w:pPr>
            <w:r>
              <w:t xml:space="preserve">Data kecil, satu sumber, 1–2 pengguna</w:t>
            </w:r>
          </w:p>
        </w:tc>
        <w:tc>
          <w:tcPr/>
          <w:p>
            <w:pPr>
              <w:pStyle w:val="Compact"/>
            </w:pPr>
            <w:r>
              <w:t xml:space="preserve">Data mulai lintas modul; butuh</w:t>
            </w:r>
            <w:r>
              <w:t xml:space="preserve"> </w:t>
            </w:r>
            <w:r>
              <w:rPr>
                <w:i/>
                <w:iCs/>
              </w:rPr>
              <w:t xml:space="preserve">dashboard</w:t>
            </w:r>
            <w:r>
              <w:t xml:space="preserve"> </w:t>
            </w:r>
            <w:r>
              <w:t xml:space="preserve">&amp; KPI konsisten</w:t>
            </w:r>
          </w:p>
        </w:tc>
        <w:tc>
          <w:tcPr/>
          <w:p>
            <w:pPr>
              <w:pStyle w:val="Compact"/>
            </w:pPr>
            <w:r>
              <w:t xml:space="preserve">Data lintas sistem, banyak pengguna, butuh</w:t>
            </w:r>
            <w:r>
              <w:t xml:space="preserve"> </w:t>
            </w:r>
            <w:r>
              <w:rPr>
                <w:i/>
                <w:iCs/>
              </w:rPr>
              <w:t xml:space="preserve">planning</w:t>
            </w:r>
            <w:r>
              <w:t xml:space="preserve">/prediktif</w:t>
            </w:r>
          </w:p>
        </w:tc>
      </w:tr>
      <w:tr>
        <w:tc>
          <w:tcPr/>
          <w:p>
            <w:pPr>
              <w:pStyle w:val="Compact"/>
            </w:pPr>
            <w:r>
              <w:rPr>
                <w:b/>
                <w:bCs/>
              </w:rPr>
              <w:t xml:space="preserve">Biaya relatif</w:t>
            </w:r>
          </w:p>
        </w:tc>
        <w:tc>
          <w:tcPr/>
          <w:p>
            <w:pPr>
              <w:pStyle w:val="Compact"/>
            </w:pPr>
            <w:r>
              <w:t xml:space="preserve">Rendah (sudah dimiliki)</w:t>
            </w:r>
          </w:p>
        </w:tc>
        <w:tc>
          <w:tcPr/>
          <w:p>
            <w:pPr>
              <w:pStyle w:val="Compact"/>
            </w:pPr>
            <w:r>
              <w:t xml:space="preserve">Rendah–sedang (mis. analitik bawaan SAP Business One HANA)</w:t>
            </w:r>
          </w:p>
        </w:tc>
        <w:tc>
          <w:tcPr/>
          <w:p>
            <w:pPr>
              <w:pStyle w:val="Compact"/>
            </w:pPr>
            <w:r>
              <w:t xml:space="preserve">Sedang; langganan atau</w:t>
            </w:r>
            <w:r>
              <w:t xml:space="preserve"> </w:t>
            </w:r>
            <w:r>
              <w:rPr>
                <w:i/>
                <w:iCs/>
              </w:rPr>
              <w:t xml:space="preserve">pay-as-you-go</w:t>
            </w:r>
            <w:r>
              <w:t xml:space="preserve"> </w:t>
            </w:r>
            <w:r>
              <w:t xml:space="preserve">— mulai kecil, skalakan</w:t>
            </w:r>
          </w:p>
        </w:tc>
      </w:tr>
      <w:tr>
        <w:tc>
          <w:tcPr/>
          <w:p>
            <w:pPr>
              <w:pStyle w:val="Compact"/>
            </w:pPr>
            <w:r>
              <w:rPr>
                <w:b/>
                <w:bCs/>
              </w:rPr>
              <w:t xml:space="preserve">Batas / risiko</w:t>
            </w:r>
          </w:p>
        </w:tc>
        <w:tc>
          <w:tcPr/>
          <w:p>
            <w:pPr>
              <w:pStyle w:val="Compact"/>
            </w:pPr>
            <w:r>
              <w:t xml:space="preserve">Versi berbeda,</w:t>
            </w:r>
            <w:r>
              <w:t xml:space="preserve"> </w:t>
            </w:r>
            <w:r>
              <w:rPr>
                <w:i/>
                <w:iCs/>
              </w:rPr>
              <w:t xml:space="preserve">error</w:t>
            </w:r>
            <w:r>
              <w:t xml:space="preserve"> </w:t>
            </w:r>
            <w:r>
              <w:t xml:space="preserve">manual, tak</w:t>
            </w:r>
            <w:r>
              <w:t xml:space="preserve"> </w:t>
            </w:r>
            <w:r>
              <w:rPr>
                <w:i/>
                <w:iCs/>
              </w:rPr>
              <w:t xml:space="preserve">real-time</w:t>
            </w:r>
          </w:p>
        </w:tc>
        <w:tc>
          <w:tcPr/>
          <w:p>
            <w:pPr>
              <w:pStyle w:val="Compact"/>
            </w:pPr>
            <w:r>
              <w:t xml:space="preserve">Terbatas pada sumber ERP; kurang cocok konsolidasi banyak sumber</w:t>
            </w:r>
          </w:p>
        </w:tc>
        <w:tc>
          <w:tcPr/>
          <w:p>
            <w:pPr>
              <w:pStyle w:val="Compact"/>
            </w:pPr>
            <w:r>
              <w:t xml:space="preserve">Perlu</w:t>
            </w:r>
            <w:r>
              <w:t xml:space="preserve"> </w:t>
            </w:r>
            <w:r>
              <w:rPr>
                <w:i/>
                <w:iCs/>
              </w:rPr>
              <w:t xml:space="preserve">data readiness</w:t>
            </w:r>
            <w:r>
              <w:t xml:space="preserve"> </w:t>
            </w:r>
            <w:r>
              <w:t xml:space="preserve">&amp; tata kelola;</w:t>
            </w:r>
            <w:r>
              <w:t xml:space="preserve"> </w:t>
            </w:r>
            <w:r>
              <w:rPr>
                <w:i/>
                <w:iCs/>
              </w:rPr>
              <w:t xml:space="preserve">over-engineering</w:t>
            </w:r>
            <w:r>
              <w:t xml:space="preserve"> </w:t>
            </w:r>
            <w:r>
              <w:t xml:space="preserve">bila belum butuh</w:t>
            </w:r>
          </w:p>
        </w:tc>
      </w:tr>
      <w:tr>
        <w:tc>
          <w:tcPr/>
          <w:p>
            <w:pPr>
              <w:pStyle w:val="Compact"/>
            </w:pPr>
            <w:r>
              <w:rPr>
                <w:b/>
                <w:bCs/>
              </w:rPr>
              <w:t xml:space="preserve">Kapan pindah</w:t>
            </w:r>
          </w:p>
        </w:tc>
        <w:tc>
          <w:tcPr/>
          <w:p>
            <w:pPr>
              <w:pStyle w:val="Compact"/>
            </w:pPr>
            <w:r>
              <w:t xml:space="preserve">Saat data lintas sumber &amp; rekap jadi</w:t>
            </w:r>
            <w:r>
              <w:t xml:space="preserve"> </w:t>
            </w:r>
            <w:r>
              <w:rPr>
                <w:i/>
                <w:iCs/>
              </w:rPr>
              <w:t xml:space="preserve">bottleneck</w:t>
            </w:r>
          </w:p>
        </w:tc>
        <w:tc>
          <w:tcPr/>
          <w:p>
            <w:pPr>
              <w:pStyle w:val="Compact"/>
            </w:pPr>
            <w:r>
              <w:t xml:space="preserve">Saat butuh konsolidasi banyak sumber atau</w:t>
            </w:r>
            <w:r>
              <w:t xml:space="preserve"> </w:t>
            </w:r>
            <w:r>
              <w:rPr>
                <w:i/>
                <w:iCs/>
              </w:rPr>
              <w:t xml:space="preserve">planning</w:t>
            </w:r>
          </w:p>
        </w:tc>
        <w:tc>
          <w:tcPr/>
          <w:p>
            <w:pPr>
              <w:pStyle w:val="Compact"/>
            </w:pPr>
            <w:r>
              <w:t xml:space="preserve">Tahap matang</w:t>
            </w:r>
          </w:p>
        </w:tc>
      </w:tr>
    </w:tbl>
    <w:bookmarkEnd w:id="22"/>
    <w:bookmarkStart w:id="24" w:name="Xaf63e7e71edf9405400c7448c1544a0f5a170bf"/>
    <w:p>
      <w:pPr>
        <w:pStyle w:val="Heading2"/>
      </w:pPr>
      <w:r>
        <w:t xml:space="preserve">Jalur bertahap: dari SAP Business One ke analitik yang lebih matang</w:t>
      </w:r>
    </w:p>
    <w:p>
      <w:pPr>
        <w:pStyle w:val="FirstParagraph"/>
      </w:pPr>
      <w:r>
        <w:t xml:space="preserve">Bagi mid-market yang sudah menjalankan ERP, jalur paling hemat sering kali bukan membeli platform BI baru, melainkan memaksimalkan data yang sudah ada dulu — baru menambah lapisan BI</w:t>
      </w:r>
      <w:r>
        <w:t xml:space="preserve"> </w:t>
      </w:r>
      <w:r>
        <w:rPr>
          <w:i/>
          <w:iCs/>
        </w:rPr>
        <w:t xml:space="preserve">cloud</w:t>
      </w:r>
      <w:r>
        <w:t xml:space="preserve"> </w:t>
      </w:r>
      <w:r>
        <w:t xml:space="preserve">saat kebutuhan lintas-sumber benar-benar muncul. Urutan ini menghindari investasi berlebih di awal.</w:t>
      </w:r>
    </w:p>
    <w:p>
      <w:pPr>
        <w:pStyle w:val="BodyText"/>
      </w:pPr>
      <w:r>
        <w:t xml:space="preserve">Yang sering disalahpahami: SAP Business One — ERP untuk segmen SME/mid-market — bukan sistem tanpa analitik. Versinya yang berjalan di SAP HANA sudah menyediakan</w:t>
      </w:r>
      <w:r>
        <w:t xml:space="preserve"> </w:t>
      </w:r>
      <w:r>
        <w:rPr>
          <w:i/>
          <w:iCs/>
        </w:rPr>
        <w:t xml:space="preserve">pervasive dashboards</w:t>
      </w:r>
      <w:r>
        <w:t xml:space="preserve">, KPI dengan indikator tren, dan</w:t>
      </w:r>
      <w:r>
        <w:t xml:space="preserve"> </w:t>
      </w:r>
      <w:r>
        <w:rPr>
          <w:i/>
          <w:iCs/>
        </w:rPr>
        <w:t xml:space="preserve">interactive analysis</w:t>
      </w:r>
      <w:r>
        <w:t xml:space="preserve"> </w:t>
      </w:r>
      <w:r>
        <w:t xml:space="preserve">bawaan. Artinya, banyak pertanyaan operasional harian bisa dijawab tanpa tool tambahan. Di sinilah pengalaman implementor terasa: sebagai mitra yang mengimplementasikan SAP dari skala SME hingga</w:t>
      </w:r>
      <w:r>
        <w:t xml:space="preserve"> </w:t>
      </w:r>
      <w:r>
        <w:rPr>
          <w:i/>
          <w:iCs/>
        </w:rPr>
        <w:t xml:space="preserve">enterprise</w:t>
      </w:r>
      <w:r>
        <w:t xml:space="preserve">, Soltius biasanya menyarankan menggali dulu analitik ERP yang sudah dibayar sebelum menambah apa pun.</w:t>
      </w:r>
    </w:p>
    <w:p>
      <w:pPr>
        <w:pStyle w:val="BodyText"/>
      </w:pPr>
      <w:r>
        <w:t xml:space="preserve">Lapisan berikutnya masuk ketika Anda perlu menggabungkan banyak sumber, membuka</w:t>
      </w:r>
      <w:r>
        <w:t xml:space="preserve"> </w:t>
      </w:r>
      <w:r>
        <w:rPr>
          <w:i/>
          <w:iCs/>
        </w:rPr>
        <w:t xml:space="preserve">self-service</w:t>
      </w:r>
      <w:r>
        <w:t xml:space="preserve"> </w:t>
      </w:r>
      <w:r>
        <w:t xml:space="preserve">untuk lebih banyak pengguna, atau menambah perencanaan dan analitik prediktif. Di situ</w:t>
      </w:r>
      <w:r>
        <w:t xml:space="preserve"> </w:t>
      </w:r>
      <w:r>
        <w:rPr>
          <w:b/>
          <w:bCs/>
        </w:rPr>
        <w:t xml:space="preserve">SAP Analytics Cloud</w:t>
      </w:r>
      <w:r>
        <w:t xml:space="preserve"> </w:t>
      </w:r>
      <w:r>
        <w:t xml:space="preserve">berperan sebagai BI</w:t>
      </w:r>
      <w:r>
        <w:t xml:space="preserve"> </w:t>
      </w:r>
      <w:r>
        <w:rPr>
          <w:i/>
          <w:iCs/>
        </w:rPr>
        <w:t xml:space="preserve">cloud</w:t>
      </w:r>
      <w:r>
        <w:t xml:space="preserve"> </w:t>
      </w:r>
      <w:r>
        <w:t xml:space="preserve">di atas ERP — SAP mendokumentasikan integrasi Business One ke SAC lewat koneksi data langsung (</w:t>
      </w:r>
      <w:r>
        <w:rPr>
          <w:i/>
          <w:iCs/>
        </w:rPr>
        <w:t xml:space="preserve">live</w:t>
      </w:r>
      <w:r>
        <w:t xml:space="preserve">) maupun impor data (</w:t>
      </w:r>
      <w:r>
        <w:rPr>
          <w:i/>
          <w:iCs/>
        </w:rPr>
        <w:t xml:space="preserve">acquired</w:t>
      </w:r>
      <w:r>
        <w:t xml:space="preserve">). Fondasi data yang bersih membuat lapisan ini langsung bernilai; itulah mengapa banyak UKM mendapat hasil lebih cepat setelah melakukan</w:t>
      </w:r>
      <w:r>
        <w:t xml:space="preserve"> </w:t>
      </w:r>
      <w:hyperlink r:id="rId23">
        <w:r>
          <w:rPr>
            <w:rStyle w:val="Hyperlink"/>
          </w:rPr>
          <w:t xml:space="preserve">migrasi ERP ke cloud</w:t>
        </w:r>
      </w:hyperlink>
      <w:r>
        <w:t xml:space="preserve"> </w:t>
      </w:r>
      <w:r>
        <w:t xml:space="preserve">yang memberi data terpusat dan konsisten sebagai bahan bakar analitik.</w:t>
      </w:r>
    </w:p>
    <w:bookmarkEnd w:id="24"/>
    <w:bookmarkStart w:id="32" w:name="faq-pertanyaan-yang-sering-diajukan"/>
    <w:p>
      <w:pPr>
        <w:pStyle w:val="Heading2"/>
      </w:pPr>
      <w:r>
        <w:t xml:space="preserve">FAQ (Pertanyaan yang Sering Diajukan)</w:t>
      </w:r>
    </w:p>
    <w:bookmarkStart w:id="25" w:name="X1a988340d11215da9fa3ff8415d36ee4f81e572"/>
    <w:p>
      <w:pPr>
        <w:pStyle w:val="Heading3"/>
      </w:pPr>
      <w:r>
        <w:t xml:space="preserve">Apakah Business Intelligence cocok untuk UKM?</w:t>
      </w:r>
    </w:p>
    <w:p>
      <w:pPr>
        <w:pStyle w:val="FirstParagraph"/>
      </w:pPr>
      <w:r>
        <w:t xml:space="preserve">Ya, BI kini relevan untuk UKM — asalkan skalanya tepat. Kendalanya bukan lagi ketersediaan alat, melainkan kesiapan data dan biaya. Solusi BI</w:t>
      </w:r>
      <w:r>
        <w:t xml:space="preserve"> </w:t>
      </w:r>
      <w:r>
        <w:rPr>
          <w:i/>
          <w:iCs/>
        </w:rPr>
        <w:t xml:space="preserve">cloud</w:t>
      </w:r>
      <w:r>
        <w:t xml:space="preserve"> </w:t>
      </w:r>
      <w:r>
        <w:t xml:space="preserve">seperti SAP Analytics Cloud tersedia dalam model langganan atau</w:t>
      </w:r>
      <w:r>
        <w:t xml:space="preserve"> </w:t>
      </w:r>
      <w:r>
        <w:rPr>
          <w:i/>
          <w:iCs/>
        </w:rPr>
        <w:t xml:space="preserve">pay-as-you-go</w:t>
      </w:r>
      <w:r>
        <w:t xml:space="preserve">, sehingga UKM bisa mulai dari satu-dua</w:t>
      </w:r>
      <w:r>
        <w:t xml:space="preserve"> </w:t>
      </w:r>
      <w:r>
        <w:rPr>
          <w:i/>
          <w:iCs/>
        </w:rPr>
        <w:t xml:space="preserve">dashboard</w:t>
      </w:r>
      <w:r>
        <w:t xml:space="preserve"> </w:t>
      </w:r>
      <w:r>
        <w:t xml:space="preserve">bernilai tinggi tanpa investasi infrastruktur besar. Yang menentukan bukan ukuran perusahaan, tapi apakah keputusan Anda mulai tertunda karena rekap manual.</w:t>
      </w:r>
    </w:p>
    <w:bookmarkEnd w:id="25"/>
    <w:bookmarkStart w:id="26" w:name="Xae5b84b04405d7f0bcd7a41e448e9b393096fd2"/>
    <w:p>
      <w:pPr>
        <w:pStyle w:val="Heading3"/>
      </w:pPr>
      <w:r>
        <w:t xml:space="preserve">Berapa biaya implementasi BI untuk bisnis kecil?</w:t>
      </w:r>
    </w:p>
    <w:p>
      <w:pPr>
        <w:pStyle w:val="FirstParagraph"/>
      </w:pPr>
      <w:r>
        <w:t xml:space="preserve">Biaya BI bukan angka tunggal; terdiri dari lisensi (sering per pengguna/langganan), penyiapan dan integrasi data, serta pelatihan tim. Model</w:t>
      </w:r>
      <w:r>
        <w:t xml:space="preserve"> </w:t>
      </w:r>
      <w:r>
        <w:rPr>
          <w:i/>
          <w:iCs/>
        </w:rPr>
        <w:t xml:space="preserve">cloud</w:t>
      </w:r>
      <w:r>
        <w:t xml:space="preserve"> </w:t>
      </w:r>
      <w:r>
        <w:rPr>
          <w:i/>
          <w:iCs/>
        </w:rPr>
        <w:t xml:space="preserve">pay-as-you-go</w:t>
      </w:r>
      <w:r>
        <w:t xml:space="preserve"> </w:t>
      </w:r>
      <w:r>
        <w:t xml:space="preserve">menurunkan biaya awal karena Anda membayar sesuai pemakaian tanpa komitmen besar di muka. Estimasi sebaiknya diperlakukan sebagai rentang dan disusun bersama implementor sesuai jumlah pengguna, sumber data, dan cakupan</w:t>
      </w:r>
      <w:r>
        <w:t xml:space="preserve"> </w:t>
      </w:r>
      <w:r>
        <w:rPr>
          <w:i/>
          <w:iCs/>
        </w:rPr>
        <w:t xml:space="preserve">dashboard</w:t>
      </w:r>
      <w:r>
        <w:t xml:space="preserve"> </w:t>
      </w:r>
      <w:r>
        <w:t xml:space="preserve">— hindari mematok angka pasti tanpa asesmen.</w:t>
      </w:r>
    </w:p>
    <w:bookmarkEnd w:id="26"/>
    <w:bookmarkStart w:id="27" w:name="X455491d8a298ba027b9aac696f6b1718ab568cf"/>
    <w:p>
      <w:pPr>
        <w:pStyle w:val="Heading3"/>
      </w:pPr>
      <w:r>
        <w:t xml:space="preserve">Kapan sebuah UKM sebaiknya mulai pakai BI?</w:t>
      </w:r>
    </w:p>
    <w:p>
      <w:pPr>
        <w:pStyle w:val="FirstParagraph"/>
      </w:pPr>
      <w:r>
        <w:t xml:space="preserve">Saatnya mempertimbangkan BI ketika data tersebar di beberapa sistem, keputusan tertunda karena menunggu rekap manual, tim menggabungkan banyak</w:t>
      </w:r>
      <w:r>
        <w:t xml:space="preserve"> </w:t>
      </w:r>
      <w:r>
        <w:rPr>
          <w:i/>
          <w:iCs/>
        </w:rPr>
        <w:t xml:space="preserve">spreadsheet</w:t>
      </w:r>
      <w:r>
        <w:t xml:space="preserve"> </w:t>
      </w:r>
      <w:r>
        <w:t xml:space="preserve">berbeda, atau bisnis bertumbuh sehingga</w:t>
      </w:r>
      <w:r>
        <w:t xml:space="preserve"> </w:t>
      </w:r>
      <w:r>
        <w:rPr>
          <w:i/>
          <w:iCs/>
        </w:rPr>
        <w:t xml:space="preserve">forecast</w:t>
      </w:r>
      <w:r>
        <w:t xml:space="preserve"> </w:t>
      </w:r>
      <w:r>
        <w:t xml:space="preserve">makin sulit. Jika data masih kecil, ada di satu sistem, dan proses belum stabil, BI belum mendesak — benahi pencatatan dan kualitas master data lebih dulu agar</w:t>
      </w:r>
      <w:r>
        <w:t xml:space="preserve"> </w:t>
      </w:r>
      <w:r>
        <w:rPr>
          <w:i/>
          <w:iCs/>
        </w:rPr>
        <w:t xml:space="preserve">dashboard</w:t>
      </w:r>
      <w:r>
        <w:t xml:space="preserve"> </w:t>
      </w:r>
      <w:r>
        <w:t xml:space="preserve">tidak menampilkan angka yang keliru.</w:t>
      </w:r>
    </w:p>
    <w:bookmarkEnd w:id="27"/>
    <w:bookmarkStart w:id="28" w:name="apakah-ukm-cukup-pakai-excel-saja"/>
    <w:p>
      <w:pPr>
        <w:pStyle w:val="Heading3"/>
      </w:pPr>
      <w:r>
        <w:t xml:space="preserve">Apakah UKM cukup pakai Excel saja?</w:t>
      </w:r>
    </w:p>
    <w:p>
      <w:pPr>
        <w:pStyle w:val="FirstParagraph"/>
      </w:pPr>
      <w:r>
        <w:t xml:space="preserve">Untuk tahap awal,</w:t>
      </w:r>
      <w:r>
        <w:t xml:space="preserve"> </w:t>
      </w:r>
      <w:r>
        <w:rPr>
          <w:i/>
          <w:iCs/>
        </w:rPr>
        <w:t xml:space="preserve">spreadsheet</w:t>
      </w:r>
      <w:r>
        <w:t xml:space="preserve"> </w:t>
      </w:r>
      <w:r>
        <w:t xml:space="preserve">sering memadai dan tetap berguna. Batasnya muncul saat data melampaui satu sumber, banyak orang mengedit versi berbeda, atau rekap menjadi</w:t>
      </w:r>
      <w:r>
        <w:t xml:space="preserve"> </w:t>
      </w:r>
      <w:r>
        <w:rPr>
          <w:i/>
          <w:iCs/>
        </w:rPr>
        <w:t xml:space="preserve">bottleneck</w:t>
      </w:r>
      <w:r>
        <w:t xml:space="preserve">. Ketika</w:t>
      </w:r>
      <w:r>
        <w:t xml:space="preserve"> </w:t>
      </w:r>
      <w:r>
        <w:t xml:space="preserve">“angka yang benar”</w:t>
      </w:r>
      <w:r>
        <w:t xml:space="preserve"> </w:t>
      </w:r>
      <w:r>
        <w:t xml:space="preserve">mulai diperdebatkan antar file, itu sinyal Anda melampaui Excel. Langkah proporsionalnya bukan langsung ke platform enterprise, melainkan BI</w:t>
      </w:r>
      <w:r>
        <w:t xml:space="preserve"> </w:t>
      </w:r>
      <w:r>
        <w:rPr>
          <w:i/>
          <w:iCs/>
        </w:rPr>
        <w:t xml:space="preserve">cloud</w:t>
      </w:r>
      <w:r>
        <w:t xml:space="preserve"> </w:t>
      </w:r>
      <w:r>
        <w:t xml:space="preserve">ringan atau memanfaatkan analitik bawaan ERP yang sudah Anda miliki.</w:t>
      </w:r>
    </w:p>
    <w:bookmarkEnd w:id="28"/>
    <w:bookmarkStart w:id="29" w:name="bi-tool-apa-yang-cocok-untuk-mid-market"/>
    <w:p>
      <w:pPr>
        <w:pStyle w:val="Heading3"/>
      </w:pPr>
      <w:r>
        <w:t xml:space="preserve">BI tool apa yang cocok untuk mid-market?</w:t>
      </w:r>
    </w:p>
    <w:p>
      <w:pPr>
        <w:pStyle w:val="FirstParagraph"/>
      </w:pPr>
      <w:r>
        <w:t xml:space="preserve">Untuk mid-market, pilih BI</w:t>
      </w:r>
      <w:r>
        <w:t xml:space="preserve"> </w:t>
      </w:r>
      <w:r>
        <w:rPr>
          <w:i/>
          <w:iCs/>
        </w:rPr>
        <w:t xml:space="preserve">cloud</w:t>
      </w:r>
      <w:r>
        <w:t xml:space="preserve"> </w:t>
      </w:r>
      <w:r>
        <w:t xml:space="preserve">yang mudah dilangganani dan terintegrasi dengan sistem yang sudah ada. SAP Analytics Cloud adalah contoh yang lazim karena menggabungkan</w:t>
      </w:r>
      <w:r>
        <w:t xml:space="preserve"> </w:t>
      </w:r>
      <w:r>
        <w:rPr>
          <w:i/>
          <w:iCs/>
        </w:rPr>
        <w:t xml:space="preserve">dashboard</w:t>
      </w:r>
      <w:r>
        <w:t xml:space="preserve">,</w:t>
      </w:r>
      <w:r>
        <w:t xml:space="preserve"> </w:t>
      </w:r>
      <w:r>
        <w:rPr>
          <w:i/>
          <w:iCs/>
        </w:rPr>
        <w:t xml:space="preserve">self-service analytics</w:t>
      </w:r>
      <w:r>
        <w:t xml:space="preserve">, dan perencanaan, serta terhubung ke ERP seperti SAP Business One. Kuncinya adalah kecocokan dengan sumber data dan anggaran, bukan sekadar fitur terbanyak.</w:t>
      </w:r>
    </w:p>
    <w:bookmarkEnd w:id="29"/>
    <w:bookmarkStart w:id="30" w:name="X43b2f58ddb5396fce1320c678a3e5944b07aa7d"/>
    <w:p>
      <w:pPr>
        <w:pStyle w:val="Heading3"/>
      </w:pPr>
      <w:r>
        <w:t xml:space="preserve">Bagaimana memulai BI dengan anggaran terbatas?</w:t>
      </w:r>
    </w:p>
    <w:p>
      <w:pPr>
        <w:pStyle w:val="FirstParagraph"/>
      </w:pPr>
      <w:r>
        <w:t xml:space="preserve">Mulai kecil dan berbasis nilai: pilih 1–2</w:t>
      </w:r>
      <w:r>
        <w:t xml:space="preserve"> </w:t>
      </w:r>
      <w:r>
        <w:rPr>
          <w:i/>
          <w:iCs/>
        </w:rPr>
        <w:t xml:space="preserve">dashboard</w:t>
      </w:r>
      <w:r>
        <w:t xml:space="preserve"> </w:t>
      </w:r>
      <w:r>
        <w:t xml:space="preserve">yang menjawab keputusan paling penting (mis. arus kas, penjualan per cabang), gunakan model langganan atau</w:t>
      </w:r>
      <w:r>
        <w:t xml:space="preserve"> </w:t>
      </w:r>
      <w:r>
        <w:rPr>
          <w:i/>
          <w:iCs/>
        </w:rPr>
        <w:t xml:space="preserve">pay-as-you-go</w:t>
      </w:r>
      <w:r>
        <w:t xml:space="preserve"> </w:t>
      </w:r>
      <w:r>
        <w:t xml:space="preserve">agar biaya awal rendah, dan manfaatkan dulu data dari ERP yang sudah ada — SAP Business One versi HANA, misalnya, sudah menyediakan</w:t>
      </w:r>
      <w:r>
        <w:t xml:space="preserve"> </w:t>
      </w:r>
      <w:r>
        <w:rPr>
          <w:i/>
          <w:iCs/>
        </w:rPr>
        <w:t xml:space="preserve">dashboard</w:t>
      </w:r>
      <w:r>
        <w:t xml:space="preserve"> </w:t>
      </w:r>
      <w:r>
        <w:t xml:space="preserve">dan KPI bawaan. Tambahkan lapisan BI</w:t>
      </w:r>
      <w:r>
        <w:t xml:space="preserve"> </w:t>
      </w:r>
      <w:r>
        <w:rPr>
          <w:i/>
          <w:iCs/>
        </w:rPr>
        <w:t xml:space="preserve">cloud</w:t>
      </w:r>
      <w:r>
        <w:t xml:space="preserve"> </w:t>
      </w:r>
      <w:r>
        <w:t xml:space="preserve">hanya ketika kebutuhan lintas-sumber benar-benar muncul.</w:t>
      </w:r>
    </w:p>
    <w:bookmarkEnd w:id="30"/>
    <w:bookmarkStart w:id="31" w:name="Xf981fb5364fbeb658bb9e94763ee55783ca9317"/>
    <w:p>
      <w:pPr>
        <w:pStyle w:val="Heading3"/>
      </w:pPr>
      <w:r>
        <w:t xml:space="preserve">Apa itu data readiness dan mengapa penting sebelum BI?</w:t>
      </w:r>
    </w:p>
    <w:p>
      <w:pPr>
        <w:pStyle w:val="FirstParagraph"/>
      </w:pPr>
      <w:r>
        <w:rPr>
          <w:i/>
          <w:iCs/>
        </w:rPr>
        <w:t xml:space="preserve">Data readiness</w:t>
      </w:r>
      <w:r>
        <w:t xml:space="preserve"> </w:t>
      </w:r>
      <w:r>
        <w:t xml:space="preserve">adalah tingkat kesiapan data organisasi untuk dianalisis: apakah master data bersih, proses tercatat konsisten, dan sumber data terpusat. Ini penting karena BI hanya sebaik data yang memberinya makan — data kotor atau tersebar membuat</w:t>
      </w:r>
      <w:r>
        <w:t xml:space="preserve"> </w:t>
      </w:r>
      <w:r>
        <w:rPr>
          <w:i/>
          <w:iCs/>
        </w:rPr>
        <w:t xml:space="preserve">dashboard</w:t>
      </w:r>
      <w:r>
        <w:t xml:space="preserve"> </w:t>
      </w:r>
      <w:r>
        <w:t xml:space="preserve">menampilkan angka yang salah dengan lebih cepat. Bagi banyak UKM, membenahi pencatatan dan ERP lebih dulu memberi hasil lebih besar daripada langsung membeli alat BI.</w:t>
      </w:r>
    </w:p>
    <w:bookmarkEnd w:id="31"/>
    <w:bookmarkEnd w:id="32"/>
    <w:bookmarkStart w:id="33" w:name="kesimpulan"/>
    <w:p>
      <w:pPr>
        <w:pStyle w:val="Heading2"/>
      </w:pPr>
      <w:r>
        <w:t xml:space="preserve">Kesimpulan</w:t>
      </w:r>
    </w:p>
    <w:p>
      <w:pPr>
        <w:pStyle w:val="FirstParagraph"/>
      </w:pPr>
      <w:r>
        <w:t xml:space="preserve">Keputusan yang tepat soal BI dimulai dari kejujuran menilai kesiapan sendiri, bukan dari tekanan mengejar perusahaan besar. Jika tiga tanda atau lebih sudah familiar dan data Anda cukup rapi, momen untuk mulai memang sudah tiba — dengan satu-dua</w:t>
      </w:r>
      <w:r>
        <w:t xml:space="preserve"> </w:t>
      </w:r>
      <w:r>
        <w:rPr>
          <w:i/>
          <w:iCs/>
        </w:rPr>
        <w:t xml:space="preserve">dashboard</w:t>
      </w:r>
      <w:r>
        <w:t xml:space="preserve"> </w:t>
      </w:r>
      <w:r>
        <w:t xml:space="preserve">bernilai tinggi, bukan lompatan ke platform enterprise. Jika belum, membenahi</w:t>
      </w:r>
      <w:r>
        <w:t xml:space="preserve"> </w:t>
      </w:r>
      <w:r>
        <w:rPr>
          <w:i/>
          <w:iCs/>
        </w:rPr>
        <w:t xml:space="preserve">data readiness</w:t>
      </w:r>
      <w:r>
        <w:t xml:space="preserve"> </w:t>
      </w:r>
      <w:r>
        <w:t xml:space="preserve">dulu adalah investasi yang lebih menguntungkan. Melalui layanan Data and AI Consulting, Soltius mendampingi perusahaan — dari skala UKM hingga enterprise — memilih langkah analitik yang proporsional: memaksimalkan data ERP yang sudah ada sebelum menambah lapisan BI</w:t>
      </w:r>
      <w:r>
        <w:t xml:space="preserve"> </w:t>
      </w:r>
      <w:r>
        <w:rPr>
          <w:i/>
          <w:iCs/>
        </w:rPr>
        <w:t xml:space="preserve">cloud</w:t>
      </w:r>
      <w:r>
        <w:t xml:space="preserve"> </w:t>
      </w:r>
      <w:r>
        <w:t xml:space="preserve">saat kebutuhan benar-benar naik.</w:t>
      </w:r>
    </w:p>
    <w:p>
      <w:pPr>
        <w:pStyle w:val="BodyText"/>
      </w:pPr>
      <w:r>
        <w:t xml:space="preserve">Untuk mendiskusikan kesiapan data dan langkah BI yang pas untuk skala bisnis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2026-07-08T03:28:46Z</dcterms:created>
  <dcterms:modified xsi:type="dcterms:W3CDTF">2026-07-08T03:28:46Z</dcterms:modified>
</cp:coreProperties>
</file>

<file path=docProps/custom.xml><?xml version="1.0" encoding="utf-8"?>
<Properties xmlns="http://schemas.openxmlformats.org/officeDocument/2006/custom-properties" xmlns:vt="http://schemas.openxmlformats.org/officeDocument/2006/docPropsVTypes"/>
</file>