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Build vs Power Platform vs Mendix: Memilih Low-Code Platform untuk Pengguna SAP"</w:t>
      </w:r>
      <w:r>
        <w:br/>
      </w:r>
      <w:r>
        <w:rPr>
          <w:rStyle w:val="FunctionTok"/>
        </w:rPr>
        <w:t xml:space="preserve">meta_title</w:t>
      </w:r>
      <w:r>
        <w:rPr>
          <w:rStyle w:val="KeywordTok"/>
        </w:rPr>
        <w:t xml:space="preserve">:</w:t>
      </w:r>
      <w:r>
        <w:rPr>
          <w:rStyle w:val="AttributeTok"/>
        </w:rPr>
        <w:t xml:space="preserve"> </w:t>
      </w:r>
      <w:r>
        <w:rPr>
          <w:rStyle w:val="StringTok"/>
        </w:rPr>
        <w:t xml:space="preserve">"Low-Code Platform: SAP Build vs Power Platform vs Mendix"</w:t>
      </w:r>
      <w:r>
        <w:br/>
      </w:r>
      <w:r>
        <w:rPr>
          <w:rStyle w:val="FunctionTok"/>
        </w:rPr>
        <w:t xml:space="preserve">meta_description</w:t>
      </w:r>
      <w:r>
        <w:rPr>
          <w:rStyle w:val="KeywordTok"/>
        </w:rPr>
        <w:t xml:space="preserve">:</w:t>
      </w:r>
      <w:r>
        <w:rPr>
          <w:rStyle w:val="AttributeTok"/>
        </w:rPr>
        <w:t xml:space="preserve"> </w:t>
      </w:r>
      <w:r>
        <w:rPr>
          <w:rStyle w:val="StringTok"/>
        </w:rPr>
        <w:t xml:space="preserve">"Perbandingan low-code platform untuk pengguna SAP: SAP Build, Power Platform, dan Mendix, dengan kriteria keputusan, integrasi S/4HANA, dan kapan pilih mana."</w:t>
      </w:r>
      <w:r>
        <w:br/>
      </w:r>
      <w:r>
        <w:rPr>
          <w:rStyle w:val="FunctionTok"/>
        </w:rPr>
        <w:t xml:space="preserve">slug</w:t>
      </w:r>
      <w:r>
        <w:rPr>
          <w:rStyle w:val="KeywordTok"/>
        </w:rPr>
        <w:t xml:space="preserve">:</w:t>
      </w:r>
      <w:r>
        <w:rPr>
          <w:rStyle w:val="AttributeTok"/>
        </w:rPr>
        <w:t xml:space="preserve"> </w:t>
      </w:r>
      <w:r>
        <w:rPr>
          <w:rStyle w:val="StringTok"/>
        </w:rPr>
        <w:t xml:space="preserve">"low-code-platform-sap-build-power-platform-mendix"</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"Low Code Platform"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"SAP Build"</w:t>
      </w:r>
      <w:r>
        <w:br/>
      </w:r>
      <w:r>
        <w:rPr>
          <w:rStyle w:val="AttributeTok"/>
        </w:rPr>
        <w:t xml:space="preserve">  </w:t>
      </w:r>
      <w:r>
        <w:rPr>
          <w:rStyle w:val="KeywordTok"/>
        </w:rPr>
        <w:t xml:space="preserve">-</w:t>
      </w:r>
      <w:r>
        <w:rPr>
          <w:rStyle w:val="AttributeTok"/>
        </w:rPr>
        <w:t xml:space="preserve"> </w:t>
      </w:r>
      <w:r>
        <w:rPr>
          <w:rStyle w:val="StringTok"/>
        </w:rPr>
        <w:t xml:space="preserve">"Microsoft Power Platform"</w:t>
      </w:r>
      <w:r>
        <w:br/>
      </w:r>
      <w:r>
        <w:rPr>
          <w:rStyle w:val="AttributeTok"/>
        </w:rPr>
        <w:t xml:space="preserve">  </w:t>
      </w:r>
      <w:r>
        <w:rPr>
          <w:rStyle w:val="KeywordTok"/>
        </w:rPr>
        <w:t xml:space="preserve">-</w:t>
      </w:r>
      <w:r>
        <w:rPr>
          <w:rStyle w:val="AttributeTok"/>
        </w:rPr>
        <w:t xml:space="preserve"> </w:t>
      </w:r>
      <w:r>
        <w:rPr>
          <w:rStyle w:val="StringTok"/>
        </w:rPr>
        <w:t xml:space="preserve">"Mendix"</w:t>
      </w:r>
      <w:r>
        <w:br/>
      </w:r>
      <w:r>
        <w:rPr>
          <w:rStyle w:val="AttributeTok"/>
        </w:rPr>
        <w:t xml:space="preserve">  </w:t>
      </w:r>
      <w:r>
        <w:rPr>
          <w:rStyle w:val="KeywordTok"/>
        </w:rPr>
        <w:t xml:space="preserve">-</w:t>
      </w:r>
      <w:r>
        <w:rPr>
          <w:rStyle w:val="AttributeTok"/>
        </w:rPr>
        <w:t xml:space="preserve"> </w:t>
      </w:r>
      <w:r>
        <w:rPr>
          <w:rStyle w:val="StringTok"/>
        </w:rPr>
        <w:t xml:space="preserve">"SAP BTP"</w:t>
      </w:r>
      <w:r>
        <w:br/>
      </w:r>
      <w:r>
        <w:rPr>
          <w:rStyle w:val="AttributeTok"/>
        </w:rPr>
        <w:t xml:space="preserve">  </w:t>
      </w:r>
      <w:r>
        <w:rPr>
          <w:rStyle w:val="KeywordTok"/>
        </w:rPr>
        <w:t xml:space="preserve">-</w:t>
      </w:r>
      <w:r>
        <w:rPr>
          <w:rStyle w:val="AttributeTok"/>
        </w:rPr>
        <w:t xml:space="preserve"> </w:t>
      </w:r>
      <w:r>
        <w:rPr>
          <w:rStyle w:val="StringTok"/>
        </w:rPr>
        <w:t xml:space="preserve">"perbandingan platform low-code"</w:t>
      </w:r>
      <w:r>
        <w:br/>
      </w:r>
      <w:r>
        <w:rPr>
          <w:rStyle w:val="AttributeTok"/>
        </w:rPr>
        <w:t xml:space="preserve">  </w:t>
      </w:r>
      <w:r>
        <w:rPr>
          <w:rStyle w:val="KeywordTok"/>
        </w:rPr>
        <w:t xml:space="preserve">-</w:t>
      </w:r>
      <w:r>
        <w:rPr>
          <w:rStyle w:val="AttributeTok"/>
        </w:rPr>
        <w:t xml:space="preserve"> </w:t>
      </w:r>
      <w:r>
        <w:rPr>
          <w:rStyle w:val="StringTok"/>
        </w:rPr>
        <w:t xml:space="preserve">"citizen developer"</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w:t>
      </w:r>
      <w:r>
        <w:br/>
      </w:r>
      <w:r>
        <w:rPr>
          <w:rStyle w:val="AttributeTok"/>
        </w:rPr>
        <w:t xml:space="preserve">  </w:t>
      </w:r>
      <w:r>
        <w:rPr>
          <w:rStyle w:val="KeywordTok"/>
        </w:rPr>
        <w:t xml:space="preserve">-</w:t>
      </w:r>
      <w:r>
        <w:rPr>
          <w:rStyle w:val="AttributeTok"/>
        </w:rPr>
        <w:t xml:space="preserve"> </w:t>
      </w:r>
      <w:r>
        <w:rPr>
          <w:rStyle w:val="StringTok"/>
        </w:rPr>
        <w:t xml:space="preserve">"integrasi S/4HANA"</w:t>
      </w:r>
      <w:r>
        <w:br/>
      </w:r>
      <w:r>
        <w:rPr>
          <w:rStyle w:val="AttributeTok"/>
        </w:rPr>
        <w:t xml:space="preserve">  </w:t>
      </w:r>
      <w:r>
        <w:rPr>
          <w:rStyle w:val="KeywordTok"/>
        </w:rPr>
        <w:t xml:space="preserve">-</w:t>
      </w:r>
      <w:r>
        <w:rPr>
          <w:rStyle w:val="AttributeTok"/>
        </w:rPr>
        <w:t xml:space="preserve"> </w:t>
      </w:r>
      <w:r>
        <w:rPr>
          <w:rStyle w:val="StringTok"/>
        </w:rPr>
        <w:t xml:space="preserve">"vendor lock-in"</w:t>
      </w:r>
      <w:r>
        <w:br/>
      </w:r>
      <w:r>
        <w:rPr>
          <w:rStyle w:val="AttributeTok"/>
        </w:rPr>
        <w:t xml:space="preserve">  </w:t>
      </w:r>
      <w:r>
        <w:rPr>
          <w:rStyle w:val="KeywordTok"/>
        </w:rPr>
        <w:t xml:space="preserve">-</w:t>
      </w:r>
      <w:r>
        <w:rPr>
          <w:rStyle w:val="AttributeTok"/>
        </w:rPr>
        <w:t xml:space="preserve"> </w:t>
      </w:r>
      <w:r>
        <w:rPr>
          <w:rStyle w:val="StringTok"/>
        </w:rPr>
        <w:t xml:space="preserve">"fusion development"</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"https://www.infoworld.com/article/2337677/low-code-development-technologies-market-forecast-to-hit-445-billion-by-2026.html"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"Proyeksi Gartner: ~75% pengembangan aplikasi baru memakai low-code pada 2026 (naik dari 40% pada 2021); pasar diproyeksikan USD 44,5 miliar"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Build sebagai side-by-side extensibility di BTP; integrasi ke S/4HANA lewat released API tanpa memodifikasi inti (clean core)"</w:t>
      </w:r>
      <w:r>
        <w:br/>
      </w:r>
      <w:r>
        <w:rPr>
          <w:rStyle w:val="FunctionTok"/>
        </w:rPr>
        <w:t xml:space="preserve">brief_id</w:t>
      </w:r>
      <w:r>
        <w:rPr>
          <w:rStyle w:val="KeywordTok"/>
        </w:rPr>
        <w:t xml:space="preserve">:</w:t>
      </w:r>
      <w:r>
        <w:rPr>
          <w:rStyle w:val="AttributeTok"/>
        </w:rPr>
        <w:t xml:space="preserve"> </w:t>
      </w:r>
      <w:r>
        <w:rPr>
          <w:rStyle w:val="StringTok"/>
        </w:rPr>
        <w:t xml:space="preserve">"low-code-platform-01"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1946</w:t>
      </w:r>
    </w:p>
    <w:p>
      <w:r>
        <w:pict>
          <v:rect style="width:0;height:1.5pt" o:hralign="center" o:hrstd="t" o:hr="t"/>
        </w:pict>
      </w:r>
    </w:p>
    <w:bookmarkEnd w:id="16"/>
    <w:bookmarkStart w:id="34" w:name="X5605f86a3c41e0a37a4bfd05ae71d5ca56fb6e9"/>
    <w:p>
      <w:pPr>
        <w:pStyle w:val="Heading1"/>
      </w:pPr>
      <w:r>
        <w:t xml:space="preserve">SAP Build vs Power Platform vs Mendix: Memilih Low-Code Platform untuk Pengguna SAP</w:t>
      </w:r>
    </w:p>
    <w:p>
      <w:pPr>
        <w:pStyle w:val="FirstParagraph"/>
      </w:pPr>
      <w:r>
        <w:t xml:space="preserve">Seorang IT manager di perusahaan yang sudah menjalankan SAP S/4HANA hampir selalu dihadapkan pada tiga tawaran low-code sekaligus: SAP Build karena native SAP, Microsoft Power Platform karena kantor sudah memakai Microsoft 365, dan Mendix karena reputasinya di kelas enterprise. Persoalannya, hampir semua panduan</w:t>
      </w:r>
      <w:r>
        <w:t xml:space="preserve"> </w:t>
      </w:r>
      <w:hyperlink r:id="rId17">
        <w:r>
          <w:rPr>
            <w:rStyle w:val="Hyperlink"/>
          </w:rPr>
          <w:t xml:space="preserve">low-code platform</w:t>
        </w:r>
      </w:hyperlink>
      <w:r>
        <w:t xml:space="preserve"> </w:t>
      </w:r>
      <w:r>
        <w:t xml:space="preserve">berbahasa Indonesia berupa daftar</w:t>
      </w:r>
      <w:r>
        <w:t xml:space="preserve"> </w:t>
      </w:r>
      <w:r>
        <w:t xml:space="preserve">“sepuluh platform terbaik”</w:t>
      </w:r>
      <w:r>
        <w:t xml:space="preserve"> </w:t>
      </w:r>
      <w:r>
        <w:t xml:space="preserve">yang generik dan tidak menyentuh pertanyaan sebenarnya: kami sudah pakai SAP, mana yang paling masuk akal, dan apa konsekuensi integrasi serta lock-in-nya? Artikel ini membandingkan ketiganya khusus dari sudut pengguna SAP, lengkap dengan kriteria keputusan, tabel perbandingan multi-kriteria, dan panduan kapan memilih mana.</w:t>
      </w:r>
    </w:p>
    <w:p>
      <w:pPr>
        <w:pStyle w:val="BlockText"/>
      </w:pPr>
      <w:r>
        <w:rPr>
          <w:b/>
          <w:bCs/>
        </w:rPr>
        <w:t xml:space="preserve">Secara singkat:</w:t>
      </w:r>
      <w:r>
        <w:t xml:space="preserve"> </w:t>
      </w:r>
      <w:r>
        <w:t xml:space="preserve">Low-code platform adalah perangkat pengembangan aplikasi yang memakai antarmuka visual (</w:t>
      </w:r>
      <w:r>
        <w:rPr>
          <w:i/>
          <w:iCs/>
        </w:rPr>
        <w:t xml:space="preserve">drag-and-drop</w:t>
      </w:r>
      <w:r>
        <w:t xml:space="preserve">) dan komponen siap pakai sehingga aplikasi dibangun dengan sedikit koding manual. Bagi perusahaan pengguna SAP, pilihan utama menyempit ke tiga: SAP Build (native SAP), Microsoft Power Platform (native Microsoft 365), dan Mendix (independen dan lintas-cloud).</w:t>
      </w:r>
    </w:p>
    <w:p>
      <w:pPr>
        <w:pStyle w:val="FirstParagraph"/>
      </w:pPr>
      <w:r>
        <w:t xml:space="preserve">Fokus tulisan ini bukan menobatkan pemenang mutlak, melainkan mencocokkan platform dengan lanskap sistem yang sudah Anda miliki.</w:t>
      </w:r>
    </w:p>
    <w:bookmarkStart w:id="19" w:name="Xaa32c45dacc8723a5ce1bd5e33e4dce918da3aa"/>
    <w:p>
      <w:pPr>
        <w:pStyle w:val="Heading2"/>
      </w:pPr>
      <w:r>
        <w:t xml:space="preserve">Apa Kriteria yang Benar-Benar Menentukan Pilihan Platform Low-Code Enterprise?</w:t>
      </w:r>
    </w:p>
    <w:p>
      <w:pPr>
        <w:pStyle w:val="FirstParagraph"/>
      </w:pPr>
      <w:r>
        <w:t xml:space="preserve">Pilihan platform low-code enterprise ditentukan enam kriteria, bukan sekadar panjang daftar fitur: kedalaman integrasi ke sistem inti, ekosistem yang sudah dipakai, kompleksitas aplikasi yang dituju, model biaya jangka panjang, tata kelola, dan risiko lock-in. Bagi pengguna SAP, kriteria pertama biasanya paling menentukan</w:t>
      </w:r>
      <w:r>
        <w:t xml:space="preserve"> </w:t>
      </w:r>
      <w:r>
        <w:rPr>
          <w:i/>
          <w:iCs/>
        </w:rPr>
        <w:t xml:space="preserve">total cost of ownership</w:t>
      </w:r>
      <w:r>
        <w:t xml:space="preserve"> </w:t>
      </w:r>
      <w:r>
        <w:t xml:space="preserve">(TCO, total biaya kepemilikan).</w:t>
      </w:r>
    </w:p>
    <w:p>
      <w:pPr>
        <w:pStyle w:val="BodyText"/>
      </w:pPr>
      <w:r>
        <w:t xml:space="preserve">Permintaan terhadap low-code memang sedang melonjak. Menurut forecast Gartner yang dirangkum</w:t>
      </w:r>
      <w:r>
        <w:t xml:space="preserve"> </w:t>
      </w:r>
      <w:hyperlink r:id="rId18">
        <w:r>
          <w:rPr>
            <w:rStyle w:val="Hyperlink"/>
          </w:rPr>
          <w:t xml:space="preserve">InfoWorld</w:t>
        </w:r>
      </w:hyperlink>
      <w:r>
        <w:t xml:space="preserve">, sekitar 75% pengembangan aplikasi baru diproyeksikan memakai teknologi low-code pada 2026, naik dari 40% pada 2021, dengan nilai pasar diproyeksikan menembus USD 44,5 miliar (pertumbuhan sekitar 19%). Ini angka proyeksi, bukan realisasi terukur, tetapi arah trennya jelas. Gartner juga memperkirakan mayoritas pengguna low-code, lebih dari 80% pada 2026, berasal dari luar departemen IT, yang menjadi dasar munculnya peran</w:t>
      </w:r>
      <w:r>
        <w:t xml:space="preserve"> </w:t>
      </w:r>
      <w:r>
        <w:rPr>
          <w:i/>
          <w:iCs/>
        </w:rPr>
        <w:t xml:space="preserve">citizen developer</w:t>
      </w:r>
      <w:r>
        <w:t xml:space="preserve"> </w:t>
      </w:r>
      <w:r>
        <w:t xml:space="preserve">(pengembang non-teknis dari sisi bisnis).</w:t>
      </w:r>
    </w:p>
    <w:p>
      <w:pPr>
        <w:pStyle w:val="BodyText"/>
      </w:pPr>
      <w:r>
        <w:t xml:space="preserve">Sebelum membandingkan merek, kunci enam kriteria berikut:</w:t>
      </w:r>
    </w:p>
    <w:p>
      <w:pPr>
        <w:pStyle w:val="Compact"/>
        <w:numPr>
          <w:ilvl w:val="0"/>
          <w:numId w:val="1001"/>
        </w:numPr>
      </w:pPr>
      <w:r>
        <w:rPr>
          <w:b/>
          <w:bCs/>
        </w:rPr>
        <w:t xml:space="preserve">Integrasi ke sistem inti.</w:t>
      </w:r>
      <w:r>
        <w:t xml:space="preserve"> </w:t>
      </w:r>
      <w:r>
        <w:t xml:space="preserve">Seberapa native platform terhubung ke S/4HANA. Integrasi dangkal menambah biaya jembatan yang tersembunyi.</w:t>
      </w:r>
    </w:p>
    <w:p>
      <w:pPr>
        <w:pStyle w:val="Compact"/>
        <w:numPr>
          <w:ilvl w:val="0"/>
          <w:numId w:val="1001"/>
        </w:numPr>
      </w:pPr>
      <w:r>
        <w:rPr>
          <w:b/>
          <w:bCs/>
        </w:rPr>
        <w:t xml:space="preserve">Ekosistem yang sudah dipakai.</w:t>
      </w:r>
      <w:r>
        <w:t xml:space="preserve"> </w:t>
      </w:r>
      <w:r>
        <w:t xml:space="preserve">Platform yang selaras dengan tumpukan teknologi Anda (SAP atau Microsoft 365) mempercepat adopsi dan menekan friksi.</w:t>
      </w:r>
    </w:p>
    <w:p>
      <w:pPr>
        <w:pStyle w:val="Compact"/>
        <w:numPr>
          <w:ilvl w:val="0"/>
          <w:numId w:val="1001"/>
        </w:numPr>
      </w:pPr>
      <w:r>
        <w:rPr>
          <w:b/>
          <w:bCs/>
        </w:rPr>
        <w:t xml:space="preserve">Kompleksitas aplikasi.</w:t>
      </w:r>
      <w:r>
        <w:t xml:space="preserve"> </w:t>
      </w:r>
      <w:r>
        <w:t xml:space="preserve">Apakah targetnya form dan alur persetujuan ringan, atau aplikasi kompleks multi-kanal yang menuntut kontrol lebih dalam.</w:t>
      </w:r>
    </w:p>
    <w:p>
      <w:pPr>
        <w:pStyle w:val="Compact"/>
        <w:numPr>
          <w:ilvl w:val="0"/>
          <w:numId w:val="1001"/>
        </w:numPr>
      </w:pPr>
      <w:r>
        <w:rPr>
          <w:b/>
          <w:bCs/>
        </w:rPr>
        <w:t xml:space="preserve">Model biaya jangka panjang.</w:t>
      </w:r>
      <w:r>
        <w:t xml:space="preserve"> </w:t>
      </w:r>
      <w:r>
        <w:t xml:space="preserve">Model konsumsi, lisensi per-pengguna, atau langganan platform menghasilkan kurva TCO yang berbeda.</w:t>
      </w:r>
    </w:p>
    <w:p>
      <w:pPr>
        <w:pStyle w:val="Compact"/>
        <w:numPr>
          <w:ilvl w:val="0"/>
          <w:numId w:val="1001"/>
        </w:numPr>
      </w:pPr>
      <w:r>
        <w:rPr>
          <w:b/>
          <w:bCs/>
        </w:rPr>
        <w:t xml:space="preserve">Tata kelola.</w:t>
      </w:r>
      <w:r>
        <w:t xml:space="preserve"> </w:t>
      </w:r>
      <w:r>
        <w:t xml:space="preserve">Siapa boleh membangun apa, akses data, dan siklus hidup aplikasi. Tanpa</w:t>
      </w:r>
      <w:r>
        <w:t xml:space="preserve"> </w:t>
      </w:r>
      <w:r>
        <w:rPr>
          <w:i/>
          <w:iCs/>
        </w:rPr>
        <w:t xml:space="preserve">governance</w:t>
      </w:r>
      <w:r>
        <w:t xml:space="preserve">, low-code justru memicu</w:t>
      </w:r>
      <w:r>
        <w:t xml:space="preserve"> </w:t>
      </w:r>
      <w:r>
        <w:rPr>
          <w:i/>
          <w:iCs/>
        </w:rPr>
        <w:t xml:space="preserve">shadow IT</w:t>
      </w:r>
      <w:r>
        <w:t xml:space="preserve">.</w:t>
      </w:r>
    </w:p>
    <w:p>
      <w:pPr>
        <w:pStyle w:val="Compact"/>
        <w:numPr>
          <w:ilvl w:val="0"/>
          <w:numId w:val="1001"/>
        </w:numPr>
      </w:pPr>
      <w:r>
        <w:rPr>
          <w:b/>
          <w:bCs/>
        </w:rPr>
        <w:t xml:space="preserve">Risiko lock-in.</w:t>
      </w:r>
      <w:r>
        <w:t xml:space="preserve"> </w:t>
      </w:r>
      <w:r>
        <w:t xml:space="preserve">Seberapa dalam Anda terikat pada satu ekosistem, dan seberapa mudah data serta logika aplikasi dipindahkan.</w:t>
      </w:r>
    </w:p>
    <w:bookmarkEnd w:id="19"/>
    <w:bookmarkStart w:id="21" w:name="Xa39c5dc8eae0fc99183d9be1f78cc48a763ec18"/>
    <w:p>
      <w:pPr>
        <w:pStyle w:val="Heading2"/>
      </w:pPr>
      <w:r>
        <w:t xml:space="preserve">SAP Build: Low-Code yang Lahir di Dalam Ekosistem SAP</w:t>
      </w:r>
    </w:p>
    <w:p>
      <w:pPr>
        <w:pStyle w:val="FirstParagraph"/>
      </w:pPr>
      <w:r>
        <w:t xml:space="preserve">SAP Build adalah portofolio low-code SAP yang berjalan di atas SAP BTP (</w:t>
      </w:r>
      <w:r>
        <w:rPr>
          <w:i/>
          <w:iCs/>
        </w:rPr>
        <w:t xml:space="preserve">Business Technology Platform</w:t>
      </w:r>
      <w:r>
        <w:t xml:space="preserve">) untuk membangun aplikasi, mengotomasi proses, dan membuat portal dengan sedikit koding. Keunggulan intinya bukan tampilan visual, melainkan integrasi native ke S/4HANA lewat</w:t>
      </w:r>
      <w:r>
        <w:t xml:space="preserve"> </w:t>
      </w:r>
      <w:r>
        <w:rPr>
          <w:i/>
          <w:iCs/>
        </w:rPr>
        <w:t xml:space="preserve">released API</w:t>
      </w:r>
      <w:r>
        <w:t xml:space="preserve"> </w:t>
      </w:r>
      <w:r>
        <w:t xml:space="preserve">dan dukungan terhadap prinsip clean core sebagai</w:t>
      </w:r>
      <w:r>
        <w:t xml:space="preserve"> </w:t>
      </w:r>
      <w:r>
        <w:rPr>
          <w:i/>
          <w:iCs/>
        </w:rPr>
        <w:t xml:space="preserve">side-by-side extensibility</w:t>
      </w:r>
      <w:r>
        <w:t xml:space="preserve">.</w:t>
      </w:r>
    </w:p>
    <w:p>
      <w:pPr>
        <w:pStyle w:val="BodyText"/>
      </w:pPr>
      <w:r>
        <w:t xml:space="preserve">SAP Build bukan satu produk tunggal, melainkan portofolio terpadu:</w:t>
      </w:r>
    </w:p>
    <w:p>
      <w:pPr>
        <w:pStyle w:val="Compact"/>
        <w:numPr>
          <w:ilvl w:val="0"/>
          <w:numId w:val="1002"/>
        </w:numPr>
      </w:pPr>
      <w:r>
        <w:rPr>
          <w:b/>
          <w:bCs/>
        </w:rPr>
        <w:t xml:space="preserve">SAP Build Apps.</w:t>
      </w:r>
      <w:r>
        <w:t xml:space="preserve"> </w:t>
      </w:r>
      <w:r>
        <w:t xml:space="preserve">Membangun aplikasi bisnis secara visual dengan</w:t>
      </w:r>
      <w:r>
        <w:t xml:space="preserve"> </w:t>
      </w:r>
      <w:r>
        <w:rPr>
          <w:i/>
          <w:iCs/>
        </w:rPr>
        <w:t xml:space="preserve">drag-and-drop</w:t>
      </w:r>
      <w:r>
        <w:t xml:space="preserve">, minim koding.</w:t>
      </w:r>
    </w:p>
    <w:p>
      <w:pPr>
        <w:pStyle w:val="Compact"/>
        <w:numPr>
          <w:ilvl w:val="0"/>
          <w:numId w:val="1002"/>
        </w:numPr>
      </w:pPr>
      <w:r>
        <w:rPr>
          <w:b/>
          <w:bCs/>
        </w:rPr>
        <w:t xml:space="preserve">SAP Build Process Automation.</w:t>
      </w:r>
      <w:r>
        <w:t xml:space="preserve"> </w:t>
      </w:r>
      <w:r>
        <w:t xml:space="preserve">Mengotomasi alur kerja dan tugas berulang, termasuk kemampuan</w:t>
      </w:r>
      <w:r>
        <w:t xml:space="preserve"> </w:t>
      </w:r>
      <w:r>
        <w:rPr>
          <w:i/>
          <w:iCs/>
        </w:rPr>
        <w:t xml:space="preserve">RPA</w:t>
      </w:r>
      <w:r>
        <w:t xml:space="preserve"> </w:t>
      </w:r>
      <w:r>
        <w:t xml:space="preserve">(</w:t>
      </w:r>
      <w:r>
        <w:rPr>
          <w:i/>
          <w:iCs/>
        </w:rPr>
        <w:t xml:space="preserve">robotic process automation</w:t>
      </w:r>
      <w:r>
        <w:t xml:space="preserve">, otomasi tugas berbasis robot perangkat lunak).</w:t>
      </w:r>
    </w:p>
    <w:p>
      <w:pPr>
        <w:pStyle w:val="Compact"/>
        <w:numPr>
          <w:ilvl w:val="0"/>
          <w:numId w:val="1002"/>
        </w:numPr>
      </w:pPr>
      <w:r>
        <w:rPr>
          <w:b/>
          <w:bCs/>
        </w:rPr>
        <w:t xml:space="preserve">SAP Build Work Zone.</w:t>
      </w:r>
      <w:r>
        <w:t xml:space="preserve"> </w:t>
      </w:r>
      <w:r>
        <w:t xml:space="preserve">Menyatukan aplikasi, proses, dan informasi ke dalam satu portal atau</w:t>
      </w:r>
      <w:r>
        <w:t xml:space="preserve"> </w:t>
      </w:r>
      <w:r>
        <w:rPr>
          <w:i/>
          <w:iCs/>
        </w:rPr>
        <w:t xml:space="preserve">business site</w:t>
      </w:r>
      <w:r>
        <w:t xml:space="preserve">.</w:t>
      </w:r>
    </w:p>
    <w:p>
      <w:pPr>
        <w:pStyle w:val="Compact"/>
        <w:numPr>
          <w:ilvl w:val="0"/>
          <w:numId w:val="1002"/>
        </w:numPr>
      </w:pPr>
      <w:r>
        <w:rPr>
          <w:b/>
          <w:bCs/>
        </w:rPr>
        <w:t xml:space="preserve">SAP Build Code.</w:t>
      </w:r>
      <w:r>
        <w:t xml:space="preserve"> </w:t>
      </w:r>
      <w:r>
        <w:t xml:space="preserve">Jalur</w:t>
      </w:r>
      <w:r>
        <w:t xml:space="preserve"> </w:t>
      </w:r>
      <w:r>
        <w:rPr>
          <w:i/>
          <w:iCs/>
        </w:rPr>
        <w:t xml:space="preserve">pro-code</w:t>
      </w:r>
      <w:r>
        <w:t xml:space="preserve"> </w:t>
      </w:r>
      <w:r>
        <w:t xml:space="preserve">untuk developer, mendukung pengembangan berbasis CAP (Java/Node) berdampingan dengan komponen low-code.</w:t>
      </w:r>
    </w:p>
    <w:p>
      <w:pPr>
        <w:pStyle w:val="FirstParagraph"/>
      </w:pPr>
      <w:r>
        <w:t xml:space="preserve">Yang membedakan SAP Build dari platform lain bagi pengguna SAP adalah cara ia terhubung ke inti. Aplikasi dan ekstensi dibangun terpisah di SAP BTP, lalu berinteraksi dengan S/4HANA lewat</w:t>
      </w:r>
      <w:r>
        <w:t xml:space="preserve"> </w:t>
      </w:r>
      <w:r>
        <w:rPr>
          <w:i/>
          <w:iCs/>
        </w:rPr>
        <w:t xml:space="preserve">released API</w:t>
      </w:r>
      <w:r>
        <w:t xml:space="preserve"> </w:t>
      </w:r>
      <w:r>
        <w:t xml:space="preserve">tanpa memodifikasi kode inti. Pola inilah yang disebut</w:t>
      </w:r>
      <w:r>
        <w:t xml:space="preserve"> </w:t>
      </w:r>
      <w:r>
        <w:rPr>
          <w:i/>
          <w:iCs/>
        </w:rPr>
        <w:t xml:space="preserve">side-by-side extensibility</w:t>
      </w:r>
      <w:r>
        <w:t xml:space="preserve">, dan menjadi cara utama menjaga prinsip</w:t>
      </w:r>
      <w:r>
        <w:t xml:space="preserve"> </w:t>
      </w:r>
      <w:hyperlink r:id="rId20">
        <w:r>
          <w:rPr>
            <w:rStyle w:val="Hyperlink"/>
          </w:rPr>
          <w:t xml:space="preserve">SAP Clean Core</w:t>
        </w:r>
      </w:hyperlink>
      <w:r>
        <w:t xml:space="preserve"> </w:t>
      </w:r>
      <w:r>
        <w:t xml:space="preserve">sehingga upgrade S/4HANA di kemudian hari tetap aman (SAP News Center, Agustus 2025). Sejak 2025, kapabilitas AI generatif Joule masuk ke seluruh komponen SAP Build, dari mengusulkan antarmuka berdasarkan model data hingga membuat alur kerja dari deskripsi bahasa natural.</w:t>
      </w:r>
    </w:p>
    <w:p>
      <w:pPr>
        <w:pStyle w:val="BodyText"/>
      </w:pPr>
      <w:r>
        <w:t xml:space="preserve">Di lapangan, pada implementasi SAP Build di atas BTP untuk perusahaan pengguna S/4HANA, penentu terbesar keberhasilan jarang soal panjang daftar fitur, melainkan seberapa dalam aplikasi terhubung ke sistem inti. Karena itu, pemilihan platform sebaiknya berangkat dari penilaian lanskap, bukan default merek yang paling familiar.</w:t>
      </w:r>
    </w:p>
    <w:bookmarkEnd w:id="21"/>
    <w:bookmarkStart w:id="22" w:name="X0dadb3f1635b84ab9a055ab6d1660c0441b098b"/>
    <w:p>
      <w:pPr>
        <w:pStyle w:val="Heading2"/>
      </w:pPr>
      <w:r>
        <w:t xml:space="preserve">Microsoft Power Platform: Kekuatan bagi Perusahaan yang Sudah Microsoft</w:t>
      </w:r>
    </w:p>
    <w:p>
      <w:pPr>
        <w:pStyle w:val="FirstParagraph"/>
      </w:pPr>
      <w:r>
        <w:t xml:space="preserve">Microsoft Power Platform adalah suite low-code yang paling erat dengan ekosistem Microsoft 365. Komponen intinya mencakup Power Apps (aplikasi), Power Automate (otomasi dan RPA), dan Power BI, dengan Dataverse sebagai lapisan data serta integrasi native ke Teams dan SharePoint. Bagi organisasi yang sudah 100% Microsoft, ini jalur tercepat menuju</w:t>
      </w:r>
      <w:r>
        <w:t xml:space="preserve"> </w:t>
      </w:r>
      <w:r>
        <w:rPr>
          <w:i/>
          <w:iCs/>
        </w:rPr>
        <w:t xml:space="preserve">citizen development</w:t>
      </w:r>
      <w:r>
        <w:t xml:space="preserve">.</w:t>
      </w:r>
    </w:p>
    <w:p>
      <w:pPr>
        <w:pStyle w:val="BodyText"/>
      </w:pPr>
      <w:r>
        <w:t xml:space="preserve">Kekuatan Power Platform paling terasa ketika data dan proses sehari-hari sudah hidup di Microsoft 365. Membuat aplikasi persetujuan yang menempel di Teams, mengotomasi notifikasi dari SharePoint, atau menyusun dashboard di Power BI bisa dilakukan tim bisnis tanpa banyak melibatkan IT inti.</w:t>
      </w:r>
    </w:p>
    <w:p>
      <w:pPr>
        <w:pStyle w:val="BodyText"/>
      </w:pPr>
      <w:r>
        <w:t xml:space="preserve">Titik yang sering luput: Power Platform tidak terhubung native ke inti SAP. Integrasi ke S/4HANA umumnya dilakukan lewat konektor atau lapisan</w:t>
      </w:r>
      <w:r>
        <w:t xml:space="preserve"> </w:t>
      </w:r>
      <w:r>
        <w:rPr>
          <w:i/>
          <w:iCs/>
        </w:rPr>
        <w:t xml:space="preserve">middleware</w:t>
      </w:r>
      <w:r>
        <w:t xml:space="preserve"> </w:t>
      </w:r>
      <w:r>
        <w:t xml:space="preserve">(perantara integrasi), bukan</w:t>
      </w:r>
      <w:r>
        <w:t xml:space="preserve"> </w:t>
      </w:r>
      <w:r>
        <w:rPr>
          <w:i/>
          <w:iCs/>
        </w:rPr>
        <w:t xml:space="preserve">side-by-side extensibility</w:t>
      </w:r>
      <w:r>
        <w:t xml:space="preserve"> </w:t>
      </w:r>
      <w:r>
        <w:t xml:space="preserve">di dalam ekosistem SAP seperti SAP Build. Untuk aplikasi internal ringan yang jarang menyentuh data inti SAP, ini bukan masalah. Untuk proses yang rapat dengan S/4HANA, biaya membangun dan merawat jembatan integrasinya perlu dihitung sejak awal, bukan ditemukan belakangan.</w:t>
      </w:r>
    </w:p>
    <w:bookmarkEnd w:id="22"/>
    <w:bookmarkStart w:id="24" w:name="X43769af5f2446dbcb3540fc95a3d9a6d3937c0c"/>
    <w:p>
      <w:pPr>
        <w:pStyle w:val="Heading2"/>
      </w:pPr>
      <w:r>
        <w:t xml:space="preserve">SAP Build vs Power Platform vs Mendix: Tabel Perbandingan untuk Pengambil Keputusan</w:t>
      </w:r>
    </w:p>
    <w:p>
      <w:pPr>
        <w:pStyle w:val="FirstParagraph"/>
      </w:pPr>
      <w:r>
        <w:t xml:space="preserve">Ketiga platform menang di medan yang berbeda. SAP Build unggul untuk perusahaan dengan SAP sebagai sistem inti; Power Platform untuk organisasi Microsoft 365 dengan aplikasi internal ringan; dan Mendix untuk aplikasi kompleksitas menengah-tinggi yang harus lintas-cloud atau independen vendor. Tabel di bawah merangkum trade-off-nya baris demi baris.</w:t>
      </w:r>
    </w:p>
    <w:p>
      <w:pPr>
        <w:pStyle w:val="BodyText"/>
      </w:pPr>
      <w:r>
        <w:t xml:space="preserve">Mendix, kini bagian dari Siemens, adalah platform low-code independen dengan pendekatan</w:t>
      </w:r>
      <w:r>
        <w:t xml:space="preserve"> </w:t>
      </w:r>
      <w:r>
        <w:rPr>
          <w:i/>
          <w:iCs/>
        </w:rPr>
        <w:t xml:space="preserve">model-driven</w:t>
      </w:r>
      <w:r>
        <w:t xml:space="preserve"> </w:t>
      </w:r>
      <w:r>
        <w:t xml:space="preserve">(pengembangan berbasis model, bukan koding baris demi baris) dan</w:t>
      </w:r>
      <w:r>
        <w:t xml:space="preserve"> </w:t>
      </w:r>
      <w:r>
        <w:rPr>
          <w:i/>
          <w:iCs/>
        </w:rPr>
        <w:t xml:space="preserve">fusion development</w:t>
      </w:r>
      <w:r>
        <w:t xml:space="preserve"> </w:t>
      </w:r>
      <w:r>
        <w:t xml:space="preserve">(kolaborasi pengguna bisnis, citizen, dan pro developer), dilengkapi lapisan AI bernama Maia. Sifatnya multi-cloud dan netral vendor, cocok untuk aplikasi menengah-tinggi lintas kanal. Di Gartner Peer Insights untuk pasar Enterprise Low-Code Application Platform, Mendix mendapat rating pengguna sekitar 4,5 dari 5 (per September 2026); Gartner sendiri kini menandai pasar ini sedang bertransisi menjadi</w:t>
      </w:r>
      <w:r>
        <w:t xml:space="preserve"> </w:t>
      </w:r>
      <w:r>
        <w:rPr>
          <w:i/>
          <w:iCs/>
        </w:rPr>
        <w:t xml:space="preserve">AI-augmented low-code</w:t>
      </w:r>
      <w:r>
        <w:t xml:space="preserve">, sinyal bahwa AI telah menjadi kriteria evaluasi inti.</w:t>
      </w:r>
    </w:p>
    <w:p>
      <w:pPr>
        <w:pStyle w:val="BodyText"/>
      </w:pPr>
      <w:r>
        <w:t xml:space="preserve">Aplikasi low-code juga jarang berdiri sendiri. Banyak di antaranya berfungsi menyuplai atau menampilkan data operasional ke dashboard</w:t>
      </w:r>
      <w:r>
        <w:t xml:space="preserve"> </w:t>
      </w:r>
      <w:hyperlink r:id="rId23">
        <w:r>
          <w:rPr>
            <w:rStyle w:val="Hyperlink"/>
          </w:rPr>
          <w:t xml:space="preserve">Business Intelligence</w:t>
        </w:r>
      </w:hyperlink>
      <w:r>
        <w:t xml:space="preserve"> </w:t>
      </w:r>
      <w:r>
        <w:t xml:space="preserve">seperti SAP Analytics Cloud, sehingga kemampuan integrasi data ikut menentukan platform mana yang paling pas.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Kriteria</w:t>
            </w:r>
          </w:p>
        </w:tc>
        <w:tc>
          <w:tcPr/>
          <w:p>
            <w:pPr>
              <w:pStyle w:val="Compact"/>
            </w:pPr>
            <w:r>
              <w:t xml:space="preserve">SAP Build (di SAP BTP)</w:t>
            </w:r>
          </w:p>
        </w:tc>
        <w:tc>
          <w:tcPr/>
          <w:p>
            <w:pPr>
              <w:pStyle w:val="Compact"/>
            </w:pPr>
            <w:r>
              <w:t xml:space="preserve">Microsoft Power Platform</w:t>
            </w:r>
          </w:p>
        </w:tc>
        <w:tc>
          <w:tcPr/>
          <w:p>
            <w:pPr>
              <w:pStyle w:val="Compact"/>
            </w:pPr>
            <w:r>
              <w:t xml:space="preserve">Mendix (Siemens)</w:t>
            </w:r>
          </w:p>
        </w:tc>
      </w:tr>
      <w:tr>
        <w:tc>
          <w:tcPr/>
          <w:p>
            <w:pPr>
              <w:pStyle w:val="Compact"/>
            </w:pPr>
            <w:r>
              <w:t xml:space="preserve">Integrasi ke SAP S/4HANA</w:t>
            </w:r>
          </w:p>
        </w:tc>
        <w:tc>
          <w:tcPr/>
          <w:p>
            <w:pPr>
              <w:pStyle w:val="Compact"/>
            </w:pPr>
            <w:r>
              <w:t xml:space="preserve">Native,</w:t>
            </w:r>
            <w:r>
              <w:t xml:space="preserve"> </w:t>
            </w:r>
            <w:r>
              <w:rPr>
                <w:i/>
                <w:iCs/>
              </w:rPr>
              <w:t xml:space="preserve">side-by-side</w:t>
            </w:r>
            <w:r>
              <w:t xml:space="preserve"> </w:t>
            </w:r>
            <w:r>
              <w:t xml:space="preserve">via</w:t>
            </w:r>
            <w:r>
              <w:t xml:space="preserve"> </w:t>
            </w:r>
            <w:r>
              <w:rPr>
                <w:i/>
                <w:iCs/>
              </w:rPr>
              <w:t xml:space="preserve">released API</w:t>
            </w:r>
            <w:r>
              <w:t xml:space="preserve">; mendukung clean core</w:t>
            </w:r>
          </w:p>
        </w:tc>
        <w:tc>
          <w:tcPr/>
          <w:p>
            <w:pPr>
              <w:pStyle w:val="Compact"/>
            </w:pPr>
            <w:r>
              <w:t xml:space="preserve">Lewat konektor/lapisan tambahan</w:t>
            </w:r>
          </w:p>
        </w:tc>
        <w:tc>
          <w:tcPr/>
          <w:p>
            <w:pPr>
              <w:pStyle w:val="Compact"/>
            </w:pPr>
            <w:r>
              <w:t xml:space="preserve">Lewat API/konektor; independen SAP</w:t>
            </w:r>
          </w:p>
        </w:tc>
      </w:tr>
      <w:tr>
        <w:tc>
          <w:tcPr/>
          <w:p>
            <w:pPr>
              <w:pStyle w:val="Compact"/>
            </w:pPr>
            <w:r>
              <w:t xml:space="preserve">Ekosistem paling pas</w:t>
            </w:r>
          </w:p>
        </w:tc>
        <w:tc>
          <w:tcPr/>
          <w:p>
            <w:pPr>
              <w:pStyle w:val="Compact"/>
            </w:pPr>
            <w:r>
              <w:t xml:space="preserve">SAP sebagai sistem inti</w:t>
            </w:r>
          </w:p>
        </w:tc>
        <w:tc>
          <w:tcPr/>
          <w:p>
            <w:pPr>
              <w:pStyle w:val="Compact"/>
            </w:pPr>
            <w:r>
              <w:t xml:space="preserve">Organisasi 100% Microsoft 365</w:t>
            </w:r>
          </w:p>
        </w:tc>
        <w:tc>
          <w:tcPr/>
          <w:p>
            <w:pPr>
              <w:pStyle w:val="Compact"/>
            </w:pPr>
            <w:r>
              <w:t xml:space="preserve">Lintas-cloud / independen vendor</w:t>
            </w:r>
          </w:p>
        </w:tc>
      </w:tr>
      <w:tr>
        <w:tc>
          <w:tcPr/>
          <w:p>
            <w:pPr>
              <w:pStyle w:val="Compact"/>
            </w:pPr>
            <w:r>
              <w:t xml:space="preserve">Kompleksitas aplikasi ideal</w:t>
            </w:r>
          </w:p>
        </w:tc>
        <w:tc>
          <w:tcPr/>
          <w:p>
            <w:pPr>
              <w:pStyle w:val="Compact"/>
            </w:pPr>
            <w:r>
              <w:t xml:space="preserve">Ekstensi &amp; aplikasi di sekitar proses SAP</w:t>
            </w:r>
          </w:p>
        </w:tc>
        <w:tc>
          <w:tcPr/>
          <w:p>
            <w:pPr>
              <w:pStyle w:val="Compact"/>
            </w:pPr>
            <w:r>
              <w:t xml:space="preserve">Aplikasi internal ringan–menengah, otomasi M365</w:t>
            </w:r>
          </w:p>
        </w:tc>
        <w:tc>
          <w:tcPr/>
          <w:p>
            <w:pPr>
              <w:pStyle w:val="Compact"/>
            </w:pPr>
            <w:r>
              <w:t xml:space="preserve">Menengah–tinggi, multi-kanal</w:t>
            </w:r>
          </w:p>
        </w:tc>
      </w:tr>
      <w:tr>
        <w:tc>
          <w:tcPr/>
          <w:p>
            <w:pPr>
              <w:pStyle w:val="Compact"/>
            </w:pPr>
            <w:r>
              <w:t xml:space="preserve">Target pengguna</w:t>
            </w:r>
          </w:p>
        </w:tc>
        <w:tc>
          <w:tcPr/>
          <w:p>
            <w:pPr>
              <w:pStyle w:val="Compact"/>
            </w:pPr>
            <w:r>
              <w:t xml:space="preserve">Citizen + pro developer (</w:t>
            </w:r>
            <w:r>
              <w:rPr>
                <w:i/>
                <w:iCs/>
              </w:rPr>
              <w:t xml:space="preserve">fusion</w:t>
            </w:r>
            <w:r>
              <w:t xml:space="preserve">), Build Code untuk pro</w:t>
            </w:r>
          </w:p>
        </w:tc>
        <w:tc>
          <w:tcPr/>
          <w:p>
            <w:pPr>
              <w:pStyle w:val="Compact"/>
            </w:pPr>
            <w:r>
              <w:t xml:space="preserve">Citizen developer M365, jalur tercepat</w:t>
            </w:r>
          </w:p>
        </w:tc>
        <w:tc>
          <w:tcPr/>
          <w:p>
            <w:pPr>
              <w:pStyle w:val="Compact"/>
            </w:pPr>
            <w:r>
              <w:rPr>
                <w:i/>
                <w:iCs/>
              </w:rPr>
              <w:t xml:space="preserve">Fusion development</w:t>
            </w:r>
            <w:r>
              <w:t xml:space="preserve"> </w:t>
            </w:r>
            <w:r>
              <w:t xml:space="preserve">(bisnis + pro developer)</w:t>
            </w:r>
          </w:p>
        </w:tc>
      </w:tr>
      <w:tr>
        <w:tc>
          <w:tcPr/>
          <w:p>
            <w:pPr>
              <w:pStyle w:val="Compact"/>
            </w:pPr>
            <w:r>
              <w:t xml:space="preserve">Model biaya (kualitatif)</w:t>
            </w:r>
          </w:p>
        </w:tc>
        <w:tc>
          <w:tcPr/>
          <w:p>
            <w:pPr>
              <w:pStyle w:val="Compact"/>
            </w:pPr>
            <w:r>
              <w:t xml:space="preserve">Berbasis konsumsi/kredit BTP</w:t>
            </w:r>
          </w:p>
        </w:tc>
        <w:tc>
          <w:tcPr/>
          <w:p>
            <w:pPr>
              <w:pStyle w:val="Compact"/>
            </w:pPr>
            <w:r>
              <w:t xml:space="preserve">Lisensi per-pengguna/per-aplikasi</w:t>
            </w:r>
          </w:p>
        </w:tc>
        <w:tc>
          <w:tcPr/>
          <w:p>
            <w:pPr>
              <w:pStyle w:val="Compact"/>
            </w:pPr>
            <w:r>
              <w:t xml:space="preserve">Langganan platform/aplikasi</w:t>
            </w:r>
          </w:p>
        </w:tc>
      </w:tr>
      <w:tr>
        <w:tc>
          <w:tcPr/>
          <w:p>
            <w:pPr>
              <w:pStyle w:val="Compact"/>
            </w:pPr>
            <w:r>
              <w:t xml:space="preserve">Kapabilitas AI (2025)</w:t>
            </w:r>
          </w:p>
        </w:tc>
        <w:tc>
          <w:tcPr/>
          <w:p>
            <w:pPr>
              <w:pStyle w:val="Compact"/>
            </w:pPr>
            <w:r>
              <w:t xml:space="preserve">Joule (usul UI, buat alur dari bahasa natural)</w:t>
            </w:r>
          </w:p>
        </w:tc>
        <w:tc>
          <w:tcPr/>
          <w:p>
            <w:pPr>
              <w:pStyle w:val="Compact"/>
            </w:pPr>
            <w:r>
              <w:t xml:space="preserve">Copilot / Copilot Studio</w:t>
            </w:r>
          </w:p>
        </w:tc>
        <w:tc>
          <w:tcPr/>
          <w:p>
            <w:pPr>
              <w:pStyle w:val="Compact"/>
            </w:pPr>
            <w:r>
              <w:t xml:space="preserve">Maia (pembuatan aplikasi dari bahasa natural)</w:t>
            </w:r>
          </w:p>
        </w:tc>
      </w:tr>
      <w:tr>
        <w:tc>
          <w:tcPr/>
          <w:p>
            <w:pPr>
              <w:pStyle w:val="Compact"/>
            </w:pPr>
            <w:r>
              <w:t xml:space="preserve">Risiko lock-in</w:t>
            </w:r>
          </w:p>
        </w:tc>
        <w:tc>
          <w:tcPr/>
          <w:p>
            <w:pPr>
              <w:pStyle w:val="Compact"/>
            </w:pPr>
            <w:r>
              <w:t xml:space="preserve">Terikat ekosistem SAP (mitigasi: standar &amp; API BTP)</w:t>
            </w:r>
          </w:p>
        </w:tc>
        <w:tc>
          <w:tcPr/>
          <w:p>
            <w:pPr>
              <w:pStyle w:val="Compact"/>
            </w:pPr>
            <w:r>
              <w:t xml:space="preserve">Terikat ekosistem Microsoft</w:t>
            </w:r>
          </w:p>
        </w:tc>
        <w:tc>
          <w:tcPr/>
          <w:p>
            <w:pPr>
              <w:pStyle w:val="Compact"/>
            </w:pPr>
            <w:r>
              <w:t xml:space="preserve">Paling netral vendor</w:t>
            </w:r>
          </w:p>
        </w:tc>
      </w:tr>
      <w:tr>
        <w:tc>
          <w:tcPr/>
          <w:p>
            <w:pPr>
              <w:pStyle w:val="Compact"/>
            </w:pPr>
            <w:r>
              <w:t xml:space="preserve">Sinyal pihak ketiga</w:t>
            </w:r>
          </w:p>
        </w:tc>
        <w:tc>
          <w:tcPr/>
          <w:p>
            <w:pPr>
              <w:pStyle w:val="Compact"/>
            </w:pPr>
            <w:r>
              <w:t xml:space="preserve">Bagian dari ekosistem SAP BTP</w:t>
            </w:r>
          </w:p>
        </w:tc>
        <w:tc>
          <w:tcPr/>
          <w:p>
            <w:pPr>
              <w:pStyle w:val="Compact"/>
            </w:pPr>
            <w:r>
              <w:t xml:space="preserve">Tercantum di Gartner Peer Insights</w:t>
            </w:r>
          </w:p>
        </w:tc>
        <w:tc>
          <w:tcPr/>
          <w:p>
            <w:pPr>
              <w:pStyle w:val="Compact"/>
            </w:pPr>
            <w:r>
              <w:t xml:space="preserve">Rating pengguna ≈4,5 (Gartner Peer Insights, Sep 2026)</w:t>
            </w:r>
          </w:p>
        </w:tc>
      </w:tr>
    </w:tbl>
    <w:p>
      <w:pPr>
        <w:pStyle w:val="BlockText"/>
      </w:pPr>
      <w:r>
        <w:t xml:space="preserve">Catatan: baris model biaya sengaja kualitatif. Angka lisensi spesifik bergantung pada konfigurasi, jumlah pengguna, dan perjanjian vendor, sehingga sebaiknya dikonfirmasi langsung ke masing-masing prinsipal.</w:t>
      </w:r>
    </w:p>
    <w:bookmarkEnd w:id="24"/>
    <w:bookmarkStart w:id="25" w:name="X01b4f22f8ad9cf16f8443313d7dc57f85b79efd"/>
    <w:p>
      <w:pPr>
        <w:pStyle w:val="Heading2"/>
      </w:pPr>
      <w:r>
        <w:t xml:space="preserve">Kapan Sebaiknya Memilih SAP Build, dan Kapan Justru Tidak?</w:t>
      </w:r>
    </w:p>
    <w:p>
      <w:pPr>
        <w:pStyle w:val="FirstParagraph"/>
      </w:pPr>
      <w:r>
        <w:t xml:space="preserve">Pilih SAP Build bila SAP adalah sistem inti dan Anda ingin menjaga clean core; pilih Power Platform bila organisasi sudah 100% Microsoft 365 dan aplikasinya internal ringan; pilih Mendix bila aplikasi kompleks, lintas-cloud, atau harus independen dari satu vendor. Tidak ada yang</w:t>
      </w:r>
      <w:r>
        <w:t xml:space="preserve"> </w:t>
      </w:r>
      <w:r>
        <w:t xml:space="preserve">“terbaik”</w:t>
      </w:r>
      <w:r>
        <w:t xml:space="preserve"> </w:t>
      </w:r>
      <w:r>
        <w:t xml:space="preserve">secara mutlak, hanya yang paling selaras dengan lanskap Anda.</w:t>
      </w:r>
    </w:p>
    <w:p>
      <w:pPr>
        <w:pStyle w:val="BodyText"/>
      </w:pPr>
      <w:r>
        <w:t xml:space="preserve">Bagian ini jarang ditulis kompetitor, padahal justru di sinilah keputusan menjadi jujur. SAP Build bukan otomatis jawaban yang benar hanya karena Anda memakai SAP:</w:t>
      </w:r>
    </w:p>
    <w:p>
      <w:pPr>
        <w:pStyle w:val="Compact"/>
        <w:numPr>
          <w:ilvl w:val="0"/>
          <w:numId w:val="1003"/>
        </w:numPr>
      </w:pPr>
      <w:r>
        <w:rPr>
          <w:b/>
          <w:bCs/>
        </w:rPr>
        <w:t xml:space="preserve">Kantor 100% Microsoft dengan kebutuhan aplikasi ringan.</w:t>
      </w:r>
      <w:r>
        <w:t xml:space="preserve"> </w:t>
      </w:r>
      <w:r>
        <w:t xml:space="preserve">Jika sebagian besar proses hidup di Teams, SharePoint, dan Excel, dan aplikasi yang diinginkan sekadar form atau otomasi internal, Power Platform sering lebih cepat menghasilkan nilai.</w:t>
      </w:r>
    </w:p>
    <w:p>
      <w:pPr>
        <w:pStyle w:val="Compact"/>
        <w:numPr>
          <w:ilvl w:val="0"/>
          <w:numId w:val="1003"/>
        </w:numPr>
      </w:pPr>
      <w:r>
        <w:rPr>
          <w:b/>
          <w:bCs/>
        </w:rPr>
        <w:t xml:space="preserve">Aplikasi kompleks lintas-cloud yang harus independen SAP.</w:t>
      </w:r>
      <w:r>
        <w:t xml:space="preserve"> </w:t>
      </w:r>
      <w:r>
        <w:t xml:space="preserve">Untuk produk digital berkompleksitas tinggi yang wajib berjalan di beberapa hyperscaler dan tidak boleh terikat satu ekosistem, Mendix lebih pas.</w:t>
      </w:r>
    </w:p>
    <w:p>
      <w:pPr>
        <w:pStyle w:val="Compact"/>
        <w:numPr>
          <w:ilvl w:val="0"/>
          <w:numId w:val="1003"/>
        </w:numPr>
      </w:pPr>
      <w:r>
        <w:rPr>
          <w:b/>
          <w:bCs/>
        </w:rPr>
        <w:t xml:space="preserve">SAP sebagai jantung operasi.</w:t>
      </w:r>
      <w:r>
        <w:t xml:space="preserve"> </w:t>
      </w:r>
      <w:r>
        <w:t xml:space="preserve">Ketika aplikasi harus rapat dengan data dan proses S/4HANA dan menjaga inti tetap bersih, integrasi native SAP Build menekan biaya jembatan jangka panjang.</w:t>
      </w:r>
    </w:p>
    <w:p>
      <w:pPr>
        <w:pStyle w:val="FirstParagraph"/>
      </w:pPr>
      <w:r>
        <w:t xml:space="preserve">Soal lock-in, bingkai ulang sebagai trade-off sadar, bukan dosa yang harus dihindari. Integrasi native (SAP Build) mengikat ke SAP tetapi memangkas biaya integrasi; platform netral (Mendix) lebih fleksibel tetapi menambah kerja penyambungan. Yang penting bukan menghindari lock-in secara mutlak, melainkan memilihnya dengan mata terbuka.</w:t>
      </w:r>
    </w:p>
    <w:bookmarkEnd w:id="25"/>
    <w:bookmarkStart w:id="32" w:name="faq-pertanyaan-yang-sering-diajukan"/>
    <w:p>
      <w:pPr>
        <w:pStyle w:val="Heading2"/>
      </w:pPr>
      <w:r>
        <w:t xml:space="preserve">FAQ (Pertanyaan yang Sering Diajukan)</w:t>
      </w:r>
    </w:p>
    <w:bookmarkStart w:id="26" w:name="X2be0559ff05189c3de04edfb5e1dadd6fe52b14"/>
    <w:p>
      <w:pPr>
        <w:pStyle w:val="Heading3"/>
      </w:pPr>
      <w:r>
        <w:t xml:space="preserve">Apa itu SAP Build dan apa saja komponennya?</w:t>
      </w:r>
    </w:p>
    <w:p>
      <w:pPr>
        <w:pStyle w:val="FirstParagraph"/>
      </w:pPr>
      <w:r>
        <w:t xml:space="preserve">SAP Build adalah portofolio low-code SAP di atas SAP BTP untuk membangun aplikasi, mengotomasi proses, dan membuat portal tanpa banyak koding. Komponennya: SAP Build Apps (aplikasi visual), SAP Build Process Automation (workflow dan RPA), SAP Build Work Zone (portal/</w:t>
      </w:r>
      <w:r>
        <w:rPr>
          <w:i/>
          <w:iCs/>
        </w:rPr>
        <w:t xml:space="preserve">business site</w:t>
      </w:r>
      <w:r>
        <w:t xml:space="preserve">), dan SAP Build Code untuk jalur</w:t>
      </w:r>
      <w:r>
        <w:t xml:space="preserve"> </w:t>
      </w:r>
      <w:r>
        <w:rPr>
          <w:i/>
          <w:iCs/>
        </w:rPr>
        <w:t xml:space="preserve">pro-code</w:t>
      </w:r>
      <w:r>
        <w:t xml:space="preserve">. Sejak 2025, AI Joule membantu di seluruh komponen.</w:t>
      </w:r>
    </w:p>
    <w:bookmarkEnd w:id="26"/>
    <w:bookmarkStart w:id="27" w:name="Xd95735a9f234334ffc698e34564e69fc386c4dc"/>
    <w:p>
      <w:pPr>
        <w:pStyle w:val="Heading3"/>
      </w:pPr>
      <w:r>
        <w:t xml:space="preserve">Apa perbedaan utama SAP Build dan Microsoft Power Platform?</w:t>
      </w:r>
    </w:p>
    <w:p>
      <w:pPr>
        <w:pStyle w:val="FirstParagraph"/>
      </w:pPr>
      <w:r>
        <w:t xml:space="preserve">Perbedaan intinya soal ekosistem asal. SAP Build lahir di dalam ekosistem SAP: terintegrasi native ke S/4HANA lewat</w:t>
      </w:r>
      <w:r>
        <w:t xml:space="preserve"> </w:t>
      </w:r>
      <w:r>
        <w:rPr>
          <w:i/>
          <w:iCs/>
        </w:rPr>
        <w:t xml:space="preserve">released API</w:t>
      </w:r>
      <w:r>
        <w:t xml:space="preserve"> </w:t>
      </w:r>
      <w:r>
        <w:t xml:space="preserve">dan mendukung clean core sebagai</w:t>
      </w:r>
      <w:r>
        <w:t xml:space="preserve"> </w:t>
      </w:r>
      <w:r>
        <w:rPr>
          <w:i/>
          <w:iCs/>
        </w:rPr>
        <w:t xml:space="preserve">side-by-side extensibility</w:t>
      </w:r>
      <w:r>
        <w:t xml:space="preserve"> </w:t>
      </w:r>
      <w:r>
        <w:t xml:space="preserve">di BTP. Power Platform paling kuat untuk organisasi Microsoft 365 (Dataverse, Teams, SharePoint), tetapi integrasi ke SAP umumnya butuh konektor atau lapisan tambahan, bukan koneksi native ke inti SAP.</w:t>
      </w:r>
    </w:p>
    <w:bookmarkEnd w:id="27"/>
    <w:bookmarkStart w:id="28" w:name="Xf14ace9a8da3d1dc6cbc093c43ab3e5f7b746e7"/>
    <w:p>
      <w:pPr>
        <w:pStyle w:val="Heading3"/>
      </w:pPr>
      <w:r>
        <w:t xml:space="preserve">Apakah Mendix cocok untuk perusahaan pengguna SAP?</w:t>
      </w:r>
    </w:p>
    <w:p>
      <w:pPr>
        <w:pStyle w:val="FirstParagraph"/>
      </w:pPr>
      <w:r>
        <w:t xml:space="preserve">Bisa. Mendix adalah platform low-code independen dan multi-cloud yang kuat untuk aplikasi kompleksitas menengah-tinggi, dengan pendekatan</w:t>
      </w:r>
      <w:r>
        <w:t xml:space="preserve"> </w:t>
      </w:r>
      <w:r>
        <w:rPr>
          <w:i/>
          <w:iCs/>
        </w:rPr>
        <w:t xml:space="preserve">model-driven</w:t>
      </w:r>
      <w:r>
        <w:t xml:space="preserve"> </w:t>
      </w:r>
      <w:r>
        <w:t xml:space="preserve">dan</w:t>
      </w:r>
      <w:r>
        <w:t xml:space="preserve"> </w:t>
      </w:r>
      <w:r>
        <w:rPr>
          <w:i/>
          <w:iCs/>
        </w:rPr>
        <w:t xml:space="preserve">fusion development</w:t>
      </w:r>
      <w:r>
        <w:t xml:space="preserve">. Untuk pengguna SAP, Mendix menarik saat aplikasi perlu berjalan lintas-cloud atau independen dari satu vendor. Namun integrasinya ke S/4HANA tetap lewat API, tidak senative SAP Build yang dirancang di dalam ekosistem SAP.</w:t>
      </w:r>
    </w:p>
    <w:bookmarkEnd w:id="28"/>
    <w:bookmarkStart w:id="29" w:name="Xa291a1a1dbe87d2c9cf981054feb43fc521242d"/>
    <w:p>
      <w:pPr>
        <w:pStyle w:val="Heading3"/>
      </w:pPr>
      <w:r>
        <w:t xml:space="preserve">Apakah low-code bisa terintegrasi langsung dengan SAP S/4HANA?</w:t>
      </w:r>
    </w:p>
    <w:p>
      <w:pPr>
        <w:pStyle w:val="FirstParagraph"/>
      </w:pPr>
      <w:r>
        <w:t xml:space="preserve">Ya. Cara yang direkomendasikan SAP adalah</w:t>
      </w:r>
      <w:r>
        <w:t xml:space="preserve"> </w:t>
      </w:r>
      <w:r>
        <w:rPr>
          <w:i/>
          <w:iCs/>
        </w:rPr>
        <w:t xml:space="preserve">side-by-side extensibility</w:t>
      </w:r>
      <w:r>
        <w:t xml:space="preserve">: aplikasi low-code seperti SAP Build dibangun terpisah di SAP BTP dan berinteraksi dengan S/4HANA lewat</w:t>
      </w:r>
      <w:r>
        <w:t xml:space="preserve"> </w:t>
      </w:r>
      <w:r>
        <w:rPr>
          <w:i/>
          <w:iCs/>
        </w:rPr>
        <w:t xml:space="preserve">released API</w:t>
      </w:r>
      <w:r>
        <w:t xml:space="preserve"> </w:t>
      </w:r>
      <w:r>
        <w:t xml:space="preserve">tanpa memodifikasi inti. Pola ini menjaga prinsip clean core sehingga upgrade S/4HANA tetap aman. Platform non-SAP dapat terhubung juga, umumnya melalui konektor atau integrasi API.</w:t>
      </w:r>
    </w:p>
    <w:bookmarkEnd w:id="29"/>
    <w:bookmarkStart w:id="30" w:name="X661da3f4d85ec3983a666d2488ca81a389f5d14"/>
    <w:p>
      <w:pPr>
        <w:pStyle w:val="Heading3"/>
      </w:pPr>
      <w:r>
        <w:t xml:space="preserve">Bagaimana cara menghindari vendor lock-in saat memilih platform low-code?</w:t>
      </w:r>
    </w:p>
    <w:p>
      <w:pPr>
        <w:pStyle w:val="FirstParagraph"/>
      </w:pPr>
      <w:r>
        <w:t xml:space="preserve">Nilai tiga hal: seberapa mudah data dan logika aplikasi diekspor, apakah platform memakai standar terbuka (API, model data portabel), dan seberapa dalam ketergantungan pada satu ekosistem. Untuk pengguna SAP, kuncinya bukan menghindari lock-in mutlak, melainkan menyelaraskan platform dengan sistem inti. Integrasi native menekan biaya jembatan jangka panjang meski mengikat ke satu ekosistem.</w:t>
      </w:r>
    </w:p>
    <w:bookmarkEnd w:id="30"/>
    <w:bookmarkStart w:id="31" w:name="Xa48e8af44c96e8a5cd5b59a9723a442be327bff"/>
    <w:p>
      <w:pPr>
        <w:pStyle w:val="Heading3"/>
      </w:pPr>
      <w:r>
        <w:t xml:space="preserve">Platform low-code mana yang paling hemat biaya?</w:t>
      </w:r>
    </w:p>
    <w:p>
      <w:pPr>
        <w:pStyle w:val="FirstParagraph"/>
      </w:pPr>
      <w:r>
        <w:t xml:space="preserve">Tidak ada jawaban tunggal karena model biayanya berbeda: SAP Build berbasis konsumsi/kredit BTP, Power Platform berbasis lisensi per-pengguna atau per-aplikasi, dan Mendix berbasis langganan platform. TCO sebenarnya ditentukan biaya integrasi ke sistem inti dan tata kelola, bukan harga lisensi awal. Bagi perusahaan yang sudah memakai SAP, integrasi native sering menekan biaya tersembunyi.</w:t>
      </w:r>
    </w:p>
    <w:bookmarkEnd w:id="31"/>
    <w:bookmarkEnd w:id="32"/>
    <w:bookmarkStart w:id="33" w:name="kesimpulan"/>
    <w:p>
      <w:pPr>
        <w:pStyle w:val="Heading2"/>
      </w:pPr>
      <w:r>
        <w:t xml:space="preserve">Kesimpulan</w:t>
      </w:r>
    </w:p>
    <w:p>
      <w:pPr>
        <w:pStyle w:val="FirstParagraph"/>
      </w:pPr>
      <w:r>
        <w:t xml:space="preserve">Untuk perusahaan yang menjadikan SAP sebagai sistem inti, keputusan low-code jarang soal platform</w:t>
      </w:r>
      <w:r>
        <w:t xml:space="preserve"> </w:t>
      </w:r>
      <w:r>
        <w:t xml:space="preserve">“terbaik”</w:t>
      </w:r>
      <w:r>
        <w:t xml:space="preserve"> </w:t>
      </w:r>
      <w:r>
        <w:t xml:space="preserve">secara mutlak, melainkan platform yang paling selaras dengan lanskap yang sudah ada. SAP Build kuat karena native ke S/4HANA dan menjaga clean core, Power Platform tercepat untuk dunia Microsoft 365, dan Mendix paling lentur untuk aplikasi kompleks lintas-cloud. Kesalahan paling mahal bukan memilih platform yang salah, melainkan memilih tanpa menilai kedalaman integrasi ke sistem inti lebih dulu. Sebagai SAP Platinum Partner melalui United VARs, Soltius mengimplementasikan platform low-code SAP Build di atas SAP BTP dan membantu perusahaan menilai platform mana yang paling pas dengan lanskap sistem mereka.</w:t>
      </w:r>
    </w:p>
    <w:p>
      <w:pPr>
        <w:pStyle w:val="BodyText"/>
      </w:pPr>
      <w:r>
        <w:t xml:space="preserve">Untuk mendiskusikan pilihan platform low-code yang paling selaras dengan lanskap SAP di perusahaan Anda,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www.infoworld.com/article/2337677/low-code-development-technologies-market-forecast-to-hit-445-billion-by-2026.html" TargetMode="External"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8" Target="https://www.infoworld.com/article/2337677/low-code-development-technologies-market-forecast-to-hit-445-billion-by-2026.html" TargetMode="External" /><Relationship Type="http://schemas.openxmlformats.org/officeDocument/2006/relationships/hyperlink" Id="rId20"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17"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2026-09-22T01:39:23Z</dcterms:created>
  <dcterms:modified xsi:type="dcterms:W3CDTF">2026-09-22T01:39:23Z</dcterms:modified>
</cp:coreProperties>
</file>

<file path=docProps/custom.xml><?xml version="1.0" encoding="utf-8"?>
<Properties xmlns="http://schemas.openxmlformats.org/officeDocument/2006/custom-properties" xmlns:vt="http://schemas.openxmlformats.org/officeDocument/2006/docPropsVTypes"/>
</file>