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"Vendor Management System vs Manajemen Pemasok: Beda dan Kapan Butuh Keduanya"</w:t>
      </w:r>
      <w:r>
        <w:br/>
      </w:r>
      <w:r>
        <w:rPr>
          <w:rStyle w:val="FunctionTok"/>
        </w:rPr>
        <w:t xml:space="preserve">meta_title</w:t>
      </w:r>
      <w:r>
        <w:rPr>
          <w:rStyle w:val="KeywordTok"/>
        </w:rPr>
        <w:t xml:space="preserve">:</w:t>
      </w:r>
      <w:r>
        <w:rPr>
          <w:rStyle w:val="AttributeTok"/>
        </w:rPr>
        <w:t xml:space="preserve"> </w:t>
      </w:r>
      <w:r>
        <w:rPr>
          <w:rStyle w:val="StringTok"/>
        </w:rPr>
        <w:t xml:space="preserve">"Vendor Management System vs Manajemen Pemasok"</w:t>
      </w:r>
      <w:r>
        <w:br/>
      </w:r>
      <w:r>
        <w:rPr>
          <w:rStyle w:val="FunctionTok"/>
        </w:rPr>
        <w:t xml:space="preserve">meta_description</w:t>
      </w:r>
      <w:r>
        <w:rPr>
          <w:rStyle w:val="KeywordTok"/>
        </w:rPr>
        <w:t xml:space="preserve">:</w:t>
      </w:r>
      <w:r>
        <w:rPr>
          <w:rStyle w:val="AttributeTok"/>
        </w:rPr>
        <w:t xml:space="preserve"> </w:t>
      </w:r>
      <w:r>
        <w:rPr>
          <w:rStyle w:val="StringTok"/>
        </w:rPr>
        <w:t xml:space="preserve">"Vendor management system (SAP Fieldglass) untuk tenaga kerja eksternal, supplier management (SAP Ariba) untuk pemasok. Pahami bedanya dan kapan butuh keduanya."</w:t>
      </w:r>
      <w:r>
        <w:br/>
      </w:r>
      <w:r>
        <w:rPr>
          <w:rStyle w:val="FunctionTok"/>
        </w:rPr>
        <w:t xml:space="preserve">slug</w:t>
      </w:r>
      <w:r>
        <w:rPr>
          <w:rStyle w:val="KeywordTok"/>
        </w:rPr>
        <w:t xml:space="preserve">:</w:t>
      </w:r>
      <w:r>
        <w:rPr>
          <w:rStyle w:val="AttributeTok"/>
        </w:rPr>
        <w:t xml:space="preserve"> </w:t>
      </w:r>
      <w:r>
        <w:rPr>
          <w:rStyle w:val="StringTok"/>
        </w:rPr>
        <w:t xml:space="preserve">"vendor-management-system-vs-manajemen-pemasok"</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"vendor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"sistem manajemen vendor"</w:t>
      </w:r>
      <w:r>
        <w:br/>
      </w:r>
      <w:r>
        <w:rPr>
          <w:rStyle w:val="AttributeTok"/>
        </w:rPr>
        <w:t xml:space="preserve">  </w:t>
      </w:r>
      <w:r>
        <w:rPr>
          <w:rStyle w:val="KeywordTok"/>
        </w:rPr>
        <w:t xml:space="preserve">-</w:t>
      </w:r>
      <w:r>
        <w:rPr>
          <w:rStyle w:val="AttributeTok"/>
        </w:rPr>
        <w:t xml:space="preserve"> </w:t>
      </w:r>
      <w:r>
        <w:rPr>
          <w:rStyle w:val="StringTok"/>
        </w:rPr>
        <w:t xml:space="preserve">"SAP Fieldglass"</w:t>
      </w:r>
      <w:r>
        <w:br/>
      </w:r>
      <w:r>
        <w:rPr>
          <w:rStyle w:val="AttributeTok"/>
        </w:rPr>
        <w:t xml:space="preserve">  </w:t>
      </w:r>
      <w:r>
        <w:rPr>
          <w:rStyle w:val="KeywordTok"/>
        </w:rPr>
        <w:t xml:space="preserve">-</w:t>
      </w:r>
      <w:r>
        <w:rPr>
          <w:rStyle w:val="AttributeTok"/>
        </w:rPr>
        <w:t xml:space="preserve"> </w:t>
      </w:r>
      <w:r>
        <w:rPr>
          <w:rStyle w:val="StringTok"/>
        </w:rPr>
        <w:t xml:space="preserve">"SAP Ariba"</w:t>
      </w:r>
      <w:r>
        <w:br/>
      </w:r>
      <w:r>
        <w:rPr>
          <w:rStyle w:val="AttributeTok"/>
        </w:rPr>
        <w:t xml:space="preserve">  </w:t>
      </w:r>
      <w:r>
        <w:rPr>
          <w:rStyle w:val="KeywordTok"/>
        </w:rPr>
        <w:t xml:space="preserve">-</w:t>
      </w:r>
      <w:r>
        <w:rPr>
          <w:rStyle w:val="AttributeTok"/>
        </w:rPr>
        <w:t xml:space="preserve"> </w:t>
      </w:r>
      <w:r>
        <w:rPr>
          <w:rStyle w:val="StringTok"/>
        </w:rPr>
        <w:t xml:space="preserve">"manajemen pemasok (supplier management)"</w:t>
      </w:r>
      <w:r>
        <w:br/>
      </w:r>
      <w:r>
        <w:rPr>
          <w:rStyle w:val="AttributeTok"/>
        </w:rPr>
        <w:t xml:space="preserve">  </w:t>
      </w:r>
      <w:r>
        <w:rPr>
          <w:rStyle w:val="KeywordTok"/>
        </w:rPr>
        <w:t xml:space="preserve">-</w:t>
      </w:r>
      <w:r>
        <w:rPr>
          <w:rStyle w:val="AttributeTok"/>
        </w:rPr>
        <w:t xml:space="preserve"> </w:t>
      </w:r>
      <w:r>
        <w:rPr>
          <w:rStyle w:val="StringTok"/>
        </w:rPr>
        <w:t xml:space="preserve">"contingent workforce"</w:t>
      </w:r>
      <w:r>
        <w:br/>
      </w:r>
      <w:r>
        <w:rPr>
          <w:rStyle w:val="AttributeTok"/>
        </w:rPr>
        <w:t xml:space="preserve">  </w:t>
      </w:r>
      <w:r>
        <w:rPr>
          <w:rStyle w:val="KeywordTok"/>
        </w:rPr>
        <w:t xml:space="preserve">-</w:t>
      </w:r>
      <w:r>
        <w:rPr>
          <w:rStyle w:val="AttributeTok"/>
        </w:rPr>
        <w:t xml:space="preserve"> </w:t>
      </w:r>
      <w:r>
        <w:rPr>
          <w:rStyle w:val="StringTok"/>
        </w:rPr>
        <w:t xml:space="preserve">"services procurement"</w:t>
      </w:r>
      <w:r>
        <w:br/>
      </w:r>
      <w:r>
        <w:rPr>
          <w:rStyle w:val="AttributeTok"/>
        </w:rPr>
        <w:t xml:space="preserve">  </w:t>
      </w:r>
      <w:r>
        <w:rPr>
          <w:rStyle w:val="KeywordTok"/>
        </w:rPr>
        <w:t xml:space="preserve">-</w:t>
      </w:r>
      <w:r>
        <w:rPr>
          <w:rStyle w:val="AttributeTok"/>
        </w:rPr>
        <w:t xml:space="preserve"> </w:t>
      </w:r>
      <w:r>
        <w:rPr>
          <w:rStyle w:val="StringTok"/>
        </w:rPr>
        <w:t xml:space="preserve">"e-procurement"</w:t>
      </w:r>
      <w:r>
        <w:br/>
      </w:r>
      <w:r>
        <w:rPr>
          <w:rStyle w:val="AttributeTok"/>
        </w:rPr>
        <w:t xml:space="preserve">  </w:t>
      </w:r>
      <w:r>
        <w:rPr>
          <w:rStyle w:val="KeywordTok"/>
        </w:rPr>
        <w:t xml:space="preserve">-</w:t>
      </w:r>
      <w:r>
        <w:rPr>
          <w:rStyle w:val="AttributeTok"/>
        </w:rPr>
        <w:t xml:space="preserve"> </w:t>
      </w:r>
      <w:r>
        <w:rPr>
          <w:rStyle w:val="StringTok"/>
        </w:rPr>
        <w:t xml:space="preserve">"supplier relationship management (SRM)"</w:t>
      </w:r>
      <w:r>
        <w:br/>
      </w:r>
      <w:r>
        <w:rPr>
          <w:rStyle w:val="AttributeTok"/>
        </w:rPr>
        <w:t xml:space="preserve">  </w:t>
      </w:r>
      <w:r>
        <w:rPr>
          <w:rStyle w:val="KeywordTok"/>
        </w:rPr>
        <w:t xml:space="preserve">-</w:t>
      </w:r>
      <w:r>
        <w:rPr>
          <w:rStyle w:val="AttributeTok"/>
        </w:rPr>
        <w:t xml:space="preserve"> </w:t>
      </w:r>
      <w:r>
        <w:rPr>
          <w:rStyle w:val="StringTok"/>
        </w:rPr>
        <w:t xml:space="preserve">"Statement of Work (SOW)"</w:t>
      </w:r>
      <w:r>
        <w:br/>
      </w:r>
      <w:r>
        <w:rPr>
          <w:rStyle w:val="AttributeTok"/>
        </w:rPr>
        <w:t xml:space="preserve">  </w:t>
      </w:r>
      <w:r>
        <w:rPr>
          <w:rStyle w:val="KeywordTok"/>
        </w:rPr>
        <w:t xml:space="preserve">-</w:t>
      </w:r>
      <w:r>
        <w:rPr>
          <w:rStyle w:val="AttributeTok"/>
        </w:rPr>
        <w:t xml:space="preserve"> </w:t>
      </w:r>
      <w:r>
        <w:rPr>
          <w:rStyle w:val="StringTok"/>
        </w:rPr>
        <w:t xml:space="preserve">"source-to-pay"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"vendor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"https://www.sap.com/products/hcm/contingent-workforce-management.html"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VMS/SAP Fieldglass: mengelola tenaga kerja eksternal + services procurement berbasis SOW"</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"https://news.sap.com/2025/11/cost-to-capability-external-workforce-competitive-edge/"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"Pendorong tenaga kerja eksternal 2025: efisiensi biaya 74%, akses keahlian 62% (riset Economist Impact, 2.000+ eksekutif)"</w:t>
      </w:r>
      <w:r>
        <w:br/>
      </w:r>
      <w:r>
        <w:rPr>
          <w:rStyle w:val="FunctionTok"/>
        </w:rPr>
        <w:t xml:space="preserve">brief_id</w:t>
      </w:r>
      <w:r>
        <w:rPr>
          <w:rStyle w:val="KeywordTok"/>
        </w:rPr>
        <w:t xml:space="preserve">:</w:t>
      </w:r>
      <w:r>
        <w:rPr>
          <w:rStyle w:val="AttributeTok"/>
        </w:rPr>
        <w:t xml:space="preserve"> </w:t>
      </w:r>
      <w:r>
        <w:rPr>
          <w:rStyle w:val="StringTok"/>
        </w:rPr>
        <w:t xml:space="preserve">"vendor-management-system-01"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2065</w:t>
      </w:r>
    </w:p>
    <w:p>
      <w:r>
        <w:pict>
          <v:rect style="width:0;height:1.5pt" o:hralign="center" o:hrstd="t" o:hr="t"/>
        </w:pict>
      </w:r>
    </w:p>
    <w:bookmarkEnd w:id="16"/>
    <w:bookmarkStart w:id="34" w:name="X47f9a2b928582f160bc6c5453fea7b905c89c7c"/>
    <w:p>
      <w:pPr>
        <w:pStyle w:val="Heading1"/>
      </w:pPr>
      <w:r>
        <w:t xml:space="preserve">Vendor Management System vs Manajemen Pemasok: Beda dan Kapan Butuh Keduanya</w:t>
      </w:r>
    </w:p>
    <w:p>
      <w:pPr>
        <w:pStyle w:val="FirstParagraph"/>
      </w:pPr>
      <w:r>
        <w:t xml:space="preserve">Seorang kepala procurement mengetik</w:t>
      </w:r>
      <w:r>
        <w:t xml:space="preserve"> </w:t>
      </w:r>
      <w:r>
        <w:t xml:space="preserve">“vendor management system”</w:t>
      </w:r>
      <w:r>
        <w:t xml:space="preserve"> </w:t>
      </w:r>
      <w:r>
        <w:t xml:space="preserve">di Google, membuka lima artikel teratas, lalu menutup semuanya dengan lebih bingung ketimbang sebelumnya. Satu menyebutnya alat untuk mengelola pemasok barang. Satu menyamakannya dengan e-procurement. Satu lagi berbicara soal kontraktor dan freelancer. Ketiganya tidak sepenuhnya keliru, dan justru di situ letak masalahnya. Dalam terminologi procurement global, vendor management system punya makna yang jauh lebih sempit daripada yang dipakai kebanyakan konten lokal, dan salah memahaminya berujung pada satu kesalahan yang mahal: membeli sistem untuk masalah yang salah. Artikel ini memisahkan</w:t>
      </w:r>
      <w:r>
        <w:t xml:space="preserve"> </w:t>
      </w:r>
      <w:hyperlink r:id="rId17">
        <w:r>
          <w:rPr>
            <w:rStyle w:val="Hyperlink"/>
          </w:rPr>
          <w:t xml:space="preserve">vendor management system</w:t>
        </w:r>
      </w:hyperlink>
      <w:r>
        <w:t xml:space="preserve"> </w:t>
      </w:r>
      <w:r>
        <w:t xml:space="preserve">dari manajemen pemasok memakai lensa SAP, agar Anda tahu persis kategori mana yang sebenarnya dibutuhkan perusahaan Anda.</w:t>
      </w:r>
    </w:p>
    <w:p>
      <w:pPr>
        <w:pStyle w:val="BlockText"/>
      </w:pPr>
      <w:r>
        <w:rPr>
          <w:b/>
          <w:bCs/>
        </w:rPr>
        <w:t xml:space="preserve">Ringkas:</w:t>
      </w:r>
      <w:r>
        <w:t xml:space="preserve"> </w:t>
      </w:r>
      <w:r>
        <w:t xml:space="preserve">Vendor management system (VMS) adalah perangkat lunak berbasis cloud untuk mengelola tenaga kerja eksternal (kontraktor, tenaga temporer, dan freelancer) serta</w:t>
      </w:r>
      <w:r>
        <w:t xml:space="preserve"> </w:t>
      </w:r>
      <w:r>
        <w:rPr>
          <w:i/>
          <w:iCs/>
        </w:rPr>
        <w:t xml:space="preserve">services procurement</w:t>
      </w:r>
      <w:r>
        <w:t xml:space="preserve"> </w:t>
      </w:r>
      <w:r>
        <w:t xml:space="preserve">berbasis</w:t>
      </w:r>
      <w:r>
        <w:t xml:space="preserve"> </w:t>
      </w:r>
      <w:r>
        <w:rPr>
          <w:i/>
          <w:iCs/>
        </w:rPr>
        <w:t xml:space="preserve">Statement of Work</w:t>
      </w:r>
      <w:r>
        <w:t xml:space="preserve"> </w:t>
      </w:r>
      <w:r>
        <w:t xml:space="preserve">(SOW). Contoh utamanya SAP Fieldglass. Di Indonesia istilah ini kerap dipakai lebih longgar untuk pengelolaan pemasok secara umum, sehingga mudah tertukar dengan supplier management.</w:t>
      </w:r>
    </w:p>
    <w:p>
      <w:pPr>
        <w:pStyle w:val="FirstParagraph"/>
      </w:pPr>
      <w:r>
        <w:t xml:space="preserve">Melalui artikel ini, kita akan membedah definisi ketat VMS, membandingkannya dengan manajemen pemasok dan e-procurement, memetakan SAP Fieldglass versus SAP Ariba, lalu menutup dengan cara cepat mengecek kategori mana yang perusahaan Anda perlukan.</w:t>
      </w:r>
    </w:p>
    <w:bookmarkStart w:id="18" w:name="apa-itu-vendor-management-system-vms"/>
    <w:p>
      <w:pPr>
        <w:pStyle w:val="Heading2"/>
      </w:pPr>
      <w:r>
        <w:t xml:space="preserve">Apa Itu Vendor Management System (VMS)?</w:t>
      </w:r>
    </w:p>
    <w:p>
      <w:pPr>
        <w:pStyle w:val="FirstParagraph"/>
      </w:pPr>
      <w:r>
        <w:t xml:space="preserve">Vendor management system (VMS) adalah perangkat lunak yang mengelola tenaga kerja eksternal dan pengadaan jasa berbasis kontrak, bukan pemasok barang. Sistem ini menangani siklus kontraktor mulai dari permintaan, seleksi, onboarding, pelacakan jam atau hasil kerja, hingga penagihan. Dalam ekosistem SAP, kategori ini diwakili oleh SAP Fieldglass.</w:t>
      </w:r>
    </w:p>
    <w:p>
      <w:pPr>
        <w:pStyle w:val="BodyText"/>
      </w:pPr>
      <w:r>
        <w:t xml:space="preserve">Makna teknis inilah yang sering hilang di konten berbahasa Indonesia. Secara global, kata</w:t>
      </w:r>
      <w:r>
        <w:t xml:space="preserve"> </w:t>
      </w:r>
      <w:r>
        <w:t xml:space="preserve">“vendor”</w:t>
      </w:r>
      <w:r>
        <w:t xml:space="preserve"> </w:t>
      </w:r>
      <w:r>
        <w:t xml:space="preserve">dalam istilah VMS kerap merujuk pada</w:t>
      </w:r>
      <w:r>
        <w:t xml:space="preserve"> </w:t>
      </w:r>
      <w:r>
        <w:rPr>
          <w:i/>
          <w:iCs/>
        </w:rPr>
        <w:t xml:space="preserve">staffing agency</w:t>
      </w:r>
      <w:r>
        <w:t xml:space="preserve"> </w:t>
      </w:r>
      <w:r>
        <w:t xml:space="preserve">atau penyedia tenaga kerja, bukan pemasok bahan baku. Jadi objek yang dikelola VMS adalah orang dan jasa yang mereka kerjakan, bukan perusahaan yang mengirim barang ke gudang Anda.</w:t>
      </w:r>
    </w:p>
    <w:p>
      <w:pPr>
        <w:pStyle w:val="BodyText"/>
      </w:pPr>
      <w:r>
        <w:t xml:space="preserve">SAP Fieldglass, sebagai contoh VMS berbasis cloud, dibangun di atas dua modul inti (SAP,</w:t>
      </w:r>
      <w:r>
        <w:t xml:space="preserve"> </w:t>
      </w:r>
      <w:r>
        <w:rPr>
          <w:i/>
          <w:iCs/>
        </w:rPr>
        <w:t xml:space="preserve">Contingent Workforce Management</w:t>
      </w:r>
      <w:r>
        <w:t xml:space="preserve">):</w:t>
      </w:r>
    </w:p>
    <w:p>
      <w:pPr>
        <w:pStyle w:val="Compact"/>
        <w:numPr>
          <w:ilvl w:val="0"/>
          <w:numId w:val="1001"/>
        </w:numPr>
      </w:pPr>
      <w:r>
        <w:rPr>
          <w:b/>
          <w:bCs/>
        </w:rPr>
        <w:t xml:space="preserve">Contingent Workforce Management</w:t>
      </w:r>
      <w:r>
        <w:t xml:space="preserve"> </w:t>
      </w:r>
      <w:r>
        <w:t xml:space="preserve">(manajemen tenaga kerja kontingen): mengelola kontraktor, tenaga temporer, dan</w:t>
      </w:r>
      <w:r>
        <w:t xml:space="preserve"> </w:t>
      </w:r>
      <w:r>
        <w:rPr>
          <w:i/>
          <w:iCs/>
        </w:rPr>
        <w:t xml:space="preserve">freelancer</w:t>
      </w:r>
      <w:r>
        <w:t xml:space="preserve"> </w:t>
      </w:r>
      <w:r>
        <w:t xml:space="preserve">yang umumnya dibayar per jam atau per hari, lengkap dengan otomasi requisition, seleksi kandidat, onboarding, persetujuan timesheet, dan invoicing.</w:t>
      </w:r>
    </w:p>
    <w:p>
      <w:pPr>
        <w:pStyle w:val="Compact"/>
        <w:numPr>
          <w:ilvl w:val="0"/>
          <w:numId w:val="1001"/>
        </w:numPr>
      </w:pPr>
      <w:r>
        <w:rPr>
          <w:b/>
          <w:bCs/>
        </w:rPr>
        <w:t xml:space="preserve">Services Procurement</w:t>
      </w:r>
      <w:r>
        <w:t xml:space="preserve"> </w:t>
      </w:r>
      <w:r>
        <w:t xml:space="preserve">berbasis</w:t>
      </w:r>
      <w:r>
        <w:t xml:space="preserve"> </w:t>
      </w:r>
      <w:r>
        <w:rPr>
          <w:i/>
          <w:iCs/>
        </w:rPr>
        <w:t xml:space="preserve">Statement of Work</w:t>
      </w:r>
      <w:r>
        <w:t xml:space="preserve"> </w:t>
      </w:r>
      <w:r>
        <w:t xml:space="preserve">(SOW): mengelola proyek jasa yang lebih kompleks, dengan milestone, deliverable, dan termin pembayaran yang disepakati di muka.</w:t>
      </w:r>
    </w:p>
    <w:p>
      <w:pPr>
        <w:pStyle w:val="FirstParagraph"/>
      </w:pPr>
      <w:r>
        <w:t xml:space="preserve">Mengapa kategori ini tumbuh? Menurut laporan SAP</w:t>
      </w:r>
      <w:r>
        <w:t xml:space="preserve"> </w:t>
      </w:r>
      <w:r>
        <w:t xml:space="preserve">“From Cost to Capability”</w:t>
      </w:r>
      <w:r>
        <w:t xml:space="preserve"> </w:t>
      </w:r>
      <w:r>
        <w:t xml:space="preserve">(2025), yang disusun dari riset Economist Impact atas lebih dari 2.000 eksekutif C-suite, pendorong utama pemakaian tenaga kerja eksternal kini adalah efisiensi biaya (74%) dan akses ke keahlian khusus (62%). Menariknya, motif</w:t>
      </w:r>
      <w:r>
        <w:t xml:space="preserve"> </w:t>
      </w:r>
      <w:r>
        <w:t xml:space="preserve">“mengurangi risiko”</w:t>
      </w:r>
      <w:r>
        <w:t xml:space="preserve"> </w:t>
      </w:r>
      <w:r>
        <w:t xml:space="preserve">justru anjlok menjadi hanya 6% pada 2025, tanda bahwa tenaga eksternal makin dipakai untuk kapabilitas strategis, bukan sekadar tambal-sulam.</w:t>
      </w:r>
    </w:p>
    <w:p>
      <w:pPr>
        <w:pStyle w:val="BodyText"/>
      </w:pPr>
      <w:r>
        <w:t xml:space="preserve">Di Indonesia, istilah VMS memang kerap dipakai lebih longgar untuk pengelolaan pemasok secara umum. Itu sah dalam percakapan sehari-hari, tetapi menjadi jebakan saat Anda menyusun anggaran dan memilih sistem, karena dua kebutuhan yang berbeda bisa tertukar.</w:t>
      </w:r>
    </w:p>
    <w:bookmarkEnd w:id="18"/>
    <w:bookmarkStart w:id="19" w:name="X921a71478e536d28612a99151b10e72e5b68bef"/>
    <w:p>
      <w:pPr>
        <w:pStyle w:val="Heading2"/>
      </w:pPr>
      <w:r>
        <w:t xml:space="preserve">Apa Bedanya Vendor Management System dan Manajemen Pemasok (Supplier Management)?</w:t>
      </w:r>
    </w:p>
    <w:p>
      <w:pPr>
        <w:pStyle w:val="FirstParagraph"/>
      </w:pPr>
      <w:r>
        <w:t xml:space="preserve">Perbedaan intinya terletak pada objek yang dikelola. VMS (misalnya SAP Fieldglass) mengelola orang: tenaga kerja eksternal dan jasa berbasis SOW, termasuk siapa yang dikontrak, berapa jam, dan hasil apa yang diharapkan. Supplier management (misalnya SAP Ariba) mengelola perusahaan pemasok barang dan jasa lewat siklus</w:t>
      </w:r>
      <w:r>
        <w:t xml:space="preserve"> </w:t>
      </w:r>
      <w:r>
        <w:rPr>
          <w:i/>
          <w:iCs/>
        </w:rPr>
        <w:t xml:space="preserve">source-to-pay</w:t>
      </w:r>
      <w:r>
        <w:t xml:space="preserve">: onboarding, sourcing, kontrak, dan evaluasi kinerja.</w:t>
      </w:r>
    </w:p>
    <w:p>
      <w:pPr>
        <w:pStyle w:val="BodyText"/>
      </w:pPr>
      <w:r>
        <w:t xml:space="preserve">Akar kebingungannya cuma satu kata:</w:t>
      </w:r>
      <w:r>
        <w:t xml:space="preserve"> </w:t>
      </w:r>
      <w:r>
        <w:t xml:space="preserve">“vendor”</w:t>
      </w:r>
      <w:r>
        <w:t xml:space="preserve">. Dalam bahasa sehari-hari, vendor berarti pemasok apa pun. Dalam terminologi VMS, vendor justru sering berarti agensi penyedia tenaga kerja. Karena itu, cara paling aman membedakan keduanya bukan lewat kata</w:t>
      </w:r>
      <w:r>
        <w:t xml:space="preserve"> </w:t>
      </w:r>
      <w:r>
        <w:t xml:space="preserve">“vendor”</w:t>
      </w:r>
      <w:r>
        <w:t xml:space="preserve">, melainkan lewat pertanyaan sederhana:</w:t>
      </w:r>
      <w:r>
        <w:t xml:space="preserve"> </w:t>
      </w:r>
      <w:r>
        <w:t xml:space="preserve">“yang dikelola itu orang atau perusahaan pemasok?”</w:t>
      </w:r>
      <w:r>
        <w:t xml:space="preserve">.</w:t>
      </w:r>
    </w:p>
    <w:p>
      <w:pPr>
        <w:pStyle w:val="BodyText"/>
      </w:pPr>
      <w:r>
        <w:t xml:space="preserve">Bedakan juga alur dan tujuannya. VMS berputar pada pertanyaan operasional harian: berapa kontraktor yang aktif, berapa rate-nya, apakah deliverable-nya sesuai SOW. Supplier management berputar pada siklus komersial pemasok: mengualifikasi vendor baru, menjalankan tender, mengunci kontrak, lalu memantau kinerja dan kepatuhannya dari waktu ke waktu.</w:t>
      </w:r>
    </w:p>
    <w:p>
      <w:pPr>
        <w:pStyle w:val="BodyText"/>
      </w:pPr>
      <w:r>
        <w:t xml:space="preserve">Lalu di mana e-procurement dan</w:t>
      </w:r>
      <w:r>
        <w:t xml:space="preserve"> </w:t>
      </w:r>
      <w:r>
        <w:rPr>
          <w:i/>
          <w:iCs/>
        </w:rPr>
        <w:t xml:space="preserve">supplier relationship management</w:t>
      </w:r>
      <w:r>
        <w:t xml:space="preserve"> </w:t>
      </w:r>
      <w:r>
        <w:t xml:space="preserve">(SRM) berada? E-procurement adalah lapisan transaksi pembelian, mulai requisition, purchase order, hingga invoice, dalam alur</w:t>
      </w:r>
      <w:r>
        <w:t xml:space="preserve"> </w:t>
      </w:r>
      <w:r>
        <w:rPr>
          <w:i/>
          <w:iCs/>
        </w:rPr>
        <w:t xml:space="preserve">procure-to-pay</w:t>
      </w:r>
      <w:r>
        <w:t xml:space="preserve">. SRM adalah disiplin yang lebih luas untuk mengelola hubungan strategis dengan pemasok, dan dalam praktik SAP sebagian besar terwujud lewat modul-modul Ariba. Ketiganya saling bersinggungan, tetapi tidak identik.</w:t>
      </w:r>
    </w:p>
    <w:bookmarkEnd w:id="19"/>
    <w:bookmarkStart w:id="20" w:name="X5a7b267900cd74d78dc5863f4e3d10ab43f655e"/>
    <w:p>
      <w:pPr>
        <w:pStyle w:val="Heading2"/>
      </w:pPr>
      <w:r>
        <w:t xml:space="preserve">VMS, Supplier Management, dan e-Procurement dalam Satu Tabel</w:t>
      </w:r>
    </w:p>
    <w:p>
      <w:pPr>
        <w:pStyle w:val="FirstParagraph"/>
      </w:pPr>
      <w:r>
        <w:t xml:space="preserve">Ketiganya kerap dianggap sama, padahal berbeda objek dan alur. VMS mengurus tenaga kerja eksternal dan jasa (SOW). Supplier management mengurus perusahaan pemasok lewat source-to-pay. E-procurement mengurus transaksi pembelian barang dan jasa lewat procure-to-pay. Tabel berikut memisahkan ketiganya per kategori agar mudah dibaca, baik oleh manusia maupun mesin pencari.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Kriteria</w:t>
            </w:r>
          </w:p>
        </w:tc>
        <w:tc>
          <w:tcPr/>
          <w:p>
            <w:pPr>
              <w:pStyle w:val="Compact"/>
            </w:pPr>
            <w:r>
              <w:t xml:space="preserve">VMS</w:t>
            </w:r>
          </w:p>
        </w:tc>
        <w:tc>
          <w:tcPr/>
          <w:p>
            <w:pPr>
              <w:pStyle w:val="Compact"/>
            </w:pPr>
            <w:r>
              <w:t xml:space="preserve">Supplier / Vendor Management</w:t>
            </w:r>
          </w:p>
        </w:tc>
        <w:tc>
          <w:tcPr/>
          <w:p>
            <w:pPr>
              <w:pStyle w:val="Compact"/>
            </w:pPr>
            <w:r>
              <w:t xml:space="preserve">e-Procurement</w:t>
            </w:r>
          </w:p>
        </w:tc>
      </w:tr>
      <w:tr>
        <w:tc>
          <w:tcPr/>
          <w:p>
            <w:pPr>
              <w:pStyle w:val="Compact"/>
            </w:pPr>
            <w:r>
              <w:rPr>
                <w:b/>
                <w:bCs/>
              </w:rPr>
              <w:t xml:space="preserve">Apa yang dikelola</w:t>
            </w:r>
          </w:p>
        </w:tc>
        <w:tc>
          <w:tcPr/>
          <w:p>
            <w:pPr>
              <w:pStyle w:val="Compact"/>
            </w:pPr>
            <w:r>
              <w:t xml:space="preserve">Tenaga kerja eksternal + jasa (SOW)</w:t>
            </w:r>
          </w:p>
        </w:tc>
        <w:tc>
          <w:tcPr/>
          <w:p>
            <w:pPr>
              <w:pStyle w:val="Compact"/>
            </w:pPr>
            <w:r>
              <w:t xml:space="preserve">Perusahaan pemasok barang/jasa</w:t>
            </w:r>
          </w:p>
        </w:tc>
        <w:tc>
          <w:tcPr/>
          <w:p>
            <w:pPr>
              <w:pStyle w:val="Compact"/>
            </w:pPr>
            <w:r>
              <w:t xml:space="preserve">Transaksi pembelian barang/jasa</w:t>
            </w:r>
          </w:p>
        </w:tc>
      </w:tr>
      <w:tr>
        <w:tc>
          <w:tcPr/>
          <w:p>
            <w:pPr>
              <w:pStyle w:val="Compact"/>
            </w:pPr>
            <w:r>
              <w:rPr>
                <w:b/>
                <w:bCs/>
              </w:rPr>
              <w:t xml:space="preserve">Objek utama</w:t>
            </w:r>
          </w:p>
        </w:tc>
        <w:tc>
          <w:tcPr/>
          <w:p>
            <w:pPr>
              <w:pStyle w:val="Compact"/>
            </w:pPr>
            <w:r>
              <w:t xml:space="preserve">Orang (kontraktor, temp, freelancer)</w:t>
            </w:r>
          </w:p>
        </w:tc>
        <w:tc>
          <w:tcPr/>
          <w:p>
            <w:pPr>
              <w:pStyle w:val="Compact"/>
            </w:pPr>
            <w:r>
              <w:t xml:space="preserve">Entitas pemasok</w:t>
            </w:r>
          </w:p>
        </w:tc>
        <w:tc>
          <w:tcPr/>
          <w:p>
            <w:pPr>
              <w:pStyle w:val="Compact"/>
            </w:pPr>
            <w:r>
              <w:t xml:space="preserve">Pesanan dan belanja</w:t>
            </w:r>
          </w:p>
        </w:tc>
      </w:tr>
      <w:tr>
        <w:tc>
          <w:tcPr/>
          <w:p>
            <w:pPr>
              <w:pStyle w:val="Compact"/>
            </w:pPr>
            <w:r>
              <w:rPr>
                <w:b/>
                <w:bCs/>
              </w:rPr>
              <w:t xml:space="preserve">Alur inti</w:t>
            </w:r>
          </w:p>
        </w:tc>
        <w:tc>
          <w:tcPr/>
          <w:p>
            <w:pPr>
              <w:pStyle w:val="Compact"/>
            </w:pPr>
            <w:r>
              <w:t xml:space="preserve">Requisition → onboarding → time/deliverable → invoice → pay</w:t>
            </w:r>
          </w:p>
        </w:tc>
        <w:tc>
          <w:tcPr/>
          <w:p>
            <w:pPr>
              <w:pStyle w:val="Compact"/>
            </w:pPr>
            <w:r>
              <w:t xml:space="preserve">Source-to-pay (supplier lifecycle, sourcing, contract, evaluate)</w:t>
            </w:r>
          </w:p>
        </w:tc>
        <w:tc>
          <w:tcPr/>
          <w:p>
            <w:pPr>
              <w:pStyle w:val="Compact"/>
            </w:pPr>
            <w:r>
              <w:t xml:space="preserve">Procure-to-pay (requisition → PO → invoice)</w:t>
            </w:r>
          </w:p>
        </w:tc>
      </w:tr>
      <w:tr>
        <w:tc>
          <w:tcPr/>
          <w:p>
            <w:pPr>
              <w:pStyle w:val="Compact"/>
            </w:pPr>
            <w:r>
              <w:rPr>
                <w:b/>
                <w:bCs/>
              </w:rPr>
              <w:t xml:space="preserve">Contoh masalah bisnis</w:t>
            </w:r>
          </w:p>
        </w:tc>
        <w:tc>
          <w:tcPr/>
          <w:p>
            <w:pPr>
              <w:pStyle w:val="Compact"/>
            </w:pPr>
            <w:r>
              <w:t xml:space="preserve">Tak ada visibilitas atas kontraktor dan rate</w:t>
            </w:r>
          </w:p>
        </w:tc>
        <w:tc>
          <w:tcPr/>
          <w:p>
            <w:pPr>
              <w:pStyle w:val="Compact"/>
            </w:pPr>
            <w:r>
              <w:t xml:space="preserve">Pemasok tak terkualifikasi, spend tak terkontrol</w:t>
            </w:r>
          </w:p>
        </w:tc>
        <w:tc>
          <w:tcPr/>
          <w:p>
            <w:pPr>
              <w:pStyle w:val="Compact"/>
            </w:pPr>
            <w:r>
              <w:t xml:space="preserve">PO manual, siklus beli lambat</w:t>
            </w:r>
          </w:p>
        </w:tc>
      </w:tr>
      <w:tr>
        <w:tc>
          <w:tcPr/>
          <w:p>
            <w:pPr>
              <w:pStyle w:val="Compact"/>
            </w:pPr>
            <w:r>
              <w:rPr>
                <w:b/>
                <w:bCs/>
              </w:rPr>
              <w:t xml:space="preserve">Contoh solusi SAP</w:t>
            </w:r>
          </w:p>
        </w:tc>
        <w:tc>
          <w:tcPr/>
          <w:p>
            <w:pPr>
              <w:pStyle w:val="Compact"/>
            </w:pPr>
            <w:r>
              <w:t xml:space="preserve">SAP Fieldglass</w:t>
            </w:r>
          </w:p>
        </w:tc>
        <w:tc>
          <w:tcPr/>
          <w:p>
            <w:pPr>
              <w:pStyle w:val="Compact"/>
            </w:pPr>
            <w:r>
              <w:t xml:space="preserve">SAP Ariba</w:t>
            </w:r>
          </w:p>
        </w:tc>
        <w:tc>
          <w:tcPr/>
          <w:p>
            <w:pPr>
              <w:pStyle w:val="Compact"/>
            </w:pPr>
            <w:r>
              <w:t xml:space="preserve">Modul procurement SAP S/4HANA / SAP Ariba Buying</w:t>
            </w:r>
          </w:p>
        </w:tc>
      </w:tr>
    </w:tbl>
    <w:p>
      <w:pPr>
        <w:pStyle w:val="BodyText"/>
      </w:pPr>
      <w:r>
        <w:t xml:space="preserve">Perhatikan baris</w:t>
      </w:r>
      <w:r>
        <w:t xml:space="preserve"> </w:t>
      </w:r>
      <w:r>
        <w:t xml:space="preserve">“contoh solusi SAP”</w:t>
      </w:r>
      <w:r>
        <w:t xml:space="preserve">: satu kategori tidak menggantikan yang lain. Perusahaan yang mengelola ratusan kontraktor sekaligus membeli dari ratusan pemasok bisa membutuhkan keduanya, bukan memilih salah satu.</w:t>
      </w:r>
    </w:p>
    <w:bookmarkEnd w:id="20"/>
    <w:bookmarkStart w:id="23" w:name="X0739e77a711d467f797171ce1572fec3217a553"/>
    <w:p>
      <w:pPr>
        <w:pStyle w:val="Heading2"/>
      </w:pPr>
      <w:r>
        <w:t xml:space="preserve">Peran SAP Fieldglass dan SAP Ariba (dan Mengapa Keduanya Sering Dipakai Bersama)</w:t>
      </w:r>
    </w:p>
    <w:p>
      <w:pPr>
        <w:pStyle w:val="FirstParagraph"/>
      </w:pPr>
      <w:r>
        <w:t xml:space="preserve">SAP Fieldglass adalah VMS untuk tenaga kerja eksternal; SAP Ariba adalah platform</w:t>
      </w:r>
      <w:r>
        <w:t xml:space="preserve"> </w:t>
      </w:r>
      <w:r>
        <w:rPr>
          <w:i/>
          <w:iCs/>
        </w:rPr>
        <w:t xml:space="preserve">source-to-pay</w:t>
      </w:r>
      <w:r>
        <w:t xml:space="preserve"> </w:t>
      </w:r>
      <w:r>
        <w:t xml:space="preserve">untuk mengelola pemasok. Keduanya melengkapi, bukan bersaing: Fieldglass menjawab</w:t>
      </w:r>
      <w:r>
        <w:t xml:space="preserve"> </w:t>
      </w:r>
      <w:r>
        <w:t xml:space="preserve">“siapa yang bekerja untuk kami dari luar dan berapa biayanya”</w:t>
      </w:r>
      <w:r>
        <w:t xml:space="preserve">, sedangkan Ariba menjawab</w:t>
      </w:r>
      <w:r>
        <w:t xml:space="preserve"> </w:t>
      </w:r>
      <w:r>
        <w:t xml:space="preserve">“dari siapa kami membeli dan bagaimana kinerjanya”</w:t>
      </w:r>
      <w:r>
        <w:t xml:space="preserve">. SAP menyediakan integrasi resmi untuk menyambungkan keduanya.</w:t>
      </w:r>
    </w:p>
    <w:p>
      <w:pPr>
        <w:pStyle w:val="BodyText"/>
      </w:pPr>
      <w:r>
        <w:t xml:space="preserve">Alur end-to-end SAP Fieldglass untuk tenaga kontingen bisa dipetakan langkah demi langkah:</w:t>
      </w:r>
    </w:p>
    <w:p>
      <w:pPr>
        <w:pStyle w:val="Compact"/>
        <w:numPr>
          <w:ilvl w:val="0"/>
          <w:numId w:val="1002"/>
        </w:numPr>
      </w:pPr>
      <w:r>
        <w:rPr>
          <w:b/>
          <w:bCs/>
        </w:rPr>
        <w:t xml:space="preserve">Requisition</w:t>
      </w:r>
      <w:r>
        <w:t xml:space="preserve">: unit bisnis mengajukan kebutuhan tenaga atau jasa.</w:t>
      </w:r>
    </w:p>
    <w:p>
      <w:pPr>
        <w:pStyle w:val="Compact"/>
        <w:numPr>
          <w:ilvl w:val="0"/>
          <w:numId w:val="1002"/>
        </w:numPr>
      </w:pPr>
      <w:r>
        <w:rPr>
          <w:b/>
          <w:bCs/>
        </w:rPr>
        <w:t xml:space="preserve">Sourcing dan seleksi</w:t>
      </w:r>
      <w:r>
        <w:t xml:space="preserve">: sistem menjaring kandidat atau penyedia jasa.</w:t>
      </w:r>
    </w:p>
    <w:p>
      <w:pPr>
        <w:pStyle w:val="Compact"/>
        <w:numPr>
          <w:ilvl w:val="0"/>
          <w:numId w:val="1002"/>
        </w:numPr>
      </w:pPr>
      <w:r>
        <w:rPr>
          <w:b/>
          <w:bCs/>
        </w:rPr>
        <w:t xml:space="preserve">Onboarding</w:t>
      </w:r>
      <w:r>
        <w:t xml:space="preserve">: tenaga terpilih didaftarkan dengan data dan kepatuhan yang diperlukan.</w:t>
      </w:r>
    </w:p>
    <w:p>
      <w:pPr>
        <w:pStyle w:val="Compact"/>
        <w:numPr>
          <w:ilvl w:val="0"/>
          <w:numId w:val="1002"/>
        </w:numPr>
      </w:pPr>
      <w:r>
        <w:rPr>
          <w:b/>
          <w:bCs/>
        </w:rPr>
        <w:t xml:space="preserve">Pelacakan waktu atau deliverable</w:t>
      </w:r>
      <w:r>
        <w:t xml:space="preserve">: timesheet untuk tenaga kontingen, milestone untuk proyek SOW.</w:t>
      </w:r>
    </w:p>
    <w:p>
      <w:pPr>
        <w:pStyle w:val="Compact"/>
        <w:numPr>
          <w:ilvl w:val="0"/>
          <w:numId w:val="1002"/>
        </w:numPr>
      </w:pPr>
      <w:r>
        <w:rPr>
          <w:b/>
          <w:bCs/>
        </w:rPr>
        <w:t xml:space="preserve">Invoicing</w:t>
      </w:r>
      <w:r>
        <w:t xml:space="preserve">: tagihan dibuat otomatis dari data yang tercatat.</w:t>
      </w:r>
    </w:p>
    <w:p>
      <w:pPr>
        <w:pStyle w:val="Compact"/>
        <w:numPr>
          <w:ilvl w:val="0"/>
          <w:numId w:val="1002"/>
        </w:numPr>
      </w:pPr>
      <w:r>
        <w:rPr>
          <w:b/>
          <w:bCs/>
        </w:rPr>
        <w:t xml:space="preserve">Payment</w:t>
      </w:r>
      <w:r>
        <w:t xml:space="preserve">: pembayaran diproses dan dicatat ke sistem keuangan.</w:t>
      </w:r>
    </w:p>
    <w:p>
      <w:pPr>
        <w:pStyle w:val="FirstParagraph"/>
      </w:pPr>
      <w:r>
        <w:t xml:space="preserve">Fieldglass juga dirancang sebagai aplikasi global. Menurut materi SAP, sistem ini mengakomodasi aturan ketenagakerjaan dan tabel pajak yang terlokalisasi di banyak negara (SAP menyebut angka 190 negara dan 21 bahasa; cakupan seperti ini bisa berubah, jadi perlakukan sebagai indikasi, bukan janji abadi). Kredibilitasnya di kategori ini pun diakui pihak ketiga: SAP Fieldglass dinobatkan sebagai Market Leader dalam laporan Ardent Partners 2025 VMS Technology Advisor. Perlu dicatat, laporan itu menilai 11 penyedia VMS dan menamai beberapa pemimpin sekaligus, jadi</w:t>
      </w:r>
      <w:r>
        <w:t xml:space="preserve"> </w:t>
      </w:r>
      <w:r>
        <w:t xml:space="preserve">“Market Leader”</w:t>
      </w:r>
      <w:r>
        <w:t xml:space="preserve"> </w:t>
      </w:r>
      <w:r>
        <w:t xml:space="preserve">adalah status tier, bukan peringkat tunggal</w:t>
      </w:r>
      <w:r>
        <w:t xml:space="preserve"> </w:t>
      </w:r>
      <w:r>
        <w:t xml:space="preserve">“nomor satu”</w:t>
      </w:r>
      <w:r>
        <w:t xml:space="preserve">.</w:t>
      </w:r>
    </w:p>
    <w:p>
      <w:pPr>
        <w:pStyle w:val="BodyText"/>
      </w:pPr>
      <w:r>
        <w:t xml:space="preserve">Di sisi pemasok, SAP Ariba adalah platform</w:t>
      </w:r>
      <w:r>
        <w:t xml:space="preserve"> </w:t>
      </w:r>
      <w:r>
        <w:rPr>
          <w:i/>
          <w:iCs/>
        </w:rPr>
        <w:t xml:space="preserve">spend management</w:t>
      </w:r>
      <w:r>
        <w:t xml:space="preserve"> </w:t>
      </w:r>
      <w:r>
        <w:t xml:space="preserve">berbasis cloud yang kini dipasarkan sebagai</w:t>
      </w:r>
      <w:r>
        <w:t xml:space="preserve"> </w:t>
      </w:r>
      <w:r>
        <w:t xml:space="preserve">“smart source-to-pay”</w:t>
      </w:r>
      <w:r>
        <w:t xml:space="preserve">. Modul-modulnya bekerja berurutan: Spend Analysis memetakan kategori belanja, Sourcing menjalankan tender, Contracts menangkap kesepakatan, lalu Supplier Lifecycle and Performance mengualifikasi dan memantau pemasok terpilih. Data belanja dan pemasok yang bersih dari Ariba inilah yang menjadi bahan bakar dashboard dan</w:t>
      </w:r>
      <w:r>
        <w:t xml:space="preserve"> </w:t>
      </w:r>
      <w:hyperlink r:id="rId21">
        <w:r>
          <w:rPr>
            <w:rStyle w:val="Hyperlink"/>
          </w:rPr>
          <w:t xml:space="preserve">Business Intelligence</w:t>
        </w:r>
      </w:hyperlink>
      <w:r>
        <w:t xml:space="preserve"> </w:t>
      </w:r>
      <w:r>
        <w:t xml:space="preserve">untuk memantau pola pengeluaran dan kinerja vendor.</w:t>
      </w:r>
    </w:p>
    <w:p>
      <w:pPr>
        <w:pStyle w:val="BodyText"/>
      </w:pPr>
      <w:r>
        <w:t xml:space="preserve">Keduanya lalu tersambung. Integrasi resmi Fieldglass dan Ariba memungkinkan replikasi master data serta mengalirkan labor sourcing, persetujuan, dan invoice ke alur procurement dan finance. Untuk pembayaran, sebagai contoh, invoice dari Fieldglass dapat dimasukkan ke file</w:t>
      </w:r>
      <w:r>
        <w:t xml:space="preserve"> </w:t>
      </w:r>
      <w:r>
        <w:t xml:space="preserve">“OK-to-pay”</w:t>
      </w:r>
      <w:r>
        <w:t xml:space="preserve"> </w:t>
      </w:r>
      <w:r>
        <w:t xml:space="preserve">saat Ariba merutekan informasi pembayaran ke ERP. Integrasi ini nyata dan terdokumentasi, tetapi bersifat konfigurasi, bukan otomatis begitu saja tanpa setup. Karena Fieldglass dan Ariba adalah solusi cloud</w:t>
      </w:r>
      <w:r>
        <w:t xml:space="preserve"> </w:t>
      </w:r>
      <w:r>
        <w:rPr>
          <w:i/>
          <w:iCs/>
        </w:rPr>
        <w:t xml:space="preserve">line-of-business</w:t>
      </w:r>
      <w:r>
        <w:t xml:space="preserve"> </w:t>
      </w:r>
      <w:r>
        <w:t xml:space="preserve">yang memperluas SAP S/4HANA lewat integrasi standar, keduanya sejalan dengan prinsip</w:t>
      </w:r>
      <w:r>
        <w:t xml:space="preserve"> </w:t>
      </w:r>
      <w:hyperlink r:id="rId22">
        <w:r>
          <w:rPr>
            <w:rStyle w:val="Hyperlink"/>
          </w:rPr>
          <w:t xml:space="preserve">SAP Clean Core</w:t>
        </w:r>
      </w:hyperlink>
      <w:r>
        <w:t xml:space="preserve"> </w:t>
      </w:r>
      <w:r>
        <w:t xml:space="preserve">yang menjaga inti ERP tetap standar dan mudah di-upgrade. Dipasangkan dengan SAP SuccessFactors, Fieldglass juga membuka pandangan</w:t>
      </w:r>
      <w:r>
        <w:t xml:space="preserve"> </w:t>
      </w:r>
      <w:r>
        <w:t xml:space="preserve">“total workforce”</w:t>
      </w:r>
      <w:r>
        <w:t xml:space="preserve">, yaitu gabungan tenaga internal dan eksternal dalam satu gambar.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Fieldglass</w:t>
            </w:r>
          </w:p>
        </w:tc>
        <w:tc>
          <w:tcPr/>
          <w:p>
            <w:pPr>
              <w:pStyle w:val="Compact"/>
            </w:pPr>
            <w:r>
              <w:t xml:space="preserve">SAP Ariba</w:t>
            </w:r>
          </w:p>
        </w:tc>
      </w:tr>
      <w:tr>
        <w:tc>
          <w:tcPr/>
          <w:p>
            <w:pPr>
              <w:pStyle w:val="Compact"/>
            </w:pPr>
            <w:r>
              <w:rPr>
                <w:b/>
                <w:bCs/>
              </w:rPr>
              <w:t xml:space="preserve">Kategori</w:t>
            </w:r>
          </w:p>
        </w:tc>
        <w:tc>
          <w:tcPr/>
          <w:p>
            <w:pPr>
              <w:pStyle w:val="Compact"/>
            </w:pPr>
            <w:r>
              <w:t xml:space="preserve">Vendor Management System (tenaga kerja eksternal)</w:t>
            </w:r>
          </w:p>
        </w:tc>
        <w:tc>
          <w:tcPr/>
          <w:p>
            <w:pPr>
              <w:pStyle w:val="Compact"/>
            </w:pPr>
            <w:r>
              <w:t xml:space="preserve">Source-to-pay / spend management</w:t>
            </w:r>
          </w:p>
        </w:tc>
      </w:tr>
      <w:tr>
        <w:tc>
          <w:tcPr/>
          <w:p>
            <w:pPr>
              <w:pStyle w:val="Compact"/>
            </w:pPr>
            <w:r>
              <w:rPr>
                <w:b/>
                <w:bCs/>
              </w:rPr>
              <w:t xml:space="preserve">Mengelola</w:t>
            </w:r>
          </w:p>
        </w:tc>
        <w:tc>
          <w:tcPr/>
          <w:p>
            <w:pPr>
              <w:pStyle w:val="Compact"/>
            </w:pPr>
            <w:r>
              <w:t xml:space="preserve">Tenaga kontingen + services procurement (SOW)</w:t>
            </w:r>
          </w:p>
        </w:tc>
        <w:tc>
          <w:tcPr/>
          <w:p>
            <w:pPr>
              <w:pStyle w:val="Compact"/>
            </w:pPr>
            <w:r>
              <w:t xml:space="preserve">Supplier lifecycle, sourcing, contracts, buying, spend analytics</w:t>
            </w:r>
          </w:p>
        </w:tc>
      </w:tr>
      <w:tr>
        <w:tc>
          <w:tcPr/>
          <w:p>
            <w:pPr>
              <w:pStyle w:val="Compact"/>
            </w:pPr>
            <w:r>
              <w:rPr>
                <w:b/>
                <w:bCs/>
              </w:rPr>
              <w:t xml:space="preserve">Pertanyaan yang dijawab</w:t>
            </w:r>
          </w:p>
        </w:tc>
        <w:tc>
          <w:tcPr/>
          <w:p>
            <w:pPr>
              <w:pStyle w:val="Compact"/>
            </w:pPr>
            <w:r>
              <w:t xml:space="preserve">“Siapa yang bekerja untuk kami dari luar, dan berapa biayanya?”</w:t>
            </w:r>
          </w:p>
        </w:tc>
        <w:tc>
          <w:tcPr/>
          <w:p>
            <w:pPr>
              <w:pStyle w:val="Compact"/>
            </w:pPr>
            <w:r>
              <w:t xml:space="preserve">“Dari siapa kami membeli, dan bagaimana kinerja serta belanjanya?”</w:t>
            </w:r>
          </w:p>
        </w:tc>
      </w:tr>
      <w:tr>
        <w:tc>
          <w:tcPr/>
          <w:p>
            <w:pPr>
              <w:pStyle w:val="Compact"/>
            </w:pPr>
            <w:r>
              <w:rPr>
                <w:b/>
                <w:bCs/>
              </w:rPr>
              <w:t xml:space="preserve">Integrasi</w:t>
            </w:r>
          </w:p>
        </w:tc>
        <w:tc>
          <w:tcPr/>
          <w:p>
            <w:pPr>
              <w:pStyle w:val="Compact"/>
            </w:pPr>
            <w:r>
              <w:t xml:space="preserve">↔ Ariba, ↔ S/4HANA, ↔ SuccessFactors</w:t>
            </w:r>
          </w:p>
        </w:tc>
        <w:tc>
          <w:tcPr/>
          <w:p>
            <w:pPr>
              <w:pStyle w:val="Compact"/>
            </w:pPr>
            <w:r>
              <w:t xml:space="preserve">↔ Fieldglass, ↔ S/4HANA (finance/procurement)</w:t>
            </w:r>
          </w:p>
        </w:tc>
      </w:tr>
      <w:tr>
        <w:tc>
          <w:tcPr/>
          <w:p>
            <w:pPr>
              <w:pStyle w:val="Compact"/>
            </w:pPr>
            <w:r>
              <w:rPr>
                <w:b/>
                <w:bCs/>
              </w:rPr>
              <w:t xml:space="preserve">Posisi di SAP</w:t>
            </w:r>
          </w:p>
        </w:tc>
        <w:tc>
          <w:tcPr/>
          <w:p>
            <w:pPr>
              <w:pStyle w:val="Compact"/>
            </w:pPr>
            <w:r>
              <w:t xml:space="preserve">Persilangan HCM dan spend</w:t>
            </w:r>
          </w:p>
        </w:tc>
        <w:tc>
          <w:tcPr/>
          <w:p>
            <w:pPr>
              <w:pStyle w:val="Compact"/>
            </w:pPr>
            <w:r>
              <w:t xml:space="preserve">Spend management (procurement)</w:t>
            </w:r>
          </w:p>
        </w:tc>
      </w:tr>
    </w:tbl>
    <w:bookmarkEnd w:id="23"/>
    <w:bookmarkStart w:id="24" w:name="Xf344bb122679e6696bce59f34ffafe282000b11"/>
    <w:p>
      <w:pPr>
        <w:pStyle w:val="Heading2"/>
      </w:pPr>
      <w:r>
        <w:t xml:space="preserve">Mengapa Istilah</w:t>
      </w:r>
      <w:r>
        <w:t xml:space="preserve"> </w:t>
      </w:r>
      <w:r>
        <w:t xml:space="preserve">“VMS”</w:t>
      </w:r>
      <w:r>
        <w:t xml:space="preserve"> </w:t>
      </w:r>
      <w:r>
        <w:t xml:space="preserve">Sering Disalahartikan dan Cara Menghindari Salah Beli</w:t>
      </w:r>
    </w:p>
    <w:p>
      <w:pPr>
        <w:pStyle w:val="FirstParagraph"/>
      </w:pPr>
      <w:r>
        <w:t xml:space="preserve">Istilah VMS disalahartikan karena kata</w:t>
      </w:r>
      <w:r>
        <w:t xml:space="preserve"> </w:t>
      </w:r>
      <w:r>
        <w:t xml:space="preserve">“vendor”</w:t>
      </w:r>
      <w:r>
        <w:t xml:space="preserve"> </w:t>
      </w:r>
      <w:r>
        <w:t xml:space="preserve">ambigu dan banyak penyedia lokal memasarkan tool procurement apa pun sebagai</w:t>
      </w:r>
      <w:r>
        <w:t xml:space="preserve"> </w:t>
      </w:r>
      <w:r>
        <w:t xml:space="preserve">“VMS”</w:t>
      </w:r>
      <w:r>
        <w:t xml:space="preserve">. Akibatnya, perusahaan bisa membeli sistem untuk masalah yang salah: membeli alat pengelola pemasok padahal yang dibutuhkan pengelola tenaga eksternal, atau sebaliknya. Cara menghindarinya sederhana: petakan objek dan alur sebelum melihat merek produk.</w:t>
      </w:r>
    </w:p>
    <w:p>
      <w:pPr>
        <w:pStyle w:val="BodyText"/>
      </w:pPr>
      <w:r>
        <w:t xml:space="preserve">Sebelum menimbang produk, jawab dulu tiga pertanyaan diagnostik singkat:</w:t>
      </w:r>
    </w:p>
    <w:p>
      <w:pPr>
        <w:pStyle w:val="Compact"/>
        <w:numPr>
          <w:ilvl w:val="0"/>
          <w:numId w:val="1003"/>
        </w:numPr>
      </w:pPr>
      <w:r>
        <w:t xml:space="preserve">Yang ingin Anda kelola itu</w:t>
      </w:r>
      <w:r>
        <w:t xml:space="preserve"> </w:t>
      </w:r>
      <w:r>
        <w:rPr>
          <w:b/>
          <w:bCs/>
        </w:rPr>
        <w:t xml:space="preserve">orang</w:t>
      </w:r>
      <w:r>
        <w:t xml:space="preserve"> </w:t>
      </w:r>
      <w:r>
        <w:t xml:space="preserve">(kontraktor, tenaga temporer, freelancer) atau</w:t>
      </w:r>
      <w:r>
        <w:t xml:space="preserve"> </w:t>
      </w:r>
      <w:r>
        <w:rPr>
          <w:b/>
          <w:bCs/>
        </w:rPr>
        <w:t xml:space="preserve">perusahaan pemasok</w:t>
      </w:r>
      <w:r>
        <w:t xml:space="preserve"> </w:t>
      </w:r>
      <w:r>
        <w:t xml:space="preserve">barang dan jasa?</w:t>
      </w:r>
    </w:p>
    <w:p>
      <w:pPr>
        <w:pStyle w:val="Compact"/>
        <w:numPr>
          <w:ilvl w:val="0"/>
          <w:numId w:val="1003"/>
        </w:numPr>
      </w:pPr>
      <w:r>
        <w:t xml:space="preserve">Biaya dihitung berdasarkan</w:t>
      </w:r>
      <w:r>
        <w:t xml:space="preserve"> </w:t>
      </w:r>
      <w:r>
        <w:rPr>
          <w:b/>
          <w:bCs/>
        </w:rPr>
        <w:t xml:space="preserve">jam/hari dan SOW</w:t>
      </w:r>
      <w:r>
        <w:t xml:space="preserve">, atau berdasarkan</w:t>
      </w:r>
      <w:r>
        <w:t xml:space="preserve"> </w:t>
      </w:r>
      <w:r>
        <w:rPr>
          <w:b/>
          <w:bCs/>
        </w:rPr>
        <w:t xml:space="preserve">purchase order dan kontrak pasokan</w:t>
      </w:r>
      <w:r>
        <w:t xml:space="preserve">?</w:t>
      </w:r>
    </w:p>
    <w:p>
      <w:pPr>
        <w:pStyle w:val="Compact"/>
        <w:numPr>
          <w:ilvl w:val="0"/>
          <w:numId w:val="1003"/>
        </w:numPr>
      </w:pPr>
      <w:r>
        <w:t xml:space="preserve">Masalah terbesar Anda</w:t>
      </w:r>
      <w:r>
        <w:t xml:space="preserve"> </w:t>
      </w:r>
      <w:r>
        <w:rPr>
          <w:b/>
          <w:bCs/>
        </w:rPr>
        <w:t xml:space="preserve">visibilitas tenaga eksternal beserta rate-nya</w:t>
      </w:r>
      <w:r>
        <w:t xml:space="preserve">, atau</w:t>
      </w:r>
      <w:r>
        <w:t xml:space="preserve"> </w:t>
      </w:r>
      <w:r>
        <w:rPr>
          <w:b/>
          <w:bCs/>
        </w:rPr>
        <w:t xml:space="preserve">kualifikasi pemasok dan kontrol spend</w:t>
      </w:r>
      <w:r>
        <w:t xml:space="preserve">?</w:t>
      </w:r>
    </w:p>
    <w:p>
      <w:pPr>
        <w:pStyle w:val="FirstParagraph"/>
      </w:pPr>
      <w:r>
        <w:t xml:space="preserve">Jika jawaban condong ke opsi pertama, Anda berbicara tentang VMS (Fieldglass). Jika condong ke opsi kedua, Anda berbicara tentang supplier management (Ariba). Jika keduanya sama-sama terasa mendesak, kemungkinan besar Anda memang butuh dua kategori yang terintegrasi, bukan satu tool yang dipaksa merangkap.</w:t>
      </w:r>
    </w:p>
    <w:p>
      <w:pPr>
        <w:pStyle w:val="BodyText"/>
      </w:pPr>
      <w:r>
        <w:t xml:space="preserve">Dalam praktik implementasi SAP untuk procurement dan spend, kesalahan paling mahal jarang berupa memilih tool yang buruk. Yang lebih sering terjadi adalah memetakan kebutuhan ke kategori yang salah, lalu menghabiskan anggaran untuk fitur yang tidak menyentuh masalah inti. Karena itu, pemetaan sebaiknya dilakukan lewat</w:t>
      </w:r>
      <w:r>
        <w:t xml:space="preserve"> </w:t>
      </w:r>
      <w:r>
        <w:rPr>
          <w:i/>
          <w:iCs/>
        </w:rPr>
        <w:t xml:space="preserve">assessment</w:t>
      </w:r>
      <w:r>
        <w:t xml:space="preserve"> </w:t>
      </w:r>
      <w:r>
        <w:t xml:space="preserve">singkat atas objek, alur, dan sumber biaya, bukan sekadar mengikuti label yang tertera pada brosur produk.</w:t>
      </w:r>
    </w:p>
    <w:bookmarkEnd w:id="24"/>
    <w:bookmarkStart w:id="32" w:name="faq-pertanyaan-yang-sering-diajukan"/>
    <w:p>
      <w:pPr>
        <w:pStyle w:val="Heading2"/>
      </w:pPr>
      <w:r>
        <w:t xml:space="preserve">FAQ (Pertanyaan yang Sering Diajukan)</w:t>
      </w:r>
    </w:p>
    <w:bookmarkStart w:id="25" w:name="apa-itu-vendor-management-system-vms-1"/>
    <w:p>
      <w:pPr>
        <w:pStyle w:val="Heading3"/>
      </w:pPr>
      <w:r>
        <w:t xml:space="preserve">Apa itu vendor management system (VMS)?</w:t>
      </w:r>
    </w:p>
    <w:p>
      <w:pPr>
        <w:pStyle w:val="FirstParagraph"/>
      </w:pPr>
      <w:r>
        <w:t xml:space="preserve">Vendor management system (VMS) adalah perangkat lunak berbasis cloud untuk mengelola tenaga kerja eksternal (kontraktor, pekerja temporer, freelancer) dan services procurement berbasis Statement of Work (SOW). Contoh solusinya SAP Fieldglass, yang mengotomasi alur requisition, onboarding, pelacakan waktu atau deliverable, hingga invoicing. Di Indonesia, istilah</w:t>
      </w:r>
      <w:r>
        <w:t xml:space="preserve"> </w:t>
      </w:r>
      <w:r>
        <w:t xml:space="preserve">“VMS”</w:t>
      </w:r>
      <w:r>
        <w:t xml:space="preserve"> </w:t>
      </w:r>
      <w:r>
        <w:t xml:space="preserve">kerap dipakai lebih longgar untuk pengelolaan pemasok umum.</w:t>
      </w:r>
    </w:p>
    <w:bookmarkEnd w:id="25"/>
    <w:bookmarkStart w:id="26" w:name="Xc723e5dafd6c4a4a7457ffb4b6e07d58a9765ef"/>
    <w:p>
      <w:pPr>
        <w:pStyle w:val="Heading3"/>
      </w:pPr>
      <w:r>
        <w:t xml:space="preserve">Apa perbedaan vendor management dan supplier management?</w:t>
      </w:r>
    </w:p>
    <w:p>
      <w:pPr>
        <w:pStyle w:val="FirstParagraph"/>
      </w:pPr>
      <w:r>
        <w:t xml:space="preserve">Perbedaan utamanya adalah objek yang dikelola. VMS (misalnya SAP Fieldglass) mengelola orang: tenaga kerja eksternal dan jasa berbasis SOW, siapa dikontrak, berapa jam, dan deliverable apa. Supplier management (misalnya SAP Ariba) mengelola perusahaan pemasok barang atau jasa lewat siklus source-to-pay: onboarding, sourcing, kontrak, dan evaluasi kinerja. Alur, tujuan, dan datanya berbeda, meski sama-sama disebut</w:t>
      </w:r>
      <w:r>
        <w:t xml:space="preserve"> </w:t>
      </w:r>
      <w:r>
        <w:t xml:space="preserve">“vendor”</w:t>
      </w:r>
      <w:r>
        <w:t xml:space="preserve">.</w:t>
      </w:r>
    </w:p>
    <w:bookmarkEnd w:id="26"/>
    <w:bookmarkStart w:id="27" w:name="apa-perbedaan-vms-dan-e-procurement"/>
    <w:p>
      <w:pPr>
        <w:pStyle w:val="Heading3"/>
      </w:pPr>
      <w:r>
        <w:t xml:space="preserve">Apa perbedaan VMS dan e-procurement?</w:t>
      </w:r>
    </w:p>
    <w:p>
      <w:pPr>
        <w:pStyle w:val="FirstParagraph"/>
      </w:pPr>
      <w:r>
        <w:t xml:space="preserve">E-procurement fokus pada pembelian barang atau jasa dari pemasok secara digital (requisition, purchase order, invoice), bagian dari alur procure-to-pay. VMS lebih spesifik: mengelola tenaga kerja eksternal dan services procurement berbasis SOW, termasuk timesheet, rate, dan kepatuhan tenaga kerja. Dalam ekosistem SAP, e-procurement pemasok ditangani SAP Ariba, sedangkan tenaga eksternal ditangani SAP Fieldglass.</w:t>
      </w:r>
    </w:p>
    <w:bookmarkEnd w:id="27"/>
    <w:bookmarkStart w:id="28" w:name="apa-itu-sap-fieldglass-dan-apa-fungsinya"/>
    <w:p>
      <w:pPr>
        <w:pStyle w:val="Heading3"/>
      </w:pPr>
      <w:r>
        <w:t xml:space="preserve">Apa itu SAP Fieldglass dan apa fungsinya?</w:t>
      </w:r>
    </w:p>
    <w:p>
      <w:pPr>
        <w:pStyle w:val="FirstParagraph"/>
      </w:pPr>
      <w:r>
        <w:t xml:space="preserve">SAP Fieldglass adalah VMS cloud dari SAP untuk mengelola tenaga kerja eksternal. Dua modul intinya: Contingent Workforce Management (kontraktor, temp, freelancer dibayar per jam atau hari) dan Services Procurement (proyek jasa berbasis SOW). Fungsinya mengotomasi siklus requisition, sourcing, onboarding, pelacakan waktu atau deliverable, invoicing, hingga pembayaran. Ardent Partners menobatkannya Market Leader dalam laporan VMS 2025.</w:t>
      </w:r>
    </w:p>
    <w:bookmarkEnd w:id="28"/>
    <w:bookmarkStart w:id="29" w:name="X3990db18d88663ba7bd682e318eb07894161c11"/>
    <w:p>
      <w:pPr>
        <w:pStyle w:val="Heading3"/>
      </w:pPr>
      <w:r>
        <w:t xml:space="preserve">Apa itu SAP Ariba dan apa bedanya dengan Fieldglass?</w:t>
      </w:r>
    </w:p>
    <w:p>
      <w:pPr>
        <w:pStyle w:val="FirstParagraph"/>
      </w:pPr>
      <w:r>
        <w:t xml:space="preserve">SAP Ariba adalah platform source-to-pay atau spend management untuk mengelola perusahaan pemasok: Supplier Lifecycle and Performance, Sourcing, Contracts, Buying, dan Spend Analysis. Bedanya dengan Fieldglass, Ariba mengurus pemasok barang atau jasa dan belanjanya, sementara Fieldglass mengurus tenaga kerja eksternal dan jasa berbasis SOW. Keduanya melengkapi, terhubung lewat integrasi resmi, dan menyalur ke SAP S/4HANA.</w:t>
      </w:r>
    </w:p>
    <w:bookmarkEnd w:id="29"/>
    <w:bookmarkStart w:id="30" w:name="Xb443ef9bef0dbf57a1360c763c760eace8ffdb8"/>
    <w:p>
      <w:pPr>
        <w:pStyle w:val="Heading3"/>
      </w:pPr>
      <w:r>
        <w:t xml:space="preserve">Apa itu contingent workforce (tenaga kerja kontingen)?</w:t>
      </w:r>
    </w:p>
    <w:p>
      <w:pPr>
        <w:pStyle w:val="FirstParagraph"/>
      </w:pPr>
      <w:r>
        <w:t xml:space="preserve">Contingent workforce (tenaga kerja kontingen) adalah tenaga non-karyawan tetap: kontraktor, pekerja temporer, freelancer, atau tenaga alih daya yang direkrut untuk kebutuhan atau proyek tertentu. Menurut laporan SAP 2025, pendorong utamanya kini efisiensi biaya (74%) dan akses keahlian khusus (62%). Pengelolaannya menuntut visibilitas atas biaya, kepatuhan, dan kinerja, yang menjadi inti sebuah VMS.</w:t>
      </w:r>
    </w:p>
    <w:bookmarkEnd w:id="30"/>
    <w:bookmarkStart w:id="31" w:name="X8944850e928bc06c58978d94cb846f51ebc04e3"/>
    <w:p>
      <w:pPr>
        <w:pStyle w:val="Heading3"/>
      </w:pPr>
      <w:r>
        <w:t xml:space="preserve">Apakah satu perusahaan bisa butuh VMS dan supplier management sekaligus?</w:t>
      </w:r>
    </w:p>
    <w:p>
      <w:pPr>
        <w:pStyle w:val="FirstParagraph"/>
      </w:pPr>
      <w:r>
        <w:t xml:space="preserve">Bisa, dan banyak yang memang begitu. Perusahaan yang mengelola kontraktor sekaligus membeli dari banyak pemasok membutuhkan keduanya: SAP Fieldglass untuk tenaga eksternal, SAP Ariba untuk pemasok. SAP menyediakan integrasi resmi antara keduanya sehingga data, kontrak, dan pembayaran mengalir ke SAP S/4HANA. Kuncinya, petakan kebutuhan ke kategori yang tepat sebelum memilih tool.</w:t>
      </w:r>
    </w:p>
    <w:bookmarkEnd w:id="31"/>
    <w:bookmarkEnd w:id="32"/>
    <w:bookmarkStart w:id="33" w:name="kesimpulan"/>
    <w:p>
      <w:pPr>
        <w:pStyle w:val="Heading2"/>
      </w:pPr>
      <w:r>
        <w:t xml:space="preserve">Kesimpulan</w:t>
      </w:r>
    </w:p>
    <w:p>
      <w:pPr>
        <w:pStyle w:val="FirstParagraph"/>
      </w:pPr>
      <w:r>
        <w:t xml:space="preserve">Kebingungan seputar vendor management system sebenarnya bukan soal teknologi, melainkan soal kategori. Begitu Anda memisahkan pengelolaan tenaga kerja eksternal (VMS, diwakili SAP Fieldglass) dari pengelolaan perusahaan pemasok (supplier management, diwakili SAP Ariba), pilihan sistem menjadi jauh lebih jernih dan anggaran tidak habis untuk fitur yang salah sasaran. Sebagai SAP Platinum Partner melalui United VARs, Soltius membantu perusahaan memetakan kebutuhan itu ke solusi SAP yang tepat, entah SAP Fieldglass, SAP Ariba, atau kombinasi keduanya, lalu mengimplementasikan dan mengintegrasikannya ke SAP S/4HANA.</w:t>
      </w:r>
    </w:p>
    <w:p>
      <w:pPr>
        <w:pStyle w:val="BodyText"/>
      </w:pPr>
      <w:r>
        <w:t xml:space="preserve">Untuk memetakan kebutuhan vendor management system dan manajemen pemasok di perusahaan Anda, jelajahi solusinya dan mulai diskusi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2026-09-22T01:39:24Z</dcterms:created>
  <dcterms:modified xsi:type="dcterms:W3CDTF">2026-09-22T01:39:24Z</dcterms:modified>
</cp:coreProperties>
</file>

<file path=docProps/custom.xml><?xml version="1.0" encoding="utf-8"?>
<Properties xmlns="http://schemas.openxmlformats.org/officeDocument/2006/custom-properties" xmlns:vt="http://schemas.openxmlformats.org/officeDocument/2006/docPropsVTypes"/>
</file>