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"CNG vs LNG vs LPG: Apa Bedanya dan Kapan Pakai yang Mana"</w:t>
      </w:r>
      <w:r>
        <w:br/>
      </w:r>
      <w:r>
        <w:rPr>
          <w:rStyle w:val="FunctionTok"/>
        </w:rPr>
        <w:t xml:space="preserve">meta_title</w:t>
      </w:r>
      <w:r>
        <w:rPr>
          <w:rStyle w:val="KeywordTok"/>
        </w:rPr>
        <w:t xml:space="preserve">:</w:t>
      </w:r>
      <w:r>
        <w:rPr>
          <w:rStyle w:val="AttributeTok"/>
        </w:rPr>
        <w:t xml:space="preserve"> </w:t>
      </w:r>
      <w:r>
        <w:rPr>
          <w:rStyle w:val="StringTok"/>
        </w:rPr>
        <w:t xml:space="preserve">"CNG vs LNG vs LPG: Apa Bedanya &amp; Kapan Pakai"</w:t>
      </w:r>
      <w:r>
        <w:br/>
      </w:r>
      <w:r>
        <w:rPr>
          <w:rStyle w:val="FunctionTok"/>
        </w:rPr>
        <w:t xml:space="preserve">meta_description</w:t>
      </w:r>
      <w:r>
        <w:rPr>
          <w:rStyle w:val="KeywordTok"/>
        </w:rPr>
        <w:t xml:space="preserve">:</w:t>
      </w:r>
      <w:r>
        <w:rPr>
          <w:rStyle w:val="AttributeTok"/>
        </w:rPr>
        <w:t xml:space="preserve"> </w:t>
      </w:r>
      <w:r>
        <w:rPr>
          <w:rStyle w:val="StringTok"/>
        </w:rPr>
        <w:t xml:space="preserve">"CNG vs LNG vs LPG dibedah jujur: asal, wujud, tekanan, nilai kalori, plus tabel kerangka keputusan kapan pakai yang mana untuk industri Indonesia."</w:t>
      </w:r>
      <w:r>
        <w:br/>
      </w:r>
      <w:r>
        <w:rPr>
          <w:rStyle w:val="FunctionTok"/>
        </w:rPr>
        <w:t xml:space="preserve">slug</w:t>
      </w:r>
      <w:r>
        <w:rPr>
          <w:rStyle w:val="KeywordTok"/>
        </w:rPr>
        <w:t xml:space="preserve">:</w:t>
      </w:r>
      <w:r>
        <w:rPr>
          <w:rStyle w:val="AttributeTok"/>
        </w:rPr>
        <w:t xml:space="preserve"> </w:t>
      </w:r>
      <w:r>
        <w:rPr>
          <w:rStyle w:val="StringTok"/>
        </w:rPr>
        <w:t xml:space="preserve">"cng-vs-lng-vs-lpg-apa-bedanya"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"perbedaan CNG LNG LPG"</w:t>
      </w:r>
      <w:r>
        <w:br/>
      </w:r>
      <w:r>
        <w:rPr>
          <w:rStyle w:val="AttributeTok"/>
        </w:rPr>
        <w:t xml:space="preserve">  </w:t>
      </w:r>
      <w:r>
        <w:rPr>
          <w:rStyle w:val="KeywordTok"/>
        </w:rPr>
        <w:t xml:space="preserve">-</w:t>
      </w:r>
      <w:r>
        <w:rPr>
          <w:rStyle w:val="AttributeTok"/>
        </w:rPr>
        <w:t xml:space="preserve"> </w:t>
      </w:r>
      <w:r>
        <w:rPr>
          <w:rStyle w:val="StringTok"/>
        </w:rPr>
        <w:t xml:space="preserve">"gas alam terkompresi vs gas alam cair"</w:t>
      </w:r>
      <w:r>
        <w:br/>
      </w:r>
      <w:r>
        <w:rPr>
          <w:rStyle w:val="AttributeTok"/>
        </w:rPr>
        <w:t xml:space="preserve">  </w:t>
      </w:r>
      <w:r>
        <w:rPr>
          <w:rStyle w:val="KeywordTok"/>
        </w:rPr>
        <w:t xml:space="preserve">-</w:t>
      </w:r>
      <w:r>
        <w:rPr>
          <w:rStyle w:val="AttributeTok"/>
        </w:rPr>
        <w:t xml:space="preserve"> </w:t>
      </w:r>
      <w:r>
        <w:rPr>
          <w:rStyle w:val="StringTok"/>
        </w:rPr>
        <w:t xml:space="preserve">"LNG (Liquefied Natural Gas)"</w:t>
      </w:r>
      <w:r>
        <w:br/>
      </w:r>
      <w:r>
        <w:rPr>
          <w:rStyle w:val="AttributeTok"/>
        </w:rPr>
        <w:t xml:space="preserve">  </w:t>
      </w:r>
      <w:r>
        <w:rPr>
          <w:rStyle w:val="KeywordTok"/>
        </w:rPr>
        <w:t xml:space="preserve">-</w:t>
      </w:r>
      <w:r>
        <w:rPr>
          <w:rStyle w:val="AttributeTok"/>
        </w:rPr>
        <w:t xml:space="preserve"> </w:t>
      </w:r>
      <w:r>
        <w:rPr>
          <w:rStyle w:val="StringTok"/>
        </w:rPr>
        <w:t xml:space="preserve">"LPG (propana dan butana)"</w:t>
      </w:r>
      <w:r>
        <w:br/>
      </w:r>
      <w:r>
        <w:rPr>
          <w:rStyle w:val="AttributeTok"/>
        </w:rPr>
        <w:t xml:space="preserve">  </w:t>
      </w:r>
      <w:r>
        <w:rPr>
          <w:rStyle w:val="KeywordTok"/>
        </w:rPr>
        <w:t xml:space="preserve">-</w:t>
      </w:r>
      <w:r>
        <w:rPr>
          <w:rStyle w:val="AttributeTok"/>
        </w:rPr>
        <w:t xml:space="preserve"> </w:t>
      </w:r>
      <w:r>
        <w:rPr>
          <w:rStyle w:val="StringTok"/>
        </w:rPr>
        <w:t xml:space="preserve">"nilai kalori gas"</w:t>
      </w:r>
      <w:r>
        <w:br/>
      </w:r>
      <w:r>
        <w:rPr>
          <w:rStyle w:val="AttributeTok"/>
        </w:rPr>
        <w:t xml:space="preserve">  </w:t>
      </w:r>
      <w:r>
        <w:rPr>
          <w:rStyle w:val="KeywordTok"/>
        </w:rPr>
        <w:t xml:space="preserve">-</w:t>
      </w:r>
      <w:r>
        <w:rPr>
          <w:rStyle w:val="AttributeTok"/>
        </w:rPr>
        <w:t xml:space="preserve"> </w:t>
      </w:r>
      <w:r>
        <w:rPr>
          <w:rStyle w:val="StringTok"/>
        </w:rPr>
        <w:t xml:space="preserve">"metana (CH4)"</w:t>
      </w:r>
      <w:r>
        <w:br/>
      </w:r>
      <w:r>
        <w:rPr>
          <w:rStyle w:val="AttributeTok"/>
        </w:rPr>
        <w:t xml:space="preserve">  </w:t>
      </w:r>
      <w:r>
        <w:rPr>
          <w:rStyle w:val="KeywordTok"/>
        </w:rPr>
        <w:t xml:space="preserve">-</w:t>
      </w:r>
      <w:r>
        <w:rPr>
          <w:rStyle w:val="AttributeTok"/>
        </w:rPr>
        <w:t xml:space="preserve"> </w:t>
      </w:r>
      <w:r>
        <w:rPr>
          <w:rStyle w:val="StringTok"/>
        </w:rPr>
        <w:t xml:space="preserve">"MMBTU"</w:t>
      </w:r>
      <w:r>
        <w:br/>
      </w:r>
      <w:r>
        <w:rPr>
          <w:rStyle w:val="AttributeTok"/>
        </w:rPr>
        <w:t xml:space="preserve">  </w:t>
      </w:r>
      <w:r>
        <w:rPr>
          <w:rStyle w:val="KeywordTok"/>
        </w:rPr>
        <w:t xml:space="preserve">-</w:t>
      </w:r>
      <w:r>
        <w:rPr>
          <w:rStyle w:val="AttributeTok"/>
        </w:rPr>
        <w:t xml:space="preserve"> </w:t>
      </w:r>
      <w:r>
        <w:rPr>
          <w:rStyle w:val="StringTok"/>
        </w:rPr>
        <w:t xml:space="preserve">"kapan pakai CNG LNG LPG"</w:t>
      </w:r>
      <w:r>
        <w:br/>
      </w:r>
      <w:r>
        <w:rPr>
          <w:rStyle w:val="AttributeTok"/>
        </w:rPr>
        <w:t xml:space="preserve">  </w:t>
      </w:r>
      <w:r>
        <w:rPr>
          <w:rStyle w:val="KeywordTok"/>
        </w:rPr>
        <w:t xml:space="preserve">-</w:t>
      </w:r>
      <w:r>
        <w:rPr>
          <w:rStyle w:val="AttributeTok"/>
        </w:rPr>
        <w:t xml:space="preserve"> </w:t>
      </w:r>
      <w:r>
        <w:rPr>
          <w:rStyle w:val="StringTok"/>
        </w:rPr>
        <w:t xml:space="preserve">"gas untuk industri vs rumah tangga"</w:t>
      </w:r>
      <w:r>
        <w:br/>
      </w:r>
      <w:r>
        <w:rPr>
          <w:rStyle w:val="AttributeTok"/>
        </w:rPr>
        <w:t xml:space="preserve">  </w:t>
      </w:r>
      <w:r>
        <w:rPr>
          <w:rStyle w:val="KeywordTok"/>
        </w:rPr>
        <w:t xml:space="preserve">-</w:t>
      </w:r>
      <w:r>
        <w:rPr>
          <w:rStyle w:val="AttributeTok"/>
        </w:rPr>
        <w:t xml:space="preserve"> </w:t>
      </w:r>
      <w:r>
        <w:rPr>
          <w:rStyle w:val="StringTok"/>
        </w:rPr>
        <w:t xml:space="preserve">"PGN Gagas"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(gas alam cair)"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(BBG untuk kendaraan)"</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"https://migas.esdm.go.id/post/Mengenal-Jenis-jenis-Gas-Bumi"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CNG (200-250 bar, 1/250 volume), LNG (-163C, 1/600 volume), LPG (propana + butana, kilang)"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"Patokan harga gas industri dalam USD/MMBTU (HGBT, Feb 2025) - dasar membandingkan bahan bakar per satuan energi"</w:t>
      </w:r>
      <w:r>
        <w:br/>
      </w:r>
      <w:r>
        <w:rPr>
          <w:rStyle w:val="FunctionTok"/>
        </w:rPr>
        <w:t xml:space="preserve">brief_id</w:t>
      </w:r>
      <w:r>
        <w:rPr>
          <w:rStyle w:val="KeywordTok"/>
        </w:rPr>
        <w:t xml:space="preserve">:</w:t>
      </w:r>
      <w:r>
        <w:rPr>
          <w:rStyle w:val="AttributeTok"/>
        </w:rPr>
        <w:t xml:space="preserve"> </w:t>
      </w:r>
      <w:r>
        <w:rPr>
          <w:rStyle w:val="StringTok"/>
        </w:rPr>
        <w:t xml:space="preserve">"cng-indonesia-02"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1556</w:t>
      </w:r>
    </w:p>
    <w:p>
      <w:r>
        <w:pict>
          <v:rect style="width:0;height:1.5pt" o:hralign="center" o:hrstd="t" o:hr="t"/>
        </w:pict>
      </w:r>
    </w:p>
    <w:bookmarkEnd w:id="16"/>
    <w:bookmarkStart w:id="33" w:name="Xb084e8785964fda69444735dfba63bc2c7409cb"/>
    <w:p>
      <w:pPr>
        <w:pStyle w:val="Heading1"/>
      </w:pPr>
      <w:r>
        <w:t xml:space="preserve">CNG vs LNG vs LPG: Apa Bedanya dan Kapan Pakai yang Mana</w:t>
      </w:r>
    </w:p>
    <w:p>
      <w:pPr>
        <w:pStyle w:val="FirstParagraph"/>
      </w:pPr>
      <w:r>
        <w:t xml:space="preserve">Tiga singkatan ini, CNG, LNG, dan LPG, terdengar mirip, sama-sama</w:t>
      </w:r>
      <w:r>
        <w:t xml:space="preserve"> </w:t>
      </w:r>
      <w:r>
        <w:t xml:space="preserve">“gas”</w:t>
      </w:r>
      <w:r>
        <w:t xml:space="preserve">, dan rutin tertukar bahkan di ruang rapat teknis yang sedang memetakan opsi bahan bakar pabrik. Salah memilih bukan kesalahan kecil: bisa berarti membayar terlalu mahal, salah memesan infrastruktur, atau mengira sebuah solusi cocok padahal tidak. Artikel ini menuntaskan kebingungan itu untuk konteks energi di Indonesia, termasuk peran</w:t>
      </w:r>
      <w:r>
        <w:t xml:space="preserve"> </w:t>
      </w:r>
      <w:hyperlink r:id="rId17">
        <w:r>
          <w:rPr>
            <w:rStyle w:val="Hyperlink"/>
          </w:rPr>
          <w:t xml:space="preserve">CNG di Indonesia</w:t>
        </w:r>
      </w:hyperlink>
      <w:r>
        <w:t xml:space="preserve">, dengan menjelaskan perbedaan mendasarnya lalu memberi kerangka keputusan praktis</w:t>
      </w:r>
      <w:r>
        <w:t xml:space="preserve"> </w:t>
      </w:r>
      <w:r>
        <w:t xml:space="preserve">“kapan pakai yang mana”</w:t>
      </w:r>
      <w:r>
        <w:t xml:space="preserve">.</w:t>
      </w:r>
    </w:p>
    <w:p>
      <w:pPr>
        <w:pStyle w:val="BlockText"/>
      </w:pPr>
      <w:r>
        <w:rPr>
          <w:b/>
          <w:bCs/>
        </w:rPr>
        <w:t xml:space="preserve">Secara singkat:</w:t>
      </w:r>
      <w:r>
        <w:t xml:space="preserve"> </w:t>
      </w:r>
      <w:r>
        <w:t xml:space="preserve">CNG (</w:t>
      </w:r>
      <w:r>
        <w:rPr>
          <w:i/>
          <w:iCs/>
        </w:rPr>
        <w:t xml:space="preserve">Compressed Natural Gas</w:t>
      </w:r>
      <w:r>
        <w:t xml:space="preserve">), LNG (</w:t>
      </w:r>
      <w:r>
        <w:rPr>
          <w:i/>
          <w:iCs/>
        </w:rPr>
        <w:t xml:space="preserve">Liquefied Natural Gas</w:t>
      </w:r>
      <w:r>
        <w:t xml:space="preserve">), dan LPG (</w:t>
      </w:r>
      <w:r>
        <w:rPr>
          <w:i/>
          <w:iCs/>
        </w:rPr>
        <w:t xml:space="preserve">Liquefied Petroleum Gas</w:t>
      </w:r>
      <w:r>
        <w:t xml:space="preserve">) adalah tiga jenis bahan bakar gas yang berbeda asal dan cara penyimpanannya. CNG adalah gas alam (metana) yang dikompresi hingga ~200–250 bar; LNG adalah gas alam yang dicairkan pada ~-162°C; sedangkan LPG adalah campuran propana–butana hasil samping kilang minyak, yang dicairkan cukup dengan tekanan ~8 bar.</w:t>
      </w:r>
    </w:p>
    <w:p>
      <w:pPr>
        <w:pStyle w:val="FirstParagraph"/>
      </w:pPr>
      <w:r>
        <w:t xml:space="preserve">Kita akan membedah empat sumbu pembeda (asal, wujud, tekanan, nilai kalori), satu kesalahan harga yang sering terjadi, lalu kerangka memilih yang bisa langsung Anda pakai.</w:t>
      </w:r>
    </w:p>
    <w:p>
      <w:pPr>
        <w:pStyle w:val="BodyText"/>
      </w:pPr>
      <w:r>
        <w:rPr>
          <w:i/>
          <w:iCs/>
        </w:rPr>
        <w:t xml:space="preserve">[Image 01: Infografik perbandingan tiga kolom (CNG, LNG, LPG) dengan ikon ilustratif di tiap kolom (tabung baja bertekanan untuk CNG, tangki kriogenik berlapis untuk LNG, tabung melon untuk LPG) dan baris asal, wujud saat disimpan, cara dimampatkan, tekanan/suhu, serta nilai kalori. Gaya clean comparison table, palet hijau-biru energi bersih, teks Bahasa Indonesia, format horizontal landscape.]</w:t>
      </w:r>
    </w:p>
    <w:bookmarkStart w:id="18" w:name="X9dde609953d6b7451eb347f7dfc5761d16a4f95"/>
    <w:p>
      <w:pPr>
        <w:pStyle w:val="Heading2"/>
      </w:pPr>
      <w:r>
        <w:t xml:space="preserve">CNG, LNG, LPG: Tiga</w:t>
      </w:r>
      <w:r>
        <w:t xml:space="preserve"> </w:t>
      </w:r>
      <w:r>
        <w:t xml:space="preserve">“Gas”</w:t>
      </w:r>
      <w:r>
        <w:t xml:space="preserve"> </w:t>
      </w:r>
      <w:r>
        <w:t xml:space="preserve">yang Sering Tertukar</w:t>
      </w:r>
    </w:p>
    <w:p>
      <w:pPr>
        <w:pStyle w:val="FirstParagraph"/>
      </w:pPr>
      <w:r>
        <w:t xml:space="preserve">CNG dan LNG sebenarnya berasal dari gas bumi yang sama, keduanya berbasis metana (CH4). Yang membedakan hanya cara memadatkannya: CNG dikompresi pada tekanan tinggi dan tetap berwujud gas, LNG didinginkan sampai sangat dingin sehingga menjadi cair. LPG ada di keluarga berbeda: campuran propana dan butana, hasil samping pengolahan minyak atau gas.</w:t>
      </w:r>
    </w:p>
    <w:p>
      <w:pPr>
        <w:pStyle w:val="BodyText"/>
      </w:pPr>
      <w:r>
        <w:t xml:space="preserve">Inilah simpul kebingungannya. Karena ketiganya sehari-hari disebut</w:t>
      </w:r>
      <w:r>
        <w:t xml:space="preserve"> </w:t>
      </w:r>
      <w:r>
        <w:t xml:space="preserve">“gas”</w:t>
      </w:r>
      <w:r>
        <w:t xml:space="preserve">, banyak orang menganggapnya seragam dan bisa saling tukar. Padahal, menurut Ditjen Migas Kementerian ESDM, hanya CNG dan LNG yang sefamili, sementara LPG bersumber dari proses dan komponen kimia yang berbeda.</w:t>
      </w:r>
    </w:p>
    <w:p>
      <w:pPr>
        <w:pStyle w:val="BodyText"/>
      </w:pPr>
      <w:r>
        <w:t xml:space="preserve">Perbedaan asal ini bukan trivia. Ia menentukan dari mana pasokan datang, infrastruktur apa yang dibutuhkan, dan berapa biaya mengantarkan energi itu ke peralatan Anda.</w:t>
      </w:r>
    </w:p>
    <w:bookmarkEnd w:id="18"/>
    <w:bookmarkStart w:id="19" w:name="X2f2249ffcfbb7fa5b7661ecac2358c1c7cea8dd"/>
    <w:p>
      <w:pPr>
        <w:pStyle w:val="Heading2"/>
      </w:pPr>
      <w:r>
        <w:t xml:space="preserve">Perbedaan Mendasar: Asal, Wujud, Tekanan, dan Nilai Kalori</w:t>
      </w:r>
    </w:p>
    <w:p>
      <w:pPr>
        <w:pStyle w:val="FirstParagraph"/>
      </w:pPr>
      <w:r>
        <w:t xml:space="preserve">Empat sumbu membedakan ketiganya.</w:t>
      </w:r>
      <w:r>
        <w:t xml:space="preserve"> </w:t>
      </w:r>
      <w:r>
        <w:rPr>
          <w:b/>
          <w:bCs/>
        </w:rPr>
        <w:t xml:space="preserve">Asal</w:t>
      </w:r>
      <w:r>
        <w:t xml:space="preserve">: CNG dan LNG dari sumur gas bumi, LPG dari kilang.</w:t>
      </w:r>
      <w:r>
        <w:t xml:space="preserve"> </w:t>
      </w:r>
      <w:r>
        <w:rPr>
          <w:b/>
          <w:bCs/>
        </w:rPr>
        <w:t xml:space="preserve">Wujud &amp; cara dimampatkan</w:t>
      </w:r>
      <w:r>
        <w:t xml:space="preserve">: CNG dikompresi (~200–250 bar, tetap gas), LNG didinginkan (~-162°C, jadi cair), LPG dicairkan dengan tekanan ringan (~8 bar).</w:t>
      </w:r>
      <w:r>
        <w:t xml:space="preserve"> </w:t>
      </w:r>
      <w:r>
        <w:rPr>
          <w:b/>
          <w:bCs/>
        </w:rPr>
        <w:t xml:space="preserve">Nilai kalori</w:t>
      </w:r>
      <w:r>
        <w:t xml:space="preserve">: berbeda per satuan, dan ini sering disalahpahami. Tabel berikut merangkumnya.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CNG (</w:t>
            </w:r>
            <w:r>
              <w:rPr>
                <w:i/>
                <w:iCs/>
              </w:rPr>
              <w:t xml:space="preserve">Compressed Natural Gas</w:t>
            </w:r>
            <w:r>
              <w:t xml:space="preserve">)</w:t>
            </w:r>
          </w:p>
        </w:tc>
        <w:tc>
          <w:tcPr/>
          <w:p>
            <w:pPr>
              <w:pStyle w:val="Compact"/>
            </w:pPr>
            <w:r>
              <w:t xml:space="preserve">LNG (</w:t>
            </w:r>
            <w:r>
              <w:rPr>
                <w:i/>
                <w:iCs/>
              </w:rPr>
              <w:t xml:space="preserve">Liquefied Natural Gas</w:t>
            </w:r>
            <w:r>
              <w:t xml:space="preserve">)</w:t>
            </w:r>
          </w:p>
        </w:tc>
        <w:tc>
          <w:tcPr/>
          <w:p>
            <w:pPr>
              <w:pStyle w:val="Compact"/>
            </w:pPr>
            <w:r>
              <w:t xml:space="preserve">LPG (</w:t>
            </w:r>
            <w:r>
              <w:rPr>
                <w:i/>
                <w:iCs/>
              </w:rPr>
              <w:t xml:space="preserve">Liquefied Petroleum Gas</w:t>
            </w:r>
            <w:r>
              <w:t xml:space="preserve">)</w:t>
            </w:r>
          </w:p>
        </w:tc>
      </w:tr>
      <w:tr>
        <w:tc>
          <w:tcPr/>
          <w:p>
            <w:pPr>
              <w:pStyle w:val="Compact"/>
            </w:pPr>
            <w:r>
              <w:rPr>
                <w:b/>
                <w:bCs/>
              </w:rPr>
              <w:t xml:space="preserve">Komponen utama</w:t>
            </w:r>
          </w:p>
        </w:tc>
        <w:tc>
          <w:tcPr/>
          <w:p>
            <w:pPr>
              <w:pStyle w:val="Compact"/>
            </w:pPr>
            <w:r>
              <w:t xml:space="preserve">Metana (CH4)</w:t>
            </w:r>
          </w:p>
        </w:tc>
        <w:tc>
          <w:tcPr/>
          <w:p>
            <w:pPr>
              <w:pStyle w:val="Compact"/>
            </w:pPr>
            <w:r>
              <w:t xml:space="preserve">Metana (CH4, &gt;90%)</w:t>
            </w:r>
          </w:p>
        </w:tc>
        <w:tc>
          <w:tcPr/>
          <w:p>
            <w:pPr>
              <w:pStyle w:val="Compact"/>
            </w:pPr>
            <w:r>
              <w:t xml:space="preserve">Propana + butana</w:t>
            </w:r>
          </w:p>
        </w:tc>
      </w:tr>
      <w:tr>
        <w:tc>
          <w:tcPr/>
          <w:p>
            <w:pPr>
              <w:pStyle w:val="Compact"/>
            </w:pPr>
            <w:r>
              <w:rPr>
                <w:b/>
                <w:bCs/>
              </w:rPr>
              <w:t xml:space="preserve">Asal</w:t>
            </w:r>
          </w:p>
        </w:tc>
        <w:tc>
          <w:tcPr/>
          <w:p>
            <w:pPr>
              <w:pStyle w:val="Compact"/>
            </w:pPr>
            <w:r>
              <w:t xml:space="preserve">Sumur gas bumi</w:t>
            </w:r>
          </w:p>
        </w:tc>
        <w:tc>
          <w:tcPr/>
          <w:p>
            <w:pPr>
              <w:pStyle w:val="Compact"/>
            </w:pPr>
            <w:r>
              <w:t xml:space="preserve">Sumur gas bumi</w:t>
            </w:r>
          </w:p>
        </w:tc>
        <w:tc>
          <w:tcPr/>
          <w:p>
            <w:pPr>
              <w:pStyle w:val="Compact"/>
            </w:pPr>
            <w:r>
              <w:t xml:space="preserve">Hasil samping kilang minyak/gas</w:t>
            </w:r>
          </w:p>
        </w:tc>
      </w:tr>
      <w:tr>
        <w:tc>
          <w:tcPr/>
          <w:p>
            <w:pPr>
              <w:pStyle w:val="Compact"/>
            </w:pPr>
            <w:r>
              <w:rPr>
                <w:b/>
                <w:bCs/>
              </w:rPr>
              <w:t xml:space="preserve">Cara dimampatkan</w:t>
            </w:r>
          </w:p>
        </w:tc>
        <w:tc>
          <w:tcPr/>
          <w:p>
            <w:pPr>
              <w:pStyle w:val="Compact"/>
            </w:pPr>
            <w:r>
              <w:t xml:space="preserve">Dikompresi ~200–250 bar (tetap gas)</w:t>
            </w:r>
          </w:p>
        </w:tc>
        <w:tc>
          <w:tcPr/>
          <w:p>
            <w:pPr>
              <w:pStyle w:val="Compact"/>
            </w:pPr>
            <w:r>
              <w:t xml:space="preserve">Didinginkan ~-162°C (jadi cair)</w:t>
            </w:r>
          </w:p>
        </w:tc>
        <w:tc>
          <w:tcPr/>
          <w:p>
            <w:pPr>
              <w:pStyle w:val="Compact"/>
            </w:pPr>
            <w:r>
              <w:t xml:space="preserve">Dicairkan ~8 bar (tanpa pendinginan ekstrem)</w:t>
            </w:r>
          </w:p>
        </w:tc>
      </w:tr>
      <w:tr>
        <w:tc>
          <w:tcPr/>
          <w:p>
            <w:pPr>
              <w:pStyle w:val="Compact"/>
            </w:pPr>
            <w:r>
              <w:rPr>
                <w:b/>
                <w:bCs/>
              </w:rPr>
              <w:t xml:space="preserve">Wujud saat disimpan</w:t>
            </w:r>
          </w:p>
        </w:tc>
        <w:tc>
          <w:tcPr/>
          <w:p>
            <w:pPr>
              <w:pStyle w:val="Compact"/>
            </w:pPr>
            <w:r>
              <w:t xml:space="preserve">Gas bertekanan tinggi</w:t>
            </w:r>
          </w:p>
        </w:tc>
        <w:tc>
          <w:tcPr/>
          <w:p>
            <w:pPr>
              <w:pStyle w:val="Compact"/>
            </w:pPr>
            <w:r>
              <w:t xml:space="preserve">Cairan kriogenik</w:t>
            </w:r>
          </w:p>
        </w:tc>
        <w:tc>
          <w:tcPr/>
          <w:p>
            <w:pPr>
              <w:pStyle w:val="Compact"/>
            </w:pPr>
            <w:r>
              <w:t xml:space="preserve">Cairan bertekanan rendah</w:t>
            </w:r>
          </w:p>
        </w:tc>
      </w:tr>
      <w:tr>
        <w:tc>
          <w:tcPr/>
          <w:p>
            <w:pPr>
              <w:pStyle w:val="Compact"/>
            </w:pPr>
            <w:r>
              <w:rPr>
                <w:b/>
                <w:bCs/>
              </w:rPr>
              <w:t xml:space="preserve">Penyusutan volume</w:t>
            </w:r>
          </w:p>
        </w:tc>
        <w:tc>
          <w:tcPr/>
          <w:p>
            <w:pPr>
              <w:pStyle w:val="Compact"/>
            </w:pPr>
            <w:r>
              <w:t xml:space="preserve">~1/250 kondisi standar</w:t>
            </w:r>
          </w:p>
        </w:tc>
        <w:tc>
          <w:tcPr/>
          <w:p>
            <w:pPr>
              <w:pStyle w:val="Compact"/>
            </w:pPr>
            <w:r>
              <w:t xml:space="preserve">~1/600 kondisi standar</w:t>
            </w:r>
          </w:p>
        </w:tc>
        <w:tc>
          <w:tcPr/>
          <w:p>
            <w:pPr>
              <w:pStyle w:val="Compact"/>
            </w:pPr>
            <w:r>
              <w:t xml:space="preserve">Bervariasi</w:t>
            </w:r>
          </w:p>
        </w:tc>
      </w:tr>
      <w:tr>
        <w:tc>
          <w:tcPr/>
          <w:p>
            <w:pPr>
              <w:pStyle w:val="Compact"/>
            </w:pPr>
            <w:r>
              <w:rPr>
                <w:b/>
                <w:bCs/>
              </w:rPr>
              <w:t xml:space="preserve">Nilai kalori per massa</w:t>
            </w:r>
          </w:p>
        </w:tc>
        <w:tc>
          <w:tcPr/>
          <w:p>
            <w:pPr>
              <w:pStyle w:val="Compact"/>
            </w:pPr>
            <w:r>
              <w:t xml:space="preserve">~52,5 MJ/kg</w:t>
            </w:r>
          </w:p>
        </w:tc>
        <w:tc>
          <w:tcPr/>
          <w:p>
            <w:pPr>
              <w:pStyle w:val="Compact"/>
            </w:pPr>
            <w:r>
              <w:t xml:space="preserve">~53,6 MJ/kg</w:t>
            </w:r>
          </w:p>
        </w:tc>
        <w:tc>
          <w:tcPr/>
          <w:p>
            <w:pPr>
              <w:pStyle w:val="Compact"/>
            </w:pPr>
            <w:r>
              <w:t xml:space="preserve">~49,6 MJ/kg (propana)</w:t>
            </w:r>
          </w:p>
        </w:tc>
      </w:tr>
      <w:tr>
        <w:tc>
          <w:tcPr/>
          <w:p>
            <w:pPr>
              <w:pStyle w:val="Compact"/>
            </w:pPr>
            <w:r>
              <w:rPr>
                <w:b/>
                <w:bCs/>
              </w:rPr>
              <w:t xml:space="preserve">Nilai kalori per volume gas</w:t>
            </w:r>
          </w:p>
        </w:tc>
        <w:tc>
          <w:tcPr/>
          <w:p>
            <w:pPr>
              <w:pStyle w:val="Compact"/>
            </w:pPr>
            <w:r>
              <w:t xml:space="preserve">~39 MJ/m³</w:t>
            </w:r>
          </w:p>
        </w:tc>
        <w:tc>
          <w:tcPr/>
          <w:p>
            <w:pPr>
              <w:pStyle w:val="Compact"/>
            </w:pPr>
            <w:r>
              <w:t xml:space="preserve">– (cair)</w:t>
            </w:r>
          </w:p>
        </w:tc>
        <w:tc>
          <w:tcPr/>
          <w:p>
            <w:pPr>
              <w:pStyle w:val="Compact"/>
            </w:pPr>
            <w:r>
              <w:t xml:space="preserve">~93 MJ/m³</w:t>
            </w:r>
          </w:p>
        </w:tc>
      </w:tr>
      <w:tr>
        <w:tc>
          <w:tcPr/>
          <w:p>
            <w:pPr>
              <w:pStyle w:val="Compact"/>
            </w:pPr>
            <w:r>
              <w:rPr>
                <w:b/>
                <w:bCs/>
              </w:rPr>
              <w:t xml:space="preserve">Distribusi</w:t>
            </w:r>
          </w:p>
        </w:tc>
        <w:tc>
          <w:tcPr/>
          <w:p>
            <w:pPr>
              <w:pStyle w:val="Compact"/>
            </w:pPr>
            <w:r>
              <w:t xml:space="preserve">Mother Station, truk bertabung, stasiun penurun tekanan</w:t>
            </w:r>
          </w:p>
        </w:tc>
        <w:tc>
          <w:tcPr/>
          <w:p>
            <w:pPr>
              <w:pStyle w:val="Compact"/>
            </w:pPr>
            <w:r>
              <w:t xml:space="preserve">Likuifaksi, kapal/ISO tank, regasifikasi</w:t>
            </w:r>
          </w:p>
        </w:tc>
        <w:tc>
          <w:tcPr/>
          <w:p>
            <w:pPr>
              <w:pStyle w:val="Compact"/>
            </w:pPr>
            <w:r>
              <w:t xml:space="preserve">Kilang, tabung baja, konsumen</w:t>
            </w:r>
          </w:p>
        </w:tc>
      </w:tr>
    </w:tbl>
    <w:p>
      <w:pPr>
        <w:pStyle w:val="BlockText"/>
      </w:pPr>
      <w:r>
        <w:t xml:space="preserve">Sumber tabel: tekanan/suhu/rasio volume dari Ditjen Migas ESDM; nilai kalori dari sumber teknik (ELGAS, ITGAS). Angka nilai kalori adalah kisaran referensi, bukan nilai pasti, karena komposisi gas bervariasi antar lapangan.</w:t>
      </w:r>
    </w:p>
    <w:p>
      <w:pPr>
        <w:pStyle w:val="FirstParagraph"/>
      </w:pPr>
      <w:r>
        <w:t xml:space="preserve">Perhatikan baris penyusutan volume. CNG menyusut ke ~1/250 kondisi standar, LNG ke ~1/600. Secara volumetrik, energi LNG kira-kira 2,4 kali lebih padat dari CNG (~22 MJ/L vs ~9 MJ/L). Itulah alasan teknis LNG unggul untuk volume besar dan jarak jauh: satu kapal mengangkut energi jauh lebih banyak.</w:t>
      </w:r>
    </w:p>
    <w:p>
      <w:pPr>
        <w:pStyle w:val="BodyText"/>
      </w:pPr>
      <w:r>
        <w:rPr>
          <w:i/>
          <w:iCs/>
        </w:rPr>
        <w:t xml:space="preserve">[Image 02: Diagram alur tiga jalur paralel horizontal berjudul</w:t>
      </w:r>
      <w:r>
        <w:rPr>
          <w:i/>
          <w:iCs/>
        </w:rPr>
        <w:t xml:space="preserve"> </w:t>
      </w:r>
      <w:r>
        <w:rPr>
          <w:i/>
          <w:iCs/>
        </w:rPr>
        <w:t xml:space="preserve">“Bagaimana Gas Sampai ke Lokasi Anda”</w:t>
      </w:r>
      <w:r>
        <w:rPr>
          <w:i/>
          <w:iCs/>
        </w:rPr>
        <w:t xml:space="preserve">. Jalur 1: gas bumi → kompresor Mother Station → truk bertabung → pabrik (CNG). Jalur 2: gas bumi → unit likuifaksi → kapal/ISO tank kriogenik → unit regasifikasi → industri (LNG). Jalur 3: kilang minyak → distilasi → tabung baja → konsumen (LPG). Tiap jalur diberi warna berbeda dan ikon, menegaskan perbedaan rantai pasok. Gaya flat process diagram, teks Bahasa Indonesia.]</w:t>
      </w:r>
    </w:p>
    <w:bookmarkEnd w:id="19"/>
    <w:bookmarkStart w:id="20" w:name="mana-yang-lebih-hemat-cng-lng-atau-lpg"/>
    <w:p>
      <w:pPr>
        <w:pStyle w:val="Heading2"/>
      </w:pPr>
      <w:r>
        <w:t xml:space="preserve">Mana yang Lebih Hemat: CNG, LNG, atau LPG?</w:t>
      </w:r>
    </w:p>
    <w:p>
      <w:pPr>
        <w:pStyle w:val="FirstParagraph"/>
      </w:pPr>
      <w:r>
        <w:t xml:space="preserve">Jawaban jujurnya: tergantung. Yang lebih hemat ditentukan oleh volume kebutuhan, jarak dari sumber, dan infrastruktur yang harus dibangun, bukan oleh harga tabung. Karena nilai kalori ketiganya berbeda, harga harus disetarakan per satuan energi (misalnya per MMBTU), bukan per kg atau per m³ mentah.</w:t>
      </w:r>
    </w:p>
    <w:p>
      <w:pPr>
        <w:pStyle w:val="BodyText"/>
      </w:pPr>
      <w:r>
        <w:t xml:space="preserve">Pemerintah pun memakai logika yang sama. Patokan harga gas bumi untuk industri, yaitu Harga Gas Bumi Tertentu (HGBT), ditetapkan dalam USD per MMBTU, bukan per m³. Lewat skema terbaru (Kepmen ESDM, ditandatangani 26 Februari 2025, mencakup 7 sektor industri), harga itu dipatok USD 7/MMBTU untuk bahan bakar dan USD 6,5/MMBTU untuk bahan baku. Dasar per satuan energi inilah yang membuat setiap bahan bakar bisa dibandingkan secara adil.</w:t>
      </w:r>
    </w:p>
    <w:p>
      <w:pPr>
        <w:pStyle w:val="BodyText"/>
      </w:pPr>
      <w:r>
        <w:t xml:space="preserve">Biaya infrastruktur ikut menentukan, dan inilah yang sering luput dihitung:</w:t>
      </w:r>
    </w:p>
    <w:p>
      <w:pPr>
        <w:pStyle w:val="Compact"/>
        <w:numPr>
          <w:ilvl w:val="0"/>
          <w:numId w:val="1001"/>
        </w:numPr>
      </w:pPr>
      <w:r>
        <w:rPr>
          <w:b/>
          <w:bCs/>
        </w:rPr>
        <w:t xml:space="preserve">LNG</w:t>
      </w:r>
      <w:r>
        <w:t xml:space="preserve"> </w:t>
      </w:r>
      <w:r>
        <w:t xml:space="preserve">menuntut fasilitas likuifaksi dan regasifikasi yang mahal, efisien hanya pada volume besar.</w:t>
      </w:r>
    </w:p>
    <w:p>
      <w:pPr>
        <w:pStyle w:val="Compact"/>
        <w:numPr>
          <w:ilvl w:val="0"/>
          <w:numId w:val="1001"/>
        </w:numPr>
      </w:pPr>
      <w:r>
        <w:rPr>
          <w:b/>
          <w:bCs/>
        </w:rPr>
        <w:t xml:space="preserve">CNG</w:t>
      </w:r>
      <w:r>
        <w:t xml:space="preserve"> </w:t>
      </w:r>
      <w:r>
        <w:t xml:space="preserve">butuh kompresor di Mother Station dan stasiun penurun tekanan di lokasi pelanggan.</w:t>
      </w:r>
    </w:p>
    <w:p>
      <w:pPr>
        <w:pStyle w:val="Compact"/>
        <w:numPr>
          <w:ilvl w:val="0"/>
          <w:numId w:val="1001"/>
        </w:numPr>
      </w:pPr>
      <w:r>
        <w:rPr>
          <w:b/>
          <w:bCs/>
        </w:rPr>
        <w:t xml:space="preserve">LPG</w:t>
      </w:r>
      <w:r>
        <w:t xml:space="preserve"> </w:t>
      </w:r>
      <w:r>
        <w:t xml:space="preserve">paling ringan, cukup regulator dan tabung baja standar.</w:t>
      </w:r>
    </w:p>
    <w:p>
      <w:pPr>
        <w:pStyle w:val="FirstParagraph"/>
      </w:pPr>
      <w:r>
        <w:t xml:space="preserve">Untuk skala kecil, LPG kerap menang justru karena ongkos infrastrukturnya rendah, bukan karena energinya lebih murah. Maka pertanyaannya bukan</w:t>
      </w:r>
      <w:r>
        <w:t xml:space="preserve"> </w:t>
      </w:r>
      <w:r>
        <w:t xml:space="preserve">“mana yang termurah”</w:t>
      </w:r>
      <w:r>
        <w:t xml:space="preserve">, melainkan</w:t>
      </w:r>
      <w:r>
        <w:t xml:space="preserve"> </w:t>
      </w:r>
      <w:r>
        <w:t xml:space="preserve">“termurah pada skala, jarak, dan infrastruktur seperti apa”</w:t>
      </w:r>
      <w:r>
        <w:t xml:space="preserve">.</w:t>
      </w:r>
    </w:p>
    <w:bookmarkEnd w:id="20"/>
    <w:bookmarkStart w:id="23" w:name="Xd930a044186a53fcb6bd5efc5cbb03aa3350cf1"/>
    <w:p>
      <w:pPr>
        <w:pStyle w:val="Heading2"/>
      </w:pPr>
      <w:r>
        <w:t xml:space="preserve">Kapan Pakai yang Mana? Kerangka Keputusan Praktis</w:t>
      </w:r>
    </w:p>
    <w:p>
      <w:pPr>
        <w:pStyle w:val="FirstParagraph"/>
      </w:pPr>
      <w:r>
        <w:t xml:space="preserve">Aturan praktisnya bertumpu pada tiga variabel: volume kebutuhan, jarak dari sumber gas, dan infrastruktur yang sanggup Anda sediakan. Singkatnya, LPG menang di skala kecil, CNG di jarak dekat–menengah dari Mother Station, LNG di volume sangat besar atau antarpulau.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Jika kondisi Anda…</w:t>
            </w:r>
          </w:p>
        </w:tc>
        <w:tc>
          <w:tcPr/>
          <w:p>
            <w:pPr>
              <w:pStyle w:val="Compact"/>
            </w:pPr>
            <w:r>
              <w:t xml:space="preserve">Pertimbangkan</w:t>
            </w:r>
          </w:p>
        </w:tc>
      </w:tr>
      <w:tr>
        <w:tc>
          <w:tcPr/>
          <w:p>
            <w:pPr>
              <w:pStyle w:val="Compact"/>
            </w:pPr>
            <w:r>
              <w:t xml:space="preserve">Skala kecil, rumah tangga/kuliner, tanpa pasokan gas bumi</w:t>
            </w:r>
          </w:p>
        </w:tc>
        <w:tc>
          <w:tcPr/>
          <w:p>
            <w:pPr>
              <w:pStyle w:val="Compact"/>
            </w:pPr>
            <w:r>
              <w:rPr>
                <w:b/>
                <w:bCs/>
              </w:rPr>
              <w:t xml:space="preserve">LPG</w:t>
            </w:r>
            <w:r>
              <w:t xml:space="preserve">: tabung fleksibel, infrastruktur minimal</w:t>
            </w:r>
          </w:p>
        </w:tc>
      </w:tr>
      <w:tr>
        <w:tc>
          <w:tcPr/>
          <w:p>
            <w:pPr>
              <w:pStyle w:val="Compact"/>
            </w:pPr>
            <w:r>
              <w:t xml:space="preserve">Volume menengah, lokasi tak berpipa tapi terjangkau darat</w:t>
            </w:r>
          </w:p>
        </w:tc>
        <w:tc>
          <w:tcPr/>
          <w:p>
            <w:pPr>
              <w:pStyle w:val="Compact"/>
            </w:pPr>
            <w:r>
              <w:rPr>
                <w:b/>
                <w:bCs/>
              </w:rPr>
              <w:t xml:space="preserve">CNG</w:t>
            </w:r>
            <w:r>
              <w:t xml:space="preserve">: diangkut truk dari Mother Station</w:t>
            </w:r>
          </w:p>
        </w:tc>
      </w:tr>
      <w:tr>
        <w:tc>
          <w:tcPr/>
          <w:p>
            <w:pPr>
              <w:pStyle w:val="Compact"/>
            </w:pPr>
            <w:r>
              <w:t xml:space="preserve">Volume sangat besar, pembangkit/industri berat</w:t>
            </w:r>
          </w:p>
        </w:tc>
        <w:tc>
          <w:tcPr/>
          <w:p>
            <w:pPr>
              <w:pStyle w:val="Compact"/>
            </w:pPr>
            <w:r>
              <w:rPr>
                <w:b/>
                <w:bCs/>
              </w:rPr>
              <w:t xml:space="preserve">LNG</w:t>
            </w:r>
            <w:r>
              <w:t xml:space="preserve">: densitas energi tinggi, efisien volume besar</w:t>
            </w:r>
          </w:p>
        </w:tc>
      </w:tr>
      <w:tr>
        <w:tc>
          <w:tcPr/>
          <w:p>
            <w:pPr>
              <w:pStyle w:val="Compact"/>
            </w:pPr>
            <w:r>
              <w:t xml:space="preserve">Lokasi jauh atau antarpulau, terjangkau via laut</w:t>
            </w:r>
          </w:p>
        </w:tc>
        <w:tc>
          <w:tcPr/>
          <w:p>
            <w:pPr>
              <w:pStyle w:val="Compact"/>
            </w:pPr>
            <w:r>
              <w:rPr>
                <w:b/>
                <w:bCs/>
              </w:rPr>
              <w:t xml:space="preserve">LNG</w:t>
            </w:r>
            <w:r>
              <w:t xml:space="preserve">: kapal/ISO tank kriogenik + regasifikasi</w:t>
            </w:r>
          </w:p>
        </w:tc>
      </w:tr>
      <w:tr>
        <w:tc>
          <w:tcPr/>
          <w:p>
            <w:pPr>
              <w:pStyle w:val="Compact"/>
            </w:pPr>
            <w:r>
              <w:t xml:space="preserve">Butuh bahan bakar kendaraan pengganti BBM</w:t>
            </w:r>
          </w:p>
        </w:tc>
        <w:tc>
          <w:tcPr/>
          <w:p>
            <w:pPr>
              <w:pStyle w:val="Compact"/>
            </w:pPr>
            <w:r>
              <w:rPr>
                <w:b/>
                <w:bCs/>
              </w:rPr>
              <w:t xml:space="preserve">CNG</w:t>
            </w:r>
            <w:r>
              <w:t xml:space="preserve"> </w:t>
            </w:r>
            <w:r>
              <w:t xml:space="preserve">(BBG): diisi di SPBG, seperti</w:t>
            </w:r>
            <w:r>
              <w:t xml:space="preserve"> </w:t>
            </w:r>
            <w:hyperlink r:id="rId21">
              <w:r>
                <w:rPr>
                  <w:rStyle w:val="Hyperlink"/>
                </w:rPr>
                <w:t xml:space="preserve">Gasku (BBG untuk kendaraan)</w:t>
              </w:r>
            </w:hyperlink>
          </w:p>
        </w:tc>
      </w:tr>
    </w:tbl>
    <w:p>
      <w:pPr>
        <w:pStyle w:val="BodyText"/>
      </w:pPr>
      <w:r>
        <w:t xml:space="preserve">Preseden CNG untuk lokasi sulit sudah ada di Indonesia. Menurut arsip Kementerian ESDM (historis), sejak 2013 PLN Batam memakai CNG menggantikan solar, dan proyek pengiriman CNG via kapal ke pembangkit di Lombok diumumkan pada 2016, memakai model</w:t>
      </w:r>
      <w:r>
        <w:t xml:space="preserve"> </w:t>
      </w:r>
      <w:r>
        <w:t xml:space="preserve">“pipa gas virtual”</w:t>
      </w:r>
      <w:r>
        <w:t xml:space="preserve"> </w:t>
      </w:r>
      <w:r>
        <w:t xml:space="preserve">untuk wilayah tanpa pipa. Angka pada arsip itu bisa sudah berubah, jadi perlakukan sebagai contoh konsep, bukan patokan terkini.</w:t>
      </w:r>
    </w:p>
    <w:p>
      <w:pPr>
        <w:pStyle w:val="BodyText"/>
      </w:pPr>
      <w:r>
        <w:t xml:space="preserve">Untuk segmen industri besar dan kepulauan,</w:t>
      </w:r>
      <w:r>
        <w:t xml:space="preserve"> </w:t>
      </w:r>
      <w:hyperlink r:id="rId22">
        <w:r>
          <w:rPr>
            <w:rStyle w:val="Hyperlink"/>
          </w:rPr>
          <w:t xml:space="preserve">LNG (gas alam cair)</w:t>
        </w:r>
      </w:hyperlink>
      <w:r>
        <w:t xml:space="preserve"> </w:t>
      </w:r>
      <w:r>
        <w:t xml:space="preserve">mengisi celah yang tak ekonomis dijangkau truk CNG, didistribusikan lewat terminal regasifikasi dan ISO tank kriogenik. Kuncinya tetap sama: cocokkan bentuk gas dengan profil volume dan lokasi, bukan sebaliknya.</w:t>
      </w:r>
    </w:p>
    <w:p>
      <w:pPr>
        <w:pStyle w:val="BodyText"/>
      </w:pPr>
      <w:r>
        <w:rPr>
          <w:i/>
          <w:iCs/>
        </w:rPr>
        <w:t xml:space="preserve">[Image 03: Decision flowchart sederhana berjudul</w:t>
      </w:r>
      <w:r>
        <w:rPr>
          <w:i/>
          <w:iCs/>
        </w:rPr>
        <w:t xml:space="preserve"> </w:t>
      </w:r>
      <w:r>
        <w:rPr>
          <w:i/>
          <w:iCs/>
        </w:rPr>
        <w:t xml:space="preserve">“Kapan Pakai yang Mana”</w:t>
      </w:r>
      <w:r>
        <w:rPr>
          <w:i/>
          <w:iCs/>
        </w:rPr>
        <w:t xml:space="preserve">, dengan alur tanya bercabang:</w:t>
      </w:r>
      <w:r>
        <w:rPr>
          <w:i/>
          <w:iCs/>
        </w:rPr>
        <w:t xml:space="preserve"> </w:t>
      </w:r>
      <w:r>
        <w:rPr>
          <w:i/>
          <w:iCs/>
        </w:rPr>
        <w:t xml:space="preserve">“Volume besar &amp; jarak jauh/antarpulau?”</w:t>
      </w:r>
      <w:r>
        <w:rPr>
          <w:i/>
          <w:iCs/>
        </w:rPr>
        <w:t xml:space="preserve"> </w:t>
      </w:r>
      <w:r>
        <w:rPr>
          <w:i/>
          <w:iCs/>
        </w:rPr>
        <w:t xml:space="preserve">→ LNG;</w:t>
      </w:r>
      <w:r>
        <w:rPr>
          <w:i/>
          <w:iCs/>
        </w:rPr>
        <w:t xml:space="preserve"> </w:t>
      </w:r>
      <w:r>
        <w:rPr>
          <w:i/>
          <w:iCs/>
        </w:rPr>
        <w:t xml:space="preserve">“Volume menengah, tak berpipa, terjangkau darat?”</w:t>
      </w:r>
      <w:r>
        <w:rPr>
          <w:i/>
          <w:iCs/>
        </w:rPr>
        <w:t xml:space="preserve"> </w:t>
      </w:r>
      <w:r>
        <w:rPr>
          <w:i/>
          <w:iCs/>
        </w:rPr>
        <w:t xml:space="preserve">→ CNG;</w:t>
      </w:r>
      <w:r>
        <w:rPr>
          <w:i/>
          <w:iCs/>
        </w:rPr>
        <w:t xml:space="preserve"> </w:t>
      </w:r>
      <w:r>
        <w:rPr>
          <w:i/>
          <w:iCs/>
        </w:rPr>
        <w:t xml:space="preserve">“Skala kecil, butuh portabilitas?”</w:t>
      </w:r>
      <w:r>
        <w:rPr>
          <w:i/>
          <w:iCs/>
        </w:rPr>
        <w:t xml:space="preserve"> </w:t>
      </w:r>
      <w:r>
        <w:rPr>
          <w:i/>
          <w:iCs/>
        </w:rPr>
        <w:t xml:space="preserve">→ LPG. Tiap cabang berujung ke ikon CNG/LNG/LPG. Desain ringkas, mudah dibagikan via WhatsApp/email B2B, teks Bahasa Indonesia, palet hijau-biru.]</w:t>
      </w:r>
    </w:p>
    <w:bookmarkEnd w:id="23"/>
    <w:bookmarkStart w:id="24" w:name="Xa6d90c4ec9c09fa0cee0c388e270d70f214a805"/>
    <w:p>
      <w:pPr>
        <w:pStyle w:val="Heading2"/>
      </w:pPr>
      <w:r>
        <w:t xml:space="preserve">Kesalahan Umum: Membandingkan Harga</w:t>
      </w:r>
      <w:r>
        <w:t xml:space="preserve"> </w:t>
      </w:r>
      <w:r>
        <w:t xml:space="preserve">“Apel dengan Jeruk”</w:t>
      </w:r>
    </w:p>
    <w:p>
      <w:pPr>
        <w:pStyle w:val="FirstParagraph"/>
      </w:pPr>
      <w:r>
        <w:t xml:space="preserve">Kesalahan paling sering: menyimpulkan</w:t>
      </w:r>
      <w:r>
        <w:t xml:space="preserve"> </w:t>
      </w:r>
      <w:r>
        <w:t xml:space="preserve">“LPG lebih murah”</w:t>
      </w:r>
      <w:r>
        <w:t xml:space="preserve"> </w:t>
      </w:r>
      <w:r>
        <w:t xml:space="preserve">hanya dari harga tabung, tanpa menyetarakan nilai kalori. Ini perbandingan apel dengan jeruk. Nilai kalori punya dua wajah: per massa, gas alam dan LPG nyaris setara (sekitar 50 MJ/kg); tetapi per volume gas, LPG jauh lebih padat (~93 MJ/m³ vs ~39 MJ/m³). Tanpa menyamakan satuan, kesimpulan harga apa pun keliru.</w:t>
      </w:r>
    </w:p>
    <w:p>
      <w:pPr>
        <w:pStyle w:val="BodyText"/>
      </w:pPr>
      <w:r>
        <w:t xml:space="preserve">Yang menentukan akhirnya bukan satu angka harga, melainkan total biaya kepemilikan: harga energi per MMBTU ditambah biaya infrastruktur dan pemeliharaan peralatan.</w:t>
      </w:r>
    </w:p>
    <w:p>
      <w:pPr>
        <w:pStyle w:val="BodyText"/>
      </w:pPr>
      <w:r>
        <w:t xml:space="preserve">Asumsi keliru kedua: mengira ketiganya bisa langsung saling menggantikan di peralatan yang sama. Tidak bisa. CNG disimpan di ~200–250 bar, LPG hanya ~8 bar, sehingga regulator LPG standar tidak aman untuk tekanan CNG. Konversi menuntut penggantian regulator khusus dan kadang modifikasi</w:t>
      </w:r>
      <w:r>
        <w:t xml:space="preserve"> </w:t>
      </w:r>
      <w:r>
        <w:rPr>
          <w:i/>
          <w:iCs/>
        </w:rPr>
        <w:t xml:space="preserve">burner</w:t>
      </w:r>
      <w:r>
        <w:t xml:space="preserve">, dikerjakan teknisi berpengalaman.</w:t>
      </w:r>
    </w:p>
    <w:p>
      <w:pPr>
        <w:pStyle w:val="BodyText"/>
      </w:pPr>
      <w:r>
        <w:t xml:space="preserve">Satu klarifikasi yang penting di 2026: tabung CNG 3 kg yang ramai dibahas sebagai pengganti LPG 3 kg adalah program rumah tangga/kuliner skala kecil (menurut Kementerian ESDM, Mei 2026), bukan CNG industri. Teknologinya sama-sama metana bertekanan, tetapi skala, infrastruktur, dan regulasinya berbeda. Menyamakan keduanya adalah jebakan logika.</w:t>
      </w:r>
    </w:p>
    <w:bookmarkEnd w:id="24"/>
    <w:bookmarkStart w:id="31" w:name="faq-pertanyaan-yang-sering-diajukan"/>
    <w:p>
      <w:pPr>
        <w:pStyle w:val="Heading2"/>
      </w:pPr>
      <w:r>
        <w:t xml:space="preserve">FAQ (Pertanyaan yang Sering Diajukan)</w:t>
      </w:r>
    </w:p>
    <w:bookmarkStart w:id="25" w:name="Xde1341fdcb4514792ff917adf9d3be226cef17a"/>
    <w:p>
      <w:pPr>
        <w:pStyle w:val="Heading3"/>
      </w:pPr>
      <w:r>
        <w:t xml:space="preserve">Apakah CNG dan LNG berasal dari gas yang sama?</w:t>
      </w:r>
    </w:p>
    <w:p>
      <w:pPr>
        <w:pStyle w:val="FirstParagraph"/>
      </w:pPr>
      <w:r>
        <w:t xml:space="preserve">Ya. Keduanya berasal dari gas bumi yang komponen utamanya metana (CH4); bedanya hanya cara pemadatan, yakni CNG dikompresi tanpa mengubah wujud, sedangkan LNG didinginkan hingga cair. LPG berbeda karena komponen utamanya propana dan butana, bukan metana.</w:t>
      </w:r>
    </w:p>
    <w:bookmarkEnd w:id="25"/>
    <w:bookmarkStart w:id="26" w:name="X2b80b3b5c62637ba8114290a8a59175766bf4dd"/>
    <w:p>
      <w:pPr>
        <w:pStyle w:val="Heading3"/>
      </w:pPr>
      <w:r>
        <w:t xml:space="preserve">Kenapa LNG harus didinginkan sedangkan CNG cukup dikompresi?</w:t>
      </w:r>
    </w:p>
    <w:p>
      <w:pPr>
        <w:pStyle w:val="FirstParagraph"/>
      </w:pPr>
      <w:r>
        <w:t xml:space="preserve">Metana punya titik kritis suhu di -82,6°C, artinya tidak bisa dicairkan pada suhu kamar berapa pun tekanannya. Satu-satunya cara mencairkan gas alam adalah mendinginkannya di bawah titik kritis itu, sekitar -162°C. CNG tidak perlu sejauh itu karena tujuannya bukan mengubah wujud, hanya memampatkan gas agar ringkas diangkut.</w:t>
      </w:r>
    </w:p>
    <w:bookmarkEnd w:id="26"/>
    <w:bookmarkStart w:id="27" w:name="X2f3fd1f4191b6c9e798a8f8374823e83d87844b"/>
    <w:p>
      <w:pPr>
        <w:pStyle w:val="Heading3"/>
      </w:pPr>
      <w:r>
        <w:t xml:space="preserve">Nilai kalori CNG vs LPG, mana lebih tinggi?</w:t>
      </w:r>
    </w:p>
    <w:p>
      <w:pPr>
        <w:pStyle w:val="FirstParagraph"/>
      </w:pPr>
      <w:r>
        <w:t xml:space="preserve">Tergantung satuannya. Per satuan massa, gas alam (~52,5 MJ/kg) sedikit lebih tinggi dari LPG/propana (~49,6 MJ/kg). Per satuan volume gas pada tekanan atmosfer, LPG (~93 MJ/m³) jauh lebih tinggi dari gas alam (~39 MJ/m³), sekitar 2,4 kali lipat. Inilah inti</w:t>
      </w:r>
      <w:r>
        <w:t xml:space="preserve"> </w:t>
      </w:r>
      <w:r>
        <w:t xml:space="preserve">“apel vs jeruk”</w:t>
      </w:r>
      <w:r>
        <w:t xml:space="preserve">: bandingkan per satuan energi, bukan per kg vs per m³.</w:t>
      </w:r>
    </w:p>
    <w:bookmarkEnd w:id="27"/>
    <w:bookmarkStart w:id="28" w:name="Xd0843a11dab4d0288305859ab04cc4a10a95ff8"/>
    <w:p>
      <w:pPr>
        <w:pStyle w:val="Heading3"/>
      </w:pPr>
      <w:r>
        <w:t xml:space="preserve">Kapan industri lebih cocok pakai LNG dibanding CNG?</w:t>
      </w:r>
    </w:p>
    <w:p>
      <w:pPr>
        <w:pStyle w:val="FirstParagraph"/>
      </w:pPr>
      <w:r>
        <w:t xml:space="preserve">LNG lebih cocok ketika volume kebutuhan sangat besar, lokasi jauh dari Mother Station CNG, atau distribusi melintas antarpulau via laut. Pada kondisi itu, biaya likuifaksi dan regasifikasi terbayar oleh efisiensi angkut. Untuk industri kecil–menengah dalam jangkauan CNG, investasi regasifikasi LNG umumnya belum sepadan.</w:t>
      </w:r>
    </w:p>
    <w:bookmarkEnd w:id="28"/>
    <w:bookmarkStart w:id="29" w:name="Xf82748f028c829702c0c5d169b3497454cce8ca"/>
    <w:p>
      <w:pPr>
        <w:pStyle w:val="Heading3"/>
      </w:pPr>
      <w:r>
        <w:t xml:space="preserve">Apakah LPG bisa diganti CNG di pabrik tanpa modifikasi?</w:t>
      </w:r>
    </w:p>
    <w:p>
      <w:pPr>
        <w:pStyle w:val="FirstParagraph"/>
      </w:pPr>
      <w:r>
        <w:t xml:space="preserve">Tidak langsung. CNG (~200–250 bar) dan LPG (~8 bar) beroperasi pada tekanan yang sangat berbeda, sehingga regulator LPG standar tidak mampu menangani CNG dan penggunaan silang berisiko kebocoran. Konversi membutuhkan regulator khusus, penyesuaian jalur gas, dan kemungkinan modifikasi burner oleh teknisi berpengalaman.</w:t>
      </w:r>
    </w:p>
    <w:bookmarkEnd w:id="29"/>
    <w:bookmarkStart w:id="30" w:name="X0f9d23a0e039c73e425121a054dab95fff73711"/>
    <w:p>
      <w:pPr>
        <w:pStyle w:val="Heading3"/>
      </w:pPr>
      <w:r>
        <w:t xml:space="preserve">Apakah CNG industri sama dengan tabung CNG 3 kg pengganti LPG?</w:t>
      </w:r>
    </w:p>
    <w:p>
      <w:pPr>
        <w:pStyle w:val="FirstParagraph"/>
      </w:pPr>
      <w:r>
        <w:t xml:space="preserve">Teknologinya sama, sama-sama metana bertekanan tinggi, tetapi konteksnya berbeda. Tabung CNG 3 kg yang dikembangkan pemerintah pada 2026 adalah program pengganti LPG 3 kg subsidi untuk rumah tangga dan kuliner skala kecil. CNG industri dan komersial beroperasi pada skala, infrastruktur, dan regulasi yang berbeda, jadi keduanya sebaiknya tidak disamakan.</w:t>
      </w:r>
    </w:p>
    <w:bookmarkEnd w:id="30"/>
    <w:bookmarkEnd w:id="31"/>
    <w:bookmarkStart w:id="32" w:name="kesimpulan"/>
    <w:p>
      <w:pPr>
        <w:pStyle w:val="Heading2"/>
      </w:pPr>
      <w:r>
        <w:t xml:space="preserve">Kesimpulan</w:t>
      </w:r>
    </w:p>
    <w:p>
      <w:pPr>
        <w:pStyle w:val="FirstParagraph"/>
      </w:pPr>
      <w:r>
        <w:t xml:space="preserve">Inti persoalannya bukan</w:t>
      </w:r>
      <w:r>
        <w:t xml:space="preserve"> </w:t>
      </w:r>
      <w:r>
        <w:t xml:space="preserve">“gas mana yang terbaik”</w:t>
      </w:r>
      <w:r>
        <w:t xml:space="preserve">, melainkan</w:t>
      </w:r>
      <w:r>
        <w:t xml:space="preserve"> </w:t>
      </w:r>
      <w:r>
        <w:t xml:space="preserve">“bentuk gas mana yang paling pas dengan volume, jarak, dan infrastruktur Anda”</w:t>
      </w:r>
      <w:r>
        <w:t xml:space="preserve">. Kekeliruan termahal biasanya lahir dari membandingkan harga tanpa menyetarakan nilai kalori, atau mengira ketiganya bisa saling tukar di peralatan yang sama. Sebagai distributor CNG</w:t>
      </w:r>
      <w:r>
        <w:t xml:space="preserve"> </w:t>
      </w:r>
      <w:r>
        <w:rPr>
          <w:i/>
          <w:iCs/>
        </w:rPr>
        <w:t xml:space="preserve">beyond-pipeline</w:t>
      </w:r>
      <w:r>
        <w:t xml:space="preserve"> </w:t>
      </w:r>
      <w:r>
        <w:t xml:space="preserve">dalam ekosistem PGN dan Subholding Gas Pertamina, PGN Gagas menyalurkan gas bumi dalam bentuk CNG (lewat Gasku dan Gaslink) sekaligus mengoperasikan LNG Hub, sehingga dapat membantu memetakan bentuk gas mana yang paling masuk akal untuk kebutuhan Anda.</w:t>
      </w:r>
    </w:p>
    <w:p>
      <w:pPr>
        <w:pStyle w:val="BodyText"/>
      </w:pPr>
      <w:r>
        <w:t xml:space="preserve">Untuk mendiskusikan bentuk pasokan gas yang paling sesuai dengan profil kebutuhan dan lokasi usaha Anda, kunjungi gagas.co.id dan mulai konsultasinya.</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gagas.co.id/gasku/" TargetMode="External" /><Relationship Type="http://schemas.openxmlformats.org/officeDocument/2006/relationships/hyperlink" Id="rId17" Target="https://gagas.co.id/perusahaan-cng-indonesia/" TargetMode="External" /><Relationship Type="http://schemas.openxmlformats.org/officeDocument/2006/relationships/hyperlink" Id="rId22"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1" Target="https://gagas.co.id/gasku/" TargetMode="External" /><Relationship Type="http://schemas.openxmlformats.org/officeDocument/2006/relationships/hyperlink" Id="rId17" Target="https://gagas.co.id/perusahaan-cng-indonesia/" TargetMode="External" /><Relationship Type="http://schemas.openxmlformats.org/officeDocument/2006/relationships/hyperlink" Id="rId22"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2026-06-09T09:04:03Z</dcterms:created>
  <dcterms:modified xsi:type="dcterms:W3CDTF">2026-06-09T09:04:03Z</dcterms:modified>
</cp:coreProperties>
</file>

<file path=docProps/custom.xml><?xml version="1.0" encoding="utf-8"?>
<Properties xmlns="http://schemas.openxmlformats.org/officeDocument/2006/custom-properties" xmlns:vt="http://schemas.openxmlformats.org/officeDocument/2006/docPropsVTypes"/>
</file>