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LNG dan Bedanya dengan CNG serta Gas Pipa"</w:t>
      </w:r>
      <w:r>
        <w:br/>
      </w:r>
      <w:r>
        <w:rPr>
          <w:rStyle w:val="FunctionTok"/>
        </w:rPr>
        <w:t xml:space="preserve">meta_title</w:t>
      </w:r>
      <w:r>
        <w:rPr>
          <w:rStyle w:val="KeywordTok"/>
        </w:rPr>
        <w:t xml:space="preserve">:</w:t>
      </w:r>
      <w:r>
        <w:rPr>
          <w:rStyle w:val="AttributeTok"/>
        </w:rPr>
        <w:t xml:space="preserve"> </w:t>
      </w:r>
      <w:r>
        <w:rPr>
          <w:rStyle w:val="StringTok"/>
        </w:rPr>
        <w:t xml:space="preserve">"LNG Adalah: Bedanya dengan CNG dan Gas Pipa"</w:t>
      </w:r>
      <w:r>
        <w:br/>
      </w:r>
      <w:r>
        <w:rPr>
          <w:rStyle w:val="FunctionTok"/>
        </w:rPr>
        <w:t xml:space="preserve">meta_description</w:t>
      </w:r>
      <w:r>
        <w:rPr>
          <w:rStyle w:val="KeywordTok"/>
        </w:rPr>
        <w:t xml:space="preserve">:</w:t>
      </w:r>
      <w:r>
        <w:rPr>
          <w:rStyle w:val="AttributeTok"/>
        </w:rPr>
        <w:t xml:space="preserve"> </w:t>
      </w:r>
      <w:r>
        <w:rPr>
          <w:rStyle w:val="StringTok"/>
        </w:rPr>
        <w:t xml:space="preserve">"LNG adalah gas bumi yang dicairkan pada −162°C. Pahami bedanya dengan CNG dan gas pipa sebagai tiga moda penyaluran gas bumi yang sama, lewat tabel ringkas."</w:t>
      </w:r>
      <w:r>
        <w:br/>
      </w:r>
      <w:r>
        <w:rPr>
          <w:rStyle w:val="FunctionTok"/>
        </w:rPr>
        <w:t xml:space="preserve">slug</w:t>
      </w:r>
      <w:r>
        <w:rPr>
          <w:rStyle w:val="KeywordTok"/>
        </w:rPr>
        <w:t xml:space="preserve">:</w:t>
      </w:r>
      <w:r>
        <w:rPr>
          <w:rStyle w:val="AttributeTok"/>
        </w:rPr>
        <w:t xml:space="preserve"> </w:t>
      </w:r>
      <w:r>
        <w:rPr>
          <w:rStyle w:val="StringTok"/>
        </w:rPr>
        <w:t xml:space="preserve">"apa-itu-lng-bedanya-dengan-cng-gas-pipa"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"Liquefied Natural Gas"</w:t>
      </w:r>
      <w:r>
        <w:br/>
      </w:r>
      <w:r>
        <w:rPr>
          <w:rStyle w:val="AttributeTok"/>
        </w:rPr>
        <w:t xml:space="preserve">  </w:t>
      </w:r>
      <w:r>
        <w:rPr>
          <w:rStyle w:val="KeywordTok"/>
        </w:rPr>
        <w:t xml:space="preserve">-</w:t>
      </w:r>
      <w:r>
        <w:rPr>
          <w:rStyle w:val="AttributeTok"/>
        </w:rPr>
        <w:t xml:space="preserve"> </w:t>
      </w:r>
      <w:r>
        <w:rPr>
          <w:rStyle w:val="StringTok"/>
        </w:rPr>
        <w:t xml:space="preserve">"gas alam cair"</w:t>
      </w:r>
      <w:r>
        <w:br/>
      </w:r>
      <w:r>
        <w:rPr>
          <w:rStyle w:val="AttributeTok"/>
        </w:rPr>
        <w:t xml:space="preserve">  </w:t>
      </w:r>
      <w:r>
        <w:rPr>
          <w:rStyle w:val="KeywordTok"/>
        </w:rPr>
        <w:t xml:space="preserve">-</w:t>
      </w:r>
      <w:r>
        <w:rPr>
          <w:rStyle w:val="AttributeTok"/>
        </w:rPr>
        <w:t xml:space="preserve"> </w:t>
      </w:r>
      <w:r>
        <w:rPr>
          <w:rStyle w:val="StringTok"/>
        </w:rPr>
        <w:t xml:space="preserve">"perbedaan LNG dan CNG"</w:t>
      </w:r>
      <w:r>
        <w:br/>
      </w:r>
      <w:r>
        <w:rPr>
          <w:rStyle w:val="AttributeTok"/>
        </w:rPr>
        <w:t xml:space="preserve">  </w:t>
      </w:r>
      <w:r>
        <w:rPr>
          <w:rStyle w:val="KeywordTok"/>
        </w:rPr>
        <w:t xml:space="preserve">-</w:t>
      </w:r>
      <w:r>
        <w:rPr>
          <w:rStyle w:val="AttributeTok"/>
        </w:rPr>
        <w:t xml:space="preserve"> </w:t>
      </w:r>
      <w:r>
        <w:rPr>
          <w:rStyle w:val="StringTok"/>
        </w:rPr>
        <w:t xml:space="preserve">"LNG vs gas pipa"</w:t>
      </w:r>
      <w:r>
        <w:br/>
      </w:r>
      <w:r>
        <w:rPr>
          <w:rStyle w:val="AttributeTok"/>
        </w:rPr>
        <w:t xml:space="preserve">  </w:t>
      </w:r>
      <w:r>
        <w:rPr>
          <w:rStyle w:val="KeywordTok"/>
        </w:rPr>
        <w:t xml:space="preserve">-</w:t>
      </w:r>
      <w:r>
        <w:rPr>
          <w:rStyle w:val="AttributeTok"/>
        </w:rPr>
        <w:t xml:space="preserve"> </w:t>
      </w:r>
      <w:r>
        <w:rPr>
          <w:rStyle w:val="StringTok"/>
        </w:rPr>
        <w:t xml:space="preserve">"metana (CH4)"</w:t>
      </w:r>
      <w:r>
        <w:br/>
      </w:r>
      <w:r>
        <w:rPr>
          <w:rStyle w:val="AttributeTok"/>
        </w:rPr>
        <w:t xml:space="preserve">  </w:t>
      </w:r>
      <w:r>
        <w:rPr>
          <w:rStyle w:val="KeywordTok"/>
        </w:rPr>
        <w:t xml:space="preserve">-</w:t>
      </w:r>
      <w:r>
        <w:rPr>
          <w:rStyle w:val="AttributeTok"/>
        </w:rPr>
        <w:t xml:space="preserve"> </w:t>
      </w:r>
      <w:r>
        <w:rPr>
          <w:rStyle w:val="StringTok"/>
        </w:rPr>
        <w:t xml:space="preserve">"likuifaksi gas alam"</w:t>
      </w:r>
      <w:r>
        <w:br/>
      </w:r>
      <w:r>
        <w:rPr>
          <w:rStyle w:val="AttributeTok"/>
        </w:rPr>
        <w:t xml:space="preserve">  </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StringTok"/>
        </w:rPr>
        <w:t xml:space="preserve">"gas bumi beyond pipeline"</w:t>
      </w:r>
      <w:r>
        <w:br/>
      </w:r>
      <w:r>
        <w:rPr>
          <w:rStyle w:val="AttributeTok"/>
        </w:rPr>
        <w:t xml:space="preserve">  </w:t>
      </w:r>
      <w:r>
        <w:rPr>
          <w:rStyle w:val="KeywordTok"/>
        </w:rPr>
        <w:t xml:space="preserve">-</w:t>
      </w:r>
      <w:r>
        <w:rPr>
          <w:rStyle w:val="AttributeTok"/>
        </w:rPr>
        <w:t xml:space="preserve"> </w:t>
      </w:r>
      <w:r>
        <w:rPr>
          <w:rStyle w:val="StringTok"/>
        </w:rPr>
        <w:t xml:space="preserve">"moda penyaluran gas bumi"</w:t>
      </w:r>
      <w:r>
        <w:br/>
      </w:r>
      <w:r>
        <w:rPr>
          <w:rStyle w:val="AttributeTok"/>
        </w:rPr>
        <w:t xml:space="preserve">  </w:t>
      </w:r>
      <w:r>
        <w:rPr>
          <w:rStyle w:val="KeywordTok"/>
        </w:rPr>
        <w:t xml:space="preserve">-</w:t>
      </w:r>
      <w:r>
        <w:rPr>
          <w:rStyle w:val="AttributeTok"/>
        </w:rPr>
        <w:t xml:space="preserve"> </w:t>
      </w:r>
      <w:r>
        <w:rPr>
          <w:rStyle w:val="StringTok"/>
        </w:rPr>
        <w:t xml:space="preserve">"regasifikasi"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(Compressed Natural Gas)"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"penyaluran gas ke industri di luar pipa"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"https://migas.esdm.go.id/post/read/Mengenal-Jenis-jenis-Gas-Bumi"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LNG (−162°C, ~1/600, metana), CNG (200–250 bar, ~1/250), gas pipa, dan LPG (propana/butana)"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"https://www.esdm.go.id/id/media-center/arsip-berita/dirjen-migas-gas-bumi-seimbangkan-pemenuhan-kebutuhan-energi-dan-target-emisi-karbon"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"Target gas bumi mencapai 24% bauran energi nasional 2050; porsi domestik vs ekspor LNG"</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1557</w:t>
      </w:r>
    </w:p>
    <w:p>
      <w:r>
        <w:pict>
          <v:rect style="width:0;height:1.5pt" o:hralign="center" o:hrstd="t" o:hr="t"/>
        </w:pict>
      </w:r>
    </w:p>
    <w:bookmarkEnd w:id="16"/>
    <w:bookmarkStart w:id="33" w:name="X6c906db161c3f020b7a67d6e2ade0ae248b13de"/>
    <w:p>
      <w:pPr>
        <w:pStyle w:val="Heading1"/>
      </w:pPr>
      <w:r>
        <w:t xml:space="preserve">Apa Itu LNG dan Bedanya dengan CNG serta Gas Pipa</w:t>
      </w:r>
    </w:p>
    <w:p>
      <w:pPr>
        <w:pStyle w:val="FirstParagraph"/>
      </w:pPr>
      <w:r>
        <w:t xml:space="preserve">Seorang manajer pabrik di lokasi tanpa jaringan pipa sering mendengar tiga istilah dipakai seolah sama: LNG, CNG, dan gas pipa. Lalu seorang penyedia menawarkan</w:t>
      </w:r>
      <w:r>
        <w:t xml:space="preserve"> </w:t>
      </w:r>
      <w:r>
        <w:t xml:space="preserve">“gas dalam bentuk cair”</w:t>
      </w:r>
      <w:r>
        <w:t xml:space="preserve">, dan muncul kebingungan: ini gas yang sama, atau bahan bakar yang berbeda? Salah memahami bedanya bisa berujung salah pilih moda pasokan: mahal di logistik atau volumenya tak cukup. Artikel ini menempatkan</w:t>
      </w:r>
      <w:r>
        <w:t xml:space="preserve"> </w:t>
      </w:r>
      <w:hyperlink r:id="rId17">
        <w:r>
          <w:rPr>
            <w:rStyle w:val="Hyperlink"/>
          </w:rPr>
          <w:t xml:space="preserve">LNG di Indonesia</w:t>
        </w:r>
      </w:hyperlink>
      <w:r>
        <w:t xml:space="preserve"> </w:t>
      </w:r>
      <w:r>
        <w:t xml:space="preserve">sebagai subjek utama: apa itu LNG, kenapa gas perlu didinginkan sampai −162°C, dan bagaimana ia berbeda dari CNG dan gas pipa yang sebenarnya hanya tiga cara menyalurkan gas bumi yang sama.</w:t>
      </w:r>
    </w:p>
    <w:p>
      <w:pPr>
        <w:pStyle w:val="BlockText"/>
      </w:pPr>
      <w:r>
        <w:rPr>
          <w:b/>
          <w:bCs/>
        </w:rPr>
        <w:t xml:space="preserve">Secara singkat:</w:t>
      </w:r>
      <w:r>
        <w:t xml:space="preserve"> </w:t>
      </w:r>
      <w:r>
        <w:t xml:space="preserve">LNG (</w:t>
      </w:r>
      <w:r>
        <w:rPr>
          <w:i/>
          <w:iCs/>
        </w:rPr>
        <w:t xml:space="preserve">Liquefied Natural Gas</w:t>
      </w:r>
      <w:r>
        <w:t xml:space="preserve">) atau gas alam cair adalah gas bumi yang komponen utamanya metana (CH4), didinginkan hingga sekitar −162°C sehingga berubah menjadi cair. Proses ini menyusutkan volume gas hingga sekitar 1/600, menjadikan LNG jauh lebih mudah disimpan dan diangkut dalam jumlah besar ke lokasi yang tidak terjangkau jaringan pipa.</w:t>
      </w:r>
    </w:p>
    <w:p>
      <w:pPr>
        <w:pStyle w:val="FirstParagraph"/>
      </w:pPr>
      <w:r>
        <w:rPr>
          <w:i/>
          <w:iCs/>
        </w:rPr>
        <w:t xml:space="preserve">[Image 01: Infografik horizontal tiga kolom membandingkan tiga moda penyaluran gas bumi — kolom 1</w:t>
      </w:r>
      <w:r>
        <w:rPr>
          <w:i/>
          <w:iCs/>
        </w:rPr>
        <w:t xml:space="preserve"> </w:t>
      </w:r>
      <w:r>
        <w:rPr>
          <w:i/>
          <w:iCs/>
        </w:rPr>
        <w:t xml:space="preserve">“LNG”</w:t>
      </w:r>
      <w:r>
        <w:rPr>
          <w:i/>
          <w:iCs/>
        </w:rPr>
        <w:t xml:space="preserve"> </w:t>
      </w:r>
      <w:r>
        <w:rPr>
          <w:i/>
          <w:iCs/>
        </w:rPr>
        <w:t xml:space="preserve">(ikon tangki kriogenik biru, label</w:t>
      </w:r>
      <w:r>
        <w:rPr>
          <w:i/>
          <w:iCs/>
        </w:rPr>
        <w:t xml:space="preserve"> </w:t>
      </w:r>
      <w:r>
        <w:rPr>
          <w:i/>
          <w:iCs/>
        </w:rPr>
        <w:t xml:space="preserve">“dicairkan ~−162°C, volume ~1/600”</w:t>
      </w:r>
      <w:r>
        <w:rPr>
          <w:i/>
          <w:iCs/>
        </w:rPr>
        <w:t xml:space="preserve">), kolom 2</w:t>
      </w:r>
      <w:r>
        <w:rPr>
          <w:i/>
          <w:iCs/>
        </w:rPr>
        <w:t xml:space="preserve"> </w:t>
      </w:r>
      <w:r>
        <w:rPr>
          <w:i/>
          <w:iCs/>
        </w:rPr>
        <w:t xml:space="preserve">“CNG”</w:t>
      </w:r>
      <w:r>
        <w:rPr>
          <w:i/>
          <w:iCs/>
        </w:rPr>
        <w:t xml:space="preserve"> </w:t>
      </w:r>
      <w:r>
        <w:rPr>
          <w:i/>
          <w:iCs/>
        </w:rPr>
        <w:t xml:space="preserve">(ikon truk bertabung, label</w:t>
      </w:r>
      <w:r>
        <w:rPr>
          <w:i/>
          <w:iCs/>
        </w:rPr>
        <w:t xml:space="preserve"> </w:t>
      </w:r>
      <w:r>
        <w:rPr>
          <w:i/>
          <w:iCs/>
        </w:rPr>
        <w:t xml:space="preserve">“dikompresi ~200–250 bar, volume ~1/250”</w:t>
      </w:r>
      <w:r>
        <w:rPr>
          <w:i/>
          <w:iCs/>
        </w:rPr>
        <w:t xml:space="preserve">), kolom 3</w:t>
      </w:r>
      <w:r>
        <w:rPr>
          <w:i/>
          <w:iCs/>
        </w:rPr>
        <w:t xml:space="preserve"> </w:t>
      </w:r>
      <w:r>
        <w:rPr>
          <w:i/>
          <w:iCs/>
        </w:rPr>
        <w:t xml:space="preserve">“Gas Pipa”</w:t>
      </w:r>
      <w:r>
        <w:rPr>
          <w:i/>
          <w:iCs/>
        </w:rPr>
        <w:t xml:space="preserve"> </w:t>
      </w:r>
      <w:r>
        <w:rPr>
          <w:i/>
          <w:iCs/>
        </w:rPr>
        <w:t xml:space="preserve">(ikon pipa dengan aliran kontinu, label</w:t>
      </w:r>
      <w:r>
        <w:rPr>
          <w:i/>
          <w:iCs/>
        </w:rPr>
        <w:t xml:space="preserve"> </w:t>
      </w:r>
      <w:r>
        <w:rPr>
          <w:i/>
          <w:iCs/>
        </w:rPr>
        <w:t xml:space="preserve">“tidak dipadatkan, dialirkan tetap”</w:t>
      </w:r>
      <w:r>
        <w:rPr>
          <w:i/>
          <w:iCs/>
        </w:rPr>
        <w:t xml:space="preserve">). Di bawah tiap kolom: cara memadatkan, cara mengangkut, paling cocok untuk apa. Gaya flat minimalis B2B, palet biru-hijau, semua teks Bahasa Indonesia.]</w:t>
      </w:r>
    </w:p>
    <w:bookmarkStart w:id="18" w:name="apa-itu-lng-liquefied-natural-gas"/>
    <w:p>
      <w:pPr>
        <w:pStyle w:val="Heading2"/>
      </w:pPr>
      <w:r>
        <w:t xml:space="preserve">Apa Itu LNG (Liquefied Natural Gas)?</w:t>
      </w:r>
    </w:p>
    <w:p>
      <w:pPr>
        <w:pStyle w:val="FirstParagraph"/>
      </w:pPr>
      <w:r>
        <w:t xml:space="preserve">LNG adalah gas bumi yang sama dengan yang mengalir di pipa rumah, tetapi didinginkan hingga sekitar −162°C sehingga berubah dari gas menjadi cair. Dalam wujud cair, volumenya menyusut hingga sekitar 1/600 dibanding kondisi gasnya (Kementerian ESDM). Komponen utamanya tetap metana (CH4), sekitar 90%. Pencairan inilah yang memungkinkan gas dalam jumlah besar diangkut tanpa pipa.</w:t>
      </w:r>
    </w:p>
    <w:p>
      <w:pPr>
        <w:pStyle w:val="BodyText"/>
      </w:pPr>
      <w:r>
        <w:t xml:space="preserve">Satu hal yang sering disalahpahami: LNG dijaga tetap cair oleh</w:t>
      </w:r>
      <w:r>
        <w:t xml:space="preserve"> </w:t>
      </w:r>
      <w:r>
        <w:rPr>
          <w:b/>
          <w:bCs/>
        </w:rPr>
        <w:t xml:space="preserve">suhu yang sangat rendah</w:t>
      </w:r>
      <w:r>
        <w:t xml:space="preserve">, bukan tekanan tinggi. Karena itu, LNG disimpan dalam tangki berinsulasi pada tekanan mendekati atmosferik, bukan tabung bertekanan tebal seperti CNG. Yang menahan wujud cairnya adalah rantai dingin (</w:t>
      </w:r>
      <w:r>
        <w:rPr>
          <w:i/>
          <w:iCs/>
        </w:rPr>
        <w:t xml:space="preserve">cold chain</w:t>
      </w:r>
      <w:r>
        <w:t xml:space="preserve">), bukan kompresor.</w:t>
      </w:r>
    </w:p>
    <w:p>
      <w:pPr>
        <w:pStyle w:val="BodyText"/>
      </w:pPr>
      <w:r>
        <w:t xml:space="preserve">Penyebutan suhunya di berbagai sumber tidak selalu sama: ada yang menulis −161°C, ada −163°C. Ini wajar: metana murni mendidih pada −161,5°C, dan LNG komersial mengandung sedikit etana sehingga titik didihnya bergeser tipis. Karena itu suhu di sini ditulis</w:t>
      </w:r>
      <w:r>
        <w:t xml:space="preserve"> </w:t>
      </w:r>
      <w:r>
        <w:t xml:space="preserve">“sekitar −162°C”</w:t>
      </w:r>
      <w:r>
        <w:t xml:space="preserve">, bukan angka pasti.</w:t>
      </w:r>
    </w:p>
    <w:bookmarkEnd w:id="18"/>
    <w:bookmarkStart w:id="19" w:name="Xee32af0d27bf9766f443ce70860683749aacde3"/>
    <w:p>
      <w:pPr>
        <w:pStyle w:val="Heading2"/>
      </w:pPr>
      <w:r>
        <w:t xml:space="preserve">Mengapa Gas Bumi Perlu Dicairkan? Logika di Balik LNG</w:t>
      </w:r>
    </w:p>
    <w:p>
      <w:pPr>
        <w:pStyle w:val="FirstParagraph"/>
      </w:pPr>
      <w:r>
        <w:t xml:space="preserve">Gas dicairkan terutama karena alasan ekonomi pengangkutan. Dalam wujud normal, gas bumi menempati volume sangat besar untuk energi yang relatif sedikit. Dengan mendinginkannya hingga sekitar −162°C, volumenya menyusut ~1/600, sehingga satu tangki bisa memuat energi setara sekitar 600 tangki gas atmosferik. Kepadatan inilah yang membuat LNG masuk akal diangkut jauh.</w:t>
      </w:r>
    </w:p>
    <w:p>
      <w:pPr>
        <w:pStyle w:val="BodyText"/>
      </w:pPr>
      <w:r>
        <w:t xml:space="preserve">Di sinilah pertanyaan teknis muncul: kenapa harus didinginkan ekstrem, bukan sekadar ditekan kuat-kuat seperti CNG? Jawabannya ada pada sifat metana. Metana punya</w:t>
      </w:r>
      <w:r>
        <w:t xml:space="preserve"> </w:t>
      </w:r>
      <w:r>
        <w:rPr>
          <w:i/>
          <w:iCs/>
        </w:rPr>
        <w:t xml:space="preserve">critical temperature</w:t>
      </w:r>
      <w:r>
        <w:t xml:space="preserve"> </w:t>
      </w:r>
      <w:r>
        <w:t xml:space="preserve">(suhu kritis) sekitar −82,6°C. Di atas suhu itu, sekuat apa pun ditekan, metana tetap berwujud gas dan tidak mau mencair. Untuk mengubahnya jadi cair, gas harus didinginkan jauh di bawah titik tersebut, bukan hanya dimampatkan.</w:t>
      </w:r>
    </w:p>
    <w:p>
      <w:pPr>
        <w:pStyle w:val="BodyText"/>
      </w:pPr>
      <w:r>
        <w:t xml:space="preserve">Konsekuensinya praktis: pencairan baru ekonomis ketika volumenya besar dan jaraknya jauh, seperti antar pulau, ekspor, atau pasokan ke pembangkit listrik berskala besar. Gas bumi sendiri ditargetkan menyumbang 24% bauran energi nasional pada 2050, dan sekitar 22,57% produksinya saat ini diekspor dalam bentuk LNG (Kementerian ESDM). Di lokasi tanpa pipa berkonsumsi tinggi, LNG disalurkan lewat simpul logistik bernama LNG Hub, lalu didistribusikan dengan ISO tank kriogenik ke pengguna.</w:t>
      </w:r>
    </w:p>
    <w:bookmarkEnd w:id="19"/>
    <w:bookmarkStart w:id="21" w:name="apa-bedanya-lng-cng-dan-gas-pipa"/>
    <w:p>
      <w:pPr>
        <w:pStyle w:val="Heading2"/>
      </w:pPr>
      <w:r>
        <w:t xml:space="preserve">Apa Bedanya LNG, CNG, dan Gas Pipa?</w:t>
      </w:r>
    </w:p>
    <w:p>
      <w:pPr>
        <w:pStyle w:val="FirstParagraph"/>
      </w:pPr>
      <w:r>
        <w:t xml:space="preserve">Ketiganya berasal dari gas bumi yang secara kimia sama, dengan metana sebagai komponen utama. Yang berbeda hanyalah cara memadatkan dan menyalurkannya: LNG dicairkan dengan pendinginan (~−162°C, volume ~1/600), CNG dikompresi dengan tekanan (~200–250 bar, tetap berwujud gas, volume ~1/250), dan gas pipa dialirkan kontinu tanpa dipadatkan. Bukan tiga bahan bakar berbeda, melainkan tiga moda penyaluran energi yang sama.</w:t>
      </w:r>
    </w:p>
    <w:p>
      <w:pPr>
        <w:pStyle w:val="BodyText"/>
      </w:pPr>
      <w:r>
        <w:t xml:space="preserve">Perbedaan cara memadatkan ini menentukan logistiknya. LNG yang sangat padat per volume cocok untuk muatan besar dan jarak jauh, tetapi menuntut tangki kriogenik dan regasifikasi sebelum dipakai.</w:t>
      </w:r>
      <w:r>
        <w:t xml:space="preserve"> </w:t>
      </w:r>
      <w:hyperlink r:id="rId20">
        <w:r>
          <w:rPr>
            <w:rStyle w:val="Hyperlink"/>
          </w:rPr>
          <w:t xml:space="preserve">CNG (</w:t>
        </w:r>
        <w:r>
          <w:rPr>
            <w:rStyle w:val="Hyperlink"/>
            <w:i/>
            <w:iCs/>
          </w:rPr>
          <w:t xml:space="preserve">Compressed Natural Gas</w:t>
        </w:r>
        <w:r>
          <w:rPr>
            <w:rStyle w:val="Hyperlink"/>
          </w:rPr>
          <w:t xml:space="preserve">)</w:t>
        </w:r>
      </w:hyperlink>
      <w:r>
        <w:t xml:space="preserve"> </w:t>
      </w:r>
      <w:r>
        <w:t xml:space="preserve">lebih sederhana, cukup tabung bertekanan tinggi, sehingga praktis untuk volume kecil-menengah dan jarak dekat-menengah. Gas pipa paling ekonomis bila jaringan sudah melintasi lokasi, tetapi tak menjangkau daerah di luarnya.</w:t>
      </w:r>
    </w:p>
    <w:p>
      <w:pPr>
        <w:pStyle w:val="BodyText"/>
      </w:pPr>
      <w:r>
        <w:t xml:space="preserve">Satu catatan penting yang membedakan keduanya: LNG tidak bisa langsung dibakar di</w:t>
      </w:r>
      <w:r>
        <w:t xml:space="preserve"> </w:t>
      </w:r>
      <w:r>
        <w:rPr>
          <w:i/>
          <w:iCs/>
        </w:rPr>
        <w:t xml:space="preserve">burner</w:t>
      </w:r>
      <w:r>
        <w:t xml:space="preserve"> </w:t>
      </w:r>
      <w:r>
        <w:t xml:space="preserve">atau mesin. Ia harus diregasifikasi dulu, yakni dipanaskan kembali menjadi gas di terminal penerima atau sisi pengguna. CNG cukup diturunkan tekanannya sebelum mengalir ke peralatan.</w:t>
      </w:r>
    </w:p>
    <w:bookmarkEnd w:id="21"/>
    <w:bookmarkStart w:id="22" w:name="lng-vs-cng-vs-gas-pipa-tabel-ringkas"/>
    <w:p>
      <w:pPr>
        <w:pStyle w:val="Heading2"/>
      </w:pPr>
      <w:r>
        <w:t xml:space="preserve">LNG vs CNG vs Gas Pipa: Tabel Ringkas</w:t>
      </w:r>
    </w:p>
    <w:p>
      <w:pPr>
        <w:pStyle w:val="FirstParagraph"/>
      </w:pPr>
      <w:r>
        <w:t xml:space="preserve">Untuk decision-maker yang ingin gambaran cepat, tabel berikut merangkum ketiga moda berdasarkan wujud, cara memadatkan, rasio volume, infrastruktur angkut, dan kapan paling masuk akal. Angka tekanan dan rasio volume bersumber dari Ditjen Migas ESDM; pakai sebagai referensi teknis, bukan janji spesifikasi.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LNG (gas bumi dicairkan)</w:t>
            </w:r>
          </w:p>
        </w:tc>
        <w:tc>
          <w:tcPr/>
          <w:p>
            <w:pPr>
              <w:pStyle w:val="Compact"/>
            </w:pPr>
            <w:r>
              <w:t xml:space="preserve">CNG (gas bumi dikompresi)</w:t>
            </w:r>
          </w:p>
        </w:tc>
        <w:tc>
          <w:tcPr/>
          <w:p>
            <w:pPr>
              <w:pStyle w:val="Compact"/>
            </w:pPr>
            <w:r>
              <w:t xml:space="preserve">Gas Pipa</w:t>
            </w:r>
          </w:p>
        </w:tc>
      </w:tr>
      <w:tr>
        <w:tc>
          <w:tcPr/>
          <w:p>
            <w:pPr>
              <w:pStyle w:val="Compact"/>
            </w:pPr>
            <w:r>
              <w:t xml:space="preserve">Komponen utama</w:t>
            </w:r>
          </w:p>
        </w:tc>
        <w:tc>
          <w:tcPr/>
          <w:p>
            <w:pPr>
              <w:pStyle w:val="Compact"/>
            </w:pPr>
            <w:r>
              <w:t xml:space="preserve">Metana (CH4) ~90%</w:t>
            </w:r>
          </w:p>
        </w:tc>
        <w:tc>
          <w:tcPr/>
          <w:p>
            <w:pPr>
              <w:pStyle w:val="Compact"/>
            </w:pPr>
            <w:r>
              <w:t xml:space="preserve">Metana (CH4) ~95%</w:t>
            </w:r>
          </w:p>
        </w:tc>
        <w:tc>
          <w:tcPr/>
          <w:p>
            <w:pPr>
              <w:pStyle w:val="Compact"/>
            </w:pPr>
            <w:r>
              <w:t xml:space="preserve">Metana (CH4), setelah pemurnian</w:t>
            </w:r>
          </w:p>
        </w:tc>
      </w:tr>
      <w:tr>
        <w:tc>
          <w:tcPr/>
          <w:p>
            <w:pPr>
              <w:pStyle w:val="Compact"/>
            </w:pPr>
            <w:r>
              <w:t xml:space="preserve">Cara memadatkan</w:t>
            </w:r>
          </w:p>
        </w:tc>
        <w:tc>
          <w:tcPr/>
          <w:p>
            <w:pPr>
              <w:pStyle w:val="Compact"/>
            </w:pPr>
            <w:r>
              <w:t xml:space="preserve">Pendinginan kriogenik (~−162°C)</w:t>
            </w:r>
          </w:p>
        </w:tc>
        <w:tc>
          <w:tcPr/>
          <w:p>
            <w:pPr>
              <w:pStyle w:val="Compact"/>
            </w:pPr>
            <w:r>
              <w:t xml:space="preserve">Kompresi ~200–250 bar, suhu ruang</w:t>
            </w:r>
          </w:p>
        </w:tc>
        <w:tc>
          <w:tcPr/>
          <w:p>
            <w:pPr>
              <w:pStyle w:val="Compact"/>
            </w:pPr>
            <w:r>
              <w:t xml:space="preserve">Tidak dipadatkan, dialirkan kontinu</w:t>
            </w:r>
          </w:p>
        </w:tc>
      </w:tr>
      <w:tr>
        <w:tc>
          <w:tcPr/>
          <w:p>
            <w:pPr>
              <w:pStyle w:val="Compact"/>
            </w:pPr>
            <w:r>
              <w:t xml:space="preserve">Wujud distribusi</w:t>
            </w:r>
          </w:p>
        </w:tc>
        <w:tc>
          <w:tcPr/>
          <w:p>
            <w:pPr>
              <w:pStyle w:val="Compact"/>
            </w:pPr>
            <w:r>
              <w:t xml:space="preserve">Cair (kriogenik)</w:t>
            </w:r>
          </w:p>
        </w:tc>
        <w:tc>
          <w:tcPr/>
          <w:p>
            <w:pPr>
              <w:pStyle w:val="Compact"/>
            </w:pPr>
            <w:r>
              <w:t xml:space="preserve">Gas bertekanan tinggi</w:t>
            </w:r>
          </w:p>
        </w:tc>
        <w:tc>
          <w:tcPr/>
          <w:p>
            <w:pPr>
              <w:pStyle w:val="Compact"/>
            </w:pPr>
            <w:r>
              <w:t xml:space="preserve">Gas (tekanan normal–menengah)</w:t>
            </w:r>
          </w:p>
        </w:tc>
      </w:tr>
      <w:tr>
        <w:tc>
          <w:tcPr/>
          <w:p>
            <w:pPr>
              <w:pStyle w:val="Compact"/>
            </w:pPr>
            <w:r>
              <w:t xml:space="preserve">Rasio volume</w:t>
            </w:r>
          </w:p>
        </w:tc>
        <w:tc>
          <w:tcPr/>
          <w:p>
            <w:pPr>
              <w:pStyle w:val="Compact"/>
            </w:pPr>
            <w:r>
              <w:t xml:space="preserve">~1/600 volume gas atmosferik</w:t>
            </w:r>
          </w:p>
        </w:tc>
        <w:tc>
          <w:tcPr/>
          <w:p>
            <w:pPr>
              <w:pStyle w:val="Compact"/>
            </w:pPr>
            <w:r>
              <w:t xml:space="preserve">~1/250 volume gas atmosferik</w:t>
            </w:r>
          </w:p>
        </w:tc>
        <w:tc>
          <w:tcPr/>
          <w:p>
            <w:pPr>
              <w:pStyle w:val="Compact"/>
            </w:pPr>
            <w:r>
              <w:t xml:space="preserve">1:1 (tidak dipadatkan)</w:t>
            </w:r>
          </w:p>
        </w:tc>
      </w:tr>
      <w:tr>
        <w:tc>
          <w:tcPr/>
          <w:p>
            <w:pPr>
              <w:pStyle w:val="Compact"/>
            </w:pPr>
            <w:r>
              <w:t xml:space="preserve">Infrastruktur angkut</w:t>
            </w:r>
          </w:p>
        </w:tc>
        <w:tc>
          <w:tcPr/>
          <w:p>
            <w:pPr>
              <w:pStyle w:val="Compact"/>
            </w:pPr>
            <w:r>
              <w:t xml:space="preserve">Kapal LNG carrier, ISO tank kriogenik</w:t>
            </w:r>
          </w:p>
        </w:tc>
        <w:tc>
          <w:tcPr/>
          <w:p>
            <w:pPr>
              <w:pStyle w:val="Compact"/>
            </w:pPr>
            <w:r>
              <w:t xml:space="preserve">Tube trailer / GTM</w:t>
            </w:r>
          </w:p>
        </w:tc>
        <w:tc>
          <w:tcPr/>
          <w:p>
            <w:pPr>
              <w:pStyle w:val="Compact"/>
            </w:pPr>
            <w:r>
              <w:t xml:space="preserve">Jaringan pipa tetap</w:t>
            </w:r>
          </w:p>
        </w:tc>
      </w:tr>
      <w:tr>
        <w:tc>
          <w:tcPr/>
          <w:p>
            <w:pPr>
              <w:pStyle w:val="Compact"/>
            </w:pPr>
            <w:r>
              <w:t xml:space="preserve">Paling cocok untuk</w:t>
            </w:r>
          </w:p>
        </w:tc>
        <w:tc>
          <w:tcPr/>
          <w:p>
            <w:pPr>
              <w:pStyle w:val="Compact"/>
            </w:pPr>
            <w:r>
              <w:t xml:space="preserve">Volume besar, jarak jauh, lintas pulau, pembangkit besar</w:t>
            </w:r>
          </w:p>
        </w:tc>
        <w:tc>
          <w:tcPr/>
          <w:p>
            <w:pPr>
              <w:pStyle w:val="Compact"/>
            </w:pPr>
            <w:r>
              <w:t xml:space="preserve">Volume kecil-menengah, jarak dekat-menengah, beyond-pipeline</w:t>
            </w:r>
          </w:p>
        </w:tc>
        <w:tc>
          <w:tcPr/>
          <w:p>
            <w:pPr>
              <w:pStyle w:val="Compact"/>
            </w:pPr>
            <w:r>
              <w:t xml:space="preserve">Lokasi yang sudah dilintasi pipa</w:t>
            </w:r>
          </w:p>
        </w:tc>
      </w:tr>
      <w:tr>
        <w:tc>
          <w:tcPr/>
          <w:p>
            <w:pPr>
              <w:pStyle w:val="Compact"/>
            </w:pPr>
            <w:r>
              <w:t xml:space="preserve">Sebelum dipakai</w:t>
            </w:r>
          </w:p>
        </w:tc>
        <w:tc>
          <w:tcPr/>
          <w:p>
            <w:pPr>
              <w:pStyle w:val="Compact"/>
            </w:pPr>
            <w:r>
              <w:t xml:space="preserve">Harus diregasifikasi (dipanaskan jadi gas)</w:t>
            </w:r>
          </w:p>
        </w:tc>
        <w:tc>
          <w:tcPr/>
          <w:p>
            <w:pPr>
              <w:pStyle w:val="Compact"/>
            </w:pPr>
            <w:r>
              <w:t xml:space="preserve">Cukup diturunkan tekanannya</w:t>
            </w:r>
          </w:p>
        </w:tc>
        <w:tc>
          <w:tcPr/>
          <w:p>
            <w:pPr>
              <w:pStyle w:val="Compact"/>
            </w:pPr>
            <w:r>
              <w:t xml:space="preserve">Langsung siap pakai</w:t>
            </w:r>
          </w:p>
        </w:tc>
      </w:tr>
    </w:tbl>
    <w:p>
      <w:pPr>
        <w:pStyle w:val="BodyText"/>
      </w:pPr>
      <w:r>
        <w:t xml:space="preserve">Perlu diingat,</w:t>
      </w:r>
      <w:r>
        <w:t xml:space="preserve"> </w:t>
      </w:r>
      <w:r>
        <w:t xml:space="preserve">“paling cocok”</w:t>
      </w:r>
      <w:r>
        <w:t xml:space="preserve"> </w:t>
      </w:r>
      <w:r>
        <w:t xml:space="preserve">di sini kualitatif. Tidak ada ambang resmi dari ESDM yang mematok pada berapa MMBTU per hari atau berapa kilometer sebuah lokasi sebaiknya beralih dari CNG ke LNG. Yang pasti: LNG unggul di kepadatan energi, tetapi infrastrukturnya lebih mahal, jadi tidak otomatis</w:t>
      </w:r>
      <w:r>
        <w:t xml:space="preserve"> </w:t>
      </w:r>
      <w:r>
        <w:t xml:space="preserve">“lebih murah”</w:t>
      </w:r>
      <w:r>
        <w:t xml:space="preserve"> </w:t>
      </w:r>
      <w:r>
        <w:t xml:space="preserve">dari CNG di setiap kasus.</w:t>
      </w:r>
    </w:p>
    <w:p>
      <w:pPr>
        <w:pStyle w:val="BodyText"/>
      </w:pPr>
      <w:r>
        <w:rPr>
          <w:i/>
          <w:iCs/>
        </w:rPr>
        <w:t xml:space="preserve">[Image 02: Diagram alur rantai LNG empat tahap dari kiri ke kanan — (1)</w:t>
      </w:r>
      <w:r>
        <w:rPr>
          <w:i/>
          <w:iCs/>
        </w:rPr>
        <w:t xml:space="preserve"> </w:t>
      </w:r>
      <w:r>
        <w:rPr>
          <w:i/>
          <w:iCs/>
        </w:rPr>
        <w:t xml:space="preserve">“Lapangan gas → kilang likuifaksi”</w:t>
      </w:r>
      <w:r>
        <w:rPr>
          <w:i/>
          <w:iCs/>
        </w:rPr>
        <w:t xml:space="preserve"> </w:t>
      </w:r>
      <w:r>
        <w:rPr>
          <w:i/>
          <w:iCs/>
        </w:rPr>
        <w:t xml:space="preserve">ikon kilang, (2)</w:t>
      </w:r>
      <w:r>
        <w:rPr>
          <w:i/>
          <w:iCs/>
        </w:rPr>
        <w:t xml:space="preserve"> </w:t>
      </w:r>
      <w:r>
        <w:rPr>
          <w:i/>
          <w:iCs/>
        </w:rPr>
        <w:t xml:space="preserve">“Diangkut: kapal LNG carrier / ISO tank”</w:t>
      </w:r>
      <w:r>
        <w:rPr>
          <w:i/>
          <w:iCs/>
        </w:rPr>
        <w:t xml:space="preserve"> </w:t>
      </w:r>
      <w:r>
        <w:rPr>
          <w:i/>
          <w:iCs/>
        </w:rPr>
        <w:t xml:space="preserve">ikon kapal dan truk kriogenik, (3)</w:t>
      </w:r>
      <w:r>
        <w:rPr>
          <w:i/>
          <w:iCs/>
        </w:rPr>
        <w:t xml:space="preserve"> </w:t>
      </w:r>
      <w:r>
        <w:rPr>
          <w:i/>
          <w:iCs/>
        </w:rPr>
        <w:t xml:space="preserve">“Regasifikasi di terminal / LNG Hub”</w:t>
      </w:r>
      <w:r>
        <w:rPr>
          <w:i/>
          <w:iCs/>
        </w:rPr>
        <w:t xml:space="preserve"> </w:t>
      </w:r>
      <w:r>
        <w:rPr>
          <w:i/>
          <w:iCs/>
        </w:rPr>
        <w:t xml:space="preserve">ikon tangki dengan panah uap, (4)</w:t>
      </w:r>
      <w:r>
        <w:rPr>
          <w:i/>
          <w:iCs/>
        </w:rPr>
        <w:t xml:space="preserve"> </w:t>
      </w:r>
      <w:r>
        <w:rPr>
          <w:i/>
          <w:iCs/>
        </w:rPr>
        <w:t xml:space="preserve">“Pengguna akhir: pembangkit / industri / HOREKA”</w:t>
      </w:r>
      <w:r>
        <w:rPr>
          <w:i/>
          <w:iCs/>
        </w:rPr>
        <w:t xml:space="preserve"> </w:t>
      </w:r>
      <w:r>
        <w:rPr>
          <w:i/>
          <w:iCs/>
        </w:rPr>
        <w:t xml:space="preserve">ikon pabrik. Tekankan dua transformasi: gas dipadatkan jadi cair lalu dikembalikan jadi gas. Diagram prinsip, bukan peta. Gaya flat, palet biru-hijau, teks Bahasa Indonesia.]</w:t>
      </w:r>
    </w:p>
    <w:bookmarkEnd w:id="22"/>
    <w:bookmarkStart w:id="23" w:name="X8e2ed10e94e311aec29f5d639a3cafe9d448d74"/>
    <w:p>
      <w:pPr>
        <w:pStyle w:val="Heading2"/>
      </w:pPr>
      <w:r>
        <w:t xml:space="preserve">Mengapa Ketiganya Sering Disalahpahami, dan Kapan Bedanya Tak Penting bagi Anda</w:t>
      </w:r>
    </w:p>
    <w:p>
      <w:pPr>
        <w:pStyle w:val="FirstParagraph"/>
      </w:pPr>
      <w:r>
        <w:t xml:space="preserve">Tiga moda ini sering tertukar karena terlihat mirip di mata pengguna akhir. Padahal akar masalahnya sederhana: orang mencampur</w:t>
      </w:r>
      <w:r>
        <w:t xml:space="preserve"> </w:t>
      </w:r>
      <w:r>
        <w:t xml:space="preserve">“jenis gas”</w:t>
      </w:r>
      <w:r>
        <w:t xml:space="preserve"> </w:t>
      </w:r>
      <w:r>
        <w:t xml:space="preserve">dengan</w:t>
      </w:r>
      <w:r>
        <w:t xml:space="preserve"> </w:t>
      </w:r>
      <w:r>
        <w:t xml:space="preserve">“cara menyalurkan gas”</w:t>
      </w:r>
      <w:r>
        <w:t xml:space="preserve">. Berikut tiga miskonsepsi yang paling sering muncul, lalu satu kejujuran soal kapan perbedaan ini sebenarnya tidak relevan bagi Anda.</w:t>
      </w:r>
    </w:p>
    <w:p>
      <w:pPr>
        <w:pStyle w:val="Compact"/>
        <w:numPr>
          <w:ilvl w:val="0"/>
          <w:numId w:val="1001"/>
        </w:numPr>
      </w:pPr>
      <w:r>
        <w:rPr>
          <w:b/>
          <w:bCs/>
        </w:rPr>
        <w:t xml:space="preserve">“LNG sama dengan LPG.”</w:t>
      </w:r>
      <w:r>
        <w:t xml:space="preserve"> </w:t>
      </w:r>
      <w:r>
        <w:t xml:space="preserve">Keliru. LPG (</w:t>
      </w:r>
      <w:r>
        <w:rPr>
          <w:i/>
          <w:iCs/>
        </w:rPr>
        <w:t xml:space="preserve">Liquefied Petroleum Gas</w:t>
      </w:r>
      <w:r>
        <w:t xml:space="preserve">) komponennya propana (C3H8) dan butana (C4H10), bukan metana, dan berasal dari kilang minyak, jadi bahan bakar yang berbeda secara kimia. LPG cukup dicairkan dengan tekanan sedang di suhu ruang, tanpa pendinginan ekstrem; kemiripannya hanya pada kata</w:t>
      </w:r>
      <w:r>
        <w:t xml:space="preserve"> </w:t>
      </w:r>
      <w:r>
        <w:t xml:space="preserve">“cair”</w:t>
      </w:r>
      <w:r>
        <w:t xml:space="preserve">.</w:t>
      </w:r>
    </w:p>
    <w:p>
      <w:pPr>
        <w:pStyle w:val="Compact"/>
        <w:numPr>
          <w:ilvl w:val="0"/>
          <w:numId w:val="1001"/>
        </w:numPr>
      </w:pPr>
      <w:r>
        <w:rPr>
          <w:b/>
          <w:bCs/>
        </w:rPr>
        <w:t xml:space="preserve">“LNG sama dengan CNG.”</w:t>
      </w:r>
      <w:r>
        <w:t xml:space="preserve"> </w:t>
      </w:r>
      <w:r>
        <w:t xml:space="preserve">Keduanya memang gas bumi yang sama, tetapi cara memadatkannya berbeda total: LNG didinginkan jadi cair, CNG ditekan tetap berwujud gas. Implikasi logistiknya pun jauh berbeda.</w:t>
      </w:r>
    </w:p>
    <w:p>
      <w:pPr>
        <w:pStyle w:val="Compact"/>
        <w:numPr>
          <w:ilvl w:val="0"/>
          <w:numId w:val="1001"/>
        </w:numPr>
      </w:pPr>
      <w:r>
        <w:rPr>
          <w:b/>
          <w:bCs/>
        </w:rPr>
        <w:t xml:space="preserve">“Semua gas itu sama saja.”</w:t>
      </w:r>
      <w:r>
        <w:t xml:space="preserve"> </w:t>
      </w:r>
      <w:r>
        <w:t xml:space="preserve">Untuk asal molekulnya, ya, LNG/CNG/gas pipa identik. Untuk biaya, infrastruktur, dan kapan dipakai, sangat berbeda.</w:t>
      </w:r>
    </w:p>
    <w:p>
      <w:pPr>
        <w:pStyle w:val="FirstParagraph"/>
      </w:pPr>
      <w:r>
        <w:t xml:space="preserve">Dan inilah bagian yang jarang ditulis: bagi Anda yang lokasinya</w:t>
      </w:r>
      <w:r>
        <w:t xml:space="preserve"> </w:t>
      </w:r>
      <w:r>
        <w:rPr>
          <w:b/>
          <w:bCs/>
        </w:rPr>
        <w:t xml:space="preserve">sudah dilewati pipa gas</w:t>
      </w:r>
      <w:r>
        <w:t xml:space="preserve">, perbedaan ketiga moda ini nyaris tak terasa. Anda menerima gas dengan kualitas setara, tanpa peduli ia pernah dicairkan atau dikompresi di hulu. Perbedaan moda baru menentukan ketika lokasi Anda di luar jangkauan pipa. Di situlah pertanyaan</w:t>
      </w:r>
      <w:r>
        <w:t xml:space="preserve"> </w:t>
      </w:r>
      <w:r>
        <w:t xml:space="preserve">“LNG, CNG, atau pipa”</w:t>
      </w:r>
      <w:r>
        <w:t xml:space="preserve"> </w:t>
      </w:r>
      <w:r>
        <w:t xml:space="preserve">menjadi keputusan nyata, bukan sekadar istilah teknis.</w:t>
      </w:r>
    </w:p>
    <w:bookmarkEnd w:id="23"/>
    <w:bookmarkStart w:id="30" w:name="faq-pertanyaan-yang-sering-diajukan"/>
    <w:p>
      <w:pPr>
        <w:pStyle w:val="Heading2"/>
      </w:pPr>
      <w:r>
        <w:t xml:space="preserve">FAQ (Pertanyaan yang Sering Diajukan)</w:t>
      </w:r>
    </w:p>
    <w:bookmarkStart w:id="24" w:name="apa-itu-lng-liquefied-natural-gas-1"/>
    <w:p>
      <w:pPr>
        <w:pStyle w:val="Heading3"/>
      </w:pPr>
      <w:r>
        <w:t xml:space="preserve">Apa itu LNG (Liquefied Natural Gas)?</w:t>
      </w:r>
    </w:p>
    <w:p>
      <w:pPr>
        <w:pStyle w:val="FirstParagraph"/>
      </w:pPr>
      <w:r>
        <w:t xml:space="preserve">LNG adalah gas bumi yang komponen utamanya metana (CH4), didinginkan hingga sekitar −162°C sehingga berubah menjadi cair. Dalam wujud cair, volumenya menyusut hingga sekitar 1/600, menjadikan LNG jauh lebih mudah diangkut dalam jumlah besar tanpa jaringan pipa. Sebelum dipakai, LNG diubah kembali menjadi gas lewat regasifikasi.</w:t>
      </w:r>
    </w:p>
    <w:bookmarkEnd w:id="24"/>
    <w:bookmarkStart w:id="25" w:name="apa-bedanya-lng-dan-cng"/>
    <w:p>
      <w:pPr>
        <w:pStyle w:val="Heading3"/>
      </w:pPr>
      <w:r>
        <w:t xml:space="preserve">Apa bedanya LNG dan CNG?</w:t>
      </w:r>
    </w:p>
    <w:p>
      <w:pPr>
        <w:pStyle w:val="FirstParagraph"/>
      </w:pPr>
      <w:r>
        <w:t xml:space="preserve">LNG dan CNG sama-sama gas bumi (metana); yang berbeda cara memadatkannya. LNG dicairkan dengan pendinginan sekitar −162°C (volume ~1/600). CNG dikompresi ~200–250 bar pada suhu ruang sehingga tetap berwujud gas (volume ~1/250). Karena lebih padat, LNG umumnya untuk volume besar dan jarak jauh; CNG untuk volume kecil-menengah dan jarak dekat-menengah.</w:t>
      </w:r>
    </w:p>
    <w:bookmarkEnd w:id="25"/>
    <w:bookmarkStart w:id="26" w:name="apa-perbedaan-lng-dan-lpg"/>
    <w:p>
      <w:pPr>
        <w:pStyle w:val="Heading3"/>
      </w:pPr>
      <w:r>
        <w:t xml:space="preserve">Apa perbedaan LNG dan LPG?</w:t>
      </w:r>
    </w:p>
    <w:p>
      <w:pPr>
        <w:pStyle w:val="FirstParagraph"/>
      </w:pPr>
      <w:r>
        <w:t xml:space="preserve">LNG dan LPG berbeda secara kimia. LNG adalah gas bumi (metana), dicairkan pada suhu sekitar −162°C. LPG (</w:t>
      </w:r>
      <w:r>
        <w:rPr>
          <w:i/>
          <w:iCs/>
        </w:rPr>
        <w:t xml:space="preserve">Liquefied Petroleum Gas</w:t>
      </w:r>
      <w:r>
        <w:t xml:space="preserve">) mengandung propana (C3H8) dan butana (C4H10), berasal dari kilang minyak, dan mencair cukup dengan tekanan sedang di suhu ruang. Keduanya cair, tetapi sumber dan komposisinya berbeda.</w:t>
      </w:r>
    </w:p>
    <w:bookmarkEnd w:id="26"/>
    <w:bookmarkStart w:id="27" w:name="mengapa-gas-alam-dicairkan-menjadi-lng"/>
    <w:p>
      <w:pPr>
        <w:pStyle w:val="Heading3"/>
      </w:pPr>
      <w:r>
        <w:t xml:space="preserve">Mengapa gas alam dicairkan menjadi LNG?</w:t>
      </w:r>
    </w:p>
    <w:p>
      <w:pPr>
        <w:pStyle w:val="FirstParagraph"/>
      </w:pPr>
      <w:r>
        <w:t xml:space="preserve">Gas dicairkan terutama untuk alasan ekonomi pengangkutan: dengan pendinginan sekitar −162°C, volume menyusut ~1/600 sehingga jauh lebih banyak energi terangkut dalam satu kapal atau ISO tank. Ada juga alasan fisika: metana tak bisa dicairkan hanya dengan tekanan di suhu ruang karena suhu kritisnya sekitar −82,6°C, sehingga gas wajib didinginkan jauh di bawah titik itu.</w:t>
      </w:r>
    </w:p>
    <w:bookmarkEnd w:id="27"/>
    <w:bookmarkStart w:id="28" w:name="X1f21b5795ab3c4470ef49b543e6760787b4831d"/>
    <w:p>
      <w:pPr>
        <w:pStyle w:val="Heading3"/>
      </w:pPr>
      <w:r>
        <w:t xml:space="preserve">Apakah LNG sama dengan gas yang dialirkan lewat pipa?</w:t>
      </w:r>
    </w:p>
    <w:p>
      <w:pPr>
        <w:pStyle w:val="FirstParagraph"/>
      </w:pPr>
      <w:r>
        <w:t xml:space="preserve">Secara kimia, ya, LNG, CNG, dan gas pipa berasal dari gas bumi yang sama dengan metana sebagai komponen utama. Yang berbeda hanya cara penyalurannya: gas pipa dialirkan kontinu lewat jaringan tetap; LNG dicairkan lalu diregasifikasi; CNG dikompresi bertekanan tinggi. Bagi pengguna yang sudah tersambung pipa, perbedaan moda ini tidak terasa karena kualitas gasnya setara.</w:t>
      </w:r>
    </w:p>
    <w:bookmarkEnd w:id="28"/>
    <w:bookmarkStart w:id="29" w:name="apakah-lng-aman-digunakan"/>
    <w:p>
      <w:pPr>
        <w:pStyle w:val="Heading3"/>
      </w:pPr>
      <w:r>
        <w:t xml:space="preserve">Apakah LNG aman digunakan?</w:t>
      </w:r>
    </w:p>
    <w:p>
      <w:pPr>
        <w:pStyle w:val="FirstParagraph"/>
      </w:pPr>
      <w:r>
        <w:t xml:space="preserve">LNG aman bila ditangani sesuai prosedur. Dalam wujud cairnya, LNG tidak mudah terbakar; jika tumpah, ia menguap menjadi gas metana yang umumnya lebih ringan dari udara sehingga menyebar ke atas dan tidak menggenang. Risiko utamanya adalah paparan kriogenik (</w:t>
      </w:r>
      <w:r>
        <w:rPr>
          <w:i/>
          <w:iCs/>
        </w:rPr>
        <w:t xml:space="preserve">cold burn</w:t>
      </w:r>
      <w:r>
        <w:t xml:space="preserve">) dan pengelolaan</w:t>
      </w:r>
      <w:r>
        <w:t xml:space="preserve"> </w:t>
      </w:r>
      <w:r>
        <w:rPr>
          <w:i/>
          <w:iCs/>
        </w:rPr>
        <w:t xml:space="preserve">boil-off gas</w:t>
      </w:r>
      <w:r>
        <w:t xml:space="preserve">, sehingga menuntut peralatan dan personel rantai dingin yang tersertifikasi.</w:t>
      </w:r>
    </w:p>
    <w:bookmarkEnd w:id="29"/>
    <w:bookmarkEnd w:id="30"/>
    <w:bookmarkStart w:id="32" w:name="kesimpulan"/>
    <w:p>
      <w:pPr>
        <w:pStyle w:val="Heading2"/>
      </w:pPr>
      <w:r>
        <w:t xml:space="preserve">Kesimpulan</w:t>
      </w:r>
    </w:p>
    <w:p>
      <w:pPr>
        <w:pStyle w:val="FirstParagraph"/>
      </w:pPr>
      <w:r>
        <w:t xml:space="preserve">Bingung membedakan LNG, CNG, dan gas pipa sebenarnya berakar pada satu kekeliruan kecil: menganggapnya tiga jenis gas, padahal ia satu gas bumi yang sama dengan tiga cara penyaluran berbeda. LNG dicairkan agar padat dan menempuh jarak jauh; CNG dikompresi agar praktis untuk volume menengah; gas pipa mengalir kontinu bila jaringannya ada. Begitu kerangka itu jelas, pertanyaannya bergeser dari</w:t>
      </w:r>
      <w:r>
        <w:t xml:space="preserve"> </w:t>
      </w:r>
      <w:r>
        <w:t xml:space="preserve">“apa bedanya”</w:t>
      </w:r>
      <w:r>
        <w:t xml:space="preserve"> </w:t>
      </w:r>
      <w:r>
        <w:t xml:space="preserve">menjadi</w:t>
      </w:r>
      <w:r>
        <w:t xml:space="preserve"> </w:t>
      </w:r>
      <w:r>
        <w:t xml:space="preserve">“moda mana yang pas untuk lokasi dan volume saya”</w:t>
      </w:r>
      <w:r>
        <w:t xml:space="preserve">. Sebagai anak usaha PGN yang merupakan bagian dari Subholding Gas Pertamina, PGN Gagas menyalurkan gas bumi ke pelanggan di luar jangkauan pipa lewat solusi CNG dan tengah mengembangkan LNG Hub di Bandung, sehingga bisa membantu menimbang moda penyaluran tanpa berat sebelah, termasuk untuk</w:t>
      </w:r>
      <w:r>
        <w:t xml:space="preserve"> </w:t>
      </w:r>
      <w:hyperlink r:id="rId31">
        <w:r>
          <w:rPr>
            <w:rStyle w:val="Hyperlink"/>
          </w:rPr>
          <w:t xml:space="preserve">penyaluran gas ke industri di luar pipa</w:t>
        </w:r>
      </w:hyperlink>
      <w:r>
        <w:t xml:space="preserve">.</w:t>
      </w:r>
    </w:p>
    <w:p>
      <w:pPr>
        <w:pStyle w:val="BodyText"/>
      </w:pPr>
      <w:r>
        <w:t xml:space="preserve">Untuk mendiskusikan moda penyaluran gas bumi yang paling sesuai dengan lokasi dan kebutuhan usaha Anda, kunjungi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1" Target="https://gagas.co.id/gaslink/" TargetMode="External" /><Relationship Type="http://schemas.openxmlformats.org/officeDocument/2006/relationships/hyperlink" Id="rId20"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31" Target="https://gagas.co.id/gaslink/" TargetMode="External" /><Relationship Type="http://schemas.openxmlformats.org/officeDocument/2006/relationships/hyperlink" Id="rId20"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2026-06-09T11:21:22Z</dcterms:created>
  <dcterms:modified xsi:type="dcterms:W3CDTF">2026-06-09T11:21:22Z</dcterms:modified>
</cp:coreProperties>
</file>

<file path=docProps/custom.xml><?xml version="1.0" encoding="utf-8"?>
<Properties xmlns="http://schemas.openxmlformats.org/officeDocument/2006/custom-properties" xmlns:vt="http://schemas.openxmlformats.org/officeDocument/2006/docPropsVTypes"/>
</file>