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"Embedded Analytics di SAP S/4HANA: BI Operasional Real-Time Tanpa Lapisan Tambahan"</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S/4HANA: Embedded Analytics Real-Time"</w:t>
      </w:r>
      <w:r>
        <w:br/>
      </w:r>
      <w:r>
        <w:rPr>
          <w:rStyle w:val="FunctionTok"/>
        </w:rPr>
        <w:t xml:space="preserve">meta_description</w:t>
      </w:r>
      <w:r>
        <w:rPr>
          <w:rStyle w:val="KeywordTok"/>
        </w:rPr>
        <w:t xml:space="preserve">:</w:t>
      </w:r>
      <w:r>
        <w:rPr>
          <w:rStyle w:val="AttributeTok"/>
        </w:rPr>
        <w:t xml:space="preserve"> </w:t>
      </w:r>
      <w:r>
        <w:rPr>
          <w:rStyle w:val="StringTok"/>
        </w:rPr>
        <w:t xml:space="preserve">"Embedded analytics di SAP S/4HANA beri Business Intelligence operasional real-time tanpa tools tambahan — cara kerja, kapabilitas, batas, dan kapan perlu SAC."</w:t>
      </w:r>
      <w:r>
        <w:br/>
      </w:r>
      <w:r>
        <w:rPr>
          <w:rStyle w:val="FunctionTok"/>
        </w:rPr>
        <w:t xml:space="preserve">slug</w:t>
      </w:r>
      <w:r>
        <w:rPr>
          <w:rStyle w:val="KeywordTok"/>
        </w:rPr>
        <w:t xml:space="preserve">:</w:t>
      </w:r>
      <w:r>
        <w:rPr>
          <w:rStyle w:val="AttributeTok"/>
        </w:rPr>
        <w:t xml:space="preserve"> </w:t>
      </w:r>
      <w:r>
        <w:rPr>
          <w:rStyle w:val="StringTok"/>
        </w:rPr>
        <w:t xml:space="preserve">"embedded-analytics-s4hana-business-intelligence-real-time"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"embedded analytics SAP S/4HANA"</w:t>
      </w:r>
      <w:r>
        <w:br/>
      </w:r>
      <w:r>
        <w:rPr>
          <w:rStyle w:val="AttributeTok"/>
        </w:rPr>
        <w:t xml:space="preserve">  </w:t>
      </w:r>
      <w:r>
        <w:rPr>
          <w:rStyle w:val="KeywordTok"/>
        </w:rPr>
        <w:t xml:space="preserve">-</w:t>
      </w:r>
      <w:r>
        <w:rPr>
          <w:rStyle w:val="AttributeTok"/>
        </w:rPr>
        <w:t xml:space="preserve"> </w:t>
      </w:r>
      <w:r>
        <w:rPr>
          <w:rStyle w:val="StringTok"/>
        </w:rPr>
        <w:t xml:space="preserve">"SAP S/4HANA analitik real-time"</w:t>
      </w:r>
      <w:r>
        <w:br/>
      </w:r>
      <w:r>
        <w:rPr>
          <w:rStyle w:val="AttributeTok"/>
        </w:rPr>
        <w:t xml:space="preserve">  </w:t>
      </w:r>
      <w:r>
        <w:rPr>
          <w:rStyle w:val="KeywordTok"/>
        </w:rPr>
        <w:t xml:space="preserve">-</w:t>
      </w:r>
      <w:r>
        <w:rPr>
          <w:rStyle w:val="AttributeTok"/>
        </w:rPr>
        <w:t xml:space="preserve"> </w:t>
      </w:r>
      <w:r>
        <w:rPr>
          <w:rStyle w:val="StringTok"/>
        </w:rPr>
        <w:t xml:space="preserve">"business intelligence S4HANA"</w:t>
      </w:r>
      <w:r>
        <w:br/>
      </w:r>
      <w:r>
        <w:rPr>
          <w:rStyle w:val="AttributeTok"/>
        </w:rPr>
        <w:t xml:space="preserve">  </w:t>
      </w:r>
      <w:r>
        <w:rPr>
          <w:rStyle w:val="KeywordTok"/>
        </w:rPr>
        <w:t xml:space="preserve">-</w:t>
      </w:r>
      <w:r>
        <w:rPr>
          <w:rStyle w:val="AttributeTok"/>
        </w:rPr>
        <w:t xml:space="preserve"> </w:t>
      </w:r>
      <w:r>
        <w:rPr>
          <w:rStyle w:val="StringTok"/>
        </w:rPr>
        <w:t xml:space="preserve">"SAP Fiori analytics"</w:t>
      </w:r>
      <w:r>
        <w:br/>
      </w:r>
      <w:r>
        <w:rPr>
          <w:rStyle w:val="AttributeTok"/>
        </w:rPr>
        <w:t xml:space="preserve">  </w:t>
      </w:r>
      <w:r>
        <w:rPr>
          <w:rStyle w:val="KeywordTok"/>
        </w:rPr>
        <w:t xml:space="preserve">-</w:t>
      </w:r>
      <w:r>
        <w:rPr>
          <w:rStyle w:val="AttributeTok"/>
        </w:rPr>
        <w:t xml:space="preserve"> </w:t>
      </w:r>
      <w:r>
        <w:rPr>
          <w:rStyle w:val="StringTok"/>
        </w:rPr>
        <w:t xml:space="preserve">"laporan real-time ERP"</w:t>
      </w:r>
      <w:r>
        <w:br/>
      </w:r>
      <w:r>
        <w:rPr>
          <w:rStyle w:val="AttributeTok"/>
        </w:rPr>
        <w:t xml:space="preserve">  </w:t>
      </w:r>
      <w:r>
        <w:rPr>
          <w:rStyle w:val="KeywordTok"/>
        </w:rPr>
        <w:t xml:space="preserve">-</w:t>
      </w:r>
      <w:r>
        <w:rPr>
          <w:rStyle w:val="AttributeTok"/>
        </w:rPr>
        <w:t xml:space="preserve"> </w:t>
      </w:r>
      <w:r>
        <w:rPr>
          <w:rStyle w:val="StringTok"/>
        </w:rPr>
        <w:t xml:space="preserve">"BI operasional SAP"</w:t>
      </w:r>
      <w:r>
        <w:br/>
      </w:r>
      <w:r>
        <w:rPr>
          <w:rStyle w:val="AttributeTok"/>
        </w:rPr>
        <w:t xml:space="preserve">  </w:t>
      </w:r>
      <w:r>
        <w:rPr>
          <w:rStyle w:val="KeywordTok"/>
        </w:rPr>
        <w:t xml:space="preserve">-</w:t>
      </w:r>
      <w:r>
        <w:rPr>
          <w:rStyle w:val="AttributeTok"/>
        </w:rPr>
        <w:t xml:space="preserve"> </w:t>
      </w:r>
      <w:r>
        <w:rPr>
          <w:rStyle w:val="StringTok"/>
        </w:rPr>
        <w:t xml:space="preserve">"SAP CDS views analytics"</w:t>
      </w:r>
      <w:r>
        <w:br/>
      </w:r>
      <w:r>
        <w:rPr>
          <w:rStyle w:val="AttributeTok"/>
        </w:rPr>
        <w:t xml:space="preserve">  </w:t>
      </w:r>
      <w:r>
        <w:rPr>
          <w:rStyle w:val="KeywordTok"/>
        </w:rPr>
        <w:t xml:space="preserve">-</w:t>
      </w:r>
      <w:r>
        <w:rPr>
          <w:rStyle w:val="AttributeTok"/>
        </w:rPr>
        <w:t xml:space="preserve"> </w:t>
      </w:r>
      <w:r>
        <w:rPr>
          <w:rStyle w:val="StringTok"/>
        </w:rPr>
        <w:t xml:space="preserve">"dashboard SAP S4HANA"</w:t>
      </w:r>
      <w:r>
        <w:br/>
      </w:r>
      <w:r>
        <w:rPr>
          <w:rStyle w:val="AttributeTok"/>
        </w:rPr>
        <w:t xml:space="preserve">  </w:t>
      </w:r>
      <w:r>
        <w:rPr>
          <w:rStyle w:val="KeywordTok"/>
        </w:rPr>
        <w:t xml:space="preserve">-</w:t>
      </w:r>
      <w:r>
        <w:rPr>
          <w:rStyle w:val="AttributeTok"/>
        </w:rPr>
        <w:t xml:space="preserve"> </w:t>
      </w:r>
      <w:r>
        <w:rPr>
          <w:rStyle w:val="StringTok"/>
        </w:rPr>
        <w:t xml:space="preserve">"analitik terintegrasi ERP"</w:t>
      </w:r>
      <w:r>
        <w:br/>
      </w:r>
      <w:r>
        <w:rPr>
          <w:rStyle w:val="AttributeTok"/>
        </w:rPr>
        <w:t xml:space="preserve">  </w:t>
      </w:r>
      <w:r>
        <w:rPr>
          <w:rStyle w:val="KeywordTok"/>
        </w:rPr>
        <w:t xml:space="preserve">-</w:t>
      </w:r>
      <w:r>
        <w:rPr>
          <w:rStyle w:val="AttributeTok"/>
        </w:rPr>
        <w:t xml:space="preserve"> </w:t>
      </w:r>
      <w:r>
        <w:rPr>
          <w:rStyle w:val="StringTok"/>
        </w:rPr>
        <w:t xml:space="preserve">"business intelligence tanpa ETL"</w:t>
      </w:r>
      <w:r>
        <w:br/>
      </w:r>
      <w:r>
        <w:rPr>
          <w:rStyle w:val="AttributeTok"/>
        </w:rPr>
        <w:t xml:space="preserve">  </w:t>
      </w:r>
      <w:r>
        <w:rPr>
          <w:rStyle w:val="KeywordTok"/>
        </w:rPr>
        <w:t xml:space="preserve">-</w:t>
      </w:r>
      <w:r>
        <w:rPr>
          <w:rStyle w:val="AttributeTok"/>
        </w:rPr>
        <w:t xml:space="preserve"> </w:t>
      </w:r>
      <w:r>
        <w:rPr>
          <w:rStyle w:val="StringTok"/>
        </w:rPr>
        <w:t xml:space="preserve">"SAP S/4HANA KPI monitoring"</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"https://learning.sap.com/learning-journeys/discovering-sap-s-4hana-embedded-analytics/exploring-the-pre-delivered-apps-of-sap-s-4hana-embedded-analytics_a8c49b69-f2ae-40c5-a571-5924c90f3dc6"</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"Arsitektur embedded analytics, jenis pre-built apps, kemampuan drill-down di SAP S/4HANA"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"https://community.sap.com/t5/enterprise-architecture-knowledge-base/when-to-use-sap-s-4hana-embedded-analytics/ta-p/5154"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"Decision-framework kapan embedded analytics cukup vs kapan perlu SAP Analytics Cloud; konfirmasi embedded analytics termasuk lisensi S/4HANA"</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"business-intelligence-03"</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1440</w:t>
      </w:r>
    </w:p>
    <w:p>
      <w:r>
        <w:pict>
          <v:rect style="width:0;height:1.5pt" o:hralign="center" o:hrstd="t" o:hr="t"/>
        </w:pict>
      </w:r>
    </w:p>
    <w:bookmarkEnd w:id="16"/>
    <w:bookmarkStart w:id="33" w:name="X9335f986e50f4b68fed26780651de109941de21"/>
    <w:p>
      <w:pPr>
        <w:pStyle w:val="Heading1"/>
      </w:pPr>
      <w:r>
        <w:t xml:space="preserve">Embedded Analytics di SAP S/4HANA: Business Intelligence Operasional Real-Time Tanpa Lapisan Tambahan</w:t>
      </w:r>
    </w:p>
    <w:p>
      <w:pPr>
        <w:pStyle w:val="FirstParagraph"/>
      </w:pPr>
      <w:r>
        <w:t xml:space="preserve">Manajer produksi Anda menelepon tim IT setiap Senin meminta laporan minggu lalu. Kepala keuangan menunggu rekap sebelum bisa melihat posisi kas. Padahal semua data itu sudah ada di dalam SAP S/4HANA yang Anda jalankan, hanya belum dilihat secara real-time. Inilah gap yang paling sering tidak disadari: sistem ERP Anda sudah menyertakan kapabilitas</w:t>
      </w:r>
      <w:r>
        <w:t xml:space="preserve"> </w:t>
      </w:r>
      <w:r>
        <w:rPr>
          <w:i/>
          <w:iCs/>
        </w:rPr>
        <w:t xml:space="preserve">Business Intelligence</w:t>
      </w:r>
      <w:r>
        <w:t xml:space="preserve"> </w:t>
      </w:r>
      <w:r>
        <w:t xml:space="preserve">operasional melalui</w:t>
      </w:r>
      <w:r>
        <w:t xml:space="preserve"> </w:t>
      </w:r>
      <w:r>
        <w:rPr>
          <w:i/>
          <w:iCs/>
        </w:rPr>
        <w:t xml:space="preserve">embedded analytics</w:t>
      </w:r>
      <w:r>
        <w:t xml:space="preserve">, tanpa investasi tools terpisah. Artikel ini menjelaskan cara kerjanya, apa yang bisa dan tidak bisa dilakukan, serta kapan perlu mempertimbangkan platform tambahan.</w:t>
      </w:r>
    </w:p>
    <w:p>
      <w:pPr>
        <w:pStyle w:val="BlockText"/>
      </w:pPr>
      <w:r>
        <w:rPr>
          <w:b/>
          <w:bCs/>
        </w:rPr>
        <w:t xml:space="preserve">Secara singkat:</w:t>
      </w:r>
      <w:r>
        <w:t xml:space="preserve"> </w:t>
      </w:r>
      <w:r>
        <w:rPr>
          <w:i/>
          <w:iCs/>
        </w:rPr>
        <w:t xml:space="preserve">Embedded analytics</w:t>
      </w:r>
      <w:r>
        <w:t xml:space="preserve"> </w:t>
      </w:r>
      <w:r>
        <w:t xml:space="preserve">di SAP S/4HANA adalah kapabilitas Business Intelligence operasional yang tertanam langsung di dalam platform ERP, memungkinkan pengguna memantau KPI, laporan, dan analisis secara real-time melalui SAP Fiori tanpa mengekspor data ke</w:t>
      </w:r>
      <w:r>
        <w:t xml:space="preserve"> </w:t>
      </w:r>
      <w:r>
        <w:rPr>
          <w:i/>
          <w:iCs/>
        </w:rPr>
        <w:t xml:space="preserve">tools</w:t>
      </w:r>
      <w:r>
        <w:t xml:space="preserve"> </w:t>
      </w:r>
      <w:r>
        <w:t xml:space="preserve">terpisah. Sistemnya ditenagai SAP HANA</w:t>
      </w:r>
      <w:r>
        <w:t xml:space="preserve"> </w:t>
      </w:r>
      <w:r>
        <w:rPr>
          <w:i/>
          <w:iCs/>
        </w:rPr>
        <w:t xml:space="preserve">in-memory database</w:t>
      </w:r>
      <w:r>
        <w:t xml:space="preserve">, sehingga kalkulasi berlangsung instan dari data transaksi yang sedang berjalan, tanpa</w:t>
      </w:r>
      <w:r>
        <w:t xml:space="preserve"> </w:t>
      </w:r>
      <w:r>
        <w:rPr>
          <w:i/>
          <w:iCs/>
        </w:rPr>
        <w:t xml:space="preserve">batch processing</w:t>
      </w:r>
      <w:r>
        <w:t xml:space="preserve">.</w:t>
      </w:r>
    </w:p>
    <w:p>
      <w:pPr>
        <w:pStyle w:val="FirstParagraph"/>
      </w:pPr>
      <w:r>
        <w:rPr>
          <w:i/>
          <w:iCs/>
        </w:rPr>
        <w:t xml:space="preserve">[Image 01: Diagram arsitektur tiga lapis embedded analytics SAP S/4HANA — lapisan bawah: SAP HANA in-memory database (warna biru tua), lapisan tengah: CDS Views lapisan semantik data (warna biru sedang), lapisan atas: SAP Fiori Launchpad antarmuka pengguna (warna biru muda). Panah vertikal menunjukkan aliran data real-time dari transaksi ERP ke dashboard. Gaya flat design korporat, label dalam Bahasa Indonesia.]</w:t>
      </w:r>
    </w:p>
    <w:bookmarkStart w:id="18" w:name="apa-itu-embedded-analytics-di-sap-s4hana"/>
    <w:p>
      <w:pPr>
        <w:pStyle w:val="Heading2"/>
      </w:pPr>
      <w:r>
        <w:t xml:space="preserve">Apa Itu Embedded Analytics di SAP S/4HANA?</w:t>
      </w:r>
    </w:p>
    <w:p>
      <w:pPr>
        <w:pStyle w:val="FirstParagraph"/>
      </w:pPr>
      <w:r>
        <w:t xml:space="preserve">Arsitekturnya berjalan di tiga lapisan. Paling bawah adalah</w:t>
      </w:r>
      <w:r>
        <w:t xml:space="preserve"> </w:t>
      </w:r>
      <w:r>
        <w:rPr>
          <w:b/>
          <w:bCs/>
        </w:rPr>
        <w:t xml:space="preserve">SAP HANA</w:t>
      </w:r>
      <w:r>
        <w:t xml:space="preserve">, sebuah</w:t>
      </w:r>
      <w:r>
        <w:t xml:space="preserve"> </w:t>
      </w:r>
      <w:r>
        <w:rPr>
          <w:i/>
          <w:iCs/>
        </w:rPr>
        <w:t xml:space="preserve">in-memory database</w:t>
      </w:r>
      <w:r>
        <w:t xml:space="preserve"> </w:t>
      </w:r>
      <w:r>
        <w:t xml:space="preserve">berstruktur kolumnar. Berbeda dari RDBMS tradisional yang menyimpan data per baris, HANA menyimpan per kolom, sehingga agregasi analitik berjalan dalam hitungan detik. Tidak ada proses</w:t>
      </w:r>
      <w:r>
        <w:t xml:space="preserve"> </w:t>
      </w:r>
      <w:r>
        <w:rPr>
          <w:i/>
          <w:iCs/>
        </w:rPr>
        <w:t xml:space="preserve">batch</w:t>
      </w:r>
      <w:r>
        <w:t xml:space="preserve"> </w:t>
      </w:r>
      <w:r>
        <w:t xml:space="preserve">semalam seperti di SAP ECC.</w:t>
      </w:r>
    </w:p>
    <w:p>
      <w:pPr>
        <w:pStyle w:val="BodyText"/>
      </w:pPr>
      <w:r>
        <w:t xml:space="preserve">Di atasnya ada lapisan</w:t>
      </w:r>
      <w:r>
        <w:t xml:space="preserve"> </w:t>
      </w:r>
      <w:r>
        <w:rPr>
          <w:b/>
          <w:bCs/>
        </w:rPr>
        <w:t xml:space="preserve">CDS (</w:t>
      </w:r>
      <w:r>
        <w:rPr>
          <w:b/>
          <w:bCs/>
          <w:i/>
          <w:iCs/>
        </w:rPr>
        <w:t xml:space="preserve">Core Data Services</w:t>
      </w:r>
      <w:r>
        <w:rPr>
          <w:b/>
          <w:bCs/>
        </w:rPr>
        <w:t xml:space="preserve">) views</w:t>
      </w:r>
      <w:r>
        <w:t xml:space="preserve">, yaitu lapisan semantik yang mendefinisikan entitas data virtual. CDS views menggabungkan tabel database, menerapkan kalkulasi bisnis, dan mengekspos hasilnya ke antarmuka tanpa ETL eksternal. Terminologi dan pendekatan ini tetap relevan sebagai fondasi utama di S/4HANA 2023 hingga 2025.</w:t>
      </w:r>
    </w:p>
    <w:p>
      <w:pPr>
        <w:pStyle w:val="BodyText"/>
      </w:pPr>
      <w:r>
        <w:t xml:space="preserve">Lapisan paling atas adalah</w:t>
      </w:r>
      <w:r>
        <w:t xml:space="preserve"> </w:t>
      </w:r>
      <w:r>
        <w:rPr>
          <w:b/>
          <w:bCs/>
        </w:rPr>
        <w:t xml:space="preserve">SAP Fiori Launchpad</w:t>
      </w:r>
      <w:r>
        <w:t xml:space="preserve">, portal berbasis peran (</w:t>
      </w:r>
      <w:r>
        <w:rPr>
          <w:i/>
          <w:iCs/>
        </w:rPr>
        <w:t xml:space="preserve">role-based</w:t>
      </w:r>
      <w:r>
        <w:t xml:space="preserve">) tempat pengguna mengakses tiles sesuai otorisasi. Ada empat tipe utama:</w:t>
      </w:r>
    </w:p>
    <w:p>
      <w:pPr>
        <w:pStyle w:val="Compact"/>
        <w:numPr>
          <w:ilvl w:val="0"/>
          <w:numId w:val="1001"/>
        </w:numPr>
      </w:pPr>
      <w:r>
        <w:rPr>
          <w:b/>
          <w:bCs/>
        </w:rPr>
        <w:t xml:space="preserve">KPI Tile</w:t>
      </w:r>
      <w:r>
        <w:t xml:space="preserve">: angka tunggal dengan indikator tren (contoh: DSO hari ini vs target)</w:t>
      </w:r>
    </w:p>
    <w:p>
      <w:pPr>
        <w:pStyle w:val="Compact"/>
        <w:numPr>
          <w:ilvl w:val="0"/>
          <w:numId w:val="1001"/>
        </w:numPr>
      </w:pPr>
      <w:r>
        <w:rPr>
          <w:b/>
          <w:bCs/>
        </w:rPr>
        <w:t xml:space="preserve">Analytical List Page (ALP)</w:t>
      </w:r>
      <w:r>
        <w:t xml:space="preserve">: filter + tabel + chart terintegrasi</w:t>
      </w:r>
    </w:p>
    <w:p>
      <w:pPr>
        <w:pStyle w:val="Compact"/>
        <w:numPr>
          <w:ilvl w:val="0"/>
          <w:numId w:val="1001"/>
        </w:numPr>
      </w:pPr>
      <w:r>
        <w:rPr>
          <w:b/>
          <w:bCs/>
        </w:rPr>
        <w:t xml:space="preserve">Overview Page (OVP)</w:t>
      </w:r>
      <w:r>
        <w:t xml:space="preserve">: dashboard multi-card per peran (cocok untuk Plant Manager)</w:t>
      </w:r>
    </w:p>
    <w:p>
      <w:pPr>
        <w:pStyle w:val="Compact"/>
        <w:numPr>
          <w:ilvl w:val="0"/>
          <w:numId w:val="1001"/>
        </w:numPr>
      </w:pPr>
      <w:r>
        <w:rPr>
          <w:b/>
          <w:bCs/>
        </w:rPr>
        <w:t xml:space="preserve">Smart Business Cockpit</w:t>
      </w:r>
      <w:r>
        <w:t xml:space="preserve">: KPI designer untuk tampilan KPI kustom</w:t>
      </w:r>
    </w:p>
    <w:p>
      <w:pPr>
        <w:pStyle w:val="FirstParagraph"/>
      </w:pPr>
      <w:r>
        <w:t xml:space="preserve">Dari KPI tile, pengguna bisa langsung</w:t>
      </w:r>
      <w:r>
        <w:t xml:space="preserve"> </w:t>
      </w:r>
      <w:r>
        <w:rPr>
          <w:i/>
          <w:iCs/>
        </w:rPr>
        <w:t xml:space="preserve">drill-down</w:t>
      </w:r>
      <w:r>
        <w:t xml:space="preserve"> </w:t>
      </w:r>
      <w:r>
        <w:t xml:space="preserve">ke dokumen transaksi individual tanpa keluar dari Fiori Launchpad. Inilah yang membedakannya dari laporan SAP era lama yang baru tersedia keesokan hari setelah</w:t>
      </w:r>
      <w:r>
        <w:t xml:space="preserve"> </w:t>
      </w:r>
      <w:r>
        <w:rPr>
          <w:i/>
          <w:iCs/>
        </w:rPr>
        <w:t xml:space="preserve">batch</w:t>
      </w:r>
      <w:r>
        <w:t xml:space="preserve"> </w:t>
      </w:r>
      <w:r>
        <w:t xml:space="preserve">semalam.</w:t>
      </w:r>
    </w:p>
    <w:p>
      <w:pPr>
        <w:pStyle w:val="BodyText"/>
      </w:pPr>
      <w:r>
        <w:rPr>
          <w:b/>
          <w:bCs/>
        </w:rPr>
        <w:t xml:space="preserve">BACA JUGA:</w:t>
      </w:r>
      <w:r>
        <w:t xml:space="preserve"> </w:t>
      </w:r>
      <w:hyperlink r:id="rId17">
        <w:r>
          <w:rPr>
            <w:rStyle w:val="Hyperlink"/>
          </w:rPr>
          <w:t xml:space="preserve">Business Intelligence</w:t>
        </w:r>
      </w:hyperlink>
      <w:r>
        <w:t xml:space="preserve">.</w:t>
      </w:r>
    </w:p>
    <w:bookmarkEnd w:id="18"/>
    <w:bookmarkStart w:id="20" w:name="X6af69568559808b1213188db031d9728e7df03b"/>
    <w:p>
      <w:pPr>
        <w:pStyle w:val="Heading2"/>
      </w:pPr>
      <w:r>
        <w:t xml:space="preserve">Apa yang Bisa — dan Tidak Bisa — Dilakukan Embedded Analytics S/4HANA?</w:t>
      </w:r>
    </w:p>
    <w:p>
      <w:pPr>
        <w:pStyle w:val="FirstParagraph"/>
      </w:pPr>
      <w:r>
        <w:t xml:space="preserve">Tabel berikut merangkum kapabilitas nyata sistem, tanpa klaim berlebihan.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BISA dilakukan</w:t>
            </w:r>
          </w:p>
        </w:tc>
        <w:tc>
          <w:tcPr/>
          <w:p>
            <w:pPr>
              <w:pStyle w:val="Compact"/>
            </w:pPr>
            <w:r>
              <w:t xml:space="preserve">TIDAK BISA dilakukan</w:t>
            </w:r>
          </w:p>
        </w:tc>
      </w:tr>
      <w:tr>
        <w:tc>
          <w:tcPr/>
          <w:p>
            <w:pPr>
              <w:pStyle w:val="Compact"/>
            </w:pPr>
            <w:r>
              <w:t xml:space="preserve">KPI real-time: DSO, open orders, stok, output produksi</w:t>
            </w:r>
          </w:p>
        </w:tc>
        <w:tc>
          <w:tcPr/>
          <w:p>
            <w:pPr>
              <w:pStyle w:val="Compact"/>
            </w:pPr>
            <w:r>
              <w:t xml:space="preserve">Analitik dari sumber non-SAP tanpa koneksi tambahan</w:t>
            </w:r>
          </w:p>
        </w:tc>
      </w:tr>
      <w:tr>
        <w:tc>
          <w:tcPr/>
          <w:p>
            <w:pPr>
              <w:pStyle w:val="Compact"/>
            </w:pPr>
            <w:r>
              <w:t xml:space="preserve">Drill-down dari KPI ke dokumen transaksi asli</w:t>
            </w:r>
          </w:p>
        </w:tc>
        <w:tc>
          <w:tcPr/>
          <w:p>
            <w:pPr>
              <w:pStyle w:val="Compact"/>
            </w:pPr>
            <w:r>
              <w:t xml:space="preserve">Perencanaan &amp; budgeting / FP&amp;A (butuh SAC Planning)</w:t>
            </w:r>
          </w:p>
        </w:tc>
      </w:tr>
      <w:tr>
        <w:tc>
          <w:tcPr/>
          <w:p>
            <w:pPr>
              <w:pStyle w:val="Compact"/>
            </w:pPr>
            <w:r>
              <w:t xml:space="preserve">Ribuan analytical Fiori apps pre-built: Finance, MM, PP, SD, HCM</w:t>
            </w:r>
          </w:p>
        </w:tc>
        <w:tc>
          <w:tcPr/>
          <w:p>
            <w:pPr>
              <w:pStyle w:val="Compact"/>
            </w:pPr>
            <w:r>
              <w:t xml:space="preserve">Analitik prediktif / ML bawaan (butuh SAC Predictive)</w:t>
            </w:r>
          </w:p>
        </w:tc>
      </w:tr>
      <w:tr>
        <w:tc>
          <w:tcPr/>
          <w:p>
            <w:pPr>
              <w:pStyle w:val="Compact"/>
            </w:pPr>
            <w:r>
              <w:t xml:space="preserve">Analisis ad-hoc + export ke Excel / PDF</w:t>
            </w:r>
          </w:p>
        </w:tc>
        <w:tc>
          <w:tcPr/>
          <w:p>
            <w:pPr>
              <w:pStyle w:val="Compact"/>
            </w:pPr>
            <w:r>
              <w:t xml:space="preserve">Narasi data dan data storytelling (butuh SAC)</w:t>
            </w:r>
          </w:p>
        </w:tc>
      </w:tr>
    </w:tbl>
    <w:p>
      <w:pPr>
        <w:pStyle w:val="BodyText"/>
      </w:pPr>
      <w:r>
        <w:t xml:space="preserve">Untuk Finance saja, lebih dari 350 analytical apps tersedia, mencakup manajemen kas, piutang, utang, aset tetap, hingga</w:t>
      </w:r>
      <w:r>
        <w:t xml:space="preserve"> </w:t>
      </w:r>
      <w:r>
        <w:rPr>
          <w:i/>
          <w:iCs/>
        </w:rPr>
        <w:t xml:space="preserve">controlling</w:t>
      </w:r>
      <w:r>
        <w:t xml:space="preserve">. Angka</w:t>
      </w:r>
      <w:r>
        <w:t xml:space="preserve"> </w:t>
      </w:r>
      <w:r>
        <w:t xml:space="preserve">“1.800+”</w:t>
      </w:r>
      <w:r>
        <w:t xml:space="preserve"> </w:t>
      </w:r>
      <w:r>
        <w:t xml:space="preserve">yang beredar di banyak blog merujuk data era 2018–2021; angka aktual sudah lebih tinggi dan terus bertambah setiap rilis S/4HANA. Cek SAP Fiori Apps Reference Library untuk data terkini per modul.</w:t>
      </w:r>
    </w:p>
    <w:p>
      <w:pPr>
        <w:pStyle w:val="BodyText"/>
      </w:pPr>
      <w:r>
        <w:t xml:space="preserve">Fakta ROI terkuat:</w:t>
      </w:r>
      <w:r>
        <w:t xml:space="preserve"> </w:t>
      </w:r>
      <w:r>
        <w:rPr>
          <w:b/>
          <w:bCs/>
        </w:rPr>
        <w:t xml:space="preserve">embedded analytics termasuk dalam lisensi standar S/4HANA</w:t>
      </w:r>
      <w:r>
        <w:t xml:space="preserve">, tidak ada biaya tambahan, hanya aktivasi.</w:t>
      </w:r>
    </w:p>
    <w:p>
      <w:pPr>
        <w:pStyle w:val="BodyText"/>
      </w:pPr>
      <w:r>
        <w:t xml:space="preserve">Ketika kebutuhan meluas ke analitik multi-sumber, pertimbangkan</w:t>
      </w:r>
      <w:r>
        <w:t xml:space="preserve"> </w:t>
      </w:r>
      <w:hyperlink r:id="rId19">
        <w:r>
          <w:rPr>
            <w:rStyle w:val="Hyperlink"/>
          </w:rPr>
          <w:t xml:space="preserve">Data Warehouse Solutions</w:t>
        </w:r>
      </w:hyperlink>
      <w:r>
        <w:t xml:space="preserve"> </w:t>
      </w:r>
      <w:r>
        <w:t xml:space="preserve">sebagai fondasi berikutnya.</w:t>
      </w:r>
    </w:p>
    <w:bookmarkEnd w:id="20"/>
    <w:bookmarkStart w:id="21" w:name="Xa19c6c0c3f33402783df79326f3235d15127648"/>
    <w:p>
      <w:pPr>
        <w:pStyle w:val="Heading2"/>
      </w:pPr>
      <w:r>
        <w:t xml:space="preserve">Bagaimana Cara Memulai Embedded Analytics di S/4HANA yang Sudah Berjalan?</w:t>
      </w:r>
    </w:p>
    <w:p>
      <w:pPr>
        <w:pStyle w:val="FirstParagraph"/>
      </w:pPr>
      <w:r>
        <w:t xml:space="preserve">Tidak ada implementasi baru. Sistemnya sudah ada. Yang diperlukan adalah empat langkah aktivasi:</w:t>
      </w:r>
    </w:p>
    <w:p>
      <w:pPr>
        <w:pStyle w:val="Compact"/>
        <w:numPr>
          <w:ilvl w:val="0"/>
          <w:numId w:val="1002"/>
        </w:numPr>
      </w:pPr>
      <w:r>
        <w:rPr>
          <w:b/>
          <w:bCs/>
        </w:rPr>
        <w:t xml:space="preserve">Audit Fiori tiles yang sudah aktif vs yang masih disabled.</w:t>
      </w:r>
      <w:r>
        <w:t xml:space="preserve"> </w:t>
      </w:r>
      <w:r>
        <w:t xml:space="preserve">Dalam banyak deployment, puluhan tiles analitik sudah siap pakai tapi belum pernah di-assign ke role pengguna bisnis.</w:t>
      </w:r>
    </w:p>
    <w:p>
      <w:pPr>
        <w:pStyle w:val="Compact"/>
        <w:numPr>
          <w:ilvl w:val="0"/>
          <w:numId w:val="1002"/>
        </w:numPr>
      </w:pPr>
      <w:r>
        <w:rPr>
          <w:b/>
          <w:bCs/>
        </w:rPr>
        <w:t xml:space="preserve">Identifikasi user yang butuh akses analytics.</w:t>
      </w:r>
      <w:r>
        <w:t xml:space="preserve"> </w:t>
      </w:r>
      <w:r>
        <w:t xml:space="preserve">Plant Manager butuh OVP produksi dan stok; manajer keuangan butuh tiles DSO dan</w:t>
      </w:r>
      <w:r>
        <w:t xml:space="preserve"> </w:t>
      </w:r>
      <w:r>
        <w:rPr>
          <w:i/>
          <w:iCs/>
        </w:rPr>
        <w:t xml:space="preserve">cash flow</w:t>
      </w:r>
      <w:r>
        <w:t xml:space="preserve">; controller butuh</w:t>
      </w:r>
      <w:r>
        <w:t xml:space="preserve"> </w:t>
      </w:r>
      <w:r>
        <w:rPr>
          <w:i/>
          <w:iCs/>
        </w:rPr>
        <w:t xml:space="preserve">cost center</w:t>
      </w:r>
      <w:r>
        <w:t xml:space="preserve"> </w:t>
      </w:r>
      <w:r>
        <w:t xml:space="preserve">tiles. Konfigurasi otorisasi per peran inilah yang paling sering terlewat saat go-live.</w:t>
      </w:r>
    </w:p>
    <w:p>
      <w:pPr>
        <w:pStyle w:val="Compact"/>
        <w:numPr>
          <w:ilvl w:val="0"/>
          <w:numId w:val="1002"/>
        </w:numPr>
      </w:pPr>
      <w:r>
        <w:rPr>
          <w:b/>
          <w:bCs/>
        </w:rPr>
        <w:t xml:space="preserve">Validasi kualitas data master sebelum mengekspos ke manajemen.</w:t>
      </w:r>
      <w:r>
        <w:t xml:space="preserve"> </w:t>
      </w:r>
      <w:r>
        <w:t xml:space="preserve">KPI tile yang menampilkan angka berbeda dari laporan manual akan langsung dipertanyakan. Data master yang bersih adalah prasyarat yang tidak bisa dilewati.</w:t>
      </w:r>
    </w:p>
    <w:p>
      <w:pPr>
        <w:pStyle w:val="Compact"/>
        <w:numPr>
          <w:ilvl w:val="0"/>
          <w:numId w:val="1002"/>
        </w:numPr>
      </w:pPr>
      <w:r>
        <w:rPr>
          <w:b/>
          <w:bCs/>
        </w:rPr>
        <w:t xml:space="preserve">Pilih 3–5 KPI prioritas sebagai dashboard pertama.</w:t>
      </w:r>
      <w:r>
        <w:t xml:space="preserve"> </w:t>
      </w:r>
      <w:r>
        <w:t xml:space="preserve">Mulai dari KPI paling sering ditanyakan manajemen: DSO, open purchase orders, stok per gudang, atau output produksi hari ini.</w:t>
      </w:r>
    </w:p>
    <w:p>
      <w:pPr>
        <w:pStyle w:val="FirstParagraph"/>
      </w:pPr>
      <w:r>
        <w:t xml:space="preserve">Dengan data master tervalidasi, aktivasi modul pertama biasanya selesai dalam 4–8 minggu. Ini patokan lapangan, bukan spesifikasi resmi SAP; data kotor bisa menggandakan estimasi ini.</w:t>
      </w:r>
    </w:p>
    <w:p>
      <w:pPr>
        <w:pStyle w:val="BodyText"/>
      </w:pPr>
      <w:r>
        <w:t xml:space="preserve">Dalam proyek</w:t>
      </w:r>
      <w:r>
        <w:t xml:space="preserve"> </w:t>
      </w:r>
      <w:r>
        <w:rPr>
          <w:i/>
          <w:iCs/>
        </w:rPr>
        <w:t xml:space="preserve">enhancement</w:t>
      </w:r>
      <w:r>
        <w:t xml:space="preserve"> </w:t>
      </w:r>
      <w:r>
        <w:t xml:space="preserve">pasca go-live, Soltius kerap menemukan tiles yang tersedia dalam lisensi klien namun belum pernah diaktifkan. Mengaktifkannya memberikan nilai langsung dari investasi S/4HANA yang sudah ada.</w:t>
      </w:r>
    </w:p>
    <w:bookmarkEnd w:id="21"/>
    <w:bookmarkStart w:id="23" w:name="Xfbe3036af72bcea99eac2e2237a2933af13f3b2"/>
    <w:p>
      <w:pPr>
        <w:pStyle w:val="Heading2"/>
      </w:pPr>
      <w:r>
        <w:t xml:space="preserve">Embedded Analytics vs SAP Analytics Cloud: Dua Layer yang Saling Melengkapi</w:t>
      </w:r>
    </w:p>
    <w:p>
      <w:pPr>
        <w:pStyle w:val="FirstParagraph"/>
      </w:pPr>
      <w:r>
        <w:t xml:space="preserve">Kesalahpahaman umum: SAP Analytics Cloud (</w:t>
      </w:r>
      <w:r>
        <w:rPr>
          <w:i/>
          <w:iCs/>
        </w:rPr>
        <w:t xml:space="preserve">SAC</w:t>
      </w:r>
      <w:r>
        <w:t xml:space="preserve">) menggantikan embedded analytics. Faktanya keduanya komplementer.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Embedded Analytics S/4HANA</w:t>
            </w:r>
          </w:p>
        </w:tc>
        <w:tc>
          <w:tcPr/>
          <w:p>
            <w:pPr>
              <w:pStyle w:val="Compact"/>
            </w:pPr>
            <w:r>
              <w:t xml:space="preserve">SAP Analytics Cloud (SAC)</w:t>
            </w:r>
          </w:p>
        </w:tc>
      </w:tr>
      <w:tr>
        <w:tc>
          <w:tcPr/>
          <w:p>
            <w:pPr>
              <w:pStyle w:val="Compact"/>
            </w:pPr>
            <w:r>
              <w:rPr>
                <w:b/>
                <w:bCs/>
              </w:rPr>
              <w:t xml:space="preserve">Scope data</w:t>
            </w:r>
          </w:p>
        </w:tc>
        <w:tc>
          <w:tcPr/>
          <w:p>
            <w:pPr>
              <w:pStyle w:val="Compact"/>
            </w:pPr>
            <w:r>
              <w:t xml:space="preserve">S/4HANA only</w:t>
            </w:r>
          </w:p>
        </w:tc>
        <w:tc>
          <w:tcPr/>
          <w:p>
            <w:pPr>
              <w:pStyle w:val="Compact"/>
            </w:pPr>
            <w:r>
              <w:t xml:space="preserve">Multi-source (SAP + non-SAP)</w:t>
            </w:r>
          </w:p>
        </w:tc>
      </w:tr>
      <w:tr>
        <w:tc>
          <w:tcPr/>
          <w:p>
            <w:pPr>
              <w:pStyle w:val="Compact"/>
            </w:pPr>
            <w:r>
              <w:rPr>
                <w:b/>
                <w:bCs/>
              </w:rPr>
              <w:t xml:space="preserve">Pengguna utama</w:t>
            </w:r>
          </w:p>
        </w:tc>
        <w:tc>
          <w:tcPr/>
          <w:p>
            <w:pPr>
              <w:pStyle w:val="Compact"/>
            </w:pPr>
            <w:r>
              <w:t xml:space="preserve">Operator, supervisor, manajer lini</w:t>
            </w:r>
          </w:p>
        </w:tc>
        <w:tc>
          <w:tcPr/>
          <w:p>
            <w:pPr>
              <w:pStyle w:val="Compact"/>
            </w:pPr>
            <w:r>
              <w:t xml:space="preserve">Eksekutif, tim FP&amp;A</w:t>
            </w:r>
          </w:p>
        </w:tc>
      </w:tr>
      <w:tr>
        <w:tc>
          <w:tcPr/>
          <w:p>
            <w:pPr>
              <w:pStyle w:val="Compact"/>
            </w:pPr>
            <w:r>
              <w:rPr>
                <w:b/>
                <w:bCs/>
              </w:rPr>
              <w:t xml:space="preserve">Use case utama</w:t>
            </w:r>
          </w:p>
        </w:tc>
        <w:tc>
          <w:tcPr/>
          <w:p>
            <w:pPr>
              <w:pStyle w:val="Compact"/>
            </w:pPr>
            <w:r>
              <w:t xml:space="preserve">KPI operasional real-time</w:t>
            </w:r>
          </w:p>
        </w:tc>
        <w:tc>
          <w:tcPr/>
          <w:p>
            <w:pPr>
              <w:pStyle w:val="Compact"/>
            </w:pPr>
            <w:r>
              <w:t xml:space="preserve">Enterprise BI, planning, prediktif</w:t>
            </w:r>
          </w:p>
        </w:tc>
      </w:tr>
      <w:tr>
        <w:tc>
          <w:tcPr/>
          <w:p>
            <w:pPr>
              <w:pStyle w:val="Compact"/>
            </w:pPr>
            <w:r>
              <w:rPr>
                <w:b/>
                <w:bCs/>
              </w:rPr>
              <w:t xml:space="preserve">Lisensi</w:t>
            </w:r>
          </w:p>
        </w:tc>
        <w:tc>
          <w:tcPr/>
          <w:p>
            <w:pPr>
              <w:pStyle w:val="Compact"/>
            </w:pPr>
            <w:r>
              <w:t xml:space="preserve">Sudah termasuk S/4HANA</w:t>
            </w:r>
          </w:p>
        </w:tc>
        <w:tc>
          <w:tcPr/>
          <w:p>
            <w:pPr>
              <w:pStyle w:val="Compact"/>
            </w:pPr>
            <w:r>
              <w:t xml:space="preserve">Lisensi SAC terpisah</w:t>
            </w:r>
          </w:p>
        </w:tc>
      </w:tr>
      <w:tr>
        <w:tc>
          <w:tcPr/>
          <w:p>
            <w:pPr>
              <w:pStyle w:val="Compact"/>
            </w:pPr>
            <w:r>
              <w:rPr>
                <w:b/>
                <w:bCs/>
              </w:rPr>
              <w:t xml:space="preserve">Planning + Prediktif</w:t>
            </w:r>
          </w:p>
        </w:tc>
        <w:tc>
          <w:tcPr/>
          <w:p>
            <w:pPr>
              <w:pStyle w:val="Compact"/>
            </w:pPr>
            <w:r>
              <w:t xml:space="preserve">Tidak tersedia</w:t>
            </w:r>
          </w:p>
        </w:tc>
        <w:tc>
          <w:tcPr/>
          <w:p>
            <w:pPr>
              <w:pStyle w:val="Compact"/>
            </w:pPr>
            <w:r>
              <w:t xml:space="preserve">Ya (SAC Planning + Predictive)</w:t>
            </w:r>
          </w:p>
        </w:tc>
      </w:tr>
    </w:tbl>
    <w:p>
      <w:pPr>
        <w:pStyle w:val="BodyText"/>
      </w:pPr>
      <w:r>
        <w:t xml:space="preserve">Urutan yang masuk akal: maksimalkan embedded analytics lebih dulu karena sudah dibayar dan dapat diaktifkan cepat. Tambahkan SAC saat kebutuhan melampaui satu sistem, yaitu ketika data S/4HANA perlu digabung dengan CRM, HCM, atau sumber eksternal lain.</w:t>
      </w:r>
    </w:p>
    <w:p>
      <w:pPr>
        <w:pStyle w:val="BodyText"/>
      </w:pPr>
      <w:r>
        <w:t xml:space="preserve">Bagi yang sedang mempertimbangkan</w:t>
      </w:r>
      <w:r>
        <w:t xml:space="preserve"> </w:t>
      </w:r>
      <w:hyperlink r:id="rId22">
        <w:r>
          <w:rPr>
            <w:rStyle w:val="Hyperlink"/>
          </w:rPr>
          <w:t xml:space="preserve">migrasi ERP ke cloud</w:t>
        </w:r>
      </w:hyperlink>
      <w:r>
        <w:t xml:space="preserve">: S/4HANA Cloud Public Edition mengintegrasikan</w:t>
      </w:r>
      <w:r>
        <w:t xml:space="preserve"> </w:t>
      </w:r>
      <w:r>
        <w:rPr>
          <w:i/>
          <w:iCs/>
        </w:rPr>
        <w:t xml:space="preserve">embedded SAC</w:t>
      </w:r>
      <w:r>
        <w:t xml:space="preserve"> </w:t>
      </w:r>
      <w:r>
        <w:t xml:space="preserve">langsung di Fiori Launchpad, memberikan</w:t>
      </w:r>
      <w:r>
        <w:t xml:space="preserve"> </w:t>
      </w:r>
      <w:r>
        <w:rPr>
          <w:i/>
          <w:iCs/>
        </w:rPr>
        <w:t xml:space="preserve">story-based analytics</w:t>
      </w:r>
      <w:r>
        <w:t xml:space="preserve"> </w:t>
      </w:r>
      <w:r>
        <w:t xml:space="preserve">yang lebih kaya dibanding on-premise.</w:t>
      </w:r>
    </w:p>
    <w:p>
      <w:pPr>
        <w:pStyle w:val="BodyText"/>
      </w:pPr>
      <w:r>
        <w:rPr>
          <w:i/>
          <w:iCs/>
        </w:rPr>
        <w:t xml:space="preserve">[Image 02: Infografis dua kolom yang memvisualisasikan perbandingan Embedded Analytics S/4HANA vs SAP Analytics Cloud. Kolom kiri (warna biru): ikon operator/supervisor, lingkup S/4HANA, KPI real-time. Kolom kanan (warna ungu): ikon eksekutif, multi-source, planning+prediktif. Di bagian bawah: panah yang menunjukkan</w:t>
      </w:r>
      <w:r>
        <w:rPr>
          <w:i/>
          <w:iCs/>
        </w:rPr>
        <w:t xml:space="preserve"> </w:t>
      </w:r>
      <w:r>
        <w:rPr>
          <w:i/>
          <w:iCs/>
        </w:rPr>
        <w:t xml:space="preserve">“mulai di sini”</w:t>
      </w:r>
      <w:r>
        <w:rPr>
          <w:i/>
          <w:iCs/>
        </w:rPr>
        <w:t xml:space="preserve"> </w:t>
      </w:r>
      <w:r>
        <w:rPr>
          <w:i/>
          <w:iCs/>
        </w:rPr>
        <w:t xml:space="preserve">(embedded) →</w:t>
      </w:r>
      <w:r>
        <w:rPr>
          <w:i/>
          <w:iCs/>
        </w:rPr>
        <w:t xml:space="preserve"> </w:t>
      </w:r>
      <w:r>
        <w:rPr>
          <w:i/>
          <w:iCs/>
        </w:rPr>
        <w:t xml:space="preserve">“ekspansi ke sini”</w:t>
      </w:r>
      <w:r>
        <w:rPr>
          <w:i/>
          <w:iCs/>
        </w:rPr>
        <w:t xml:space="preserve"> </w:t>
      </w:r>
      <w:r>
        <w:rPr>
          <w:i/>
          <w:iCs/>
        </w:rPr>
        <w:t xml:space="preserve">(SAC). Teks dalam Bahasa Indonesia.]</w:t>
      </w:r>
    </w:p>
    <w:bookmarkEnd w:id="23"/>
    <w:bookmarkStart w:id="24" w:name="X89d8586474f87153eae4e08d61be488aa1b9a24"/>
    <w:p>
      <w:pPr>
        <w:pStyle w:val="Heading2"/>
      </w:pPr>
      <w:r>
        <w:t xml:space="preserve">Mengapa Embedded Analytics Sering Tidak Dimanfaatkan, Walau Sudah Dibayar</w:t>
      </w:r>
    </w:p>
    <w:p>
      <w:pPr>
        <w:pStyle w:val="FirstParagraph"/>
      </w:pPr>
      <w:r>
        <w:t xml:space="preserve">Bagian ini jarang ditulis. Ada tiga alasan yang paling sering ditemui di lapangan:</w:t>
      </w:r>
    </w:p>
    <w:p>
      <w:pPr>
        <w:pStyle w:val="BodyText"/>
      </w:pPr>
      <w:r>
        <w:rPr>
          <w:b/>
          <w:bCs/>
        </w:rPr>
        <w:t xml:space="preserve">Pertama, aktivasi Fiori tiles tidak masuk dalam scope go-live.</w:t>
      </w:r>
      <w:r>
        <w:t xml:space="preserve"> </w:t>
      </w:r>
      <w:r>
        <w:t xml:space="preserve">Fokus implementasi biasanya pada proses transaksi: pembelian berjalan, faktur keluar. Konfigurasi otorisasi analytical tiles dianggap bisa dilakukan nanti. Nanti tidak pernah datang.</w:t>
      </w:r>
    </w:p>
    <w:p>
      <w:pPr>
        <w:pStyle w:val="BodyText"/>
      </w:pPr>
      <w:r>
        <w:rPr>
          <w:b/>
          <w:bCs/>
        </w:rPr>
        <w:t xml:space="preserve">Kedua, kualitas data master yang buruk merusak kepercayaan manajemen sejak hari pertama.</w:t>
      </w:r>
      <w:r>
        <w:t xml:space="preserve"> </w:t>
      </w:r>
      <w:r>
        <w:t xml:space="preserve">KPI tiles menghitung langsung dari database. Jika material master tidak konsisten atau ada posting salah kode</w:t>
      </w:r>
      <w:r>
        <w:t xml:space="preserve"> </w:t>
      </w:r>
      <w:r>
        <w:rPr>
          <w:i/>
          <w:iCs/>
        </w:rPr>
        <w:t xml:space="preserve">cost center</w:t>
      </w:r>
      <w:r>
        <w:t xml:space="preserve">, angkanya akan berbeda dari laporan manual yang sudah dipercaya selama ini. Kepercayaan yang hilang di hari pertama sangat sulit dipulihkan.</w:t>
      </w:r>
    </w:p>
    <w:p>
      <w:pPr>
        <w:pStyle w:val="BodyText"/>
      </w:pPr>
      <w:r>
        <w:rPr>
          <w:b/>
          <w:bCs/>
        </w:rPr>
        <w:t xml:space="preserve">Ketiga, change management tidak menyertakan pelatihan untuk pengguna bisnis.</w:t>
      </w:r>
      <w:r>
        <w:t xml:space="preserve"> </w:t>
      </w:r>
      <w:r>
        <w:t xml:space="preserve">Tim IT tahu tiles itu ada; manajer operasional tidak pernah diberi tahu. Pelatihan untuk</w:t>
      </w:r>
      <w:r>
        <w:t xml:space="preserve"> </w:t>
      </w:r>
      <w:r>
        <w:rPr>
          <w:i/>
          <w:iCs/>
        </w:rPr>
        <w:t xml:space="preserve">business users</w:t>
      </w:r>
      <w:r>
        <w:t xml:space="preserve">, bukan hanya super users IT, adalah komponen yang paling sering dipangkas dari anggaran.</w:t>
      </w:r>
    </w:p>
    <w:p>
      <w:pPr>
        <w:pStyle w:val="BodyText"/>
      </w:pPr>
      <w:r>
        <w:t xml:space="preserve">Ketiga hambatan ini bukan masalah teknologi. Semua dapat diselesaikan dalam proyek enhancement pasca go-live, tanpa lisensi tambahan.</w:t>
      </w:r>
    </w:p>
    <w:bookmarkEnd w:id="24"/>
    <w:bookmarkStart w:id="32" w:name="faq-pertanyaan-yang-sering-diajukan"/>
    <w:p>
      <w:pPr>
        <w:pStyle w:val="Heading2"/>
      </w:pPr>
      <w:r>
        <w:t xml:space="preserve">FAQ (Pertanyaan yang Sering Diajukan)</w:t>
      </w:r>
    </w:p>
    <w:bookmarkStart w:id="25" w:name="Xfadf3144f8458763fcf344e27d7ab893af932ed"/>
    <w:p>
      <w:pPr>
        <w:pStyle w:val="Heading3"/>
      </w:pPr>
      <w:r>
        <w:t xml:space="preserve">Apa itu embedded analytics di SAP S/4HANA secara singkat?</w:t>
      </w:r>
    </w:p>
    <w:p>
      <w:pPr>
        <w:pStyle w:val="FirstParagraph"/>
      </w:pPr>
      <w:r>
        <w:t xml:space="preserve">Kemampuan Business Intelligence operasional yang terintegrasi langsung di dalam platform ERP. Pengguna memantau KPI real-time, membuat laporan ad-hoc, dan melakukan drill-down ke transaksi asli, semuanya melalui SAP Fiori tanpa mengekspor data ke sistem lain. Ditenagai SAP HANA</w:t>
      </w:r>
      <w:r>
        <w:t xml:space="preserve"> </w:t>
      </w:r>
      <w:r>
        <w:rPr>
          <w:i/>
          <w:iCs/>
        </w:rPr>
        <w:t xml:space="preserve">in-memory database</w:t>
      </w:r>
      <w:r>
        <w:t xml:space="preserve"> </w:t>
      </w:r>
      <w:r>
        <w:t xml:space="preserve">sehingga kalkulasi berjalan instan.</w:t>
      </w:r>
    </w:p>
    <w:bookmarkEnd w:id="25"/>
    <w:bookmarkStart w:id="26" w:name="Xf2d0f8313dfd96867de18f561c791002dece50e"/>
    <w:p>
      <w:pPr>
        <w:pStyle w:val="Heading3"/>
      </w:pPr>
      <w:r>
        <w:t xml:space="preserve">Apakah embedded analytics sudah termasuk dalam lisensi SAP S/4HANA?</w:t>
      </w:r>
    </w:p>
    <w:p>
      <w:pPr>
        <w:pStyle w:val="FirstParagraph"/>
      </w:pPr>
      <w:r>
        <w:t xml:space="preserve">Ya, fitur bawaan yang tidak memerlukan lisensi tambahan, baik on-premise maupun Cloud Edition. Yang dibutuhkan adalah aktivasi dan konfigurasi otorisasi, bukan biaya terpisah (SAP Community Knowledge Base, 2024).</w:t>
      </w:r>
    </w:p>
    <w:bookmarkEnd w:id="26"/>
    <w:bookmarkStart w:id="27" w:name="X1340eb2cfb2df493d7df89ae87be54b3e666177"/>
    <w:p>
      <w:pPr>
        <w:pStyle w:val="Heading3"/>
      </w:pPr>
      <w:r>
        <w:t xml:space="preserve">Berapa banyak Fiori analytics apps yang tersedia di SAP S/4HANA?</w:t>
      </w:r>
    </w:p>
    <w:p>
      <w:pPr>
        <w:pStyle w:val="FirstParagraph"/>
      </w:pPr>
      <w:r>
        <w:t xml:space="preserve">Ribuan, dan terus bertambah. Untuk Finance saja lebih dari 350 analytical apps, mencakup KPI tiles, Analytical List Pages, dan Overview Pages untuk manajemen kas, piutang, utang, aset tetap, hingga controlling. Cek SAP Fiori Apps Reference Library untuk data terkini per modul.</w:t>
      </w:r>
    </w:p>
    <w:bookmarkEnd w:id="27"/>
    <w:bookmarkStart w:id="28" w:name="Xaa31183227206277d20e41d429c0ca68213a20d"/>
    <w:p>
      <w:pPr>
        <w:pStyle w:val="Heading3"/>
      </w:pPr>
      <w:r>
        <w:t xml:space="preserve">Apa perbedaan embedded analytics S/4HANA dan SAP Analytics Cloud?</w:t>
      </w:r>
    </w:p>
    <w:p>
      <w:pPr>
        <w:pStyle w:val="FirstParagraph"/>
      </w:pPr>
      <w:r>
        <w:t xml:space="preserve">Embedded analytics fokus pada data operasional real-time dari satu sistem S/4HANA. SAC adalah platform BI enterprise yang menggabungkan data dari banyak sumber, mendukung FP&amp;A, dan analitik prediktif berbasis ML. Keduanya saling melengkapi, bukan saling menggantikan.</w:t>
      </w:r>
    </w:p>
    <w:bookmarkEnd w:id="28"/>
    <w:bookmarkStart w:id="29" w:name="X04210086eb7caa66bf5d42b0f731036097759d6"/>
    <w:p>
      <w:pPr>
        <w:pStyle w:val="Heading3"/>
      </w:pPr>
      <w:r>
        <w:t xml:space="preserve">Bagaimana cara mengaktifkan SAP Fiori analytics tiles di S/4HANA?</w:t>
      </w:r>
    </w:p>
    <w:p>
      <w:pPr>
        <w:pStyle w:val="FirstParagraph"/>
      </w:pPr>
      <w:r>
        <w:t xml:space="preserve">Empat langkah: (1) audit tiles di katalog Fiori Launchpad, (2) tentukan role pengguna bisnis yang butuh akses, (3) validasi data master sebelum mengekspos ke manajemen, (4) konfigurasi authorization objects dan uji akses. Dengan data bersih, biasanya 4–8 minggu, patokan lapangan bukan spesifikasi resmi SAP.</w:t>
      </w:r>
    </w:p>
    <w:bookmarkEnd w:id="29"/>
    <w:bookmarkStart w:id="30" w:name="X14e4d2e7e535002b305d7b743e684a8faa0e807"/>
    <w:p>
      <w:pPr>
        <w:pStyle w:val="Heading3"/>
      </w:pPr>
      <w:r>
        <w:t xml:space="preserve">Bisakah embedded analytics S/4HANA terhubung ke Microsoft Excel?</w:t>
      </w:r>
    </w:p>
    <w:p>
      <w:pPr>
        <w:pStyle w:val="FirstParagraph"/>
      </w:pPr>
      <w:r>
        <w:t xml:space="preserve">Ya. Dari Fiori analytical apps, data bisa diekspor ke Excel satu klik. Untuk koneksi lebih dalam, SAP Analysis for Microsoft Office memungkinkan akses ke CDS views langsung dari pivot table, meski memerlukan instalasi add-in terpisah.</w:t>
      </w:r>
    </w:p>
    <w:bookmarkEnd w:id="30"/>
    <w:bookmarkStart w:id="31" w:name="X8a4a975a097cbc2369d19d3c39d4f194c184022"/>
    <w:p>
      <w:pPr>
        <w:pStyle w:val="Heading3"/>
      </w:pPr>
      <w:r>
        <w:t xml:space="preserve">Kapan sebaiknya perusahaan menambahkan SAP Analytics Cloud ke S/4HANA?</w:t>
      </w:r>
    </w:p>
    <w:p>
      <w:pPr>
        <w:pStyle w:val="FirstParagraph"/>
      </w:pPr>
      <w:r>
        <w:t xml:space="preserve">Pertimbangkan SAC saat kebutuhan melampaui satu sistem: analisis lintas sumber data, modul FP&amp;A dan budgeting, analitik prediktif berbasis ML, atau eksekutif butuh narasi data yang lebih kaya. Maksimalkan embedded analytics dulu, tambahkan SAC hanya saat kebutuhan itu sudah teridentifikasi nyata.</w:t>
      </w:r>
    </w:p>
    <w:p>
      <w:r>
        <w:pict>
          <v:rect style="width:0;height:1.5pt" o:hralign="center" o:hrstd="t" o:hr="t"/>
        </w:pict>
      </w:r>
    </w:p>
    <w:p>
      <w:pPr>
        <w:pStyle w:val="FirstParagraph"/>
      </w:pPr>
      <w:r>
        <w:t xml:space="preserve">Banyak perusahaan Indonesia yang sudah menjalankan S/4HANA sebenarnya sudah memiliki fondasi</w:t>
      </w:r>
      <w:r>
        <w:t xml:space="preserve"> </w:t>
      </w:r>
      <w:r>
        <w:rPr>
          <w:i/>
          <w:iCs/>
        </w:rPr>
        <w:t xml:space="preserve">Business Intelligence</w:t>
      </w:r>
      <w:r>
        <w:t xml:space="preserve"> </w:t>
      </w:r>
      <w:r>
        <w:t xml:space="preserve">operasional yang kuat, hanya belum diaktifkan. Tiles ada dalam lisensi, HANA sudah berjalan, data transaksi masuk setiap hari. Yang kurang bukan teknologi, melainkan aktivasi yang tepat, data master yang bersih, dan pelatihan untuk pengguna bisnis. Sebagai SAP Platinum Partner melalui keanggotaan United VARs, Soltius mendampingi perusahaan mengidentifikasi dan mengoptimalkan embedded analytics di S/4HANA yang sudah berjalan, sebelum mempertimbangkan investasi platform tambahan.</w:t>
      </w:r>
    </w:p>
    <w:p>
      <w:pPr>
        <w:pStyle w:val="BodyText"/>
      </w:pPr>
      <w:r>
        <w:t xml:space="preserve">Untuk mengaktifkan potensi penuh analitik di sistem SAP S/4HANA Anda, tim Soltius siap mendampingi. Kunjungi soltius.co.id.</w:t>
      </w:r>
    </w:p>
    <w:bookmarkEnd w:id="31"/>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business-intelligence" TargetMode="External" /><Relationship Type="http://schemas.openxmlformats.org/officeDocument/2006/relationships/hyperlink" Id="rId19" Target="https://www.soltius.co.id/id/blog/data-warehouse-solutions"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business-intelligence" TargetMode="External" /><Relationship Type="http://schemas.openxmlformats.org/officeDocument/2006/relationships/hyperlink" Id="rId19" Target="https://www.soltius.co.id/id/blog/data-warehouse-solutions"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2026-06-02T19:07:26Z</dcterms:created>
  <dcterms:modified xsi:type="dcterms:W3CDTF">2026-06-02T19:07:26Z</dcterms:modified>
</cp:coreProperties>
</file>

<file path=docProps/custom.xml><?xml version="1.0" encoding="utf-8"?>
<Properties xmlns="http://schemas.openxmlformats.org/officeDocument/2006/custom-properties" xmlns:vt="http://schemas.openxmlformats.org/officeDocument/2006/docPropsVTypes"/>
</file>