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Build di SAP BTP: Platform Low-Code yang Dirancang untuk Ekosistem ERP"</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SAP Build: Cara Kerja &amp; Kapan Gunakannya"</w:t>
      </w:r>
      <w:r>
        <w:br/>
      </w:r>
      <w:r>
        <w:rPr>
          <w:rStyle w:val="FunctionTok"/>
        </w:rPr>
        <w:t xml:space="preserve">meta_description</w:t>
      </w:r>
      <w:r>
        <w:rPr>
          <w:rStyle w:val="KeywordTok"/>
        </w:rPr>
        <w:t xml:space="preserve">:</w:t>
      </w:r>
      <w:r>
        <w:rPr>
          <w:rStyle w:val="AttributeTok"/>
        </w:rPr>
        <w:t xml:space="preserve"> </w:t>
      </w:r>
      <w:r>
        <w:rPr>
          <w:rStyle w:val="StringTok"/>
        </w:rPr>
        <w:t xml:space="preserve">"SAP Build adalah low-code platform resmi SAP di atas BTP. Pelajari 3 komponen, perbandingan vs ABAP, batas nyata, dan kapan perusahaan Indonesia butuhnya."</w:t>
      </w:r>
      <w:r>
        <w:br/>
      </w:r>
      <w:r>
        <w:rPr>
          <w:rStyle w:val="FunctionTok"/>
        </w:rPr>
        <w:t xml:space="preserve">slug</w:t>
      </w:r>
      <w:r>
        <w:rPr>
          <w:rStyle w:val="KeywordTok"/>
        </w:rPr>
        <w:t xml:space="preserve">:</w:t>
      </w:r>
      <w:r>
        <w:rPr>
          <w:rStyle w:val="AttributeTok"/>
        </w:rPr>
        <w:t xml:space="preserve"> </w:t>
      </w:r>
      <w:r>
        <w:rPr>
          <w:rStyle w:val="StringTok"/>
        </w:rPr>
        <w:t xml:space="preserve">"sap-build-btp-low-code-platform-ekosistem-erp"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Build"</w:t>
      </w:r>
      <w:r>
        <w:br/>
      </w:r>
      <w:r>
        <w:rPr>
          <w:rStyle w:val="AttributeTok"/>
        </w:rPr>
        <w:t xml:space="preserve">  </w:t>
      </w:r>
      <w:r>
        <w:rPr>
          <w:rStyle w:val="KeywordTok"/>
        </w:rPr>
        <w:t xml:space="preserve">-</w:t>
      </w:r>
      <w:r>
        <w:rPr>
          <w:rStyle w:val="AttributeTok"/>
        </w:rPr>
        <w:t xml:space="preserve"> </w:t>
      </w:r>
      <w:r>
        <w:rPr>
          <w:rStyle w:val="StringTok"/>
        </w:rPr>
        <w:t xml:space="preserve">"SAP BTP Business Technology Platform"</w:t>
      </w:r>
      <w:r>
        <w:br/>
      </w:r>
      <w:r>
        <w:rPr>
          <w:rStyle w:val="AttributeTok"/>
        </w:rPr>
        <w:t xml:space="preserve">  </w:t>
      </w:r>
      <w:r>
        <w:rPr>
          <w:rStyle w:val="KeywordTok"/>
        </w:rPr>
        <w:t xml:space="preserve">-</w:t>
      </w:r>
      <w:r>
        <w:rPr>
          <w:rStyle w:val="AttributeTok"/>
        </w:rPr>
        <w:t xml:space="preserve"> </w:t>
      </w:r>
      <w:r>
        <w:rPr>
          <w:rStyle w:val="StringTok"/>
        </w:rPr>
        <w:t xml:space="preserve">"SAP Build Apps"</w:t>
      </w:r>
      <w:r>
        <w:br/>
      </w:r>
      <w:r>
        <w:rPr>
          <w:rStyle w:val="AttributeTok"/>
        </w:rPr>
        <w:t xml:space="preserve">  </w:t>
      </w:r>
      <w:r>
        <w:rPr>
          <w:rStyle w:val="KeywordTok"/>
        </w:rPr>
        <w:t xml:space="preserve">-</w:t>
      </w:r>
      <w:r>
        <w:rPr>
          <w:rStyle w:val="AttributeTok"/>
        </w:rPr>
        <w:t xml:space="preserve"> </w:t>
      </w:r>
      <w:r>
        <w:rPr>
          <w:rStyle w:val="StringTok"/>
        </w:rPr>
        <w:t xml:space="preserve">"SAP Build Process Automation"</w:t>
      </w:r>
      <w:r>
        <w:br/>
      </w:r>
      <w:r>
        <w:rPr>
          <w:rStyle w:val="AttributeTok"/>
        </w:rPr>
        <w:t xml:space="preserve">  </w:t>
      </w:r>
      <w:r>
        <w:rPr>
          <w:rStyle w:val="KeywordTok"/>
        </w:rPr>
        <w:t xml:space="preserve">-</w:t>
      </w:r>
      <w:r>
        <w:rPr>
          <w:rStyle w:val="AttributeTok"/>
        </w:rPr>
        <w:t xml:space="preserve"> </w:t>
      </w:r>
      <w:r>
        <w:rPr>
          <w:rStyle w:val="StringTok"/>
        </w:rPr>
        <w:t xml:space="preserve">"SAP Build Work Zone"</w:t>
      </w:r>
      <w:r>
        <w:br/>
      </w:r>
      <w:r>
        <w:rPr>
          <w:rStyle w:val="AttributeTok"/>
        </w:rPr>
        <w:t xml:space="preserve">  </w:t>
      </w:r>
      <w:r>
        <w:rPr>
          <w:rStyle w:val="KeywordTok"/>
        </w:rPr>
        <w:t xml:space="preserve">-</w:t>
      </w:r>
      <w:r>
        <w:rPr>
          <w:rStyle w:val="AttributeTok"/>
        </w:rPr>
        <w:t xml:space="preserve"> </w:t>
      </w:r>
      <w:r>
        <w:rPr>
          <w:rStyle w:val="StringTok"/>
        </w:rPr>
        <w:t xml:space="preserve">"low-code SAP"</w:t>
      </w:r>
      <w:r>
        <w:br/>
      </w:r>
      <w:r>
        <w:rPr>
          <w:rStyle w:val="AttributeTok"/>
        </w:rPr>
        <w:t xml:space="preserve">  </w:t>
      </w:r>
      <w:r>
        <w:rPr>
          <w:rStyle w:val="KeywordTok"/>
        </w:rPr>
        <w:t xml:space="preserve">-</w:t>
      </w:r>
      <w:r>
        <w:rPr>
          <w:rStyle w:val="AttributeTok"/>
        </w:rPr>
        <w:t xml:space="preserve"> </w:t>
      </w:r>
      <w:r>
        <w:rPr>
          <w:rStyle w:val="StringTok"/>
        </w:rPr>
        <w:t xml:space="preserve">"extensibility SAP S/4HANA"</w:t>
      </w:r>
      <w:r>
        <w:br/>
      </w:r>
      <w:r>
        <w:rPr>
          <w:rStyle w:val="AttributeTok"/>
        </w:rPr>
        <w:t xml:space="preserve">  </w:t>
      </w:r>
      <w:r>
        <w:rPr>
          <w:rStyle w:val="KeywordTok"/>
        </w:rPr>
        <w:t xml:space="preserve">-</w:t>
      </w:r>
      <w:r>
        <w:rPr>
          <w:rStyle w:val="AttributeTok"/>
        </w:rPr>
        <w:t xml:space="preserve"> </w:t>
      </w:r>
      <w:r>
        <w:rPr>
          <w:rStyle w:val="StringTok"/>
        </w:rPr>
        <w:t xml:space="preserve">"platform low-code enterprise"</w:t>
      </w:r>
      <w:r>
        <w:br/>
      </w:r>
      <w:r>
        <w:rPr>
          <w:rStyle w:val="AttributeTok"/>
        </w:rPr>
        <w:t xml:space="preserve">  </w:t>
      </w:r>
      <w:r>
        <w:rPr>
          <w:rStyle w:val="KeywordTok"/>
        </w:rPr>
        <w:t xml:space="preserve">-</w:t>
      </w:r>
      <w:r>
        <w:rPr>
          <w:rStyle w:val="AttributeTok"/>
        </w:rPr>
        <w:t xml:space="preserve"> </w:t>
      </w:r>
      <w:r>
        <w:rPr>
          <w:rStyle w:val="StringTok"/>
        </w:rPr>
        <w:t xml:space="preserve">"citizen developer SAP"</w:t>
      </w:r>
      <w:r>
        <w:br/>
      </w:r>
      <w:r>
        <w:rPr>
          <w:rStyle w:val="AttributeTok"/>
        </w:rPr>
        <w:t xml:space="preserve">  </w:t>
      </w:r>
      <w:r>
        <w:rPr>
          <w:rStyle w:val="KeywordTok"/>
        </w:rPr>
        <w:t xml:space="preserve">-</w:t>
      </w:r>
      <w:r>
        <w:rPr>
          <w:rStyle w:val="AttributeTok"/>
        </w:rPr>
        <w:t xml:space="preserve"> </w:t>
      </w:r>
      <w:r>
        <w:rPr>
          <w:rStyle w:val="StringTok"/>
        </w:rPr>
        <w:t xml:space="preserve">"clean core SAP"</w:t>
      </w:r>
      <w:r>
        <w:br/>
      </w:r>
      <w:r>
        <w:rPr>
          <w:rStyle w:val="AttributeTok"/>
        </w:rPr>
        <w:t xml:space="preserve">  </w:t>
      </w:r>
      <w:r>
        <w:rPr>
          <w:rStyle w:val="KeywordTok"/>
        </w:rPr>
        <w:t xml:space="preserve">-</w:t>
      </w:r>
      <w:r>
        <w:rPr>
          <w:rStyle w:val="AttributeTok"/>
        </w:rPr>
        <w:t xml:space="preserve"> </w:t>
      </w:r>
      <w:r>
        <w:rPr>
          <w:rStyle w:val="StringTok"/>
        </w:rPr>
        <w:t xml:space="preserve">"SAP BTP Indonesia"</w:t>
      </w:r>
      <w:r>
        <w:br/>
      </w:r>
      <w:r>
        <w:rPr>
          <w:rStyle w:val="AttributeTok"/>
        </w:rPr>
        <w:t xml:space="preserve">  </w:t>
      </w:r>
      <w:r>
        <w:rPr>
          <w:rStyle w:val="KeywordTok"/>
        </w:rPr>
        <w:t xml:space="preserve">-</w:t>
      </w:r>
      <w:r>
        <w:rPr>
          <w:rStyle w:val="AttributeTok"/>
        </w:rPr>
        <w:t xml:space="preserve"> </w:t>
      </w:r>
      <w:r>
        <w:rPr>
          <w:rStyle w:val="StringTok"/>
        </w:rPr>
        <w:t xml:space="preserve">"digital platform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"https://news.sap.com/2025/03/sap-build-gigaom-study-greater-speed-development/"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"GigaOm Benchmark Study: SAP Build 3x lebih cepat dan 59% lebih hemat effort dibanding custom development tradisional"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"https://www.sap.com/products/technology-platform/build.html"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komponen SAP Build (Apps, Process Automation, Work Zone) dan posisinya di BTP"</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"low-code-platform-02"</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1390</w:t>
      </w:r>
    </w:p>
    <w:p>
      <w:r>
        <w:pict>
          <v:rect style="width:0;height:1.5pt" o:hralign="center" o:hrstd="t" o:hr="t"/>
        </w:pict>
      </w:r>
    </w:p>
    <w:bookmarkEnd w:id="16"/>
    <w:bookmarkStart w:id="34" w:name="X1fb9bb2b76392e50d5ca260ebd10e31d644d10b"/>
    <w:p>
      <w:pPr>
        <w:pStyle w:val="Heading1"/>
      </w:pPr>
      <w:r>
        <w:t xml:space="preserve">SAP Build di SAP BTP: Platform Low-Code yang Dirancang untuk Ekosistem ERP</w:t>
      </w:r>
    </w:p>
    <w:p>
      <w:pPr>
        <w:pStyle w:val="FirstParagraph"/>
      </w:pPr>
      <w:r>
        <w:t xml:space="preserve">Tim IT Anda mungkin sudah mendengar keluhan ini dari departemen operasional: ada laporan yang harus diklik-klik manual dari empat layar berbeda, ada approval yang nyangkut di email karena tidak ada workflow otomatis, ada kebutuhan aplikasi mobile sederhana yang sudah diusulkan sejak dua tahun lalu tapi antrenya masih panjang. Modul standar S/4HANA tidak mencakupnya, tapi membangun solusi kustom secara penuh terasa mahal, lama, dan berisiko mengganggu stabilitas sistem inti.</w:t>
      </w:r>
    </w:p>
    <w:p>
      <w:pPr>
        <w:pStyle w:val="BodyText"/>
      </w:pPr>
      <w:r>
        <w:t xml:space="preserve">Di sinilah banyak perusahaan yang sudah berjalan di SAP melewatkan satu opsi yang sebenarnya sudah tersedia dalam ekosistem mereka: SAP Build,</w:t>
      </w:r>
      <w:r>
        <w:t xml:space="preserve"> </w:t>
      </w:r>
      <w:r>
        <w:rPr>
          <w:i/>
          <w:iCs/>
        </w:rPr>
        <w:t xml:space="preserve">low-code platform</w:t>
      </w:r>
      <w:r>
        <w:t xml:space="preserve"> </w:t>
      </w:r>
      <w:r>
        <w:t xml:space="preserve">resmi SAP yang berjalan langsung di atas SAP BTP.</w:t>
      </w:r>
    </w:p>
    <w:p>
      <w:pPr>
        <w:pStyle w:val="BlockText"/>
      </w:pPr>
      <w:r>
        <w:rPr>
          <w:b/>
          <w:bCs/>
        </w:rPr>
        <w:t xml:space="preserve">Secara singkat:</w:t>
      </w:r>
      <w:r>
        <w:t xml:space="preserve"> </w:t>
      </w:r>
      <w:r>
        <w:t xml:space="preserve">SAP Build adalah suite</w:t>
      </w:r>
      <w:r>
        <w:t xml:space="preserve"> </w:t>
      </w:r>
      <w:r>
        <w:rPr>
          <w:i/>
          <w:iCs/>
        </w:rPr>
        <w:t xml:space="preserve">low-code</w:t>
      </w:r>
      <w:r>
        <w:t xml:space="preserve"> </w:t>
      </w:r>
      <w:r>
        <w:t xml:space="preserve">dan</w:t>
      </w:r>
      <w:r>
        <w:t xml:space="preserve"> </w:t>
      </w:r>
      <w:r>
        <w:rPr>
          <w:i/>
          <w:iCs/>
        </w:rPr>
        <w:t xml:space="preserve">no-code</w:t>
      </w:r>
      <w:r>
        <w:t xml:space="preserve"> </w:t>
      </w:r>
      <w:r>
        <w:t xml:space="preserve">resmi dari SAP yang berjalan di atas SAP BTP (</w:t>
      </w:r>
      <w:r>
        <w:rPr>
          <w:i/>
          <w:iCs/>
        </w:rPr>
        <w:t xml:space="preserve">Business Technology Platform</w:t>
      </w:r>
      <w:r>
        <w:t xml:space="preserve">). Terdiri dari SAP Build Apps, SAP Build Process Automation, dan SAP Build Work Zone, platform ini memungkinkan tim bisnis dan IT membangun aplikasi, mengotomasi proses, serta membuat portal digital yang terintegrasi dengan sistem SAP tanpa mengubah kode inti ERP.</w:t>
      </w:r>
    </w:p>
    <w:p>
      <w:pPr>
        <w:pStyle w:val="FirstParagraph"/>
      </w:pPr>
      <w:r>
        <w:t xml:space="preserve">Artikel ini khusus untuk tim IT dan CIO di perusahaan yang sudah atau sedang mengevaluasi SAP, bukan pengantar</w:t>
      </w:r>
      <w:r>
        <w:t xml:space="preserve"> </w:t>
      </w:r>
      <w:r>
        <w:rPr>
          <w:i/>
          <w:iCs/>
        </w:rPr>
        <w:t xml:space="preserve">low-code</w:t>
      </w:r>
      <w:r>
        <w:t xml:space="preserve"> </w:t>
      </w:r>
      <w:r>
        <w:t xml:space="preserve">generik. Kita akan membedah tiga komponen SAP Build, arsitektur integrasinya dengan S/4HANA, perbandingan jujur versus ABAP, dan yang lebih penting: batas nyata yang perlu Anda tahu sebelum memutuskan.</w:t>
      </w:r>
    </w:p>
    <w:p>
      <w:pPr>
        <w:pStyle w:val="BodyText"/>
      </w:pPr>
      <w:r>
        <w:rPr>
          <w:i/>
          <w:iCs/>
        </w:rPr>
        <w:t xml:space="preserve">[Image 01: Diagram tiga pilar SAP Build — tiga kolom sejajar di atas fondasi bertuliskan</w:t>
      </w:r>
      <w:r>
        <w:rPr>
          <w:i/>
          <w:iCs/>
        </w:rPr>
        <w:t xml:space="preserve"> </w:t>
      </w:r>
      <w:r>
        <w:rPr>
          <w:i/>
          <w:iCs/>
        </w:rPr>
        <w:t xml:space="preserve">“SAP BTP”</w:t>
      </w:r>
      <w:r>
        <w:rPr>
          <w:i/>
          <w:iCs/>
        </w:rPr>
        <w:t xml:space="preserve">. Kolom kiri:</w:t>
      </w:r>
      <w:r>
        <w:rPr>
          <w:i/>
          <w:iCs/>
        </w:rPr>
        <w:t xml:space="preserve"> </w:t>
      </w:r>
      <w:r>
        <w:rPr>
          <w:i/>
          <w:iCs/>
        </w:rPr>
        <w:t xml:space="preserve">“SAP Build Apps”</w:t>
      </w:r>
      <w:r>
        <w:rPr>
          <w:i/>
          <w:iCs/>
        </w:rPr>
        <w:t xml:space="preserve"> </w:t>
      </w:r>
      <w:r>
        <w:rPr>
          <w:i/>
          <w:iCs/>
        </w:rPr>
        <w:t xml:space="preserve">(ikon aplikasi mobile/web, warna SAP biru). Kolom tengah:</w:t>
      </w:r>
      <w:r>
        <w:rPr>
          <w:i/>
          <w:iCs/>
        </w:rPr>
        <w:t xml:space="preserve"> </w:t>
      </w:r>
      <w:r>
        <w:rPr>
          <w:i/>
          <w:iCs/>
        </w:rPr>
        <w:t xml:space="preserve">“SAP Build Process Automation”</w:t>
      </w:r>
      <w:r>
        <w:rPr>
          <w:i/>
          <w:iCs/>
        </w:rPr>
        <w:t xml:space="preserve"> </w:t>
      </w:r>
      <w:r>
        <w:rPr>
          <w:i/>
          <w:iCs/>
        </w:rPr>
        <w:t xml:space="preserve">(ikon workflow/RPA, warna SAP biru tua). Kolom kanan:</w:t>
      </w:r>
      <w:r>
        <w:rPr>
          <w:i/>
          <w:iCs/>
        </w:rPr>
        <w:t xml:space="preserve"> </w:t>
      </w:r>
      <w:r>
        <w:rPr>
          <w:i/>
          <w:iCs/>
        </w:rPr>
        <w:t xml:space="preserve">“SAP Build Work Zone”</w:t>
      </w:r>
      <w:r>
        <w:rPr>
          <w:i/>
          <w:iCs/>
        </w:rPr>
        <w:t xml:space="preserve"> </w:t>
      </w:r>
      <w:r>
        <w:rPr>
          <w:i/>
          <w:iCs/>
        </w:rPr>
        <w:t xml:space="preserve">(ikon portal/dashboard, warna SAP hijau). Di bagian atas, label</w:t>
      </w:r>
      <w:r>
        <w:rPr>
          <w:i/>
          <w:iCs/>
        </w:rPr>
        <w:t xml:space="preserve"> </w:t>
      </w:r>
      <w:r>
        <w:rPr>
          <w:i/>
          <w:iCs/>
        </w:rPr>
        <w:t xml:space="preserve">“SAP Build Suite”</w:t>
      </w:r>
      <w:r>
        <w:rPr>
          <w:i/>
          <w:iCs/>
        </w:rPr>
        <w:t xml:space="preserve">. Ikon hyperscaler kecil di bawah fondasi. Style: korporat, bersih, SAP brand colors, teks Bahasa Indonesia]</w:t>
      </w:r>
    </w:p>
    <w:bookmarkStart w:id="18" w:name="Xeec430c6698fd69ae5e24dce3060c8806d13908"/>
    <w:p>
      <w:pPr>
        <w:pStyle w:val="Heading2"/>
      </w:pPr>
      <w:r>
        <w:t xml:space="preserve">Apa Itu SAP Build dan Mengapa Ia Berbeda dari Low-Code Platform Biasa?</w:t>
      </w:r>
    </w:p>
    <w:p>
      <w:pPr>
        <w:pStyle w:val="FirstParagraph"/>
      </w:pPr>
      <w:r>
        <w:t xml:space="preserve">Ada banyak</w:t>
      </w:r>
      <w:r>
        <w:t xml:space="preserve"> </w:t>
      </w:r>
      <w:r>
        <w:rPr>
          <w:i/>
          <w:iCs/>
        </w:rPr>
        <w:t xml:space="preserve">low-code platform</w:t>
      </w:r>
      <w:r>
        <w:t xml:space="preserve"> </w:t>
      </w:r>
      <w:r>
        <w:t xml:space="preserve">di pasar, dari Microsoft Power Apps hingga OutSystems dan Mendix. Perbedaan SAP Build bukan soal fitur yang lebih canggih, melainkan soal di mana ia berdiri: SAP Build adalah</w:t>
      </w:r>
      <w:r>
        <w:t xml:space="preserve"> </w:t>
      </w:r>
      <w:r>
        <w:rPr>
          <w:i/>
          <w:iCs/>
        </w:rPr>
        <w:t xml:space="preserve">native</w:t>
      </w:r>
      <w:r>
        <w:t xml:space="preserve"> </w:t>
      </w:r>
      <w:r>
        <w:t xml:space="preserve">di ekosistem SAP. Ia bukan tool pihak ketiga yang disambungkan lewat integrasi ad-hoc.</w:t>
      </w:r>
    </w:p>
    <w:p>
      <w:pPr>
        <w:pStyle w:val="BodyText"/>
      </w:pPr>
      <w:r>
        <w:t xml:space="preserve">Ini artinya konkret: ketika Anda membangun aplikasi di SAP Build Apps, ia terhubung ke S/4HANA via</w:t>
      </w:r>
      <w:r>
        <w:t xml:space="preserve"> </w:t>
      </w:r>
      <w:r>
        <w:rPr>
          <w:i/>
          <w:iCs/>
        </w:rPr>
        <w:t xml:space="preserve">pre-built connectors</w:t>
      </w:r>
      <w:r>
        <w:t xml:space="preserve"> </w:t>
      </w:r>
      <w:r>
        <w:t xml:space="preserve">resmi yang sudah diuji oleh SAP sendiri. Tidak ada biaya integrasi tambahan, tidak ada negosiasi autentikasi manual, tidak ada risiko koneksi putus saat sistem SAP diupgrade. Platform-nya satu ekosistem, bukan dua vendor yang dipaksakan bergabung.</w:t>
      </w:r>
    </w:p>
    <w:p>
      <w:pPr>
        <w:pStyle w:val="BodyText"/>
      </w:pPr>
      <w:r>
        <w:t xml:space="preserve">SAP Build diperkenalkan secara resmi di SAP TechEd 2022, menggabungkan tiga produk yang sebelumnya berdiri sendiri ke dalam satu suite terpadu. SAP Build Apps sendiri berasal dari AppGyver, yang diakuisisi SAP pada Februari 2021. Menurut studi GigaOm Benchmark (Maret 2025), SAP Build menghasilkan pengiriman proyek</w:t>
      </w:r>
      <w:r>
        <w:t xml:space="preserve"> </w:t>
      </w:r>
      <w:r>
        <w:rPr>
          <w:b/>
          <w:bCs/>
        </w:rPr>
        <w:t xml:space="preserve">3x lebih cepat</w:t>
      </w:r>
      <w:r>
        <w:t xml:space="preserve"> </w:t>
      </w:r>
      <w:r>
        <w:t xml:space="preserve">dan mengurangi effort pengembangan sebesar</w:t>
      </w:r>
      <w:r>
        <w:t xml:space="preserve"> </w:t>
      </w:r>
      <w:r>
        <w:rPr>
          <w:b/>
          <w:bCs/>
        </w:rPr>
        <w:t xml:space="preserve">59%</w:t>
      </w:r>
      <w:r>
        <w:t xml:space="preserve"> </w:t>
      </w:r>
      <w:r>
        <w:t xml:space="preserve">dibanding</w:t>
      </w:r>
      <w:r>
        <w:t xml:space="preserve"> </w:t>
      </w:r>
      <w:r>
        <w:rPr>
          <w:i/>
          <w:iCs/>
        </w:rPr>
        <w:t xml:space="preserve">custom development</w:t>
      </w:r>
      <w:r>
        <w:t xml:space="preserve"> </w:t>
      </w:r>
      <w:r>
        <w:t xml:space="preserve">tradisional. Angka yang perlu dicatat: ini studi komparatif yang dikompilasi SAP, bukan uji independen, tapi metodologi GigaOm cukup diakui di industri.</w:t>
      </w:r>
    </w:p>
    <w:p>
      <w:pPr>
        <w:pStyle w:val="BodyText"/>
      </w:pPr>
      <w:r>
        <w:rPr>
          <w:b/>
          <w:bCs/>
        </w:rPr>
        <w:t xml:space="preserve">BACA JUGA:</w:t>
      </w:r>
      <w:r>
        <w:t xml:space="preserve"> </w:t>
      </w:r>
      <w:hyperlink r:id="rId17">
        <w:r>
          <w:rPr>
            <w:rStyle w:val="Hyperlink"/>
          </w:rPr>
          <w:t xml:space="preserve">Low-Code Platform</w:t>
        </w:r>
      </w:hyperlink>
      <w:r>
        <w:t xml:space="preserve">.</w:t>
      </w:r>
    </w:p>
    <w:bookmarkEnd w:id="18"/>
    <w:bookmarkStart w:id="19" w:name="X3ed5f028656f38722b2809d40396ad3d3479eae"/>
    <w:p>
      <w:pPr>
        <w:pStyle w:val="Heading2"/>
      </w:pPr>
      <w:r>
        <w:t xml:space="preserve">Tiga Komponen SAP Build: Fungsi, Target Pengguna, dan Use Case di Indonesia</w:t>
      </w:r>
    </w:p>
    <w:p>
      <w:pPr>
        <w:pStyle w:val="FirstParagraph"/>
      </w:pPr>
      <w:r>
        <w:t xml:space="preserve">SAP Build terdiri dari tiga komponen dengan peran yang berbeda. Ketiganya bisa digunakan secara mandiri atau dikombinasikan, dan semua berjalan di atas SAP BTP.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w:t>
            </w:r>
          </w:p>
        </w:tc>
        <w:tc>
          <w:tcPr/>
          <w:p>
            <w:pPr>
              <w:pStyle w:val="Compact"/>
            </w:pPr>
            <w:r>
              <w:t xml:space="preserve">Fungsi Utama</w:t>
            </w:r>
          </w:p>
        </w:tc>
        <w:tc>
          <w:tcPr/>
          <w:p>
            <w:pPr>
              <w:pStyle w:val="Compact"/>
            </w:pPr>
            <w:r>
              <w:t xml:space="preserve">Target Pengguna</w:t>
            </w:r>
          </w:p>
        </w:tc>
        <w:tc>
          <w:tcPr/>
          <w:p>
            <w:pPr>
              <w:pStyle w:val="Compact"/>
            </w:pPr>
            <w:r>
              <w:t xml:space="preserve">Contoh Use Case</w:t>
            </w:r>
          </w:p>
        </w:tc>
      </w:tr>
      <w:tr>
        <w:tc>
          <w:tcPr/>
          <w:p>
            <w:pPr>
              <w:pStyle w:val="Compact"/>
            </w:pPr>
            <w:r>
              <w:rPr>
                <w:b/>
                <w:bCs/>
              </w:rPr>
              <w:t xml:space="preserve">SAP Build Apps</w:t>
            </w:r>
          </w:p>
        </w:tc>
        <w:tc>
          <w:tcPr/>
          <w:p>
            <w:pPr>
              <w:pStyle w:val="Compact"/>
            </w:pPr>
            <w:r>
              <w:t xml:space="preserve">Membangun aplikasi mobile/web secara visual (drag-and-drop)</w:t>
            </w:r>
          </w:p>
        </w:tc>
        <w:tc>
          <w:tcPr/>
          <w:p>
            <w:pPr>
              <w:pStyle w:val="Compact"/>
            </w:pPr>
            <w:r>
              <w:t xml:space="preserve">Business analyst, low-code developer</w:t>
            </w:r>
          </w:p>
        </w:tc>
        <w:tc>
          <w:tcPr/>
          <w:p>
            <w:pPr>
              <w:pStyle w:val="Compact"/>
            </w:pPr>
            <w:r>
              <w:t xml:space="preserve">Aplikasi approval PO di mobile; form laporan kunjungan lapangan; dashboard operasional custom</w:t>
            </w:r>
          </w:p>
        </w:tc>
      </w:tr>
      <w:tr>
        <w:tc>
          <w:tcPr/>
          <w:p>
            <w:pPr>
              <w:pStyle w:val="Compact"/>
            </w:pPr>
            <w:r>
              <w:rPr>
                <w:b/>
                <w:bCs/>
              </w:rPr>
              <w:t xml:space="preserve">SAP Build Process Automation</w:t>
            </w:r>
          </w:p>
        </w:tc>
        <w:tc>
          <w:tcPr/>
          <w:p>
            <w:pPr>
              <w:pStyle w:val="Compact"/>
            </w:pPr>
            <w:r>
              <w:t xml:space="preserve">Otomasi workflow, RPA, decision tables lintas sistem</w:t>
            </w:r>
          </w:p>
        </w:tc>
        <w:tc>
          <w:tcPr/>
          <w:p>
            <w:pPr>
              <w:pStyle w:val="Compact"/>
            </w:pPr>
            <w:r>
              <w:t xml:space="preserve">Process owner, IT, business analyst</w:t>
            </w:r>
          </w:p>
        </w:tc>
        <w:tc>
          <w:tcPr/>
          <w:p>
            <w:pPr>
              <w:pStyle w:val="Compact"/>
            </w:pPr>
            <w:r>
              <w:t xml:space="preserve">Otomasi proses AP invoice; routing persetujuan multi-level; pengisian data antar sistem</w:t>
            </w:r>
          </w:p>
        </w:tc>
      </w:tr>
      <w:tr>
        <w:tc>
          <w:tcPr/>
          <w:p>
            <w:pPr>
              <w:pStyle w:val="Compact"/>
            </w:pPr>
            <w:r>
              <w:rPr>
                <w:b/>
                <w:bCs/>
              </w:rPr>
              <w:t xml:space="preserve">SAP Build Work Zone</w:t>
            </w:r>
          </w:p>
        </w:tc>
        <w:tc>
          <w:tcPr/>
          <w:p>
            <w:pPr>
              <w:pStyle w:val="Compact"/>
            </w:pPr>
            <w:r>
              <w:t xml:space="preserve">Portal karyawan terpadu (</w:t>
            </w:r>
            <w:r>
              <w:rPr>
                <w:i/>
                <w:iCs/>
              </w:rPr>
              <w:t xml:space="preserve">single entry point</w:t>
            </w:r>
            <w:r>
              <w:t xml:space="preserve">)</w:t>
            </w:r>
          </w:p>
        </w:tc>
        <w:tc>
          <w:tcPr/>
          <w:p>
            <w:pPr>
              <w:pStyle w:val="Compact"/>
            </w:pPr>
            <w:r>
              <w:t xml:space="preserve">IT, HR, end user</w:t>
            </w:r>
          </w:p>
        </w:tc>
        <w:tc>
          <w:tcPr/>
          <w:p>
            <w:pPr>
              <w:pStyle w:val="Compact"/>
            </w:pPr>
            <w:r>
              <w:t xml:space="preserve">Intranet perusahaan; portal layanan mandiri HR; workspace terintegrasi S/4HANA + aplikasi non-SAP</w:t>
            </w:r>
          </w:p>
        </w:tc>
      </w:tr>
    </w:tbl>
    <w:p>
      <w:pPr>
        <w:pStyle w:val="BodyText"/>
      </w:pPr>
      <w:r>
        <w:t xml:space="preserve">Satu detail teknis yang sering tertukar: SAP Build Apps mendukung tiga mode pengembangan sekaligus, yaitu</w:t>
      </w:r>
      <w:r>
        <w:t xml:space="preserve"> </w:t>
      </w:r>
      <w:r>
        <w:rPr>
          <w:i/>
          <w:iCs/>
        </w:rPr>
        <w:t xml:space="preserve">no-code</w:t>
      </w:r>
      <w:r>
        <w:t xml:space="preserve"> </w:t>
      </w:r>
      <w:r>
        <w:t xml:space="preserve">(visual murni),</w:t>
      </w:r>
      <w:r>
        <w:t xml:space="preserve"> </w:t>
      </w:r>
      <w:r>
        <w:rPr>
          <w:i/>
          <w:iCs/>
        </w:rPr>
        <w:t xml:space="preserve">low-code</w:t>
      </w:r>
      <w:r>
        <w:t xml:space="preserve"> </w:t>
      </w:r>
      <w:r>
        <w:t xml:space="preserve">(konfigurasi + logika sederhana), dan</w:t>
      </w:r>
      <w:r>
        <w:t xml:space="preserve"> </w:t>
      </w:r>
      <w:r>
        <w:rPr>
          <w:i/>
          <w:iCs/>
        </w:rPr>
        <w:t xml:space="preserve">pro-code</w:t>
      </w:r>
      <w:r>
        <w:t xml:space="preserve"> </w:t>
      </w:r>
      <w:r>
        <w:t xml:space="preserve">(JavaScript/TypeScript untuk logika kompleks). Jadi ia bukan</w:t>
      </w:r>
      <w:r>
        <w:t xml:space="preserve"> </w:t>
      </w:r>
      <w:r>
        <w:rPr>
          <w:i/>
          <w:iCs/>
        </w:rPr>
        <w:t xml:space="preserve">pure no-code</w:t>
      </w:r>
      <w:r>
        <w:t xml:space="preserve">; ekspektasi</w:t>
      </w:r>
      <w:r>
        <w:t xml:space="preserve"> </w:t>
      </w:r>
      <w:r>
        <w:t xml:space="preserve">“siapa saja bisa pakai tanpa pelatihan”</w:t>
      </w:r>
      <w:r>
        <w:t xml:space="preserve"> </w:t>
      </w:r>
      <w:r>
        <w:t xml:space="preserve">perlu dikalibrasi.</w:t>
      </w:r>
    </w:p>
    <w:p>
      <w:pPr>
        <w:pStyle w:val="BodyText"/>
      </w:pPr>
      <w:r>
        <w:t xml:space="preserve">Kabar terbaru: di SAP Sapphire 2026, SAP memperkenalkan</w:t>
      </w:r>
      <w:r>
        <w:t xml:space="preserve"> </w:t>
      </w:r>
      <w:r>
        <w:rPr>
          <w:b/>
          <w:bCs/>
        </w:rPr>
        <w:t xml:space="preserve">Joule Studio 2.0</w:t>
      </w:r>
      <w:r>
        <w:t xml:space="preserve">, sebuah</w:t>
      </w:r>
      <w:r>
        <w:t xml:space="preserve"> </w:t>
      </w:r>
      <w:r>
        <w:rPr>
          <w:i/>
          <w:iCs/>
        </w:rPr>
        <w:t xml:space="preserve">AI-assisted authoring environment</w:t>
      </w:r>
      <w:r>
        <w:t xml:space="preserve"> </w:t>
      </w:r>
      <w:r>
        <w:t xml:space="preserve">dalam SAP Build yang memungkinkan analis bisnis membuat aplikasi dan workflow via</w:t>
      </w:r>
      <w:r>
        <w:t xml:space="preserve"> </w:t>
      </w:r>
      <w:r>
        <w:rPr>
          <w:i/>
          <w:iCs/>
        </w:rPr>
        <w:t xml:space="preserve">natural language prompting</w:t>
      </w:r>
      <w:r>
        <w:t xml:space="preserve">. Ini bukan komponen keempat yang berdiri sendiri, melainkan AI layer yang mempercepat kerja di atas ketiga komponen yang sudah ada. Rollout-nya dimulai Juni 2026, dan per saat artikel ini ditulis, status GA atau Preview perlu dikonfirmasi di sap.com sebelum Anda memasukkannya dalam perencanaan proyek.</w:t>
      </w:r>
    </w:p>
    <w:bookmarkEnd w:id="19"/>
    <w:bookmarkStart w:id="22" w:name="X7fee3ee117e79e765736e21843fb4d72732b624"/>
    <w:p>
      <w:pPr>
        <w:pStyle w:val="Heading2"/>
      </w:pPr>
      <w:r>
        <w:t xml:space="preserve">Bagaimana SAP Build Bekerja di Atas SAP BTP untuk Integrasi S/4HANA?</w:t>
      </w:r>
    </w:p>
    <w:p>
      <w:pPr>
        <w:pStyle w:val="FirstParagraph"/>
      </w:pPr>
      <w:r>
        <w:t xml:space="preserve">SAP BTP (</w:t>
      </w:r>
      <w:r>
        <w:rPr>
          <w:i/>
          <w:iCs/>
        </w:rPr>
        <w:t xml:space="preserve">Business Technology Platform</w:t>
      </w:r>
      <w:r>
        <w:t xml:space="preserve">) adalah fondasi cloud SAP yang menyatukan</w:t>
      </w:r>
      <w:r>
        <w:t xml:space="preserve"> </w:t>
      </w:r>
      <w:r>
        <w:rPr>
          <w:i/>
          <w:iCs/>
        </w:rPr>
        <w:t xml:space="preserve">integration</w:t>
      </w:r>
      <w:r>
        <w:t xml:space="preserve">,</w:t>
      </w:r>
      <w:r>
        <w:t xml:space="preserve"> </w:t>
      </w:r>
      <w:r>
        <w:rPr>
          <w:i/>
          <w:iCs/>
        </w:rPr>
        <w:t xml:space="preserve">extensibility</w:t>
      </w:r>
      <w:r>
        <w:t xml:space="preserve">, manajemen data, dan AI untuk seluruh portofolio SAP. Ia tersedia di hyperscaler utama (AWS, Azure, Google Cloud, dan lainnya) di lebih dari 26 wilayah global. SAP Build berjalan sepenuhnya di BTP, bukan di dalam sistem S/4HANA.</w:t>
      </w:r>
    </w:p>
    <w:p>
      <w:pPr>
        <w:pStyle w:val="BodyText"/>
      </w:pPr>
      <w:r>
        <w:t xml:space="preserve">Ini poin krusial yang langsung menyentuh strategi</w:t>
      </w:r>
      <w:r>
        <w:t xml:space="preserve"> </w:t>
      </w:r>
      <w:r>
        <w:rPr>
          <w:i/>
          <w:iCs/>
        </w:rPr>
        <w:t xml:space="preserve">clean core</w:t>
      </w:r>
      <w:r>
        <w:t xml:space="preserve"> </w:t>
      </w:r>
      <w:r>
        <w:t xml:space="preserve">SAP. SAP Build adalah mekanisme resmi untuk apa yang disebut</w:t>
      </w:r>
      <w:r>
        <w:t xml:space="preserve"> </w:t>
      </w:r>
      <w:r>
        <w:rPr>
          <w:i/>
          <w:iCs/>
        </w:rPr>
        <w:t xml:space="preserve">side-by-side extensibility</w:t>
      </w:r>
      <w:r>
        <w:t xml:space="preserve">: ekstensi yang dibuat dan dijalankan di BTP, sepenuhnya di luar kode inti S/4HANA. Artinya, saat SAP merilis upgrade atau Anda migrasi ke S/4HANA Cloud, ekstensi yang dibangun via SAP Build tidak perlu direkerjakan. Mereka tetap berjalan di BTP, berbicara ke S/4HANA melalui API yang sudah distabilkan.</w:t>
      </w:r>
    </w:p>
    <w:p>
      <w:pPr>
        <w:pStyle w:val="BodyText"/>
      </w:pPr>
      <w:r>
        <w:t xml:space="preserve">Bagi perusahaan yang sudah atau sedang merencanakan</w:t>
      </w:r>
      <w:r>
        <w:t xml:space="preserve"> </w:t>
      </w:r>
      <w:hyperlink r:id="rId20">
        <w:r>
          <w:rPr>
            <w:rStyle w:val="Hyperlink"/>
          </w:rPr>
          <w:t xml:space="preserve">migrasi ERP ke cloud</w:t>
        </w:r>
      </w:hyperlink>
      <w:r>
        <w:t xml:space="preserve">, ini relevan langsung: SAP Build adalah cara resmi untuk memperluas kemampuan S/4HANA Cloud tanpa memodifikasi core. Ini yang disebut extensibility Level A dalam model</w:t>
      </w:r>
      <w:r>
        <w:t xml:space="preserve"> </w:t>
      </w:r>
      <w:hyperlink r:id="rId21">
        <w:r>
          <w:rPr>
            <w:rStyle w:val="Hyperlink"/>
          </w:rPr>
          <w:t xml:space="preserve">SAP Clean Core</w:t>
        </w:r>
      </w:hyperlink>
      <w:r>
        <w:t xml:space="preserve">, lapisan paling aman dari perspektif upgrade.</w:t>
      </w:r>
    </w:p>
    <w:p>
      <w:pPr>
        <w:pStyle w:val="BodyText"/>
      </w:pPr>
      <w:r>
        <w:rPr>
          <w:i/>
          <w:iCs/>
        </w:rPr>
        <w:t xml:space="preserve">[Image 02: Diagram arsitektur clean core dengan SAP Build. Lapisan bawah:</w:t>
      </w:r>
      <w:r>
        <w:rPr>
          <w:i/>
          <w:iCs/>
        </w:rPr>
        <w:t xml:space="preserve"> </w:t>
      </w:r>
      <w:r>
        <w:rPr>
          <w:i/>
          <w:iCs/>
        </w:rPr>
        <w:t xml:space="preserve">“SAP S/4HANA Core”</w:t>
      </w:r>
      <w:r>
        <w:rPr>
          <w:i/>
          <w:iCs/>
        </w:rPr>
        <w:t xml:space="preserve"> </w:t>
      </w:r>
      <w:r>
        <w:rPr>
          <w:i/>
          <w:iCs/>
        </w:rPr>
        <w:t xml:space="preserve">(warna abu-abu, label</w:t>
      </w:r>
      <w:r>
        <w:rPr>
          <w:i/>
          <w:iCs/>
        </w:rPr>
        <w:t xml:space="preserve"> </w:t>
      </w:r>
      <w:r>
        <w:rPr>
          <w:i/>
          <w:iCs/>
        </w:rPr>
        <w:t xml:space="preserve">“tidak diubah”</w:t>
      </w:r>
      <w:r>
        <w:rPr>
          <w:i/>
          <w:iCs/>
        </w:rPr>
        <w:t xml:space="preserve">). Di sampingnya kanan, lapisan terpisah</w:t>
      </w:r>
      <w:r>
        <w:rPr>
          <w:i/>
          <w:iCs/>
        </w:rPr>
        <w:t xml:space="preserve"> </w:t>
      </w:r>
      <w:r>
        <w:rPr>
          <w:i/>
          <w:iCs/>
        </w:rPr>
        <w:t xml:space="preserve">“SAP BTP”</w:t>
      </w:r>
      <w:r>
        <w:rPr>
          <w:i/>
          <w:iCs/>
        </w:rPr>
        <w:t xml:space="preserve"> </w:t>
      </w:r>
      <w:r>
        <w:rPr>
          <w:i/>
          <w:iCs/>
        </w:rPr>
        <w:t xml:space="preserve">dengan ikon SAP Build di dalamnya (panah dua arah ke S/4HANA melalui API). Label di atas BTP:</w:t>
      </w:r>
      <w:r>
        <w:rPr>
          <w:i/>
          <w:iCs/>
        </w:rPr>
        <w:t xml:space="preserve"> </w:t>
      </w:r>
      <w:r>
        <w:rPr>
          <w:i/>
          <w:iCs/>
        </w:rPr>
        <w:t xml:space="preserve">“Side-by-side Extensions”</w:t>
      </w:r>
      <w:r>
        <w:rPr>
          <w:i/>
          <w:iCs/>
        </w:rPr>
        <w:t xml:space="preserve">. Di kiri S/4HANA, label:</w:t>
      </w:r>
      <w:r>
        <w:rPr>
          <w:i/>
          <w:iCs/>
        </w:rPr>
        <w:t xml:space="preserve"> </w:t>
      </w:r>
      <w:r>
        <w:rPr>
          <w:i/>
          <w:iCs/>
        </w:rPr>
        <w:t xml:space="preserve">“ABAP Cloud (in-app, upgrade-safe)”</w:t>
      </w:r>
      <w:r>
        <w:rPr>
          <w:i/>
          <w:iCs/>
        </w:rPr>
        <w:t xml:space="preserve">. Pesan visual: ekstensi terjadi di luar core. Style: diagram teknis bersih, warna SAP, teks Bahasa Indonesia]</w:t>
      </w:r>
    </w:p>
    <w:bookmarkEnd w:id="22"/>
    <w:bookmarkStart w:id="23" w:name="X69be878d7a013382e159cf22aa6d50da36e3fa9"/>
    <w:p>
      <w:pPr>
        <w:pStyle w:val="Heading2"/>
      </w:pPr>
      <w:r>
        <w:t xml:space="preserve">SAP Build vs Pengembangan ABAP Tradisional: Kapan Gunakan yang Mana?</w:t>
      </w:r>
    </w:p>
    <w:p>
      <w:pPr>
        <w:pStyle w:val="FirstParagraph"/>
      </w:pPr>
      <w:r>
        <w:t xml:space="preserve">Pertanyaan ini sering dijawab terlalu sederhana. SAP Build bukan pengganti ABAP; keduanya punya peran berbeda yang saling melengkapi.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SAP Build (Low-Code/No-Code)</w:t>
            </w:r>
          </w:p>
        </w:tc>
        <w:tc>
          <w:tcPr/>
          <w:p>
            <w:pPr>
              <w:pStyle w:val="Compact"/>
            </w:pPr>
            <w:r>
              <w:t xml:space="preserve">ABAP Classic/Custom</w:t>
            </w:r>
          </w:p>
        </w:tc>
        <w:tc>
          <w:tcPr/>
          <w:p>
            <w:pPr>
              <w:pStyle w:val="Compact"/>
            </w:pPr>
            <w:r>
              <w:t xml:space="preserve">ABAP Cloud (Upgrade-Safe)</w:t>
            </w:r>
          </w:p>
        </w:tc>
      </w:tr>
      <w:tr>
        <w:tc>
          <w:tcPr/>
          <w:p>
            <w:pPr>
              <w:pStyle w:val="Compact"/>
            </w:pPr>
            <w:r>
              <w:rPr>
                <w:b/>
                <w:bCs/>
              </w:rPr>
              <w:t xml:space="preserve">Kecepatan</w:t>
            </w:r>
          </w:p>
        </w:tc>
        <w:tc>
          <w:tcPr/>
          <w:p>
            <w:pPr>
              <w:pStyle w:val="Compact"/>
            </w:pPr>
            <w:r>
              <w:t xml:space="preserve">3x lebih cepat (GigaOm 2025)</w:t>
            </w:r>
          </w:p>
        </w:tc>
        <w:tc>
          <w:tcPr/>
          <w:p>
            <w:pPr>
              <w:pStyle w:val="Compact"/>
            </w:pPr>
            <w:r>
              <w:t xml:space="preserve">Paling lambat</w:t>
            </w:r>
          </w:p>
        </w:tc>
        <w:tc>
          <w:tcPr/>
          <w:p>
            <w:pPr>
              <w:pStyle w:val="Compact"/>
            </w:pPr>
            <w:r>
              <w:t xml:space="preserve">Sedang</w:t>
            </w:r>
          </w:p>
        </w:tc>
      </w:tr>
      <w:tr>
        <w:tc>
          <w:tcPr/>
          <w:p>
            <w:pPr>
              <w:pStyle w:val="Compact"/>
            </w:pPr>
            <w:r>
              <w:rPr>
                <w:b/>
                <w:bCs/>
              </w:rPr>
              <w:t xml:space="preserve">Siapa yang bisa pakai</w:t>
            </w:r>
          </w:p>
        </w:tc>
        <w:tc>
          <w:tcPr/>
          <w:p>
            <w:pPr>
              <w:pStyle w:val="Compact"/>
            </w:pPr>
            <w:r>
              <w:t xml:space="preserve">Business analyst,</w:t>
            </w:r>
            <w:r>
              <w:t xml:space="preserve"> </w:t>
            </w:r>
            <w:r>
              <w:rPr>
                <w:i/>
                <w:iCs/>
              </w:rPr>
              <w:t xml:space="preserve">citizen developer</w:t>
            </w:r>
            <w:r>
              <w:t xml:space="preserve">, IT</w:t>
            </w:r>
          </w:p>
        </w:tc>
        <w:tc>
          <w:tcPr/>
          <w:p>
            <w:pPr>
              <w:pStyle w:val="Compact"/>
            </w:pPr>
            <w:r>
              <w:t xml:space="preserve">ABAP developer berpengalaman</w:t>
            </w:r>
          </w:p>
        </w:tc>
        <w:tc>
          <w:tcPr/>
          <w:p>
            <w:pPr>
              <w:pStyle w:val="Compact"/>
            </w:pPr>
            <w:r>
              <w:t xml:space="preserve">ABAP developer + pengetahuan Released API</w:t>
            </w:r>
          </w:p>
        </w:tc>
      </w:tr>
      <w:tr>
        <w:tc>
          <w:tcPr/>
          <w:p>
            <w:pPr>
              <w:pStyle w:val="Compact"/>
            </w:pPr>
            <w:r>
              <w:rPr>
                <w:b/>
                <w:bCs/>
              </w:rPr>
              <w:t xml:space="preserve">Integrasi S/4HANA</w:t>
            </w:r>
          </w:p>
        </w:tc>
        <w:tc>
          <w:tcPr/>
          <w:p>
            <w:pPr>
              <w:pStyle w:val="Compact"/>
            </w:pPr>
            <w:r>
              <w:rPr>
                <w:i/>
                <w:iCs/>
              </w:rPr>
              <w:t xml:space="preserve">Pre-built connectors</w:t>
            </w:r>
            <w:r>
              <w:t xml:space="preserve"> </w:t>
            </w:r>
            <w:r>
              <w:t xml:space="preserve">(native)</w:t>
            </w:r>
          </w:p>
        </w:tc>
        <w:tc>
          <w:tcPr/>
          <w:p>
            <w:pPr>
              <w:pStyle w:val="Compact"/>
            </w:pPr>
            <w:r>
              <w:t xml:space="preserve">Native (API + direct)</w:t>
            </w:r>
          </w:p>
        </w:tc>
        <w:tc>
          <w:tcPr/>
          <w:p>
            <w:pPr>
              <w:pStyle w:val="Compact"/>
            </w:pPr>
            <w:r>
              <w:t xml:space="preserve">Released API (curated)</w:t>
            </w:r>
          </w:p>
        </w:tc>
      </w:tr>
      <w:tr>
        <w:tc>
          <w:tcPr/>
          <w:p>
            <w:pPr>
              <w:pStyle w:val="Compact"/>
            </w:pPr>
            <w:r>
              <w:rPr>
                <w:b/>
                <w:bCs/>
              </w:rPr>
              <w:t xml:space="preserve">Risiko upgrade</w:t>
            </w:r>
          </w:p>
        </w:tc>
        <w:tc>
          <w:tcPr/>
          <w:p>
            <w:pPr>
              <w:pStyle w:val="Compact"/>
            </w:pPr>
            <w:r>
              <w:t xml:space="preserve">Sangat rendah (</w:t>
            </w:r>
            <w:r>
              <w:rPr>
                <w:i/>
                <w:iCs/>
              </w:rPr>
              <w:t xml:space="preserve">side-by-side</w:t>
            </w:r>
            <w:r>
              <w:t xml:space="preserve">, tidak menyentuh core)</w:t>
            </w:r>
          </w:p>
        </w:tc>
        <w:tc>
          <w:tcPr/>
          <w:p>
            <w:pPr>
              <w:pStyle w:val="Compact"/>
            </w:pPr>
            <w:r>
              <w:t xml:space="preserve">Sangat tinggi (memodifikasi kode SAP standar)</w:t>
            </w:r>
          </w:p>
        </w:tc>
        <w:tc>
          <w:tcPr/>
          <w:p>
            <w:pPr>
              <w:pStyle w:val="Compact"/>
            </w:pPr>
            <w:r>
              <w:t xml:space="preserve">Rendah (Released APIs tetap kompatibel)</w:t>
            </w:r>
          </w:p>
        </w:tc>
      </w:tr>
      <w:tr>
        <w:tc>
          <w:tcPr/>
          <w:p>
            <w:pPr>
              <w:pStyle w:val="Compact"/>
            </w:pPr>
            <w:r>
              <w:rPr>
                <w:b/>
                <w:bCs/>
              </w:rPr>
              <w:t xml:space="preserve">Biaya estimatif</w:t>
            </w:r>
          </w:p>
        </w:tc>
        <w:tc>
          <w:tcPr/>
          <w:p>
            <w:pPr>
              <w:pStyle w:val="Compact"/>
            </w:pPr>
            <w:r>
              <w:t xml:space="preserve">BTP consumption-based (perlu CPEA)</w:t>
            </w:r>
          </w:p>
        </w:tc>
        <w:tc>
          <w:tcPr/>
          <w:p>
            <w:pPr>
              <w:pStyle w:val="Compact"/>
            </w:pPr>
            <w:r>
              <w:t xml:space="preserve">Tinggi (waktu</w:t>
            </w:r>
            <w:r>
              <w:t xml:space="preserve"> </w:t>
            </w:r>
            <w:r>
              <w:rPr>
                <w:i/>
                <w:iCs/>
              </w:rPr>
              <w:t xml:space="preserve">development</w:t>
            </w:r>
            <w:r>
              <w:t xml:space="preserve"> </w:t>
            </w:r>
            <w:r>
              <w:t xml:space="preserve">lama)</w:t>
            </w:r>
          </w:p>
        </w:tc>
        <w:tc>
          <w:tcPr/>
          <w:p>
            <w:pPr>
              <w:pStyle w:val="Compact"/>
            </w:pPr>
            <w:r>
              <w:t xml:space="preserve">Moderate (</w:t>
            </w:r>
            <w:r>
              <w:rPr>
                <w:i/>
                <w:iCs/>
              </w:rPr>
              <w:t xml:space="preserve">developer cost</w:t>
            </w:r>
            <w:r>
              <w:t xml:space="preserve">)</w:t>
            </w:r>
          </w:p>
        </w:tc>
      </w:tr>
      <w:tr>
        <w:tc>
          <w:tcPr/>
          <w:p>
            <w:pPr>
              <w:pStyle w:val="Compact"/>
            </w:pPr>
            <w:r>
              <w:rPr>
                <w:b/>
                <w:bCs/>
              </w:rPr>
              <w:t xml:space="preserve">Kasus terbaik</w:t>
            </w:r>
          </w:p>
        </w:tc>
        <w:tc>
          <w:tcPr/>
          <w:p>
            <w:pPr>
              <w:pStyle w:val="Compact"/>
            </w:pPr>
            <w:r>
              <w:t xml:space="preserve">Extension apps, otomasi workflow, portal</w:t>
            </w:r>
          </w:p>
        </w:tc>
        <w:tc>
          <w:tcPr/>
          <w:p>
            <w:pPr>
              <w:pStyle w:val="Compact"/>
            </w:pPr>
            <w:r>
              <w:t xml:space="preserve">Tidak direkomendasikan (legacy)</w:t>
            </w:r>
          </w:p>
        </w:tc>
        <w:tc>
          <w:tcPr/>
          <w:p>
            <w:pPr>
              <w:pStyle w:val="Compact"/>
            </w:pPr>
            <w:r>
              <w:t xml:space="preserve">Modifikasi core kompleks yang</w:t>
            </w:r>
            <w:r>
              <w:t xml:space="preserve"> </w:t>
            </w:r>
            <w:r>
              <w:rPr>
                <w:i/>
                <w:iCs/>
              </w:rPr>
              <w:t xml:space="preserve">upgrade-safe</w:t>
            </w:r>
          </w:p>
        </w:tc>
      </w:tr>
    </w:tbl>
    <w:p>
      <w:pPr>
        <w:pStyle w:val="BodyText"/>
      </w:pPr>
      <w:r>
        <w:t xml:space="preserve">Pola yang disarankan SAP sendiri: SAP Build untuk</w:t>
      </w:r>
      <w:r>
        <w:t xml:space="preserve"> </w:t>
      </w:r>
      <w:r>
        <w:rPr>
          <w:i/>
          <w:iCs/>
        </w:rPr>
        <w:t xml:space="preserve">extension</w:t>
      </w:r>
      <w:r>
        <w:t xml:space="preserve"> </w:t>
      </w:r>
      <w:r>
        <w:t xml:space="preserve">aplikasi, otomasi workflow, dan portal karyawan; ABAP Cloud untuk modifikasi</w:t>
      </w:r>
      <w:r>
        <w:t xml:space="preserve"> </w:t>
      </w:r>
      <w:r>
        <w:rPr>
          <w:i/>
          <w:iCs/>
        </w:rPr>
        <w:t xml:space="preserve">on-stack</w:t>
      </w:r>
      <w:r>
        <w:t xml:space="preserve"> </w:t>
      </w:r>
      <w:r>
        <w:t xml:space="preserve">yang memerlukan akses ke logika bisnis inti dengan performa tinggi. Keduanya bisa hidup berdampingan. Organisasi yang sudah punya tim ABAP tidak perlu membuangnya. Yang berubah adalah: untuk kebutuhan baru yang bisa dipenuhi SAP Build,</w:t>
      </w:r>
      <w:r>
        <w:t xml:space="preserve"> </w:t>
      </w:r>
      <w:r>
        <w:rPr>
          <w:i/>
          <w:iCs/>
        </w:rPr>
        <w:t xml:space="preserve">default</w:t>
      </w:r>
      <w:r>
        <w:t xml:space="preserve">-nya sekarang seharusnya SAP Build terlebih dulu.</w:t>
      </w:r>
    </w:p>
    <w:bookmarkEnd w:id="23"/>
    <w:bookmarkStart w:id="24" w:name="X0fe67d0b9ee84bbc4e9d1c0fda59c83025b147d"/>
    <w:p>
      <w:pPr>
        <w:pStyle w:val="Heading2"/>
      </w:pPr>
      <w:r>
        <w:t xml:space="preserve">Apa yang SAP Build Belum Bisa Lakukan: Batas yang Perlu Anda Tahu</w:t>
      </w:r>
    </w:p>
    <w:p>
      <w:pPr>
        <w:pStyle w:val="FirstParagraph"/>
      </w:pPr>
      <w:r>
        <w:t xml:space="preserve">Bagian ini jarang ditulis vendor, tapi justru penting bagi CIO yang sudah skeptis terhadap klaim marketing.</w:t>
      </w:r>
    </w:p>
    <w:p>
      <w:pPr>
        <w:pStyle w:val="BodyText"/>
      </w:pPr>
      <w:r>
        <w:rPr>
          <w:b/>
          <w:bCs/>
        </w:rPr>
        <w:t xml:space="preserve">Logika bisnis berspesifik tinggi.</w:t>
      </w:r>
      <w:r>
        <w:t xml:space="preserve"> </w:t>
      </w:r>
      <w:r>
        <w:t xml:space="preserve">SAP Build optimal untuk use case yang bisa dikonfigurasi dengan komponen</w:t>
      </w:r>
      <w:r>
        <w:t xml:space="preserve"> </w:t>
      </w:r>
      <w:r>
        <w:rPr>
          <w:i/>
          <w:iCs/>
        </w:rPr>
        <w:t xml:space="preserve">pre-built</w:t>
      </w:r>
      <w:r>
        <w:t xml:space="preserve"> </w:t>
      </w:r>
      <w:r>
        <w:t xml:space="preserve">dan koneksi standar. Untuk perhitungan akuntansi yang sangat berspesifik, integrasi</w:t>
      </w:r>
      <w:r>
        <w:t xml:space="preserve"> </w:t>
      </w:r>
      <w:r>
        <w:rPr>
          <w:i/>
          <w:iCs/>
        </w:rPr>
        <w:t xml:space="preserve">real-time</w:t>
      </w:r>
      <w:r>
        <w:t xml:space="preserve"> </w:t>
      </w:r>
      <w:r>
        <w:t xml:space="preserve">dengan throughput jutaan transaksi per hari, atau kustomisasi yang memerlukan akses langsung ke objek ABAP yang tidak tersedia via Released API, ABAP Cloud lebih tepat. SAP Build bukan alat untuk semua skenario.</w:t>
      </w:r>
    </w:p>
    <w:p>
      <w:pPr>
        <w:pStyle w:val="BodyText"/>
      </w:pPr>
      <w:r>
        <w:rPr>
          <w:b/>
          <w:bCs/>
        </w:rPr>
        <w:t xml:space="preserve">Biaya TCO bisa mengejutkan.</w:t>
      </w:r>
      <w:r>
        <w:t xml:space="preserve"> </w:t>
      </w:r>
      <w:r>
        <w:t xml:space="preserve">SAP BTP menggunakan model lisensi berbasis konsumsi: perusahaan bisa memilih</w:t>
      </w:r>
      <w:r>
        <w:t xml:space="preserve"> </w:t>
      </w:r>
      <w:r>
        <w:rPr>
          <w:i/>
          <w:iCs/>
        </w:rPr>
        <w:t xml:space="preserve">Cloud Platform Enterprise Agreement</w:t>
      </w:r>
      <w:r>
        <w:t xml:space="preserve"> </w:t>
      </w:r>
      <w:r>
        <w:t xml:space="preserve">(CPEA) yang membeli kredit di muka, atau model</w:t>
      </w:r>
      <w:r>
        <w:t xml:space="preserve"> </w:t>
      </w:r>
      <w:r>
        <w:rPr>
          <w:i/>
          <w:iCs/>
        </w:rPr>
        <w:t xml:space="preserve">Pay-As-You-Go</w:t>
      </w:r>
      <w:r>
        <w:t xml:space="preserve"> </w:t>
      </w:r>
      <w:r>
        <w:t xml:space="preserve">untuk eksperimentasi. Biaya ini ditambahkan ke biaya SAP ERP yang sudah ada. Tidak ada angka publik per fitur karena sangat bergantung pada volume, jumlah pengguna, dan skala otomasi. Perusahaan yang baru mulai dengan BTP sering menemukan bahwa biaya lisensi awal lebih besar dari yang diperkirakan, terutama jika penggunaan berkembang cepat. Proyeksikan TCO lengkap sebelum berkomitmen.</w:t>
      </w:r>
    </w:p>
    <w:p>
      <w:pPr>
        <w:pStyle w:val="BodyText"/>
      </w:pPr>
      <w:r>
        <w:rPr>
          <w:b/>
          <w:bCs/>
        </w:rPr>
        <w:t xml:space="preserve">Citizen developer butuh governance.</w:t>
      </w:r>
      <w:r>
        <w:t xml:space="preserve"> </w:t>
      </w:r>
      <w:r>
        <w:t xml:space="preserve">Tanpa program</w:t>
      </w:r>
      <w:r>
        <w:t xml:space="preserve"> </w:t>
      </w:r>
      <w:r>
        <w:rPr>
          <w:i/>
          <w:iCs/>
        </w:rPr>
        <w:t xml:space="preserve">governance</w:t>
      </w:r>
      <w:r>
        <w:t xml:space="preserve"> </w:t>
      </w:r>
      <w:r>
        <w:t xml:space="preserve">yang jelas, SAP Build bisa menjadi</w:t>
      </w:r>
      <w:r>
        <w:t xml:space="preserve"> </w:t>
      </w:r>
      <w:r>
        <w:rPr>
          <w:i/>
          <w:iCs/>
        </w:rPr>
        <w:t xml:space="preserve">shadow IT</w:t>
      </w:r>
      <w:r>
        <w:t xml:space="preserve"> </w:t>
      </w:r>
      <w:r>
        <w:t xml:space="preserve">baru: setiap departemen membangun aplikasinya sendiri tanpa standardisasi, dokumentasi, atau kontrol keamanan data. Ini bukan kegagalan teknologi, melainkan kegagalan program adopsi. Implementasi SAP Build yang berhasil selalu dimulai dengan mendefinisikan siapa yang boleh membangun apa, bagaimana reviu keamanan dilakukan, dan bagaimana aplikasi baru didaftarkan dan dipelihara.</w:t>
      </w:r>
    </w:p>
    <w:p>
      <w:pPr>
        <w:pStyle w:val="BodyText"/>
      </w:pPr>
      <w:r>
        <w:t xml:space="preserve">Perusahaan yang belum memiliki panduan ini, dan belum memiliki tim internal yang familiar dengan BTP, umumnya lebih berhasil memulai dengan asesmen terstruktur bersama konsultan bersertifikat SAP BTP.</w:t>
      </w:r>
    </w:p>
    <w:bookmarkEnd w:id="24"/>
    <w:bookmarkStart w:id="33" w:name="faq-pertanyaan-yang-sering-diajukan"/>
    <w:p>
      <w:pPr>
        <w:pStyle w:val="Heading2"/>
      </w:pPr>
      <w:r>
        <w:t xml:space="preserve">FAQ (Pertanyaan yang Sering Diajukan)</w:t>
      </w:r>
    </w:p>
    <w:bookmarkStart w:id="25" w:name="X9cdda8c2ed6c4a49006992baa62671343011605"/>
    <w:p>
      <w:pPr>
        <w:pStyle w:val="Heading3"/>
      </w:pPr>
      <w:r>
        <w:t xml:space="preserve">Apa itu SAP Build dan apa hubungannya dengan SAP BTP?</w:t>
      </w:r>
    </w:p>
    <w:p>
      <w:pPr>
        <w:pStyle w:val="FirstParagraph"/>
      </w:pPr>
      <w:r>
        <w:t xml:space="preserve">SAP Build adalah suite</w:t>
      </w:r>
      <w:r>
        <w:t xml:space="preserve"> </w:t>
      </w:r>
      <w:r>
        <w:rPr>
          <w:i/>
          <w:iCs/>
        </w:rPr>
        <w:t xml:space="preserve">low-code</w:t>
      </w:r>
      <w:r>
        <w:t xml:space="preserve"> </w:t>
      </w:r>
      <w:r>
        <w:t xml:space="preserve">dan</w:t>
      </w:r>
      <w:r>
        <w:t xml:space="preserve"> </w:t>
      </w:r>
      <w:r>
        <w:rPr>
          <w:i/>
          <w:iCs/>
        </w:rPr>
        <w:t xml:space="preserve">no-code</w:t>
      </w:r>
      <w:r>
        <w:t xml:space="preserve"> </w:t>
      </w:r>
      <w:r>
        <w:t xml:space="preserve">resmi dari SAP yang berjalan di atas SAP BTP. Platform ini memungkinkan tim bisnis dan IT membangun aplikasi, mengotomasi proses, dan membuat portal digital terintegrasi dengan sistem SAP tanpa memodifikasi kode inti ERP. Studi GigaOm (Maret 2025) mencatat pengiriman proyek 3x lebih cepat dibanding pengembangan kustom tradisional.</w:t>
      </w:r>
    </w:p>
    <w:bookmarkEnd w:id="25"/>
    <w:bookmarkStart w:id="26" w:name="apa-saja-komponen-utama-sap-build"/>
    <w:p>
      <w:pPr>
        <w:pStyle w:val="Heading3"/>
      </w:pPr>
      <w:r>
        <w:t xml:space="preserve">Apa saja komponen utama SAP Build?</w:t>
      </w:r>
    </w:p>
    <w:p>
      <w:pPr>
        <w:pStyle w:val="FirstParagraph"/>
      </w:pPr>
      <w:r>
        <w:t xml:space="preserve">SAP Build terdiri dari tiga komponen: (1)</w:t>
      </w:r>
      <w:r>
        <w:t xml:space="preserve"> </w:t>
      </w:r>
      <w:r>
        <w:rPr>
          <w:b/>
          <w:bCs/>
        </w:rPr>
        <w:t xml:space="preserve">SAP Build Apps</w:t>
      </w:r>
      <w:r>
        <w:t xml:space="preserve"> </w:t>
      </w:r>
      <w:r>
        <w:t xml:space="preserve">untuk membangun aplikasi mobile dan web secara visual; (2)</w:t>
      </w:r>
      <w:r>
        <w:t xml:space="preserve"> </w:t>
      </w:r>
      <w:r>
        <w:rPr>
          <w:b/>
          <w:bCs/>
        </w:rPr>
        <w:t xml:space="preserve">SAP Build Process Automation</w:t>
      </w:r>
      <w:r>
        <w:t xml:space="preserve"> </w:t>
      </w:r>
      <w:r>
        <w:t xml:space="preserve">untuk mengotomasi workflow dan proses bisnis menggunakan RPA dan</w:t>
      </w:r>
      <w:r>
        <w:t xml:space="preserve"> </w:t>
      </w:r>
      <w:r>
        <w:rPr>
          <w:i/>
          <w:iCs/>
        </w:rPr>
        <w:t xml:space="preserve">decision tables</w:t>
      </w:r>
      <w:r>
        <w:t xml:space="preserve">; (3)</w:t>
      </w:r>
      <w:r>
        <w:t xml:space="preserve"> </w:t>
      </w:r>
      <w:r>
        <w:rPr>
          <w:b/>
          <w:bCs/>
        </w:rPr>
        <w:t xml:space="preserve">SAP Build Work Zone</w:t>
      </w:r>
      <w:r>
        <w:t xml:space="preserve"> </w:t>
      </w:r>
      <w:r>
        <w:t xml:space="preserve">untuk membuat portal karyawan terpadu sebagai</w:t>
      </w:r>
      <w:r>
        <w:t xml:space="preserve"> </w:t>
      </w:r>
      <w:r>
        <w:rPr>
          <w:i/>
          <w:iCs/>
        </w:rPr>
        <w:t xml:space="preserve">single entry point</w:t>
      </w:r>
      <w:r>
        <w:t xml:space="preserve"> </w:t>
      </w:r>
      <w:r>
        <w:t xml:space="preserve">ke semua aplikasi SAP dan non-SAP. Ketiganya terintegrasi di dalam ekosistem SAP BTP.</w:t>
      </w:r>
    </w:p>
    <w:bookmarkEnd w:id="26"/>
    <w:bookmarkStart w:id="27" w:name="X924eded6080be710f97a1e98f6c9c6b9291b3e9"/>
    <w:p>
      <w:pPr>
        <w:pStyle w:val="Heading3"/>
      </w:pPr>
      <w:r>
        <w:t xml:space="preserve">Apakah SAP Build cocok untuk perusahaan Indonesia yang sudah pakai SAP S/4HANA?</w:t>
      </w:r>
    </w:p>
    <w:p>
      <w:pPr>
        <w:pStyle w:val="FirstParagraph"/>
      </w:pPr>
      <w:r>
        <w:t xml:space="preserve">Ya, SAP Build justru paling relevan bagi perusahaan yang sudah berjalan di S/4HANA.</w:t>
      </w:r>
      <w:r>
        <w:t xml:space="preserve"> </w:t>
      </w:r>
      <w:r>
        <w:rPr>
          <w:i/>
          <w:iCs/>
        </w:rPr>
        <w:t xml:space="preserve">Pre-built connectors</w:t>
      </w:r>
      <w:r>
        <w:t xml:space="preserve"> </w:t>
      </w:r>
      <w:r>
        <w:t xml:space="preserve">ke S/4HANA memungkinkan aplikasi yang dibangun langsung membaca dan menulis data ERP tanpa integrasi ad-hoc yang rumit, menjawab kebutuhan aplikasi operasional baru yang modul standar tidak mencakupnya.</w:t>
      </w:r>
    </w:p>
    <w:bookmarkEnd w:id="27"/>
    <w:bookmarkStart w:id="28" w:name="X8edd6d631fcab7a7fd697810035681d2d9b4aa3"/>
    <w:p>
      <w:pPr>
        <w:pStyle w:val="Heading3"/>
      </w:pPr>
      <w:r>
        <w:t xml:space="preserve">Bagaimana SAP Build mendukung prinsip clean core?</w:t>
      </w:r>
    </w:p>
    <w:p>
      <w:pPr>
        <w:pStyle w:val="FirstParagraph"/>
      </w:pPr>
      <w:r>
        <w:t xml:space="preserve">SAP Build adalah mekanisme resmi untuk</w:t>
      </w:r>
      <w:r>
        <w:t xml:space="preserve"> </w:t>
      </w:r>
      <w:r>
        <w:rPr>
          <w:i/>
          <w:iCs/>
        </w:rPr>
        <w:t xml:space="preserve">side-by-side extensibility</w:t>
      </w:r>
      <w:r>
        <w:t xml:space="preserve"> </w:t>
      </w:r>
      <w:r>
        <w:t xml:space="preserve">dalam model clean core SAP. Ekstensi dibuat dan dijalankan di SAP BTP, sepenuhnya di luar kode inti S/4HANA, sehingga saat ada upgrade, kustomisasi tetap aman dan tidak perlu direkerjakan. Ini berbeda dari modifikasi ABAP klasik yang langsung mengubah kode standar SAP dan kerap jadi penghalang saat migrasi ke cloud.</w:t>
      </w:r>
    </w:p>
    <w:bookmarkEnd w:id="28"/>
    <w:bookmarkStart w:id="29" w:name="Xb2452718bfbb1b2909c6c2a81d73619e429c37b"/>
    <w:p>
      <w:pPr>
        <w:pStyle w:val="Heading3"/>
      </w:pPr>
      <w:r>
        <w:t xml:space="preserve">Apa perbedaan SAP Build Apps dengan SAP Build Process Automation?</w:t>
      </w:r>
    </w:p>
    <w:p>
      <w:pPr>
        <w:pStyle w:val="FirstParagraph"/>
      </w:pPr>
      <w:r>
        <w:t xml:space="preserve">SAP Build Apps fokus pada</w:t>
      </w:r>
      <w:r>
        <w:t xml:space="preserve"> </w:t>
      </w:r>
      <w:r>
        <w:rPr>
          <w:b/>
          <w:bCs/>
        </w:rPr>
        <w:t xml:space="preserve">pembuatan antarmuka pengguna (UI)</w:t>
      </w:r>
      <w:r>
        <w:t xml:space="preserve">: aplikasi mobile, web form, atau dashboard yang berinteraksi dengan data SAP. SAP Build Process Automation fokus pada</w:t>
      </w:r>
      <w:r>
        <w:t xml:space="preserve"> </w:t>
      </w:r>
      <w:r>
        <w:rPr>
          <w:b/>
          <w:bCs/>
        </w:rPr>
        <w:t xml:space="preserve">otomasi alur kerja</w:t>
      </w:r>
      <w:r>
        <w:t xml:space="preserve">: menggantikan proses manual, mengintegrasikan persetujuan multi-sistem, dan mengotomasi pengisian data berulang (RPA). Keduanya sering digunakan bersama, Apps sebagai antarmuka dan Process Automation sebagai mesin di baliknya.</w:t>
      </w:r>
    </w:p>
    <w:bookmarkEnd w:id="29"/>
    <w:bookmarkStart w:id="30" w:name="X271e08829d6e8255ef106f13a7e6449bef9611a"/>
    <w:p>
      <w:pPr>
        <w:pStyle w:val="Heading3"/>
      </w:pPr>
      <w:r>
        <w:t xml:space="preserve">Berapa biaya menggunakan SAP Build di SAP BTP?</w:t>
      </w:r>
    </w:p>
    <w:p>
      <w:pPr>
        <w:pStyle w:val="FirstParagraph"/>
      </w:pPr>
      <w:r>
        <w:t xml:space="preserve">SAP BTP menggunakan model lisensi berbasis konsumsi: tersedia</w:t>
      </w:r>
      <w:r>
        <w:t xml:space="preserve"> </w:t>
      </w:r>
      <w:r>
        <w:rPr>
          <w:i/>
          <w:iCs/>
        </w:rPr>
        <w:t xml:space="preserve">Cloud Platform Enterprise Agreement</w:t>
      </w:r>
      <w:r>
        <w:t xml:space="preserve"> </w:t>
      </w:r>
      <w:r>
        <w:t xml:space="preserve">(CPEA) dengan kredit di muka, atau</w:t>
      </w:r>
      <w:r>
        <w:t xml:space="preserve"> </w:t>
      </w:r>
      <w:r>
        <w:rPr>
          <w:i/>
          <w:iCs/>
        </w:rPr>
        <w:t xml:space="preserve">Pay-As-You-Go</w:t>
      </w:r>
      <w:r>
        <w:t xml:space="preserve"> </w:t>
      </w:r>
      <w:r>
        <w:t xml:space="preserve">untuk eksperimentasi. Tidak ada tarif publik per fitur karena biaya sangat bergantung pada volume penggunaan, jumlah pengguna, dan skala otomasi. Untuk proyeksi TCO yang akurat, perusahaan perlu berkonsultasi dengan mitra implementasi resmi SAP BTP.</w:t>
      </w:r>
    </w:p>
    <w:bookmarkEnd w:id="30"/>
    <w:bookmarkStart w:id="32" w:name="Xebab1414155a6a86b40f9bb0dd8f7c54e5adee2"/>
    <w:p>
      <w:pPr>
        <w:pStyle w:val="Heading3"/>
      </w:pPr>
      <w:r>
        <w:t xml:space="preserve">Apakah SAP Build bisa menggantikan pengembangan ABAP sepenuhnya?</w:t>
      </w:r>
    </w:p>
    <w:p>
      <w:pPr>
        <w:pStyle w:val="FirstParagraph"/>
      </w:pPr>
      <w:r>
        <w:t xml:space="preserve">Tidak. SAP Build optimal untuk</w:t>
      </w:r>
      <w:r>
        <w:t xml:space="preserve"> </w:t>
      </w:r>
      <w:r>
        <w:rPr>
          <w:i/>
          <w:iCs/>
        </w:rPr>
        <w:t xml:space="preserve">extension</w:t>
      </w:r>
      <w:r>
        <w:t xml:space="preserve"> </w:t>
      </w:r>
      <w:r>
        <w:t xml:space="preserve">aplikasi, otomasi workflow, dan portal yang tidak butuh akses ke logika bisnis inti. ABAP Cloud tetap relevan untuk modifikasi</w:t>
      </w:r>
      <w:r>
        <w:t xml:space="preserve"> </w:t>
      </w:r>
      <w:r>
        <w:rPr>
          <w:i/>
          <w:iCs/>
        </w:rPr>
        <w:t xml:space="preserve">on-stack</w:t>
      </w:r>
      <w:r>
        <w:t xml:space="preserve"> </w:t>
      </w:r>
      <w:r>
        <w:t xml:space="preserve">kompleks atau performa tinggi. Pola terbaik: SAP Build untuk kecepatan dan demokratisasi pengembangan, ABAP Cloud untuk kedalaman teknis yang kritis.</w:t>
      </w:r>
    </w:p>
    <w:p>
      <w:r>
        <w:pict>
          <v:rect style="width:0;height:1.5pt" o:hralign="center" o:hrstd="t" o:hr="t"/>
        </w:pict>
      </w:r>
    </w:p>
    <w:p>
      <w:pPr>
        <w:pStyle w:val="FirstParagraph"/>
      </w:pPr>
      <w:r>
        <w:t xml:space="preserve">SAP Build mewakili pergeseran yang cukup mendasar dalam cara perusahaan memperluas SAP: dari siklus proyek kustom yang panjang dan mahal ke</w:t>
      </w:r>
      <w:r>
        <w:t xml:space="preserve"> </w:t>
      </w:r>
      <w:r>
        <w:rPr>
          <w:i/>
          <w:iCs/>
        </w:rPr>
        <w:t xml:space="preserve">low-code platform</w:t>
      </w:r>
      <w:r>
        <w:t xml:space="preserve"> </w:t>
      </w:r>
      <w:r>
        <w:t xml:space="preserve">yang terhubung native ke ekosistem ERP yang sudah ada. Tapi ia bukan solusi ajaib tanpa kurva adopsi. Keberhasilannya sangat bergantung pada governance program</w:t>
      </w:r>
      <w:r>
        <w:t xml:space="preserve"> </w:t>
      </w:r>
      <w:r>
        <w:rPr>
          <w:i/>
          <w:iCs/>
        </w:rPr>
        <w:t xml:space="preserve">citizen developer</w:t>
      </w:r>
      <w:r>
        <w:t xml:space="preserve">, perencanaan TCO yang realistis, dan kejelasan tentang use case mana yang cocok dan mana yang tidak.</w:t>
      </w:r>
    </w:p>
    <w:p>
      <w:pPr>
        <w:pStyle w:val="BodyText"/>
      </w:pPr>
      <w:r>
        <w:t xml:space="preserve">Sebagai SAP Platinum Partner melalui United VARs, Soltius mendampingi perusahaan Indonesia dalam memanfaatkan SAP Build di BTP, mulai dari asesmen kesiapan, perencanaan</w:t>
      </w:r>
      <w:r>
        <w:t xml:space="preserve"> </w:t>
      </w:r>
      <w:r>
        <w:rPr>
          <w:i/>
          <w:iCs/>
        </w:rPr>
        <w:t xml:space="preserve">extensibility</w:t>
      </w:r>
      <w:r>
        <w:t xml:space="preserve"> </w:t>
      </w:r>
      <w:r>
        <w:t xml:space="preserve">yang selaras dengan strategi clean core, hingga implementasi dan dukungan pasca go-live.</w:t>
      </w:r>
    </w:p>
    <w:p>
      <w:pPr>
        <w:pStyle w:val="BodyText"/>
      </w:pPr>
      <w:r>
        <w:t xml:space="preserve">Untuk mendiskusikan kesiapan</w:t>
      </w:r>
      <w:r>
        <w:t xml:space="preserve"> </w:t>
      </w:r>
      <w:r>
        <w:rPr>
          <w:i/>
          <w:iCs/>
        </w:rPr>
        <w:t xml:space="preserve">digital platform</w:t>
      </w:r>
      <w:r>
        <w:t xml:space="preserve"> </w:t>
      </w:r>
      <w:r>
        <w:t xml:space="preserve">di lingkungan SAP perusahaan Anda, kunjungi</w:t>
      </w:r>
      <w:r>
        <w:t xml:space="preserve"> </w:t>
      </w:r>
      <w:hyperlink r:id="rId31">
        <w:r>
          <w:rPr>
            <w:rStyle w:val="Hyperlink"/>
          </w:rPr>
          <w:t xml:space="preserve">soltius.co.id</w:t>
        </w:r>
      </w:hyperlink>
      <w:r>
        <w:t xml:space="preserve">.</w:t>
      </w:r>
    </w:p>
    <w:bookmarkEnd w:id="32"/>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www.soltius.co.id/"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1" Target="https://www.soltius.co.id/"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2026-06-02T19:08:38Z</dcterms:created>
  <dcterms:modified xsi:type="dcterms:W3CDTF">2026-06-02T19:08:38Z</dcterms:modified>
</cp:coreProperties>
</file>

<file path=docProps/custom.xml><?xml version="1.0" encoding="utf-8"?>
<Properties xmlns="http://schemas.openxmlformats.org/officeDocument/2006/custom-properties" xmlns:vt="http://schemas.openxmlformats.org/officeDocument/2006/docPropsVTypes"/>
</file>