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"SAP EWM, Stock Room, atau WM Lama? Memilih WMS di Era S/4HANA"</w:t>
      </w:r>
      <w:r>
        <w:br/>
      </w:r>
      <w:r>
        <w:rPr>
          <w:rStyle w:val="FunctionTok"/>
        </w:rPr>
        <w:t xml:space="preserve">meta_title</w:t>
      </w:r>
      <w:r>
        <w:rPr>
          <w:rStyle w:val="KeywordTok"/>
        </w:rPr>
        <w:t xml:space="preserve">:</w:t>
      </w:r>
      <w:r>
        <w:rPr>
          <w:rStyle w:val="AttributeTok"/>
        </w:rPr>
        <w:t xml:space="preserve"> </w:t>
      </w:r>
      <w:r>
        <w:rPr>
          <w:rStyle w:val="StringTok"/>
        </w:rPr>
        <w:t xml:space="preserve">"Warehouse Management System SAP: EWM vs Stock Room"</w:t>
      </w:r>
      <w:r>
        <w:br/>
      </w:r>
      <w:r>
        <w:rPr>
          <w:rStyle w:val="FunctionTok"/>
        </w:rPr>
        <w:t xml:space="preserve">meta_description</w:t>
      </w:r>
      <w:r>
        <w:rPr>
          <w:rStyle w:val="KeywordTok"/>
        </w:rPr>
        <w:t xml:space="preserve">:</w:t>
      </w:r>
      <w:r>
        <w:rPr>
          <w:rStyle w:val="AttributeTok"/>
        </w:rPr>
        <w:t xml:space="preserve"> </w:t>
      </w:r>
      <w:r>
        <w:rPr>
          <w:rStyle w:val="StringTok"/>
        </w:rPr>
        <w:t xml:space="preserve">"Bingung pilih warehouse management system di SAP? Bandingkan EWM, Stock Room Management, dan WM lama, lengkap dengan garis waktu maintenance dan tabel keputusan."</w:t>
      </w:r>
      <w:r>
        <w:br/>
      </w:r>
      <w:r>
        <w:rPr>
          <w:rStyle w:val="FunctionTok"/>
        </w:rPr>
        <w:t xml:space="preserve">slug</w:t>
      </w:r>
      <w:r>
        <w:rPr>
          <w:rStyle w:val="KeywordTok"/>
        </w:rPr>
        <w:t xml:space="preserve">:</w:t>
      </w:r>
      <w:r>
        <w:rPr>
          <w:rStyle w:val="AttributeTok"/>
        </w:rPr>
        <w:t xml:space="preserve"> </w:t>
      </w:r>
      <w:r>
        <w:rPr>
          <w:rStyle w:val="StringTok"/>
        </w:rPr>
        <w:t xml:space="preserve">"warehouse-management-system-sap-ewm-stock-room"</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"warehouse management system"</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"SAP Extended Warehouse Management"</w:t>
      </w:r>
      <w:r>
        <w:br/>
      </w:r>
      <w:r>
        <w:rPr>
          <w:rStyle w:val="AttributeTok"/>
        </w:rPr>
        <w:t xml:space="preserve">  </w:t>
      </w:r>
      <w:r>
        <w:rPr>
          <w:rStyle w:val="KeywordTok"/>
        </w:rPr>
        <w:t xml:space="preserve">-</w:t>
      </w:r>
      <w:r>
        <w:rPr>
          <w:rStyle w:val="AttributeTok"/>
        </w:rPr>
        <w:t xml:space="preserve"> </w:t>
      </w:r>
      <w:r>
        <w:rPr>
          <w:rStyle w:val="StringTok"/>
        </w:rPr>
        <w:t xml:space="preserve">"SAP Stock Room Management"</w:t>
      </w:r>
      <w:r>
        <w:br/>
      </w:r>
      <w:r>
        <w:rPr>
          <w:rStyle w:val="AttributeTok"/>
        </w:rPr>
        <w:t xml:space="preserve">  </w:t>
      </w:r>
      <w:r>
        <w:rPr>
          <w:rStyle w:val="KeywordTok"/>
        </w:rPr>
        <w:t xml:space="preserve">-</w:t>
      </w:r>
      <w:r>
        <w:rPr>
          <w:rStyle w:val="AttributeTok"/>
        </w:rPr>
        <w:t xml:space="preserve"> </w:t>
      </w:r>
      <w:r>
        <w:rPr>
          <w:rStyle w:val="StringTok"/>
        </w:rPr>
        <w:t xml:space="preserve">"SAP WM LE-WM"</w:t>
      </w:r>
      <w:r>
        <w:br/>
      </w:r>
      <w:r>
        <w:rPr>
          <w:rStyle w:val="AttributeTok"/>
        </w:rPr>
        <w:t xml:space="preserve">  </w:t>
      </w:r>
      <w:r>
        <w:rPr>
          <w:rStyle w:val="KeywordTok"/>
        </w:rPr>
        <w:t xml:space="preserve">-</w:t>
      </w:r>
      <w:r>
        <w:rPr>
          <w:rStyle w:val="AttributeTok"/>
        </w:rPr>
        <w:t xml:space="preserve"> </w:t>
      </w:r>
      <w:r>
        <w:rPr>
          <w:rStyle w:val="StringTok"/>
        </w:rPr>
        <w:t xml:space="preserve">"embedded vs decentralized EWM"</w:t>
      </w:r>
      <w:r>
        <w:br/>
      </w:r>
      <w:r>
        <w:rPr>
          <w:rStyle w:val="AttributeTok"/>
        </w:rPr>
        <w:t xml:space="preserve">  </w:t>
      </w:r>
      <w:r>
        <w:rPr>
          <w:rStyle w:val="KeywordTok"/>
        </w:rPr>
        <w:t xml:space="preserve">-</w:t>
      </w:r>
      <w:r>
        <w:rPr>
          <w:rStyle w:val="AttributeTok"/>
        </w:rPr>
        <w:t xml:space="preserve"> </w:t>
      </w:r>
      <w:r>
        <w:rPr>
          <w:rStyle w:val="StringTok"/>
        </w:rPr>
        <w:t xml:space="preserve">"warehouse management S/4HANA"</w:t>
      </w:r>
      <w:r>
        <w:br/>
      </w:r>
      <w:r>
        <w:rPr>
          <w:rStyle w:val="AttributeTok"/>
        </w:rPr>
        <w:t xml:space="preserve">  </w:t>
      </w:r>
      <w:r>
        <w:rPr>
          <w:rStyle w:val="KeywordTok"/>
        </w:rPr>
        <w:t xml:space="preserve">-</w:t>
      </w:r>
      <w:r>
        <w:rPr>
          <w:rStyle w:val="AttributeTok"/>
        </w:rPr>
        <w:t xml:space="preserve"> </w:t>
      </w:r>
      <w:r>
        <w:rPr>
          <w:rStyle w:val="StringTok"/>
        </w:rPr>
        <w:t xml:space="preserve">"end of maintenance SAP WM"</w:t>
      </w:r>
      <w:r>
        <w:br/>
      </w:r>
      <w:r>
        <w:rPr>
          <w:rStyle w:val="AttributeTok"/>
        </w:rPr>
        <w:t xml:space="preserve">  </w:t>
      </w:r>
      <w:r>
        <w:rPr>
          <w:rStyle w:val="KeywordTok"/>
        </w:rPr>
        <w:t xml:space="preserve">-</w:t>
      </w:r>
      <w:r>
        <w:rPr>
          <w:rStyle w:val="AttributeTok"/>
        </w:rPr>
        <w:t xml:space="preserve"> </w:t>
      </w:r>
      <w:r>
        <w:rPr>
          <w:rStyle w:val="StringTok"/>
        </w:rPr>
        <w:t xml:space="preserve">"migrasi WM ke EWM"</w:t>
      </w:r>
      <w:r>
        <w:br/>
      </w:r>
      <w:r>
        <w:rPr>
          <w:rStyle w:val="AttributeTok"/>
        </w:rPr>
        <w:t xml:space="preserve">  </w:t>
      </w:r>
      <w:r>
        <w:rPr>
          <w:rStyle w:val="KeywordTok"/>
        </w:rPr>
        <w:t xml:space="preserve">-</w:t>
      </w:r>
      <w:r>
        <w:rPr>
          <w:rStyle w:val="AttributeTok"/>
        </w:rPr>
        <w:t xml:space="preserve"> </w:t>
      </w:r>
      <w:r>
        <w:rPr>
          <w:rStyle w:val="StringTok"/>
        </w:rPr>
        <w:t xml:space="preserve">"Material Flow System MFS"</w:t>
      </w:r>
      <w:r>
        <w:br/>
      </w:r>
      <w:r>
        <w:rPr>
          <w:rStyle w:val="AttributeTok"/>
        </w:rPr>
        <w:t xml:space="preserve">  </w:t>
      </w:r>
      <w:r>
        <w:rPr>
          <w:rStyle w:val="KeywordTok"/>
        </w:rPr>
        <w:t xml:space="preserve">-</w:t>
      </w:r>
      <w:r>
        <w:rPr>
          <w:rStyle w:val="AttributeTok"/>
        </w:rPr>
        <w:t xml:space="preserve"> </w:t>
      </w:r>
      <w:r>
        <w:rPr>
          <w:rStyle w:val="StringTok"/>
        </w:rPr>
        <w:t xml:space="preserve">"RISE with SAP"</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"https://www.soltius.co.id/id/blog/konsep-warehouse-management-system-yang-wajib-anda-tahu"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"warehouse management system"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"https://news.sap.com/2025/12/sap-announced-final-transition-period-for-compatibility-packs-for-sap-s-4hana-on-premise/"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"Batas akhir final compatibility pack LE-WM di S/4HANA on-premise = Mei 2026, tidak diperpanjang lagi"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"https://support.sap.com/en/release-upgrade-maintenance/maintenance-information/maintenance-strategy/s4hana-business-suite7.html"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"Mainstream maintenance ECC berakhir 2027, extended 2030; komitmen inovasi S/4HANA hingga 2040"</w:t>
      </w:r>
      <w:r>
        <w:br/>
      </w:r>
      <w:r>
        <w:rPr>
          <w:rStyle w:val="FunctionTok"/>
        </w:rPr>
        <w:t xml:space="preserve">brief_id</w:t>
      </w:r>
      <w:r>
        <w:rPr>
          <w:rStyle w:val="KeywordTok"/>
        </w:rPr>
        <w:t xml:space="preserve">:</w:t>
      </w:r>
      <w:r>
        <w:rPr>
          <w:rStyle w:val="AttributeTok"/>
        </w:rPr>
        <w:t xml:space="preserve"> </w:t>
      </w:r>
      <w:r>
        <w:rPr>
          <w:rStyle w:val="StringTok"/>
        </w:rPr>
        <w:t xml:space="preserve">"warehouse-management-system-02"</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word_count</w:t>
      </w:r>
      <w:r>
        <w:rPr>
          <w:rStyle w:val="KeywordTok"/>
        </w:rPr>
        <w:t xml:space="preserve">:</w:t>
      </w:r>
      <w:r>
        <w:rPr>
          <w:rStyle w:val="AttributeTok"/>
        </w:rPr>
        <w:t xml:space="preserve"> </w:t>
      </w:r>
      <w:r>
        <w:rPr>
          <w:rStyle w:val="DecValTok"/>
        </w:rPr>
        <w:t xml:space="preserve">1676</w:t>
      </w:r>
      <w:r>
        <w:br/>
      </w:r>
      <w:r>
        <w:rPr>
          <w:rStyle w:val="FunctionTok"/>
        </w:rPr>
        <w:t xml:space="preserve">dateModified</w:t>
      </w:r>
      <w:r>
        <w:rPr>
          <w:rStyle w:val="KeywordTok"/>
        </w:rPr>
        <w:t xml:space="preserve">:</w:t>
      </w:r>
      <w:r>
        <w:rPr>
          <w:rStyle w:val="AttributeTok"/>
        </w:rPr>
        <w:t xml:space="preserve"> </w:t>
      </w:r>
      <w:r>
        <w:rPr>
          <w:rStyle w:val="StringTok"/>
        </w:rPr>
        <w:t xml:space="preserve">"2026-06-08"</w:t>
      </w:r>
    </w:p>
    <w:p>
      <w:r>
        <w:pict>
          <v:rect style="width:0;height:1.5pt" o:hralign="center" o:hrstd="t" o:hr="t"/>
        </w:pict>
      </w:r>
    </w:p>
    <w:bookmarkEnd w:id="16"/>
    <w:bookmarkStart w:id="34" w:name="X49d672cc257c8f50bf5bda1becc3e0f206e9c47"/>
    <w:p>
      <w:pPr>
        <w:pStyle w:val="Heading1"/>
      </w:pPr>
      <w:r>
        <w:t xml:space="preserve">SAP EWM, Stock Room, atau WM Lama? Memilih WMS di Era S/4HANA</w:t>
      </w:r>
    </w:p>
    <w:p>
      <w:pPr>
        <w:pStyle w:val="FirstParagraph"/>
      </w:pPr>
      <w:r>
        <w:t xml:space="preserve">Ribuan perusahaan pengguna SAP di Indonesia kini menghadapi keputusan yang tidak bisa lagi ditunda: modul gudang klasik SAP WM (LE-WM) sudah memasuki akhir masa pakainya, dan setiap kali ada proyek S/4HANA, pertanyaan</w:t>
      </w:r>
      <w:r>
        <w:t xml:space="preserve"> </w:t>
      </w:r>
      <w:r>
        <w:t xml:space="preserve">“lalu gudang kita pindah ke mana?”</w:t>
      </w:r>
      <w:r>
        <w:t xml:space="preserve"> </w:t>
      </w:r>
      <w:r>
        <w:t xml:space="preserve">muncul. Artikel ini bukan pengantar umum soal apa itu</w:t>
      </w:r>
      <w:r>
        <w:t xml:space="preserve"> </w:t>
      </w:r>
      <w:hyperlink r:id="rId17">
        <w:r>
          <w:rPr>
            <w:rStyle w:val="Hyperlink"/>
          </w:rPr>
          <w:t xml:space="preserve">warehouse management system</w:t>
        </w:r>
      </w:hyperlink>
      <w:r>
        <w:t xml:space="preserve">, melainkan panduan keputusan khusus untuk pengguna SAP. Kita bandingkan tiga pilihan nyata di dalam ekosistem SAP (EWM, Stock Room Management, dan WM lama), lengkap dengan garis waktu maintenance yang menentukan urgensinya.</w:t>
      </w:r>
    </w:p>
    <w:p>
      <w:pPr>
        <w:pStyle w:val="BlockText"/>
      </w:pPr>
      <w:r>
        <w:rPr>
          <w:b/>
          <w:bCs/>
        </w:rPr>
        <w:t xml:space="preserve">Secara singkat:</w:t>
      </w:r>
      <w:r>
        <w:t xml:space="preserve"> </w:t>
      </w:r>
      <w:r>
        <w:t xml:space="preserve">SAP Extended Warehouse Management (EWM) adalah solusi manajemen gudang strategis SAP yang tersedia</w:t>
      </w:r>
      <w:r>
        <w:t xml:space="preserve"> </w:t>
      </w:r>
      <w:r>
        <w:rPr>
          <w:i/>
          <w:iCs/>
        </w:rPr>
        <w:t xml:space="preserve">embedded</w:t>
      </w:r>
      <w:r>
        <w:t xml:space="preserve"> </w:t>
      </w:r>
      <w:r>
        <w:t xml:space="preserve">di dalam SAP S/4HANA sejak rilis 1610. EWM mengelola seluruh proses gudang (</w:t>
      </w:r>
      <w:r>
        <w:rPr>
          <w:i/>
          <w:iCs/>
        </w:rPr>
        <w:t xml:space="preserve">inbound</w:t>
      </w:r>
      <w:r>
        <w:t xml:space="preserve">,</w:t>
      </w:r>
      <w:r>
        <w:t xml:space="preserve"> </w:t>
      </w:r>
      <w:r>
        <w:rPr>
          <w:i/>
          <w:iCs/>
        </w:rPr>
        <w:t xml:space="preserve">outbound</w:t>
      </w:r>
      <w:r>
        <w:t xml:space="preserve">, stok internal,</w:t>
      </w:r>
      <w:r>
        <w:t xml:space="preserve"> </w:t>
      </w:r>
      <w:r>
        <w:rPr>
          <w:i/>
          <w:iCs/>
        </w:rPr>
        <w:t xml:space="preserve">wave management</w:t>
      </w:r>
      <w:r>
        <w:t xml:space="preserve">,</w:t>
      </w:r>
      <w:r>
        <w:t xml:space="preserve"> </w:t>
      </w:r>
      <w:r>
        <w:rPr>
          <w:i/>
          <w:iCs/>
        </w:rPr>
        <w:t xml:space="preserve">slotting</w:t>
      </w:r>
      <w:r>
        <w:t xml:space="preserve">,</w:t>
      </w:r>
      <w:r>
        <w:t xml:space="preserve"> </w:t>
      </w:r>
      <w:r>
        <w:rPr>
          <w:i/>
          <w:iCs/>
        </w:rPr>
        <w:t xml:space="preserve">labor management</w:t>
      </w:r>
      <w:r>
        <w:t xml:space="preserve">, hingga integrasi otomasi fisik via Material Flow System/MFS) dengan dukungan inovasi SAP sebagai bagian dari S/4HANA hingga 2040.</w:t>
      </w:r>
    </w:p>
    <w:p>
      <w:pPr>
        <w:pStyle w:val="FirstParagraph"/>
      </w:pPr>
      <w:r>
        <w:t xml:space="preserve">Melalui artikel ini, kita akan menelusuri mengapa pilihan WMS di SAP berubah sekarang, apa beda ketiga opsi tersebut, kapan masing-masing masuk akal, dan kapan justru EWM penuh terlalu berlebihan untuk gudang Anda.</w:t>
      </w:r>
    </w:p>
    <w:p>
      <w:pPr>
        <w:pStyle w:val="BodyText"/>
      </w:pPr>
      <w:r>
        <w:rPr>
          <w:i/>
          <w:iCs/>
        </w:rPr>
        <w:t xml:space="preserve">[Image 01: Diagram garis waktu horizontal tiga jalur produk WMS SAP secara paralel — (a) LE-WM di S/4HANA berakhir Mei 2026 [merah], (b) WM di ECC mainstream 2027 lalu extended 2030 [oranye], (c) SAP EWM di S/4HANA aktif hingga ~2040 [hijau]; milestone marker di tiap titik krusial, gaya korporat bersih, teks Bahasa Indonesia, judul</w:t>
      </w:r>
      <w:r>
        <w:rPr>
          <w:i/>
          <w:iCs/>
        </w:rPr>
        <w:t xml:space="preserve"> </w:t>
      </w:r>
      <w:r>
        <w:rPr>
          <w:i/>
          <w:iCs/>
        </w:rPr>
        <w:t xml:space="preserve">“Kapan Harus Bergerak — dan Ke Mana”</w:t>
      </w:r>
      <w:r>
        <w:rPr>
          <w:i/>
          <w:iCs/>
        </w:rPr>
        <w:t xml:space="preserve">]</w:t>
      </w:r>
    </w:p>
    <w:bookmarkStart w:id="19" w:name="X70c71539c6c7151f2af486ca4ac7e805abfb192"/>
    <w:p>
      <w:pPr>
        <w:pStyle w:val="Heading2"/>
      </w:pPr>
      <w:r>
        <w:t xml:space="preserve">Mengapa Pilihan WMS di SAP Berubah Sekarang?</w:t>
      </w:r>
    </w:p>
    <w:p>
      <w:pPr>
        <w:pStyle w:val="FirstParagraph"/>
      </w:pPr>
      <w:r>
        <w:t xml:space="preserve">Pilihan WMS di SAP berubah karena SAP secara resmi menjadikan EWM sebagai satu-satunya solusi gudang strategisnya, sementara modul klasik LE-WM memasuki akhir masa pakai. Hak pakai</w:t>
      </w:r>
      <w:r>
        <w:t xml:space="preserve"> </w:t>
      </w:r>
      <w:r>
        <w:rPr>
          <w:i/>
          <w:iCs/>
        </w:rPr>
        <w:t xml:space="preserve">compatibility pack</w:t>
      </w:r>
      <w:r>
        <w:t xml:space="preserve"> </w:t>
      </w:r>
      <w:r>
        <w:t xml:space="preserve">LE-WM di SAP S/4HANA on-premise telah berakhir final pada Mei 2026 (SAP News Center, Desember 2025); ini perpanjangan terakhir yang tidak akan diperpanjang lagi.</w:t>
      </w:r>
    </w:p>
    <w:p>
      <w:pPr>
        <w:pStyle w:val="BodyText"/>
      </w:pPr>
      <w:r>
        <w:t xml:space="preserve">Ini bukan sekadar pergantian versi. SAP menetapkan dua kelas keputusan yang berbeda tergantung platform Anda. Bagi pengguna yang masih di SAP ECC, modul WM relatif lebih longgar:</w:t>
      </w:r>
      <w:r>
        <w:t xml:space="preserve"> </w:t>
      </w:r>
      <w:r>
        <w:rPr>
          <w:i/>
          <w:iCs/>
        </w:rPr>
        <w:t xml:space="preserve">mainstream maintenance</w:t>
      </w:r>
      <w:r>
        <w:t xml:space="preserve"> </w:t>
      </w:r>
      <w:r>
        <w:t xml:space="preserve">berlaku hingga 31 Desember 2027 dan</w:t>
      </w:r>
      <w:r>
        <w:t xml:space="preserve"> </w:t>
      </w:r>
      <w:r>
        <w:rPr>
          <w:i/>
          <w:iCs/>
        </w:rPr>
        <w:t xml:space="preserve">extended maintenance</w:t>
      </w:r>
      <w:r>
        <w:t xml:space="preserve"> </w:t>
      </w:r>
      <w:r>
        <w:t xml:space="preserve">(dengan premium biaya 2%) hingga 31 Desember 2030. Tetapi begitu Anda berada di S/4HANA on-premise, batas Mei 2026 untuk komponen LE-WM tertentu sudah lewat.</w:t>
      </w:r>
    </w:p>
    <w:p>
      <w:pPr>
        <w:pStyle w:val="BodyText"/>
      </w:pPr>
      <w:r>
        <w:t xml:space="preserve">Tanggal awal yang banyak beredar, 31 Desember 2025, sebenarnya sudah digeser SAP menjadi akhir Mei 2026. Karena perubahan ini sering disalahpahami, perlu ditegaskan: bagi perusahaan yang belum bermigrasi, kini fokusnya bukan</w:t>
      </w:r>
      <w:r>
        <w:t xml:space="preserve"> </w:t>
      </w:r>
      <w:r>
        <w:t xml:space="preserve">“kapan deadline”</w:t>
      </w:r>
      <w:r>
        <w:t xml:space="preserve">, melainkan</w:t>
      </w:r>
      <w:r>
        <w:t xml:space="preserve"> </w:t>
      </w:r>
      <w:r>
        <w:t xml:space="preserve">“apa konsekuensi karena deadline sudah lewat”</w:t>
      </w:r>
      <w:r>
        <w:t xml:space="preserve">.</w:t>
      </w:r>
    </w:p>
    <w:p>
      <w:pPr>
        <w:pStyle w:val="BodyText"/>
      </w:pPr>
      <w:r>
        <w:t xml:space="preserve">Enam komponen LE-WM yang masuk</w:t>
      </w:r>
      <w:r>
        <w:t xml:space="preserve"> </w:t>
      </w:r>
      <w:r>
        <w:rPr>
          <w:i/>
          <w:iCs/>
        </w:rPr>
        <w:t xml:space="preserve">compatibility scope</w:t>
      </w:r>
      <w:r>
        <w:t xml:space="preserve">, antara lain</w:t>
      </w:r>
      <w:r>
        <w:t xml:space="preserve"> </w:t>
      </w:r>
      <w:r>
        <w:rPr>
          <w:i/>
          <w:iCs/>
        </w:rPr>
        <w:t xml:space="preserve">Task &amp; Resource Management</w:t>
      </w:r>
      <w:r>
        <w:t xml:space="preserve">,</w:t>
      </w:r>
      <w:r>
        <w:t xml:space="preserve"> </w:t>
      </w:r>
      <w:r>
        <w:rPr>
          <w:i/>
          <w:iCs/>
        </w:rPr>
        <w:t xml:space="preserve">Yard Management</w:t>
      </w:r>
      <w:r>
        <w:t xml:space="preserve">,</w:t>
      </w:r>
      <w:r>
        <w:t xml:space="preserve"> </w:t>
      </w:r>
      <w:r>
        <w:rPr>
          <w:i/>
          <w:iCs/>
        </w:rPr>
        <w:t xml:space="preserve">Wave Management</w:t>
      </w:r>
      <w:r>
        <w:t xml:space="preserve">,</w:t>
      </w:r>
      <w:r>
        <w:t xml:space="preserve"> </w:t>
      </w:r>
      <w:r>
        <w:rPr>
          <w:i/>
          <w:iCs/>
        </w:rPr>
        <w:t xml:space="preserve">Cross-Docking</w:t>
      </w:r>
      <w:r>
        <w:t xml:space="preserve">, dan</w:t>
      </w:r>
      <w:r>
        <w:t xml:space="preserve"> </w:t>
      </w:r>
      <w:r>
        <w:rPr>
          <w:i/>
          <w:iCs/>
        </w:rPr>
        <w:t xml:space="preserve">decentral WM</w:t>
      </w:r>
      <w:r>
        <w:t xml:space="preserve">, kehilangan dukungan setelah tanggal tersebut (SAP Note 2269324). Sebagian besar fungsi LE-WM lainnya tetap tersedia secara permanen di S/4HANA dalam bentuk Stock Room Management sejak rilis 1909.</w:t>
      </w:r>
    </w:p>
    <w:p>
      <w:pPr>
        <w:pStyle w:val="BodyText"/>
      </w:pPr>
      <w:r>
        <w:t xml:space="preserve">Satu catatan dari pengalaman implementasi: keputusan EWM versus Stock Room sebaiknya tidak diputuskan terpisah, melainkan bersamaan dengan roadmap S/4HANA secara keseluruhan, karena pilihan ini melekat langsung pada setiap proyek</w:t>
      </w:r>
      <w:r>
        <w:t xml:space="preserve"> </w:t>
      </w:r>
      <w:hyperlink r:id="rId18">
        <w:r>
          <w:rPr>
            <w:rStyle w:val="Hyperlink"/>
          </w:rPr>
          <w:t xml:space="preserve">migrasi ERP ke cloud</w:t>
        </w:r>
      </w:hyperlink>
      <w:r>
        <w:t xml:space="preserve">.</w:t>
      </w:r>
    </w:p>
    <w:bookmarkEnd w:id="19"/>
    <w:bookmarkStart w:id="20" w:name="Xb625ead2361e533296056a4648235f4ecd85c3d"/>
    <w:p>
      <w:pPr>
        <w:pStyle w:val="Heading2"/>
      </w:pPr>
      <w:r>
        <w:t xml:space="preserve">Apa Itu SAP Extended Warehouse Management (EWM)?</w:t>
      </w:r>
    </w:p>
    <w:p>
      <w:pPr>
        <w:pStyle w:val="FirstParagraph"/>
      </w:pPr>
      <w:r>
        <w:t xml:space="preserve">SAP Extended Warehouse Management (EWM) adalah solusi gudang strategis SAP yang mengelola proses gudang kompleks secara end-to-end. Versi</w:t>
      </w:r>
      <w:r>
        <w:t xml:space="preserve"> </w:t>
      </w:r>
      <w:r>
        <w:rPr>
          <w:i/>
          <w:iCs/>
        </w:rPr>
        <w:t xml:space="preserve">embedded</w:t>
      </w:r>
      <w:r>
        <w:t xml:space="preserve"> </w:t>
      </w:r>
      <w:r>
        <w:t xml:space="preserve">tersedia di dalam SAP S/4HANA sejak rilis 1610 (akhir 2016), berjalan dalam satu sistem tanpa instalasi terpisah, dan mencakup kemampuan jauh lebih lengkap dibanding WM klasik, dari</w:t>
      </w:r>
      <w:r>
        <w:t xml:space="preserve"> </w:t>
      </w:r>
      <w:r>
        <w:rPr>
          <w:i/>
          <w:iCs/>
        </w:rPr>
        <w:t xml:space="preserve">wave management</w:t>
      </w:r>
      <w:r>
        <w:t xml:space="preserve"> </w:t>
      </w:r>
      <w:r>
        <w:t xml:space="preserve">hingga integrasi robotika.</w:t>
      </w:r>
    </w:p>
    <w:p>
      <w:pPr>
        <w:pStyle w:val="BodyText"/>
      </w:pPr>
      <w:r>
        <w:t xml:space="preserve">EWM hadir dalam dua model penyebaran (</w:t>
      </w:r>
      <w:r>
        <w:rPr>
          <w:i/>
          <w:iCs/>
        </w:rPr>
        <w:t xml:space="preserve">deployment</w:t>
      </w:r>
      <w:r>
        <w:t xml:space="preserve">) yang penting dibedakan:</w:t>
      </w:r>
    </w:p>
    <w:p>
      <w:pPr>
        <w:pStyle w:val="Compact"/>
        <w:numPr>
          <w:ilvl w:val="0"/>
          <w:numId w:val="1001"/>
        </w:numPr>
      </w:pPr>
      <w:r>
        <w:rPr>
          <w:b/>
          <w:bCs/>
          <w:i/>
          <w:iCs/>
        </w:rPr>
        <w:t xml:space="preserve">Embedded</w:t>
      </w:r>
      <w:r>
        <w:rPr>
          <w:b/>
          <w:bCs/>
        </w:rPr>
        <w:t xml:space="preserve"> </w:t>
      </w:r>
      <w:r>
        <w:rPr>
          <w:b/>
          <w:bCs/>
        </w:rPr>
        <w:t xml:space="preserve">EWM</w:t>
      </w:r>
      <w:r>
        <w:t xml:space="preserve">: berjalan di</w:t>
      </w:r>
      <w:r>
        <w:t xml:space="preserve"> </w:t>
      </w:r>
      <w:r>
        <w:rPr>
          <w:i/>
          <w:iCs/>
        </w:rPr>
        <w:t xml:space="preserve">instance</w:t>
      </w:r>
      <w:r>
        <w:t xml:space="preserve"> </w:t>
      </w:r>
      <w:r>
        <w:t xml:space="preserve">yang sama dengan SAP S/4HANA. Integrasi lebih sederhana, dan versi</w:t>
      </w:r>
      <w:r>
        <w:t xml:space="preserve"> </w:t>
      </w:r>
      <w:r>
        <w:rPr>
          <w:i/>
          <w:iCs/>
        </w:rPr>
        <w:t xml:space="preserve">Basic</w:t>
      </w:r>
      <w:r>
        <w:t xml:space="preserve">-nya termasuk dalam lisensi S/4HANA standar. Cocok untuk gudang kecil hingga menengah dalam satu kawasan geografis.</w:t>
      </w:r>
    </w:p>
    <w:p>
      <w:pPr>
        <w:pStyle w:val="Compact"/>
        <w:numPr>
          <w:ilvl w:val="0"/>
          <w:numId w:val="1001"/>
        </w:numPr>
      </w:pPr>
      <w:r>
        <w:rPr>
          <w:b/>
          <w:bCs/>
          <w:i/>
          <w:iCs/>
        </w:rPr>
        <w:t xml:space="preserve">Decentralized</w:t>
      </w:r>
      <w:r>
        <w:rPr>
          <w:b/>
          <w:bCs/>
        </w:rPr>
        <w:t xml:space="preserve"> </w:t>
      </w:r>
      <w:r>
        <w:rPr>
          <w:b/>
          <w:bCs/>
        </w:rPr>
        <w:t xml:space="preserve">EWM</w:t>
      </w:r>
      <w:r>
        <w:t xml:space="preserve">: berjalan di sistem terpisah yang terhubung ke S/4HANA via RFC/CIF, selalu memerlukan lisensi</w:t>
      </w:r>
      <w:r>
        <w:t xml:space="preserve"> </w:t>
      </w:r>
      <w:r>
        <w:rPr>
          <w:i/>
          <w:iCs/>
        </w:rPr>
        <w:t xml:space="preserve">Advanced</w:t>
      </w:r>
      <w:r>
        <w:t xml:space="preserve">, dan direkomendasikan untuk gudang besar dengan otomasi tinggi,</w:t>
      </w:r>
      <w:r>
        <w:t xml:space="preserve"> </w:t>
      </w:r>
      <w:r>
        <w:rPr>
          <w:i/>
          <w:iCs/>
        </w:rPr>
        <w:t xml:space="preserve">throughput</w:t>
      </w:r>
      <w:r>
        <w:t xml:space="preserve"> </w:t>
      </w:r>
      <w:r>
        <w:t xml:space="preserve">sangat tinggi, atau skenario beberapa sistem ERP yang terhubung ke satu gudang.</w:t>
      </w:r>
    </w:p>
    <w:p>
      <w:pPr>
        <w:pStyle w:val="FirstParagraph"/>
      </w:pPr>
      <w:r>
        <w:t xml:space="preserve">Yang membedakan EWM dari pendahulunya adalah kelas kapabilitas</w:t>
      </w:r>
      <w:r>
        <w:t xml:space="preserve"> </w:t>
      </w:r>
      <w:r>
        <w:rPr>
          <w:i/>
          <w:iCs/>
        </w:rPr>
        <w:t xml:space="preserve">Advanced</w:t>
      </w:r>
      <w:r>
        <w:t xml:space="preserve">:</w:t>
      </w:r>
      <w:r>
        <w:t xml:space="preserve"> </w:t>
      </w:r>
      <w:r>
        <w:rPr>
          <w:i/>
          <w:iCs/>
        </w:rPr>
        <w:t xml:space="preserve">wave management</w:t>
      </w:r>
      <w:r>
        <w:t xml:space="preserve"> </w:t>
      </w:r>
      <w:r>
        <w:t xml:space="preserve">(mengelompokkan tugas</w:t>
      </w:r>
      <w:r>
        <w:t xml:space="preserve"> </w:t>
      </w:r>
      <w:r>
        <w:rPr>
          <w:i/>
          <w:iCs/>
        </w:rPr>
        <w:t xml:space="preserve">picking</w:t>
      </w:r>
      <w:r>
        <w:t xml:space="preserve"> </w:t>
      </w:r>
      <w:r>
        <w:t xml:space="preserve">berdasarkan prioritas),</w:t>
      </w:r>
      <w:r>
        <w:t xml:space="preserve"> </w:t>
      </w:r>
      <w:r>
        <w:rPr>
          <w:i/>
          <w:iCs/>
        </w:rPr>
        <w:t xml:space="preserve">slotting</w:t>
      </w:r>
      <w:r>
        <w:t xml:space="preserve"> </w:t>
      </w:r>
      <w:r>
        <w:t xml:space="preserve">(optimisasi penempatan barang),</w:t>
      </w:r>
      <w:r>
        <w:t xml:space="preserve"> </w:t>
      </w:r>
      <w:r>
        <w:rPr>
          <w:i/>
          <w:iCs/>
        </w:rPr>
        <w:t xml:space="preserve">labor management</w:t>
      </w:r>
      <w:r>
        <w:t xml:space="preserve"> </w:t>
      </w:r>
      <w:r>
        <w:t xml:space="preserve">(perencanaan dan pengukuran produktivitas tenaga kerja),</w:t>
      </w:r>
      <w:r>
        <w:t xml:space="preserve"> </w:t>
      </w:r>
      <w:r>
        <w:rPr>
          <w:i/>
          <w:iCs/>
        </w:rPr>
        <w:t xml:space="preserve">yard management</w:t>
      </w:r>
      <w:r>
        <w:t xml:space="preserve">, hingga MFS. Material Flow System memungkinkan EWM berkomunikasi langsung dengan</w:t>
      </w:r>
      <w:r>
        <w:t xml:space="preserve"> </w:t>
      </w:r>
      <w:r>
        <w:rPr>
          <w:i/>
          <w:iCs/>
        </w:rPr>
        <w:t xml:space="preserve">programmable logic controller</w:t>
      </w:r>
      <w:r>
        <w:t xml:space="preserve"> </w:t>
      </w:r>
      <w:r>
        <w:t xml:space="preserve">(PLC) yang menggerakkan conveyor, ASRS,</w:t>
      </w:r>
      <w:r>
        <w:t xml:space="preserve"> </w:t>
      </w:r>
      <w:r>
        <w:rPr>
          <w:i/>
          <w:iCs/>
        </w:rPr>
        <w:t xml:space="preserve">crane</w:t>
      </w:r>
      <w:r>
        <w:t xml:space="preserve">, AGV, dan robot, tanpa unit kontrol gudang tambahan (SAP Help Portal). Kelas inilah yang menjadikan EWM relevan untuk gudang otomatis modern.</w:t>
      </w:r>
    </w:p>
    <w:p>
      <w:pPr>
        <w:pStyle w:val="BodyText"/>
      </w:pPr>
      <w:r>
        <w:t xml:space="preserve">Sebagai sinyal kredibilitas pasar, SAP kembali diakui sebagai</w:t>
      </w:r>
      <w:r>
        <w:t xml:space="preserve"> </w:t>
      </w:r>
      <w:r>
        <w:rPr>
          <w:i/>
          <w:iCs/>
        </w:rPr>
        <w:t xml:space="preserve">Leader</w:t>
      </w:r>
      <w:r>
        <w:t xml:space="preserve"> </w:t>
      </w:r>
      <w:r>
        <w:t xml:space="preserve">dalam 2026 Gartner Magic Quadrant for Warehouse Management Systems (SAP News Center, Mei 2026) dan telah konsisten menempati posisi</w:t>
      </w:r>
      <w:r>
        <w:t xml:space="preserve"> </w:t>
      </w:r>
      <w:r>
        <w:rPr>
          <w:i/>
          <w:iCs/>
        </w:rPr>
        <w:t xml:space="preserve">Leader</w:t>
      </w:r>
      <w:r>
        <w:t xml:space="preserve"> </w:t>
      </w:r>
      <w:r>
        <w:t xml:space="preserve">selama lebih dari satu dekade berturut-turut, dengan EWM melayani pelanggan di 24 industri.</w:t>
      </w:r>
    </w:p>
    <w:bookmarkEnd w:id="20"/>
    <w:bookmarkStart w:id="21" w:name="X54e6296e4f8a9b73b4e6cb0cdc2795bf9d7010c"/>
    <w:p>
      <w:pPr>
        <w:pStyle w:val="Heading2"/>
      </w:pPr>
      <w:r>
        <w:t xml:space="preserve">SAP Stock Room Management: Untuk Siapa, dan Apa Batasnya?</w:t>
      </w:r>
    </w:p>
    <w:p>
      <w:pPr>
        <w:pStyle w:val="FirstParagraph"/>
      </w:pPr>
      <w:r>
        <w:t xml:space="preserve">Stock Room Management adalah solusi gudang dasar SAP yang tersedia di S/4HANA sejak rilis 1909, menggunakan ulang sebagian besar komponen LE-WM. Ia menangani fungsi gudang inti seperti manajemen</w:t>
      </w:r>
      <w:r>
        <w:t xml:space="preserve"> </w:t>
      </w:r>
      <w:r>
        <w:rPr>
          <w:i/>
          <w:iCs/>
        </w:rPr>
        <w:t xml:space="preserve">bin</w:t>
      </w:r>
      <w:r>
        <w:t xml:space="preserve"> </w:t>
      </w:r>
      <w:r>
        <w:t xml:space="preserve">dan</w:t>
      </w:r>
      <w:r>
        <w:t xml:space="preserve"> </w:t>
      </w:r>
      <w:r>
        <w:rPr>
          <w:i/>
          <w:iCs/>
        </w:rPr>
        <w:t xml:space="preserve">transfer order</w:t>
      </w:r>
      <w:r>
        <w:t xml:space="preserve"> </w:t>
      </w:r>
      <w:r>
        <w:t xml:space="preserve">dasar, tetapi sengaja tidak mencakup modul lanjutan seperti</w:t>
      </w:r>
      <w:r>
        <w:t xml:space="preserve"> </w:t>
      </w:r>
      <w:r>
        <w:rPr>
          <w:i/>
          <w:iCs/>
        </w:rPr>
        <w:t xml:space="preserve">Task &amp; Resource Management</w:t>
      </w:r>
      <w:r>
        <w:t xml:space="preserve">,</w:t>
      </w:r>
      <w:r>
        <w:t xml:space="preserve"> </w:t>
      </w:r>
      <w:r>
        <w:rPr>
          <w:i/>
          <w:iCs/>
        </w:rPr>
        <w:t xml:space="preserve">Yard Management</w:t>
      </w:r>
      <w:r>
        <w:t xml:space="preserve">, atau</w:t>
      </w:r>
      <w:r>
        <w:t xml:space="preserve"> </w:t>
      </w:r>
      <w:r>
        <w:rPr>
          <w:i/>
          <w:iCs/>
        </w:rPr>
        <w:t xml:space="preserve">Wave Management</w:t>
      </w:r>
      <w:r>
        <w:t xml:space="preserve">.</w:t>
      </w:r>
    </w:p>
    <w:p>
      <w:pPr>
        <w:pStyle w:val="BodyText"/>
      </w:pPr>
      <w:r>
        <w:t xml:space="preserve">Ada satu syarat yang menentukan sebelum memilihnya: Stock Room Management bukan produk strategis SAP. SAP secara eksplisit menyatakan tidak berencana menambah fitur baru, meningkatkan integrasi, maupun menghadirkan aplikasi SAP Fiori baru untuk produk ini (SAP Community). Seluruh inovasi</w:t>
      </w:r>
      <w:r>
        <w:t xml:space="preserve"> </w:t>
      </w:r>
      <w:r>
        <w:rPr>
          <w:i/>
          <w:iCs/>
        </w:rPr>
        <w:t xml:space="preserve">warehouse management</w:t>
      </w:r>
      <w:r>
        <w:t xml:space="preserve"> </w:t>
      </w:r>
      <w:r>
        <w:t xml:space="preserve">ke depan diarahkan eksklusif ke EWM.</w:t>
      </w:r>
    </w:p>
    <w:p>
      <w:pPr>
        <w:pStyle w:val="BodyText"/>
      </w:pPr>
      <w:r>
        <w:t xml:space="preserve">Maka posisikan Stock Room Management secara jujur: ia adalah jembatan, bukan tujuan. Pilihan ini masuk akal untuk gudang sederhana yang belum siap bermigrasi penuh ke EWM, atau yang ingin mengamankan fungsi dasar sambil menyusun roadmap. Stock Room Management juga termasuk dalam lisensi S/4HANA Enterprise Management tanpa biaya tambahan, sehingga menjadi opsi rendah-biaya jangka pendek.</w:t>
      </w:r>
    </w:p>
    <w:p>
      <w:pPr>
        <w:pStyle w:val="BodyText"/>
      </w:pPr>
      <w:r>
        <w:t xml:space="preserve">Untuk pelanggan RISE with SAP, terdapat nuansa tambahan. Berdasarkan diskusi SAP Community, SAP memperpanjang hak pakai tertentu bagi pelanggan RISE hingga sekitar 2030, lebih panjang dibanding pelanggan on-premise non-RISE yang sudah menghadapi batas Mei 2026. Cakupan persisnya sebaiknya dikonfirmasi langsung ke SAP, karena ini bersumber dari komunitas, bukan halaman dukungan resmi yang dapat diakses publik.</w:t>
      </w:r>
    </w:p>
    <w:p>
      <w:pPr>
        <w:pStyle w:val="BodyText"/>
      </w:pPr>
      <w:r>
        <w:rPr>
          <w:i/>
          <w:iCs/>
        </w:rPr>
        <w:t xml:space="preserve">[Image 02: Infografik kartu perbandingan tiga kolom (LE-WM / Stock Room Management / SAP EWM) dengan baris kompleksitas gudang, kapabilitas otomasi, status strategis, masa maintenance, dan</w:t>
      </w:r>
      <w:r>
        <w:rPr>
          <w:i/>
          <w:iCs/>
        </w:rPr>
        <w:t xml:space="preserve"> </w:t>
      </w:r>
      <w:r>
        <w:rPr>
          <w:i/>
          <w:iCs/>
        </w:rPr>
        <w:t xml:space="preserve">“ideal untuk siapa”</w:t>
      </w:r>
      <w:r>
        <w:rPr>
          <w:i/>
          <w:iCs/>
        </w:rPr>
        <w:t xml:space="preserve">; tiap sel memakai ikon centang hijau / silang merah / strip abu; gaya mudah di-screenshot, teks Bahasa Indonesia]</w:t>
      </w:r>
    </w:p>
    <w:bookmarkEnd w:id="21"/>
    <w:bookmarkStart w:id="22" w:name="Xbe53bcf516e98490bf734b525fe431f7267e167"/>
    <w:p>
      <w:pPr>
        <w:pStyle w:val="Heading2"/>
      </w:pPr>
      <w:r>
        <w:t xml:space="preserve">Kapan Dukungan SAP WM (LE-WM) Berakhir, dan Apa Artinya bagi Anda?</w:t>
      </w:r>
    </w:p>
    <w:p>
      <w:pPr>
        <w:pStyle w:val="FirstParagraph"/>
      </w:pPr>
      <w:r>
        <w:t xml:space="preserve">Jawaban singkatnya tergantung platform. Di SAP S/4HANA on-premise, hak pakai</w:t>
      </w:r>
      <w:r>
        <w:t xml:space="preserve"> </w:t>
      </w:r>
      <w:r>
        <w:rPr>
          <w:i/>
          <w:iCs/>
        </w:rPr>
        <w:t xml:space="preserve">compatibility pack</w:t>
      </w:r>
      <w:r>
        <w:t xml:space="preserve"> </w:t>
      </w:r>
      <w:r>
        <w:t xml:space="preserve">LE-WM telah berakhir pada akhir Mei 2026 dan tidak diperpanjang lagi (SAP News Center, Desember 2025). Di SAP ECC, modul WM masih dapat dipakai hingga</w:t>
      </w:r>
      <w:r>
        <w:t xml:space="preserve"> </w:t>
      </w:r>
      <w:r>
        <w:rPr>
          <w:i/>
          <w:iCs/>
        </w:rPr>
        <w:t xml:space="preserve">mainstream maintenance</w:t>
      </w:r>
      <w:r>
        <w:t xml:space="preserve"> </w:t>
      </w:r>
      <w:r>
        <w:t xml:space="preserve">31 Desember 2027, dengan opsi</w:t>
      </w:r>
      <w:r>
        <w:t xml:space="preserve"> </w:t>
      </w:r>
      <w:r>
        <w:rPr>
          <w:i/>
          <w:iCs/>
        </w:rPr>
        <w:t xml:space="preserve">extended maintenance</w:t>
      </w:r>
      <w:r>
        <w:t xml:space="preserve"> </w:t>
      </w:r>
      <w:r>
        <w:t xml:space="preserve">berbayar hingga 31 Desember 2030.</w:t>
      </w:r>
    </w:p>
    <w:p>
      <w:pPr>
        <w:pStyle w:val="BodyText"/>
      </w:pPr>
      <w:r>
        <w:t xml:space="preserve">Artinya konsekuensi praktisnya berbeda. Jika Anda sudah di S/4HANA dan masih menjalankan komponen LE-WM seperti</w:t>
      </w:r>
      <w:r>
        <w:t xml:space="preserve"> </w:t>
      </w:r>
      <w:r>
        <w:rPr>
          <w:i/>
          <w:iCs/>
        </w:rPr>
        <w:t xml:space="preserve">Yard Management</w:t>
      </w:r>
      <w:r>
        <w:t xml:space="preserve"> </w:t>
      </w:r>
      <w:r>
        <w:t xml:space="preserve">atau</w:t>
      </w:r>
      <w:r>
        <w:t xml:space="preserve"> </w:t>
      </w:r>
      <w:r>
        <w:rPr>
          <w:i/>
          <w:iCs/>
        </w:rPr>
        <w:t xml:space="preserve">Cross-Docking</w:t>
      </w:r>
      <w:r>
        <w:t xml:space="preserve"> </w:t>
      </w:r>
      <w:r>
        <w:t xml:space="preserve">berbasis WM, Anda kini berjalan tanpa dukungan teknis dan maintenance SAP. Jika Anda masih di ECC, Anda punya tenggat lebih panjang, tetapi tenggat itu pasti datang. Menundanya berarti memadatkan dua transformasi besar (migrasi S/4HANA dan transisi gudang) ke jendela waktu yang sempit.</w:t>
      </w:r>
    </w:p>
    <w:p>
      <w:pPr>
        <w:pStyle w:val="BodyText"/>
      </w:pPr>
      <w:r>
        <w:t xml:space="preserve">Berikut garis waktu yang menggabungkan ketiga jalur agar mudah dibaca dalam satu pandangan: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Tanggal</w:t>
            </w:r>
          </w:p>
        </w:tc>
        <w:tc>
          <w:tcPr/>
          <w:p>
            <w:pPr>
              <w:pStyle w:val="Compact"/>
            </w:pPr>
            <w:r>
              <w:t xml:space="preserve">Kejadian</w:t>
            </w:r>
          </w:p>
        </w:tc>
      </w:tr>
      <w:tr>
        <w:tc>
          <w:tcPr/>
          <w:p>
            <w:pPr>
              <w:pStyle w:val="Compact"/>
            </w:pPr>
            <w:r>
              <w:t xml:space="preserve">S/4HANA 1610 (2016)</w:t>
            </w:r>
          </w:p>
        </w:tc>
        <w:tc>
          <w:tcPr/>
          <w:p>
            <w:pPr>
              <w:pStyle w:val="Compact"/>
            </w:pPr>
            <w:r>
              <w:rPr>
                <w:i/>
                <w:iCs/>
              </w:rPr>
              <w:t xml:space="preserve">Embedded</w:t>
            </w:r>
            <w:r>
              <w:t xml:space="preserve"> </w:t>
            </w:r>
            <w:r>
              <w:t xml:space="preserve">EWM tersedia pertama kali di S/4HANA</w:t>
            </w:r>
          </w:p>
        </w:tc>
      </w:tr>
      <w:tr>
        <w:tc>
          <w:tcPr/>
          <w:p>
            <w:pPr>
              <w:pStyle w:val="Compact"/>
            </w:pPr>
            <w:r>
              <w:t xml:space="preserve">S/4HANA 1909 (2019)</w:t>
            </w:r>
          </w:p>
        </w:tc>
        <w:tc>
          <w:tcPr/>
          <w:p>
            <w:pPr>
              <w:pStyle w:val="Compact"/>
            </w:pPr>
            <w:r>
              <w:t xml:space="preserve">Stock Room Management tersedia di S/4HANA</w:t>
            </w:r>
          </w:p>
        </w:tc>
      </w:tr>
      <w:tr>
        <w:tc>
          <w:tcPr/>
          <w:p>
            <w:pPr>
              <w:pStyle w:val="Compact"/>
            </w:pPr>
            <w:r>
              <w:t xml:space="preserve">31 Des 2025</w:t>
            </w:r>
          </w:p>
        </w:tc>
        <w:tc>
          <w:tcPr/>
          <w:p>
            <w:pPr>
              <w:pStyle w:val="Compact"/>
            </w:pPr>
            <w:r>
              <w:t xml:space="preserve">Batas awal</w:t>
            </w:r>
            <w:r>
              <w:t xml:space="preserve"> </w:t>
            </w:r>
            <w:r>
              <w:rPr>
                <w:i/>
                <w:iCs/>
              </w:rPr>
              <w:t xml:space="preserve">expiry</w:t>
            </w:r>
            <w:r>
              <w:t xml:space="preserve"> </w:t>
            </w:r>
            <w:r>
              <w:t xml:space="preserve">compatibility pack LE-WM di S/4HANA (kemudian digeser)</w:t>
            </w:r>
          </w:p>
        </w:tc>
      </w:tr>
      <w:tr>
        <w:tc>
          <w:tcPr/>
          <w:p>
            <w:pPr>
              <w:pStyle w:val="Compact"/>
            </w:pPr>
            <w:r>
              <w:t xml:space="preserve">Mei 2026</w:t>
            </w:r>
          </w:p>
        </w:tc>
        <w:tc>
          <w:tcPr/>
          <w:p>
            <w:pPr>
              <w:pStyle w:val="Compact"/>
            </w:pPr>
            <w:r>
              <w:t xml:space="preserve">Batas akhir final hak pakai LE-WM compatibility pack di S/4HANA on-premise (tidak diperpanjang)</w:t>
            </w:r>
          </w:p>
        </w:tc>
      </w:tr>
      <w:tr>
        <w:tc>
          <w:tcPr/>
          <w:p>
            <w:pPr>
              <w:pStyle w:val="Compact"/>
            </w:pPr>
            <w:r>
              <w:t xml:space="preserve">31 Des 2027</w:t>
            </w:r>
          </w:p>
        </w:tc>
        <w:tc>
          <w:tcPr/>
          <w:p>
            <w:pPr>
              <w:pStyle w:val="Compact"/>
            </w:pPr>
            <w:r>
              <w:rPr>
                <w:i/>
                <w:iCs/>
              </w:rPr>
              <w:t xml:space="preserve">Mainstream maintenance</w:t>
            </w:r>
            <w:r>
              <w:t xml:space="preserve"> </w:t>
            </w:r>
            <w:r>
              <w:t xml:space="preserve">SAP ECC berakhir</w:t>
            </w:r>
          </w:p>
        </w:tc>
      </w:tr>
      <w:tr>
        <w:tc>
          <w:tcPr/>
          <w:p>
            <w:pPr>
              <w:pStyle w:val="Compact"/>
            </w:pPr>
            <w:r>
              <w:t xml:space="preserve">2028–2030</w:t>
            </w:r>
          </w:p>
        </w:tc>
        <w:tc>
          <w:tcPr/>
          <w:p>
            <w:pPr>
              <w:pStyle w:val="Compact"/>
            </w:pPr>
            <w:r>
              <w:rPr>
                <w:i/>
                <w:iCs/>
              </w:rPr>
              <w:t xml:space="preserve">Extended maintenance</w:t>
            </w:r>
            <w:r>
              <w:t xml:space="preserve"> </w:t>
            </w:r>
            <w:r>
              <w:t xml:space="preserve">SAP ECC tersedia (premium 2%)</w:t>
            </w:r>
          </w:p>
        </w:tc>
      </w:tr>
      <w:tr>
        <w:tc>
          <w:tcPr/>
          <w:p>
            <w:pPr>
              <w:pStyle w:val="Compact"/>
            </w:pPr>
            <w:r>
              <w:t xml:space="preserve">~2030</w:t>
            </w:r>
          </w:p>
        </w:tc>
        <w:tc>
          <w:tcPr/>
          <w:p>
            <w:pPr>
              <w:pStyle w:val="Compact"/>
            </w:pPr>
            <w:r>
              <w:t xml:space="preserve">Hak pakai Stock Room Management untuk pelanggan RISE (per SAP Community)</w:t>
            </w:r>
          </w:p>
        </w:tc>
      </w:tr>
      <w:tr>
        <w:tc>
          <w:tcPr/>
          <w:p>
            <w:pPr>
              <w:pStyle w:val="Compact"/>
            </w:pPr>
            <w:r>
              <w:t xml:space="preserve">~2040</w:t>
            </w:r>
          </w:p>
        </w:tc>
        <w:tc>
          <w:tcPr/>
          <w:p>
            <w:pPr>
              <w:pStyle w:val="Compact"/>
            </w:pPr>
            <w:r>
              <w:t xml:space="preserve">Komitmen inovasi SAP S/4HANA (termasuk EWM sebagai komponennya)</w:t>
            </w:r>
          </w:p>
        </w:tc>
      </w:tr>
    </w:tbl>
    <w:p>
      <w:pPr>
        <w:pStyle w:val="BodyText"/>
      </w:pPr>
      <w:r>
        <w:t xml:space="preserve">Perlu kejelasan satu hal yang sering rancu: SAP menyatakan komitmen inovasi untuk S/4HANA hingga akhir 2040, dan EWM mengikuti cakupan ini</w:t>
      </w:r>
      <w:r>
        <w:t xml:space="preserve"> </w:t>
      </w:r>
      <w:r>
        <w:rPr>
          <w:i/>
          <w:iCs/>
        </w:rPr>
        <w:t xml:space="preserve">sebagai bagian dari S/4HANA</w:t>
      </w:r>
      <w:r>
        <w:t xml:space="preserve">. Jadi yang akurat adalah</w:t>
      </w:r>
      <w:r>
        <w:t xml:space="preserve"> </w:t>
      </w:r>
      <w:r>
        <w:t xml:space="preserve">“EWM aman karena ia bagian dari S/4HANA hingga 2040”</w:t>
      </w:r>
      <w:r>
        <w:t xml:space="preserve">, bukan jaminan terpisah bertuliskan</w:t>
      </w:r>
      <w:r>
        <w:t xml:space="preserve"> </w:t>
      </w:r>
      <w:r>
        <w:t xml:space="preserve">“EWM dijamin sampai 2040”</w:t>
      </w:r>
      <w:r>
        <w:t xml:space="preserve">.</w:t>
      </w:r>
    </w:p>
    <w:bookmarkEnd w:id="22"/>
    <w:bookmarkStart w:id="23" w:name="X9da6888fe4c3fbd86c0d9b7ad11a6e3be7df059"/>
    <w:p>
      <w:pPr>
        <w:pStyle w:val="Heading2"/>
      </w:pPr>
      <w:r>
        <w:t xml:space="preserve">EWM vs Stock Room vs WM Lama: Tabel Keputusan Singkat</w:t>
      </w:r>
    </w:p>
    <w:p>
      <w:pPr>
        <w:pStyle w:val="FirstParagraph"/>
      </w:pPr>
      <w:r>
        <w:t xml:space="preserve">Untuk pengambilan keputusan cepat, ketiga opsi paling jelas dibandingkan berdampingan. WM lama adalah masa lalu, Stock Room Management adalah jembatan untuk gudang sederhana, dan EWM adalah satu-satunya jalur dengan roadmap jangka panjang, dengan EWM</w:t>
      </w:r>
      <w:r>
        <w:t xml:space="preserve"> </w:t>
      </w:r>
      <w:r>
        <w:rPr>
          <w:i/>
          <w:iCs/>
        </w:rPr>
        <w:t xml:space="preserve">Advanced</w:t>
      </w:r>
      <w:r>
        <w:t xml:space="preserve"> </w:t>
      </w:r>
      <w:r>
        <w:t xml:space="preserve">khusus untuk gudang kompleks dan otomatis.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Aspek</w:t>
            </w:r>
          </w:p>
        </w:tc>
        <w:tc>
          <w:tcPr/>
          <w:p>
            <w:pPr>
              <w:pStyle w:val="Compact"/>
            </w:pPr>
            <w:r>
              <w:t xml:space="preserve">LE-WM / WM Klasik</w:t>
            </w:r>
          </w:p>
        </w:tc>
        <w:tc>
          <w:tcPr/>
          <w:p>
            <w:pPr>
              <w:pStyle w:val="Compact"/>
            </w:pPr>
            <w:r>
              <w:t xml:space="preserve">Stock Room Management</w:t>
            </w:r>
          </w:p>
        </w:tc>
        <w:tc>
          <w:tcPr/>
          <w:p>
            <w:pPr>
              <w:pStyle w:val="Compact"/>
            </w:pPr>
            <w:r>
              <w:t xml:space="preserve">SAP EWM</w:t>
            </w:r>
          </w:p>
        </w:tc>
      </w:tr>
      <w:tr>
        <w:tc>
          <w:tcPr/>
          <w:p>
            <w:pPr>
              <w:pStyle w:val="Compact"/>
            </w:pPr>
            <w:r>
              <w:rPr>
                <w:b/>
                <w:bCs/>
              </w:rPr>
              <w:t xml:space="preserve">Platform</w:t>
            </w:r>
          </w:p>
        </w:tc>
        <w:tc>
          <w:tcPr/>
          <w:p>
            <w:pPr>
              <w:pStyle w:val="Compact"/>
            </w:pPr>
            <w:r>
              <w:t xml:space="preserve">SAP ECC (/S4 via compat. pack)</w:t>
            </w:r>
          </w:p>
        </w:tc>
        <w:tc>
          <w:tcPr/>
          <w:p>
            <w:pPr>
              <w:pStyle w:val="Compact"/>
            </w:pPr>
            <w:r>
              <w:t xml:space="preserve">SAP S/4HANA</w:t>
            </w:r>
          </w:p>
        </w:tc>
        <w:tc>
          <w:tcPr/>
          <w:p>
            <w:pPr>
              <w:pStyle w:val="Compact"/>
            </w:pPr>
            <w:r>
              <w:t xml:space="preserve">SAP S/4HANA</w:t>
            </w:r>
          </w:p>
        </w:tc>
      </w:tr>
      <w:tr>
        <w:tc>
          <w:tcPr/>
          <w:p>
            <w:pPr>
              <w:pStyle w:val="Compact"/>
            </w:pPr>
            <w:r>
              <w:rPr>
                <w:b/>
                <w:bCs/>
              </w:rPr>
              <w:t xml:space="preserve">Tersedia sejak</w:t>
            </w:r>
          </w:p>
        </w:tc>
        <w:tc>
          <w:tcPr/>
          <w:p>
            <w:pPr>
              <w:pStyle w:val="Compact"/>
            </w:pPr>
            <w:r>
              <w:t xml:space="preserve">SAP R/3 (1993)</w:t>
            </w:r>
          </w:p>
        </w:tc>
        <w:tc>
          <w:tcPr/>
          <w:p>
            <w:pPr>
              <w:pStyle w:val="Compact"/>
            </w:pPr>
            <w:r>
              <w:t xml:space="preserve">S/4HANA 1909 (2019)</w:t>
            </w:r>
          </w:p>
        </w:tc>
        <w:tc>
          <w:tcPr/>
          <w:p>
            <w:pPr>
              <w:pStyle w:val="Compact"/>
            </w:pPr>
            <w:r>
              <w:rPr>
                <w:i/>
                <w:iCs/>
              </w:rPr>
              <w:t xml:space="preserve">Embedded</w:t>
            </w:r>
            <w:r>
              <w:t xml:space="preserve">: S/4HANA 1610 (2016)</w:t>
            </w:r>
          </w:p>
        </w:tc>
      </w:tr>
      <w:tr>
        <w:tc>
          <w:tcPr/>
          <w:p>
            <w:pPr>
              <w:pStyle w:val="Compact"/>
            </w:pPr>
            <w:r>
              <w:rPr>
                <w:b/>
                <w:bCs/>
              </w:rPr>
              <w:t xml:space="preserve">Lisensi</w:t>
            </w:r>
          </w:p>
        </w:tc>
        <w:tc>
          <w:tcPr/>
          <w:p>
            <w:pPr>
              <w:pStyle w:val="Compact"/>
            </w:pPr>
            <w:r>
              <w:t xml:space="preserve">Termasuk ECC</w:t>
            </w:r>
          </w:p>
        </w:tc>
        <w:tc>
          <w:tcPr/>
          <w:p>
            <w:pPr>
              <w:pStyle w:val="Compact"/>
            </w:pPr>
            <w:r>
              <w:t xml:space="preserve">Termasuk S/4HANA EM</w:t>
            </w:r>
          </w:p>
        </w:tc>
        <w:tc>
          <w:tcPr/>
          <w:p>
            <w:pPr>
              <w:pStyle w:val="Compact"/>
            </w:pPr>
            <w:r>
              <w:rPr>
                <w:i/>
                <w:iCs/>
              </w:rPr>
              <w:t xml:space="preserve">Basic</w:t>
            </w:r>
            <w:r>
              <w:t xml:space="preserve">: termasuk S/4HANA;</w:t>
            </w:r>
            <w:r>
              <w:t xml:space="preserve"> </w:t>
            </w:r>
            <w:r>
              <w:rPr>
                <w:i/>
                <w:iCs/>
              </w:rPr>
              <w:t xml:space="preserve">Advanced</w:t>
            </w:r>
            <w:r>
              <w:t xml:space="preserve">: lisensi tambahan</w:t>
            </w:r>
          </w:p>
        </w:tc>
      </w:tr>
      <w:tr>
        <w:tc>
          <w:tcPr/>
          <w:p>
            <w:pPr>
              <w:pStyle w:val="Compact"/>
            </w:pPr>
            <w:r>
              <w:rPr>
                <w:b/>
                <w:bCs/>
              </w:rPr>
              <w:t xml:space="preserve">Otomasi / MFS</w:t>
            </w:r>
          </w:p>
        </w:tc>
        <w:tc>
          <w:tcPr/>
          <w:p>
            <w:pPr>
              <w:pStyle w:val="Compact"/>
            </w:pPr>
            <w:r>
              <w:t xml:space="preserve">Terbatas</w:t>
            </w:r>
          </w:p>
        </w:tc>
        <w:tc>
          <w:tcPr/>
          <w:p>
            <w:pPr>
              <w:pStyle w:val="Compact"/>
            </w:pPr>
            <w:r>
              <w:t xml:space="preserve">Tidak tersedia</w:t>
            </w:r>
          </w:p>
        </w:tc>
        <w:tc>
          <w:tcPr/>
          <w:p>
            <w:pPr>
              <w:pStyle w:val="Compact"/>
            </w:pPr>
            <w:r>
              <w:t xml:space="preserve">Tersedia di</w:t>
            </w:r>
            <w:r>
              <w:t xml:space="preserve"> </w:t>
            </w:r>
            <w:r>
              <w:rPr>
                <w:i/>
                <w:iCs/>
              </w:rPr>
              <w:t xml:space="preserve">Advanced</w:t>
            </w:r>
            <w:r>
              <w:t xml:space="preserve">/</w:t>
            </w:r>
            <w:r>
              <w:rPr>
                <w:i/>
                <w:iCs/>
              </w:rPr>
              <w:t xml:space="preserve">Decentralized</w:t>
            </w:r>
          </w:p>
        </w:tc>
      </w:tr>
      <w:tr>
        <w:tc>
          <w:tcPr/>
          <w:p>
            <w:pPr>
              <w:pStyle w:val="Compact"/>
            </w:pPr>
            <w:r>
              <w:rPr>
                <w:b/>
                <w:bCs/>
              </w:rPr>
              <w:t xml:space="preserve">Status strategis</w:t>
            </w:r>
          </w:p>
        </w:tc>
        <w:tc>
          <w:tcPr/>
          <w:p>
            <w:pPr>
              <w:pStyle w:val="Compact"/>
            </w:pPr>
            <w:r>
              <w:rPr>
                <w:i/>
                <w:iCs/>
              </w:rPr>
              <w:t xml:space="preserve">End-of-life</w:t>
            </w:r>
          </w:p>
        </w:tc>
        <w:tc>
          <w:tcPr/>
          <w:p>
            <w:pPr>
              <w:pStyle w:val="Compact"/>
            </w:pPr>
            <w:r>
              <w:t xml:space="preserve">Bukan produk strategis</w:t>
            </w:r>
          </w:p>
        </w:tc>
        <w:tc>
          <w:tcPr/>
          <w:p>
            <w:pPr>
              <w:pStyle w:val="Compact"/>
            </w:pPr>
            <w:r>
              <w:t xml:space="preserve">Produk strategis; inovasi berlanjut</w:t>
            </w:r>
          </w:p>
        </w:tc>
      </w:tr>
      <w:tr>
        <w:tc>
          <w:tcPr/>
          <w:p>
            <w:pPr>
              <w:pStyle w:val="Compact"/>
            </w:pPr>
            <w:r>
              <w:rPr>
                <w:b/>
                <w:bCs/>
              </w:rPr>
              <w:t xml:space="preserve">Maintenance s.d.</w:t>
            </w:r>
          </w:p>
        </w:tc>
        <w:tc>
          <w:tcPr/>
          <w:p>
            <w:pPr>
              <w:pStyle w:val="Compact"/>
            </w:pPr>
            <w:r>
              <w:t xml:space="preserve">ECC: 2027/2030; S4: Mei 2026 (final)</w:t>
            </w:r>
          </w:p>
        </w:tc>
        <w:tc>
          <w:tcPr/>
          <w:p>
            <w:pPr>
              <w:pStyle w:val="Compact"/>
            </w:pPr>
            <w:r>
              <w:t xml:space="preserve">Sesuai rilis S/4HANA</w:t>
            </w:r>
          </w:p>
        </w:tc>
        <w:tc>
          <w:tcPr/>
          <w:p>
            <w:pPr>
              <w:pStyle w:val="Compact"/>
            </w:pPr>
            <w:r>
              <w:t xml:space="preserve">~2040 (sebagai bagian S/4HANA)</w:t>
            </w:r>
          </w:p>
        </w:tc>
      </w:tr>
      <w:tr>
        <w:tc>
          <w:tcPr/>
          <w:p>
            <w:pPr>
              <w:pStyle w:val="Compact"/>
            </w:pPr>
            <w:r>
              <w:rPr>
                <w:b/>
                <w:bCs/>
              </w:rPr>
              <w:t xml:space="preserve">Cocok untuk</w:t>
            </w:r>
          </w:p>
        </w:tc>
        <w:tc>
          <w:tcPr/>
          <w:p>
            <w:pPr>
              <w:pStyle w:val="Compact"/>
            </w:pPr>
            <w:r>
              <w:t xml:space="preserve">Legacy ECC belum migrasi</w:t>
            </w:r>
          </w:p>
        </w:tc>
        <w:tc>
          <w:tcPr/>
          <w:p>
            <w:pPr>
              <w:pStyle w:val="Compact"/>
            </w:pPr>
            <w:r>
              <w:t xml:space="preserve">Gudang sederhana; jembatan</w:t>
            </w:r>
          </w:p>
        </w:tc>
        <w:tc>
          <w:tcPr/>
          <w:p>
            <w:pPr>
              <w:pStyle w:val="Compact"/>
            </w:pPr>
            <w:r>
              <w:t xml:space="preserve">Semua ukuran;</w:t>
            </w:r>
            <w:r>
              <w:t xml:space="preserve"> </w:t>
            </w:r>
            <w:r>
              <w:rPr>
                <w:i/>
                <w:iCs/>
              </w:rPr>
              <w:t xml:space="preserve">Advanced</w:t>
            </w:r>
            <w:r>
              <w:t xml:space="preserve"> </w:t>
            </w:r>
            <w:r>
              <w:t xml:space="preserve">untuk gudang kompleks</w:t>
            </w:r>
          </w:p>
        </w:tc>
      </w:tr>
    </w:tbl>
    <w:p>
      <w:pPr>
        <w:pStyle w:val="BodyText"/>
      </w:pPr>
      <w:r>
        <w:t xml:space="preserve">Tabel ini menjelaskan mengapa</w:t>
      </w:r>
      <w:r>
        <w:t xml:space="preserve"> </w:t>
      </w:r>
      <w:r>
        <w:t xml:space="preserve">“tetap di LE-WM”</w:t>
      </w:r>
      <w:r>
        <w:t xml:space="preserve"> </w:t>
      </w:r>
      <w:r>
        <w:t xml:space="preserve">bukan strategi, melainkan penundaan. Bagi sebagian besar perusahaan yang sudah memutuskan pindah ke S/4HANA, pertanyaan sebenarnya menyempit menjadi: Stock Room Management dulu sebagai jembatan, atau langsung EWM?</w:t>
      </w:r>
    </w:p>
    <w:p>
      <w:pPr>
        <w:pStyle w:val="BodyText"/>
      </w:pPr>
      <w:r>
        <w:rPr>
          <w:i/>
          <w:iCs/>
        </w:rPr>
        <w:t xml:space="preserve">[Image 03: Diagram arsitektur dua panel berdampingan — kiri</w:t>
      </w:r>
      <w:r>
        <w:rPr>
          <w:i/>
          <w:iCs/>
        </w:rPr>
        <w:t xml:space="preserve"> </w:t>
      </w:r>
      <w:r>
        <w:rPr>
          <w:i/>
          <w:iCs/>
        </w:rPr>
        <w:t xml:space="preserve">“Embedded EWM”</w:t>
      </w:r>
      <w:r>
        <w:rPr>
          <w:i/>
          <w:iCs/>
        </w:rPr>
        <w:t xml:space="preserve"> </w:t>
      </w:r>
      <w:r>
        <w:rPr>
          <w:i/>
          <w:iCs/>
        </w:rPr>
        <w:t xml:space="preserve">satu kotak S/4HANA dengan EWM di dalamnya, panah ke operasi gudang; kanan</w:t>
      </w:r>
      <w:r>
        <w:rPr>
          <w:i/>
          <w:iCs/>
        </w:rPr>
        <w:t xml:space="preserve"> </w:t>
      </w:r>
      <w:r>
        <w:rPr>
          <w:i/>
          <w:iCs/>
        </w:rPr>
        <w:t xml:space="preserve">“Decentralized EWM”</w:t>
      </w:r>
      <w:r>
        <w:rPr>
          <w:i/>
          <w:iCs/>
        </w:rPr>
        <w:t xml:space="preserve"> </w:t>
      </w:r>
      <w:r>
        <w:rPr>
          <w:i/>
          <w:iCs/>
        </w:rPr>
        <w:t xml:space="preserve">kotak S/4HANA terpisah terhubung via RFC/CIF ke kotak EWM mandiri, dengan otomasi (conveyor/AGV/ASRS) tersambung ke EWM lewat MFS; gaya teknis bersih untuk audiens IT, teks Bahasa Indonesia]</w:t>
      </w:r>
    </w:p>
    <w:bookmarkEnd w:id="23"/>
    <w:bookmarkStart w:id="24" w:name="Xd91a76a555aeb8cee0a205a4f1f30e0b46aad24"/>
    <w:p>
      <w:pPr>
        <w:pStyle w:val="Heading2"/>
      </w:pPr>
      <w:r>
        <w:t xml:space="preserve">Kapan EWM Penuh Justru Berlebihan untuk Anda</w:t>
      </w:r>
    </w:p>
    <w:p>
      <w:pPr>
        <w:pStyle w:val="FirstParagraph"/>
      </w:pPr>
      <w:r>
        <w:t xml:space="preserve">Bagian ini jarang ditulis vendor WMS, padahal penting: EWM</w:t>
      </w:r>
      <w:r>
        <w:t xml:space="preserve"> </w:t>
      </w:r>
      <w:r>
        <w:rPr>
          <w:i/>
          <w:iCs/>
        </w:rPr>
        <w:t xml:space="preserve">Advanced</w:t>
      </w:r>
      <w:r>
        <w:t xml:space="preserve"> </w:t>
      </w:r>
      <w:r>
        <w:t xml:space="preserve">bisa menjadi investasi yang tidak proporsional. Untuk gudang dengan volume transaksi rendah, proses manual sederhana, sedikit SKU, dan tanpa kebutuhan otomasi seperti conveyor atau AGV, Stock Room Management atau bahkan</w:t>
      </w:r>
      <w:r>
        <w:t xml:space="preserve"> </w:t>
      </w:r>
      <w:r>
        <w:rPr>
          <w:i/>
          <w:iCs/>
        </w:rPr>
        <w:t xml:space="preserve">Basic</w:t>
      </w:r>
      <w:r>
        <w:t xml:space="preserve"> </w:t>
      </w:r>
      <w:r>
        <w:t xml:space="preserve">EWM sudah memadai, dan</w:t>
      </w:r>
      <w:r>
        <w:t xml:space="preserve"> </w:t>
      </w:r>
      <w:r>
        <w:rPr>
          <w:i/>
          <w:iCs/>
        </w:rPr>
        <w:t xml:space="preserve">Advanced</w:t>
      </w:r>
      <w:r>
        <w:t xml:space="preserve"> </w:t>
      </w:r>
      <w:r>
        <w:t xml:space="preserve">hanya menambah kompleksitas serta biaya lisensi.</w:t>
      </w:r>
    </w:p>
    <w:p>
      <w:pPr>
        <w:pStyle w:val="BodyText"/>
      </w:pPr>
      <w:r>
        <w:t xml:space="preserve">Godaan untuk</w:t>
      </w:r>
      <w:r>
        <w:t xml:space="preserve"> </w:t>
      </w:r>
      <w:r>
        <w:t xml:space="preserve">“pilih yang paling canggih”</w:t>
      </w:r>
      <w:r>
        <w:t xml:space="preserve"> </w:t>
      </w:r>
      <w:r>
        <w:t xml:space="preserve">itu nyata, tetapi keliru jika kapabilitas</w:t>
      </w:r>
      <w:r>
        <w:t xml:space="preserve"> </w:t>
      </w:r>
      <w:r>
        <w:rPr>
          <w:i/>
          <w:iCs/>
        </w:rPr>
        <w:t xml:space="preserve">advanced</w:t>
      </w:r>
      <w:r>
        <w:t xml:space="preserve">-nya tidak terpakai.</w:t>
      </w:r>
      <w:r>
        <w:t xml:space="preserve"> </w:t>
      </w:r>
      <w:r>
        <w:rPr>
          <w:i/>
          <w:iCs/>
        </w:rPr>
        <w:t xml:space="preserve">Slotting</w:t>
      </w:r>
      <w:r>
        <w:t xml:space="preserve">,</w:t>
      </w:r>
      <w:r>
        <w:t xml:space="preserve"> </w:t>
      </w:r>
      <w:r>
        <w:rPr>
          <w:i/>
          <w:iCs/>
        </w:rPr>
        <w:t xml:space="preserve">labor management</w:t>
      </w:r>
      <w:r>
        <w:t xml:space="preserve">, dan MFS memberi nilai justru saat gudang Anda padat, otomatis, dan tenaga kerjanya besar. Pada gudang kecil, modul-modul itu menjadi beban konfigurasi tanpa imbalan operasional yang sepadan.</w:t>
      </w:r>
    </w:p>
    <w:p>
      <w:pPr>
        <w:pStyle w:val="BodyText"/>
      </w:pPr>
      <w:r>
        <w:t xml:space="preserve">Empat pertanyaan ini membantu menjernihkan keputusan:</w:t>
      </w:r>
    </w:p>
    <w:p>
      <w:pPr>
        <w:pStyle w:val="Compact"/>
        <w:numPr>
          <w:ilvl w:val="0"/>
          <w:numId w:val="1002"/>
        </w:numPr>
      </w:pPr>
      <w:r>
        <w:rPr>
          <w:b/>
          <w:bCs/>
        </w:rPr>
        <w:t xml:space="preserve">Seberapa kompleks proses gudang Anda?</w:t>
      </w:r>
      <w:r>
        <w:t xml:space="preserve"> </w:t>
      </w:r>
      <w:r>
        <w:t xml:space="preserve">Jika hanya</w:t>
      </w:r>
      <w:r>
        <w:t xml:space="preserve"> </w:t>
      </w:r>
      <w:r>
        <w:rPr>
          <w:i/>
          <w:iCs/>
        </w:rPr>
        <w:t xml:space="preserve">putaway</w:t>
      </w:r>
      <w:r>
        <w:t xml:space="preserve"> </w:t>
      </w:r>
      <w:r>
        <w:t xml:space="preserve">dan</w:t>
      </w:r>
      <w:r>
        <w:t xml:space="preserve"> </w:t>
      </w:r>
      <w:r>
        <w:rPr>
          <w:i/>
          <w:iCs/>
        </w:rPr>
        <w:t xml:space="preserve">picking</w:t>
      </w:r>
      <w:r>
        <w:t xml:space="preserve"> </w:t>
      </w:r>
      <w:r>
        <w:t xml:space="preserve">dasar, EWM</w:t>
      </w:r>
      <w:r>
        <w:t xml:space="preserve"> </w:t>
      </w:r>
      <w:r>
        <w:rPr>
          <w:i/>
          <w:iCs/>
        </w:rPr>
        <w:t xml:space="preserve">Advanced</w:t>
      </w:r>
      <w:r>
        <w:t xml:space="preserve"> </w:t>
      </w:r>
      <w:r>
        <w:t xml:space="preserve">kemungkinan berlebihan.</w:t>
      </w:r>
    </w:p>
    <w:p>
      <w:pPr>
        <w:pStyle w:val="Compact"/>
        <w:numPr>
          <w:ilvl w:val="0"/>
          <w:numId w:val="1002"/>
        </w:numPr>
      </w:pPr>
      <w:r>
        <w:rPr>
          <w:b/>
          <w:bCs/>
        </w:rPr>
        <w:t xml:space="preserve">Berapa tingkat</w:t>
      </w:r>
      <w:r>
        <w:rPr>
          <w:b/>
          <w:bCs/>
        </w:rPr>
        <w:t xml:space="preserve"> </w:t>
      </w:r>
      <w:r>
        <w:rPr>
          <w:b/>
          <w:bCs/>
          <w:i/>
          <w:iCs/>
        </w:rPr>
        <w:t xml:space="preserve">throughput</w:t>
      </w:r>
      <w:r>
        <w:rPr>
          <w:b/>
          <w:bCs/>
        </w:rPr>
        <w:t xml:space="preserve"> </w:t>
      </w:r>
      <w:r>
        <w:rPr>
          <w:b/>
          <w:bCs/>
        </w:rPr>
        <w:t xml:space="preserve">dan jumlah lokasi?</w:t>
      </w:r>
      <w:r>
        <w:t xml:space="preserve"> </w:t>
      </w:r>
      <w:r>
        <w:t xml:space="preserve">Volume tinggi dan multi-gudang condong ke EWM.</w:t>
      </w:r>
    </w:p>
    <w:p>
      <w:pPr>
        <w:pStyle w:val="Compact"/>
        <w:numPr>
          <w:ilvl w:val="0"/>
          <w:numId w:val="1002"/>
        </w:numPr>
      </w:pPr>
      <w:r>
        <w:rPr>
          <w:b/>
          <w:bCs/>
        </w:rPr>
        <w:t xml:space="preserve">Apakah ada otomasi fisik (conveyor, ASRS, AGV, robot)?</w:t>
      </w:r>
      <w:r>
        <w:t xml:space="preserve"> </w:t>
      </w:r>
      <w:r>
        <w:t xml:space="preserve">Otomasi praktis mengharuskan MFS, artinya EWM</w:t>
      </w:r>
      <w:r>
        <w:t xml:space="preserve"> </w:t>
      </w:r>
      <w:r>
        <w:rPr>
          <w:i/>
          <w:iCs/>
        </w:rPr>
        <w:t xml:space="preserve">Advanced</w:t>
      </w:r>
      <w:r>
        <w:t xml:space="preserve">/</w:t>
      </w:r>
      <w:r>
        <w:rPr>
          <w:i/>
          <w:iCs/>
        </w:rPr>
        <w:t xml:space="preserve">Decentralized</w:t>
      </w:r>
      <w:r>
        <w:t xml:space="preserve">.</w:t>
      </w:r>
    </w:p>
    <w:p>
      <w:pPr>
        <w:pStyle w:val="Compact"/>
        <w:numPr>
          <w:ilvl w:val="0"/>
          <w:numId w:val="1002"/>
        </w:numPr>
      </w:pPr>
      <w:r>
        <w:rPr>
          <w:b/>
          <w:bCs/>
        </w:rPr>
        <w:t xml:space="preserve">Bagaimana rencana pertumbuhan 3–5 tahun?</w:t>
      </w:r>
      <w:r>
        <w:t xml:space="preserve"> </w:t>
      </w:r>
      <w:r>
        <w:t xml:space="preserve">Jika lonjakan volume sudah terlihat, mulai dari fondasi yang bisa tumbuh lebih hemat daripada migrasi dua kali.</w:t>
      </w:r>
    </w:p>
    <w:p>
      <w:pPr>
        <w:pStyle w:val="FirstParagraph"/>
      </w:pPr>
      <w:r>
        <w:t xml:space="preserve">Satu peringatan teknis dari lapangan: migrasi LE-WM ke EWM memakai</w:t>
      </w:r>
      <w:r>
        <w:t xml:space="preserve"> </w:t>
      </w:r>
      <w:r>
        <w:rPr>
          <w:i/>
          <w:iCs/>
        </w:rPr>
        <w:t xml:space="preserve">tooling</w:t>
      </w:r>
      <w:r>
        <w:t xml:space="preserve"> </w:t>
      </w:r>
      <w:r>
        <w:t xml:space="preserve">resmi SAP (Migration Cockpit, dengan 34</w:t>
      </w:r>
      <w:r>
        <w:t xml:space="preserve"> </w:t>
      </w:r>
      <w:r>
        <w:rPr>
          <w:i/>
          <w:iCs/>
        </w:rPr>
        <w:t xml:space="preserve">migration objects</w:t>
      </w:r>
      <w:r>
        <w:t xml:space="preserve">), tetapi data transaksi (dokumen terbuka) tidak bisa ditransfer, sehingga gudang harus bersih dari dokumen terbuka sebelum</w:t>
      </w:r>
      <w:r>
        <w:t xml:space="preserve"> </w:t>
      </w:r>
      <w:r>
        <w:rPr>
          <w:i/>
          <w:iCs/>
        </w:rPr>
        <w:t xml:space="preserve">cutover</w:t>
      </w:r>
      <w:r>
        <w:t xml:space="preserve">. Konsekuensinya, jendela</w:t>
      </w:r>
      <w:r>
        <w:t xml:space="preserve"> </w:t>
      </w:r>
      <w:r>
        <w:rPr>
          <w:i/>
          <w:iCs/>
        </w:rPr>
        <w:t xml:space="preserve">go-live</w:t>
      </w:r>
      <w:r>
        <w:t xml:space="preserve"> </w:t>
      </w:r>
      <w:r>
        <w:t xml:space="preserve">perlu direncanakan matang, bukan disisipkan di akhir proyek.</w:t>
      </w:r>
    </w:p>
    <w:bookmarkEnd w:id="24"/>
    <w:bookmarkStart w:id="31" w:name="faq-pertanyaan-yang-sering-diajukan"/>
    <w:p>
      <w:pPr>
        <w:pStyle w:val="Heading2"/>
      </w:pPr>
      <w:r>
        <w:t xml:space="preserve">FAQ (Pertanyaan yang Sering Diajukan)</w:t>
      </w:r>
    </w:p>
    <w:bookmarkStart w:id="25" w:name="X6b42d7e0376fa5abe0dede7e0252c7d3bef7ade"/>
    <w:p>
      <w:pPr>
        <w:pStyle w:val="Heading3"/>
      </w:pPr>
      <w:r>
        <w:t xml:space="preserve">Apa perbedaan utama SAP EWM dan SAP WM (LE-WM)?</w:t>
      </w:r>
    </w:p>
    <w:p>
      <w:pPr>
        <w:pStyle w:val="FirstParagraph"/>
      </w:pPr>
      <w:r>
        <w:t xml:space="preserve">SAP WM (LE-WM) adalah sistem gudang klasik yang berjalan di SAP ECC sejak era SAP R/3. SAP EWM adalah generasi berikutnya yang hadir</w:t>
      </w:r>
      <w:r>
        <w:t xml:space="preserve"> </w:t>
      </w:r>
      <w:r>
        <w:rPr>
          <w:i/>
          <w:iCs/>
        </w:rPr>
        <w:t xml:space="preserve">embedded</w:t>
      </w:r>
      <w:r>
        <w:t xml:space="preserve"> </w:t>
      </w:r>
      <w:r>
        <w:t xml:space="preserve">di S/4HANA sejak rilis 1610, dengan kapabilitas jauh lebih lengkap:</w:t>
      </w:r>
      <w:r>
        <w:t xml:space="preserve"> </w:t>
      </w:r>
      <w:r>
        <w:rPr>
          <w:i/>
          <w:iCs/>
        </w:rPr>
        <w:t xml:space="preserve">wave management</w:t>
      </w:r>
      <w:r>
        <w:t xml:space="preserve">,</w:t>
      </w:r>
      <w:r>
        <w:t xml:space="preserve"> </w:t>
      </w:r>
      <w:r>
        <w:rPr>
          <w:i/>
          <w:iCs/>
        </w:rPr>
        <w:t xml:space="preserve">slotting</w:t>
      </w:r>
      <w:r>
        <w:t xml:space="preserve">,</w:t>
      </w:r>
      <w:r>
        <w:t xml:space="preserve"> </w:t>
      </w:r>
      <w:r>
        <w:rPr>
          <w:i/>
          <w:iCs/>
        </w:rPr>
        <w:t xml:space="preserve">labor management</w:t>
      </w:r>
      <w:r>
        <w:t xml:space="preserve">,</w:t>
      </w:r>
      <w:r>
        <w:t xml:space="preserve"> </w:t>
      </w:r>
      <w:r>
        <w:rPr>
          <w:i/>
          <w:iCs/>
        </w:rPr>
        <w:t xml:space="preserve">yard management</w:t>
      </w:r>
      <w:r>
        <w:t xml:space="preserve">, dan integrasi robotika via MFS. LE-WM tidak lagi dikembangkan; EWM adalah satu-satunya solusi gudang strategis SAP ke depan.</w:t>
      </w:r>
    </w:p>
    <w:bookmarkEnd w:id="25"/>
    <w:bookmarkStart w:id="26" w:name="Xf9958b2e108ca61e11896d03500f4126095ed5c"/>
    <w:p>
      <w:pPr>
        <w:pStyle w:val="Heading3"/>
      </w:pPr>
      <w:r>
        <w:t xml:space="preserve">Apakah SAP WM masih didukung di tahun 2026?</w:t>
      </w:r>
    </w:p>
    <w:p>
      <w:pPr>
        <w:pStyle w:val="FirstParagraph"/>
      </w:pPr>
      <w:r>
        <w:t xml:space="preserve">Tergantung platform. Di SAP ECC,</w:t>
      </w:r>
      <w:r>
        <w:t xml:space="preserve"> </w:t>
      </w:r>
      <w:r>
        <w:rPr>
          <w:i/>
          <w:iCs/>
        </w:rPr>
        <w:t xml:space="preserve">mainstream maintenance</w:t>
      </w:r>
      <w:r>
        <w:t xml:space="preserve"> </w:t>
      </w:r>
      <w:r>
        <w:t xml:space="preserve">berlaku hingga 31 Desember 2027, dengan opsi</w:t>
      </w:r>
      <w:r>
        <w:t xml:space="preserve"> </w:t>
      </w:r>
      <w:r>
        <w:rPr>
          <w:i/>
          <w:iCs/>
        </w:rPr>
        <w:t xml:space="preserve">extended maintenance</w:t>
      </w:r>
      <w:r>
        <w:t xml:space="preserve"> </w:t>
      </w:r>
      <w:r>
        <w:t xml:space="preserve">berbayar (premium 2%) hingga 31 Desember 2030. Namun di SAP S/4HANA on-premise, hak pakai</w:t>
      </w:r>
      <w:r>
        <w:t xml:space="preserve"> </w:t>
      </w:r>
      <w:r>
        <w:rPr>
          <w:i/>
          <w:iCs/>
        </w:rPr>
        <w:t xml:space="preserve">compatibility pack</w:t>
      </w:r>
      <w:r>
        <w:t xml:space="preserve"> </w:t>
      </w:r>
      <w:r>
        <w:t xml:space="preserve">LE-WM telah berakhir pada Mei 2026, dan ini batas final yang tidak diperpanjang. Setelah itu, komponen LE-WM di S/4HANA tidak lagi mendapat dukungan teknis SAP.</w:t>
      </w:r>
    </w:p>
    <w:bookmarkEnd w:id="26"/>
    <w:bookmarkStart w:id="27" w:name="X9823d667eb871240907a52e6d092e9b3dac7e6e"/>
    <w:p>
      <w:pPr>
        <w:pStyle w:val="Heading3"/>
      </w:pPr>
      <w:r>
        <w:t xml:space="preserve">Kapan LE-WM di SAP S/4HANA benar-benar berhenti didukung?</w:t>
      </w:r>
    </w:p>
    <w:p>
      <w:pPr>
        <w:pStyle w:val="FirstParagraph"/>
      </w:pPr>
      <w:r>
        <w:t xml:space="preserve">Hak pakai</w:t>
      </w:r>
      <w:r>
        <w:t xml:space="preserve"> </w:t>
      </w:r>
      <w:r>
        <w:rPr>
          <w:i/>
          <w:iCs/>
        </w:rPr>
        <w:t xml:space="preserve">compatibility pack</w:t>
      </w:r>
      <w:r>
        <w:t xml:space="preserve"> </w:t>
      </w:r>
      <w:r>
        <w:t xml:space="preserve">LE-WM untuk SAP S/4HANA on-premise berakhir pada akhir Mei 2026, perpanjangan terakhir dari batas sebelumnya (31 Desember 2025) yang tidak akan diperpanjang lagi (SAP News Center, Desember 2025). Setelah tanggal itu, pengguna S/4HANA yang masih menjalankan komponen seperti</w:t>
      </w:r>
      <w:r>
        <w:t xml:space="preserve"> </w:t>
      </w:r>
      <w:r>
        <w:rPr>
          <w:i/>
          <w:iCs/>
        </w:rPr>
        <w:t xml:space="preserve">Yard Management</w:t>
      </w:r>
      <w:r>
        <w:t xml:space="preserve"> </w:t>
      </w:r>
      <w:r>
        <w:t xml:space="preserve">atau</w:t>
      </w:r>
      <w:r>
        <w:t xml:space="preserve"> </w:t>
      </w:r>
      <w:r>
        <w:rPr>
          <w:i/>
          <w:iCs/>
        </w:rPr>
        <w:t xml:space="preserve">Cross-Docking</w:t>
      </w:r>
      <w:r>
        <w:t xml:space="preserve"> </w:t>
      </w:r>
      <w:r>
        <w:t xml:space="preserve">berbasis WM tidak menerima dukungan teknis. Dua pilihan tersisa: migrasi ke EWM, atau beralih ke Stock Room Management untuk fungsi dasar.</w:t>
      </w:r>
    </w:p>
    <w:bookmarkEnd w:id="27"/>
    <w:bookmarkStart w:id="28" w:name="X775e4ef4083d4940d190088a952876ee642e213"/>
    <w:p>
      <w:pPr>
        <w:pStyle w:val="Heading3"/>
      </w:pPr>
      <w:r>
        <w:t xml:space="preserve">Apa itu embedded vs decentralized EWM, dan kapan memilih masing-masing?</w:t>
      </w:r>
    </w:p>
    <w:p>
      <w:pPr>
        <w:pStyle w:val="FirstParagraph"/>
      </w:pPr>
      <w:r>
        <w:rPr>
          <w:i/>
          <w:iCs/>
        </w:rPr>
        <w:t xml:space="preserve">Embedded</w:t>
      </w:r>
      <w:r>
        <w:t xml:space="preserve"> </w:t>
      </w:r>
      <w:r>
        <w:t xml:space="preserve">EWM berjalan dalam satu sistem yang sama dengan S/4HANA, sehingga integrasinya lebih sederhana dan versi</w:t>
      </w:r>
      <w:r>
        <w:t xml:space="preserve"> </w:t>
      </w:r>
      <w:r>
        <w:rPr>
          <w:i/>
          <w:iCs/>
        </w:rPr>
        <w:t xml:space="preserve">Basic</w:t>
      </w:r>
      <w:r>
        <w:t xml:space="preserve">-nya termasuk lisensi S/4HANA standar; cocok untuk gudang kecil hingga menengah.</w:t>
      </w:r>
      <w:r>
        <w:t xml:space="preserve"> </w:t>
      </w:r>
      <w:r>
        <w:rPr>
          <w:i/>
          <w:iCs/>
        </w:rPr>
        <w:t xml:space="preserve">Decentralized</w:t>
      </w:r>
      <w:r>
        <w:t xml:space="preserve"> </w:t>
      </w:r>
      <w:r>
        <w:t xml:space="preserve">EWM berjalan di sistem terpisah yang terhubung via RFC/CIF, selalu memerlukan lisensi</w:t>
      </w:r>
      <w:r>
        <w:t xml:space="preserve"> </w:t>
      </w:r>
      <w:r>
        <w:rPr>
          <w:i/>
          <w:iCs/>
        </w:rPr>
        <w:t xml:space="preserve">Advanced</w:t>
      </w:r>
      <w:r>
        <w:t xml:space="preserve">, dan ideal untuk gudang besar dengan otomasi tinggi (conveyor, ASRS, AGV),</w:t>
      </w:r>
      <w:r>
        <w:t xml:space="preserve"> </w:t>
      </w:r>
      <w:r>
        <w:rPr>
          <w:i/>
          <w:iCs/>
        </w:rPr>
        <w:t xml:space="preserve">throughput</w:t>
      </w:r>
      <w:r>
        <w:t xml:space="preserve"> </w:t>
      </w:r>
      <w:r>
        <w:t xml:space="preserve">sangat tinggi, atau beberapa ERP yang terhubung ke satu gudang.</w:t>
      </w:r>
    </w:p>
    <w:bookmarkEnd w:id="28"/>
    <w:bookmarkStart w:id="29" w:name="Xbc6ea6332278826a7820a1a900be0d395cca0a7"/>
    <w:p>
      <w:pPr>
        <w:pStyle w:val="Heading3"/>
      </w:pPr>
      <w:r>
        <w:t xml:space="preserve">Apakah Stock Room Management gratis dalam lisensi S/4HANA?</w:t>
      </w:r>
    </w:p>
    <w:p>
      <w:pPr>
        <w:pStyle w:val="FirstParagraph"/>
      </w:pPr>
      <w:r>
        <w:t xml:space="preserve">Ya, Stock Room Management termasuk dalam lisensi SAP S/4HANA Enterprise Management tanpa biaya tambahan. Namun ada catatan penting: ia bukan produk strategis SAP, sehingga tidak ada rencana fitur baru, peningkatan integrasi, maupun aplikasi Fiori baru untuknya. Ini jembatan sementara untuk gudang sederhana yang belum siap migrasi penuh ke EWM. Seluruh inovasi</w:t>
      </w:r>
      <w:r>
        <w:t xml:space="preserve"> </w:t>
      </w:r>
      <w:r>
        <w:rPr>
          <w:i/>
          <w:iCs/>
        </w:rPr>
        <w:t xml:space="preserve">warehouse management</w:t>
      </w:r>
      <w:r>
        <w:t xml:space="preserve"> </w:t>
      </w:r>
      <w:r>
        <w:t xml:space="preserve">ke depan diberikan eksklusif untuk SAP EWM.</w:t>
      </w:r>
    </w:p>
    <w:bookmarkEnd w:id="29"/>
    <w:bookmarkStart w:id="30" w:name="Xf91da0ecc724dc9b46095b2af2d6b4b0e5db492"/>
    <w:p>
      <w:pPr>
        <w:pStyle w:val="Heading3"/>
      </w:pPr>
      <w:r>
        <w:t xml:space="preserve">Haruskah migrasi ke EWM dilakukan bersamaan dengan migrasi ke S/4HANA?</w:t>
      </w:r>
    </w:p>
    <w:p>
      <w:pPr>
        <w:pStyle w:val="FirstParagraph"/>
      </w:pPr>
      <w:r>
        <w:t xml:space="preserve">Tidak harus sekaligus, tetapi sangat disarankan direncanakan bersamaan. Perusahaan dengan proses gudang cukup kompleks sebaiknya tidak menunda keputusan EWM, karena menjalankan Stock Room Management hanya sebagai solusi sementara berarti dua kali transformasi sistem gudang. SAP menyediakan panduan migrasi resmi (SAP Note 3523591) dan Migration Cockpit dengan 34</w:t>
      </w:r>
      <w:r>
        <w:t xml:space="preserve"> </w:t>
      </w:r>
      <w:r>
        <w:rPr>
          <w:i/>
          <w:iCs/>
        </w:rPr>
        <w:t xml:space="preserve">migration objects</w:t>
      </w:r>
      <w:r>
        <w:t xml:space="preserve">, memungkinkan perencanaan terintegrasi dalam satu proyek S/4HANA.</w:t>
      </w:r>
    </w:p>
    <w:bookmarkEnd w:id="30"/>
    <w:bookmarkEnd w:id="31"/>
    <w:bookmarkStart w:id="33" w:name="kesimpulan"/>
    <w:p>
      <w:pPr>
        <w:pStyle w:val="Heading2"/>
      </w:pPr>
      <w:r>
        <w:t xml:space="preserve">Kesimpulan</w:t>
      </w:r>
    </w:p>
    <w:p>
      <w:pPr>
        <w:pStyle w:val="FirstParagraph"/>
      </w:pPr>
      <w:r>
        <w:t xml:space="preserve">Memilih WMS di dalam SAP hari ini bukan soal</w:t>
      </w:r>
      <w:r>
        <w:t xml:space="preserve"> </w:t>
      </w:r>
      <w:r>
        <w:t xml:space="preserve">“yang paling canggih”</w:t>
      </w:r>
      <w:r>
        <w:t xml:space="preserve">, melainkan soal mencocokkan kompleksitas gudang, kebutuhan otomasi, dan roadmap S/4HANA Anda dengan opsi yang tepat, sambil sadar bahwa tenggat LE-WM sudah lewat dan menundanya hanya menumpuk risiko. EWM adalah jalur masa depan, Stock Room Management adalah jembatan untuk gudang sederhana, dan tetap di WM lama bukan strategi. Data operasional gudang ini, seperti</w:t>
      </w:r>
      <w:r>
        <w:t xml:space="preserve"> </w:t>
      </w:r>
      <w:r>
        <w:rPr>
          <w:i/>
          <w:iCs/>
        </w:rPr>
        <w:t xml:space="preserve">throughput</w:t>
      </w:r>
      <w:r>
        <w:t xml:space="preserve">, produktivitas, dan akurasi stok, juga semakin sering dialirkan ke</w:t>
      </w:r>
      <w:r>
        <w:t xml:space="preserve"> </w:t>
      </w:r>
      <w:hyperlink r:id="rId32">
        <w:r>
          <w:rPr>
            <w:rStyle w:val="Hyperlink"/>
          </w:rPr>
          <w:t xml:space="preserve">data warehouse solutions</w:t>
        </w:r>
      </w:hyperlink>
      <w:r>
        <w:t xml:space="preserve"> </w:t>
      </w:r>
      <w:r>
        <w:t xml:space="preserve">untuk analitik logistik lintas-sumber, sehingga keputusan WMS turut menentukan kualitas analitik Anda. Sebagai SAP Platinum Partner melalui United VARs, Soltius mendampingi perusahaan menilai jalur migrasi WM ke EWM yang paling sesuai dengan roadmap S/4HANA mereka, mulai dari asesmen awal hingga go-live dan Application Management Services pasca-implementasi.</w:t>
      </w:r>
    </w:p>
    <w:p>
      <w:pPr>
        <w:pStyle w:val="BodyText"/>
      </w:pPr>
      <w:r>
        <w:t xml:space="preserve">Untuk mendiskusikan jalur WMS dan kesiapan migrasi gudang di perusahaan Anda, kunjungi soltius.co.id.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32" Target="https://www.soltius.co.id/id/blog/data-warehouse-solutions" TargetMode="External" /><Relationship Type="http://schemas.openxmlformats.org/officeDocument/2006/relationships/hyperlink" Id="rId17" Target="https://www.soltius.co.id/id/blog/konsep-warehouse-management-system-yang-wajib-anda-tahu" TargetMode="External" /><Relationship Type="http://schemas.openxmlformats.org/officeDocument/2006/relationships/hyperlink" Id="rId18"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32" Target="https://www.soltius.co.id/id/blog/data-warehouse-solutions" TargetMode="External" /><Relationship Type="http://schemas.openxmlformats.org/officeDocument/2006/relationships/hyperlink" Id="rId17" Target="https://www.soltius.co.id/id/blog/konsep-warehouse-management-system-yang-wajib-anda-tahu" TargetMode="External" /><Relationship Type="http://schemas.openxmlformats.org/officeDocument/2006/relationships/hyperlink" Id="rId18"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2026-06-08T11:34:59Z</dcterms:created>
  <dcterms:modified xsi:type="dcterms:W3CDTF">2026-06-08T11:34:59Z</dcterms:modified>
</cp:coreProperties>
</file>

<file path=docProps/custom.xml><?xml version="1.0" encoding="utf-8"?>
<Properties xmlns="http://schemas.openxmlformats.org/officeDocument/2006/custom-properties" xmlns:vt="http://schemas.openxmlformats.org/officeDocument/2006/docPropsVTypes"/>
</file>