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93E5" w14:textId="22B01027" w:rsidR="00CB1AC4" w:rsidRDefault="008B3FBA" w:rsidP="00A92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In the following document we describe the data and code included in our replication archive, and lay out the steps needed to run all of the code. </w:t>
      </w:r>
    </w:p>
    <w:p w14:paraId="200E1E17" w14:textId="77777777" w:rsidR="00CB1AC4" w:rsidRDefault="00CB1AC4" w:rsidP="00A92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4F4D215" w14:textId="77777777" w:rsidR="00AE51FD" w:rsidRDefault="00AE51FD" w:rsidP="00A92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4F5945CB" w14:textId="77777777" w:rsidR="00AE51FD" w:rsidRDefault="00AE51FD" w:rsidP="00A92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2B8E45B8" w14:textId="2F2C3E28" w:rsidR="00A92DB4" w:rsidRPr="00CB1AC4" w:rsidRDefault="00CB1AC4" w:rsidP="00A92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p</w:t>
      </w:r>
      <w:r w:rsidR="00A92DB4" w:rsidRPr="00CB1AC4">
        <w:rPr>
          <w:rFonts w:ascii="Times New Roman" w:hAnsi="Times New Roman" w:cs="Times New Roman"/>
          <w:b/>
          <w:bCs/>
          <w:kern w:val="0"/>
        </w:rPr>
        <w:t>rocessed_data:</w:t>
      </w:r>
      <w:r>
        <w:rPr>
          <w:rFonts w:ascii="Times New Roman" w:hAnsi="Times New Roman" w:cs="Times New Roman"/>
          <w:b/>
          <w:bCs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This folder contains data objects that are used at various stages of the analysis.</w:t>
      </w:r>
    </w:p>
    <w:p w14:paraId="6815CA54" w14:textId="77777777" w:rsidR="00A92DB4" w:rsidRPr="00A92DB4" w:rsidRDefault="00A92DB4" w:rsidP="00A92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05F6B1B" w14:textId="77777777" w:rsid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0"/>
        </w:rPr>
        <w:t>cleaned_nodes_R1. Rds: Node level information on the 4108 legislators in the analysis. Columns include the Twitter ID, Twitter Screen Name, State, Name,  Chamber,  Party,  Race,  Gender”, and a Measure of professionalism of the legislators.</w:t>
      </w:r>
    </w:p>
    <w:p w14:paraId="1ADD1B15" w14:textId="77777777" w:rsidR="00A92DB4" w:rsidRDefault="00A92DB4" w:rsidP="00A92D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2DA54F1" w14:textId="65CB2984" w:rsidR="00A92DB4" w:rsidRP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0"/>
        </w:rPr>
        <w:t xml:space="preserve">followers_adjacencyMatrix.Rds: Adjacency matrix for the Follower network </w:t>
      </w:r>
    </w:p>
    <w:p w14:paraId="4640E692" w14:textId="77777777" w:rsidR="00A92DB4" w:rsidRDefault="00A92DB4" w:rsidP="00A92D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AA2DE8C" w14:textId="77777777" w:rsid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0"/>
        </w:rPr>
        <w:t>mentions_adjacencyMatrix.Rds: Adjacency matrix for the Mentions network</w:t>
      </w:r>
    </w:p>
    <w:p w14:paraId="60B1577B" w14:textId="77777777" w:rsidR="00A92DB4" w:rsidRDefault="00A92DB4" w:rsidP="00A92D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1F2AEEE" w14:textId="77777777" w:rsid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0"/>
        </w:rPr>
        <w:t>retweets_adjacencyMatrix.Rds: Adjacency matrix for the Retweets network</w:t>
      </w:r>
    </w:p>
    <w:p w14:paraId="1E59A9C7" w14:textId="77777777" w:rsidR="006D4C8E" w:rsidRPr="006D4C8E" w:rsidRDefault="006D4C8E" w:rsidP="006D4C8E">
      <w:pPr>
        <w:pStyle w:val="ListParagraph"/>
        <w:rPr>
          <w:rFonts w:ascii="Times New Roman" w:hAnsi="Times New Roman" w:cs="Times New Roman"/>
          <w:kern w:val="0"/>
        </w:rPr>
      </w:pPr>
    </w:p>
    <w:p w14:paraId="35FBF7AE" w14:textId="7AD4B084" w:rsidR="006D4C8E" w:rsidRDefault="006D4C8E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D4C8E">
        <w:rPr>
          <w:rFonts w:ascii="Times New Roman" w:hAnsi="Times New Roman" w:cs="Times New Roman"/>
          <w:kern w:val="0"/>
        </w:rPr>
        <w:t>state_similarity_matrix</w:t>
      </w:r>
      <w:r>
        <w:rPr>
          <w:rFonts w:ascii="Times New Roman" w:hAnsi="Times New Roman" w:cs="Times New Roman"/>
          <w:kern w:val="0"/>
        </w:rPr>
        <w:t xml:space="preserve">.Rds: </w:t>
      </w:r>
      <w:r w:rsidRPr="00A92DB4">
        <w:rPr>
          <w:rFonts w:ascii="Times New Roman" w:hAnsi="Times New Roman" w:cs="Times New Roman"/>
          <w:kern w:val="0"/>
        </w:rPr>
        <w:t xml:space="preserve">Adjacency matrix </w:t>
      </w:r>
      <w:r>
        <w:rPr>
          <w:rFonts w:ascii="Times New Roman" w:hAnsi="Times New Roman" w:cs="Times New Roman"/>
          <w:kern w:val="0"/>
        </w:rPr>
        <w:t>indicating if legislators are from the same state</w:t>
      </w:r>
    </w:p>
    <w:p w14:paraId="62F69A0A" w14:textId="77777777" w:rsidR="006D4C8E" w:rsidRPr="006D4C8E" w:rsidRDefault="006D4C8E" w:rsidP="006D4C8E">
      <w:pPr>
        <w:pStyle w:val="ListParagraph"/>
        <w:rPr>
          <w:rFonts w:ascii="Times New Roman" w:hAnsi="Times New Roman" w:cs="Times New Roman"/>
          <w:kern w:val="0"/>
        </w:rPr>
      </w:pPr>
    </w:p>
    <w:p w14:paraId="53A102D5" w14:textId="1E135BAB" w:rsidR="006D4C8E" w:rsidRPr="006D4C8E" w:rsidRDefault="006D4C8E" w:rsidP="006D4C8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D4C8E">
        <w:rPr>
          <w:rFonts w:ascii="Times New Roman" w:hAnsi="Times New Roman" w:cs="Times New Roman"/>
          <w:kern w:val="0"/>
        </w:rPr>
        <w:t>party_similarity_matrix</w:t>
      </w:r>
      <w:r>
        <w:rPr>
          <w:rFonts w:ascii="Times New Roman" w:hAnsi="Times New Roman" w:cs="Times New Roman"/>
          <w:kern w:val="0"/>
        </w:rPr>
        <w:t>.Rds:</w:t>
      </w:r>
      <w:r w:rsidRPr="006D4C8E">
        <w:rPr>
          <w:rFonts w:ascii="Times New Roman" w:hAnsi="Times New Roman" w:cs="Times New Roman"/>
          <w:kern w:val="0"/>
        </w:rPr>
        <w:t xml:space="preserve"> </w:t>
      </w:r>
      <w:r w:rsidRPr="00A92DB4">
        <w:rPr>
          <w:rFonts w:ascii="Times New Roman" w:hAnsi="Times New Roman" w:cs="Times New Roman"/>
          <w:kern w:val="0"/>
        </w:rPr>
        <w:t xml:space="preserve">Adjacency matrix </w:t>
      </w:r>
      <w:r>
        <w:rPr>
          <w:rFonts w:ascii="Times New Roman" w:hAnsi="Times New Roman" w:cs="Times New Roman"/>
          <w:kern w:val="0"/>
        </w:rPr>
        <w:t>indicating if legislators are from the same party</w:t>
      </w:r>
    </w:p>
    <w:p w14:paraId="51C32662" w14:textId="77777777" w:rsidR="006D4C8E" w:rsidRPr="006D4C8E" w:rsidRDefault="006D4C8E" w:rsidP="006D4C8E">
      <w:pPr>
        <w:pStyle w:val="ListParagraph"/>
        <w:rPr>
          <w:rFonts w:ascii="Times New Roman" w:hAnsi="Times New Roman" w:cs="Times New Roman"/>
          <w:kern w:val="0"/>
        </w:rPr>
      </w:pPr>
    </w:p>
    <w:p w14:paraId="7974E331" w14:textId="191E7DE5" w:rsidR="006D4C8E" w:rsidRDefault="006D4C8E" w:rsidP="006D4C8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D4C8E">
        <w:rPr>
          <w:rFonts w:ascii="Times New Roman" w:hAnsi="Times New Roman" w:cs="Times New Roman"/>
          <w:kern w:val="0"/>
        </w:rPr>
        <w:t>chamber_similarity_matrix</w:t>
      </w:r>
      <w:r>
        <w:rPr>
          <w:rFonts w:ascii="Times New Roman" w:hAnsi="Times New Roman" w:cs="Times New Roman"/>
          <w:kern w:val="0"/>
        </w:rPr>
        <w:t xml:space="preserve">.Rds: </w:t>
      </w:r>
      <w:r w:rsidRPr="00A92DB4">
        <w:rPr>
          <w:rFonts w:ascii="Times New Roman" w:hAnsi="Times New Roman" w:cs="Times New Roman"/>
          <w:kern w:val="0"/>
        </w:rPr>
        <w:t xml:space="preserve">Adjacency matrix </w:t>
      </w:r>
      <w:r>
        <w:rPr>
          <w:rFonts w:ascii="Times New Roman" w:hAnsi="Times New Roman" w:cs="Times New Roman"/>
          <w:kern w:val="0"/>
        </w:rPr>
        <w:t>indicating if legislators are from the same chamber</w:t>
      </w:r>
    </w:p>
    <w:p w14:paraId="673523EB" w14:textId="77777777" w:rsidR="006D4C8E" w:rsidRPr="006D4C8E" w:rsidRDefault="006D4C8E" w:rsidP="006D4C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</w:rPr>
      </w:pPr>
    </w:p>
    <w:p w14:paraId="0EEAF7E7" w14:textId="29A61B6D" w:rsidR="006D4C8E" w:rsidRPr="006D4C8E" w:rsidRDefault="006D4C8E" w:rsidP="006D4C8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gender</w:t>
      </w:r>
      <w:r w:rsidRPr="006D4C8E">
        <w:rPr>
          <w:rFonts w:ascii="Times New Roman" w:hAnsi="Times New Roman" w:cs="Times New Roman"/>
          <w:kern w:val="0"/>
        </w:rPr>
        <w:t>_similarity_matrix</w:t>
      </w:r>
      <w:r>
        <w:rPr>
          <w:rFonts w:ascii="Times New Roman" w:hAnsi="Times New Roman" w:cs="Times New Roman"/>
          <w:kern w:val="0"/>
        </w:rPr>
        <w:t xml:space="preserve">.Rds: </w:t>
      </w:r>
      <w:r w:rsidRPr="00A92DB4">
        <w:rPr>
          <w:rFonts w:ascii="Times New Roman" w:hAnsi="Times New Roman" w:cs="Times New Roman"/>
          <w:kern w:val="0"/>
        </w:rPr>
        <w:t xml:space="preserve">Adjacency matrix </w:t>
      </w:r>
      <w:r>
        <w:rPr>
          <w:rFonts w:ascii="Times New Roman" w:hAnsi="Times New Roman" w:cs="Times New Roman"/>
          <w:kern w:val="0"/>
        </w:rPr>
        <w:t>indicating if legislators are of the same gender</w:t>
      </w:r>
    </w:p>
    <w:p w14:paraId="63DDB127" w14:textId="77777777" w:rsidR="006D4C8E" w:rsidRPr="006D4C8E" w:rsidRDefault="006D4C8E" w:rsidP="006D4C8E">
      <w:pPr>
        <w:pStyle w:val="ListParagraph"/>
        <w:rPr>
          <w:rFonts w:ascii="Times New Roman" w:hAnsi="Times New Roman" w:cs="Times New Roman"/>
          <w:kern w:val="0"/>
        </w:rPr>
      </w:pPr>
    </w:p>
    <w:p w14:paraId="6A373AF5" w14:textId="006F863F" w:rsidR="006D4C8E" w:rsidRPr="006D4C8E" w:rsidRDefault="006D4C8E" w:rsidP="006D4C8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same race.Rds: </w:t>
      </w:r>
      <w:r w:rsidRPr="00A92DB4">
        <w:rPr>
          <w:rFonts w:ascii="Times New Roman" w:hAnsi="Times New Roman" w:cs="Times New Roman"/>
          <w:kern w:val="0"/>
        </w:rPr>
        <w:t xml:space="preserve">Adjacency matrix </w:t>
      </w:r>
      <w:r>
        <w:rPr>
          <w:rFonts w:ascii="Times New Roman" w:hAnsi="Times New Roman" w:cs="Times New Roman"/>
          <w:kern w:val="0"/>
        </w:rPr>
        <w:t>indicating if legislators are of the same race</w:t>
      </w:r>
    </w:p>
    <w:p w14:paraId="062DE157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0"/>
        </w:rPr>
      </w:pPr>
    </w:p>
    <w:p w14:paraId="24FA8B12" w14:textId="77777777" w:rsid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0"/>
        </w:rPr>
        <w:t xml:space="preserve">contig_states_matrix.Rds: Indicator matrix for state contiguity </w:t>
      </w:r>
    </w:p>
    <w:p w14:paraId="3AB5FFFD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0"/>
        </w:rPr>
      </w:pPr>
    </w:p>
    <w:p w14:paraId="0161AD84" w14:textId="77777777" w:rsid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0"/>
        </w:rPr>
        <w:t>gender_receiver_matrix.Rds: Indicator matrix for legislators gender</w:t>
      </w:r>
    </w:p>
    <w:p w14:paraId="1B4A473E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0"/>
        </w:rPr>
      </w:pPr>
    </w:p>
    <w:p w14:paraId="155E33FB" w14:textId="77777777" w:rsid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0"/>
        </w:rPr>
        <w:t>republican_receiver_effect.Rds: Indicator matrix for if the legislator receiving a tie is a republican or not</w:t>
      </w:r>
    </w:p>
    <w:p w14:paraId="59FCD197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0"/>
        </w:rPr>
      </w:pPr>
    </w:p>
    <w:p w14:paraId="1F448C8E" w14:textId="77777777" w:rsid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0"/>
        </w:rPr>
        <w:t>democrat_receiver_effect.Rds: Indicator matrix for if the legislator receiving a tie is a democrat or not</w:t>
      </w:r>
    </w:p>
    <w:p w14:paraId="23D0E3F4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b/>
          <w:bCs/>
          <w:kern w:val="0"/>
        </w:rPr>
      </w:pPr>
    </w:p>
    <w:p w14:paraId="4673EA19" w14:textId="77777777" w:rsidR="00A92DB4" w:rsidRP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E275C6">
        <w:rPr>
          <w:rFonts w:ascii="Times New Roman" w:hAnsi="Times New Roman" w:cs="Times New Roman"/>
          <w:kern w:val="0"/>
        </w:rPr>
        <w:t>receiver_profesh.Rds</w:t>
      </w:r>
      <w:r w:rsidRPr="00A92DB4">
        <w:rPr>
          <w:rFonts w:ascii="Times New Roman" w:hAnsi="Times New Roman" w:cs="Times New Roman"/>
          <w:kern w:val="0"/>
        </w:rPr>
        <w:t xml:space="preserve">: </w:t>
      </w:r>
      <w:r w:rsidRPr="00A92DB4">
        <w:rPr>
          <w:rFonts w:ascii="Times New Roman" w:hAnsi="Times New Roman" w:cs="Times New Roman"/>
          <w:color w:val="2A3140"/>
          <w:kern w:val="0"/>
        </w:rPr>
        <w:t>Matrix with state legislature  professionalism scores of the tie receiving legisltor.</w:t>
      </w:r>
    </w:p>
    <w:p w14:paraId="67E89826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b/>
          <w:bCs/>
          <w:kern w:val="1"/>
        </w:rPr>
      </w:pPr>
    </w:p>
    <w:p w14:paraId="242A1640" w14:textId="77777777" w:rsidR="00A92DB4" w:rsidRP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E275C6">
        <w:rPr>
          <w:rFonts w:ascii="Times New Roman" w:hAnsi="Times New Roman" w:cs="Times New Roman"/>
          <w:kern w:val="1"/>
        </w:rPr>
        <w:t>sender_profesh.Rds</w:t>
      </w:r>
      <w:r w:rsidRPr="00A92DB4">
        <w:rPr>
          <w:rFonts w:ascii="Times New Roman" w:hAnsi="Times New Roman" w:cs="Times New Roman"/>
          <w:kern w:val="1"/>
        </w:rPr>
        <w:t xml:space="preserve">: </w:t>
      </w:r>
      <w:r w:rsidRPr="00A92DB4">
        <w:rPr>
          <w:rFonts w:ascii="Times New Roman" w:hAnsi="Times New Roman" w:cs="Times New Roman"/>
          <w:color w:val="2A3140"/>
          <w:kern w:val="0"/>
        </w:rPr>
        <w:t>Matrix with state legislature  professionalism scores of the tie sending legislator.</w:t>
      </w:r>
    </w:p>
    <w:p w14:paraId="7DA45BE7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1"/>
        </w:rPr>
      </w:pPr>
    </w:p>
    <w:p w14:paraId="6B26BBB2" w14:textId="77777777" w:rsidR="00A92DB4" w:rsidRP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1"/>
        </w:rPr>
        <w:t>receiver_black.Rds, receiver_asian.Rds, receiver_mena.Rds, receiver_latino.Rds, receiver_multi, receiver_native.Rds:  Indicator matrices for the tie receiving legislators race.</w:t>
      </w:r>
    </w:p>
    <w:p w14:paraId="47FB871C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1"/>
        </w:rPr>
      </w:pPr>
    </w:p>
    <w:p w14:paraId="77F1EB8F" w14:textId="77777777" w:rsidR="00A92DB4" w:rsidRP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1"/>
        </w:rPr>
        <w:t>senderer_black.Rds, sender_asian.Rds, sender_mena.Rds, sender_latino.Rds, sender_multi, sender_native.Rds:  Indicator matrices for the tie sending legislators’ race.</w:t>
      </w:r>
    </w:p>
    <w:p w14:paraId="16E6CFDA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1"/>
        </w:rPr>
      </w:pPr>
    </w:p>
    <w:p w14:paraId="47475558" w14:textId="44D65C22" w:rsidR="00A92DB4" w:rsidRP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1"/>
        </w:rPr>
        <w:t xml:space="preserve">gender_sender_matrix: </w:t>
      </w:r>
      <w:r>
        <w:rPr>
          <w:rFonts w:ascii="Times New Roman" w:hAnsi="Times New Roman" w:cs="Times New Roman"/>
          <w:kern w:val="1"/>
        </w:rPr>
        <w:t xml:space="preserve">Matrix indicating the gender of the tie sending </w:t>
      </w:r>
      <w:r w:rsidRPr="00A92DB4">
        <w:rPr>
          <w:rFonts w:ascii="Times New Roman" w:hAnsi="Times New Roman" w:cs="Times New Roman"/>
          <w:kern w:val="1"/>
        </w:rPr>
        <w:t>legislator</w:t>
      </w:r>
      <w:r>
        <w:rPr>
          <w:rFonts w:ascii="Times New Roman" w:hAnsi="Times New Roman" w:cs="Times New Roman"/>
          <w:kern w:val="1"/>
        </w:rPr>
        <w:t xml:space="preserve"> (female = 1, male=0).</w:t>
      </w:r>
    </w:p>
    <w:p w14:paraId="476A1B8B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0"/>
        </w:rPr>
      </w:pPr>
    </w:p>
    <w:p w14:paraId="7452647B" w14:textId="7C9A18B1" w:rsidR="00A92DB4" w:rsidRP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1"/>
        </w:rPr>
        <w:t>gender_receiver_matrix: Matrix indicating the gender of the tie receiving legislator.</w:t>
      </w:r>
    </w:p>
    <w:p w14:paraId="25A6AD6E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0"/>
        </w:rPr>
      </w:pPr>
    </w:p>
    <w:p w14:paraId="58148106" w14:textId="4055D7B3" w:rsidR="00A92DB4" w:rsidRP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0"/>
        </w:rPr>
        <w:t>house_sender_matrix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/>
          <w:kern w:val="1"/>
        </w:rPr>
        <w:t>Matrix indicating the chamber of the sending legislator (house=1, senate=0)</w:t>
      </w:r>
    </w:p>
    <w:p w14:paraId="140632E7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0"/>
        </w:rPr>
      </w:pPr>
    </w:p>
    <w:p w14:paraId="5FC497F3" w14:textId="52C28B31" w:rsidR="00A92DB4" w:rsidRPr="00A92DB4" w:rsidRDefault="00A92DB4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A92DB4">
        <w:rPr>
          <w:rFonts w:ascii="Times New Roman" w:hAnsi="Times New Roman" w:cs="Times New Roman"/>
          <w:kern w:val="0"/>
        </w:rPr>
        <w:t>house_</w:t>
      </w:r>
      <w:r>
        <w:rPr>
          <w:rFonts w:ascii="Times New Roman" w:hAnsi="Times New Roman" w:cs="Times New Roman"/>
          <w:kern w:val="0"/>
        </w:rPr>
        <w:t>receiver</w:t>
      </w:r>
      <w:r w:rsidRPr="00A92DB4">
        <w:rPr>
          <w:rFonts w:ascii="Times New Roman" w:hAnsi="Times New Roman" w:cs="Times New Roman"/>
          <w:kern w:val="0"/>
        </w:rPr>
        <w:t>_matrix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/>
          <w:kern w:val="1"/>
        </w:rPr>
        <w:t>Matrix indicating the chamber of the receiving legislator (house=1, senate=0)</w:t>
      </w:r>
    </w:p>
    <w:p w14:paraId="7D789198" w14:textId="77777777" w:rsidR="00A92DB4" w:rsidRPr="00A92DB4" w:rsidRDefault="00A92DB4" w:rsidP="00A92DB4">
      <w:pPr>
        <w:pStyle w:val="ListParagraph"/>
        <w:rPr>
          <w:rFonts w:ascii="Times New Roman" w:hAnsi="Times New Roman" w:cs="Times New Roman"/>
          <w:kern w:val="0"/>
        </w:rPr>
      </w:pPr>
    </w:p>
    <w:p w14:paraId="42F99FE9" w14:textId="7FA0C59E" w:rsidR="00A92DB4" w:rsidRPr="006D4C8E" w:rsidRDefault="006D4C8E" w:rsidP="00A92DB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6D4C8E">
        <w:rPr>
          <w:rFonts w:ascii="Times New Roman" w:hAnsi="Times New Roman" w:cs="Times New Roman"/>
          <w:kern w:val="0"/>
        </w:rPr>
        <w:t>profeshScore_diff</w:t>
      </w:r>
      <w:r>
        <w:rPr>
          <w:rFonts w:ascii="Times New Roman" w:hAnsi="Times New Roman" w:cs="Times New Roman"/>
          <w:kern w:val="0"/>
        </w:rPr>
        <w:t xml:space="preserve">.Rds: Adjacency matrix </w:t>
      </w:r>
      <w:r>
        <w:rPr>
          <w:rFonts w:ascii="Times New Roman" w:hAnsi="Times New Roman" w:cs="Times New Roman"/>
          <w:kern w:val="1"/>
        </w:rPr>
        <w:t>indicating the difference in 2 legislators state legislature professionalism scores.</w:t>
      </w:r>
    </w:p>
    <w:p w14:paraId="3AC926B3" w14:textId="77777777" w:rsidR="006D4C8E" w:rsidRPr="006D4C8E" w:rsidRDefault="006D4C8E" w:rsidP="006D4C8E">
      <w:pPr>
        <w:pStyle w:val="ListParagraph"/>
        <w:rPr>
          <w:rFonts w:ascii="Times New Roman" w:hAnsi="Times New Roman" w:cs="Times New Roman"/>
          <w:kern w:val="0"/>
        </w:rPr>
      </w:pPr>
    </w:p>
    <w:p w14:paraId="4A7D0F84" w14:textId="77777777" w:rsidR="006D4C8E" w:rsidRDefault="006D4C8E" w:rsidP="006442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793363D" w14:textId="77777777" w:rsidR="006442E0" w:rsidRDefault="006442E0" w:rsidP="006442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530CFB6" w14:textId="77777777" w:rsidR="006442E0" w:rsidRDefault="006442E0" w:rsidP="006442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A8A1030" w14:textId="2D9BCF11" w:rsidR="00C4389C" w:rsidRPr="00C4389C" w:rsidRDefault="00C4389C" w:rsidP="00A92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Code:  </w:t>
      </w:r>
      <w:r>
        <w:rPr>
          <w:rFonts w:ascii="Times New Roman" w:hAnsi="Times New Roman" w:cs="Times New Roman"/>
          <w:kern w:val="0"/>
        </w:rPr>
        <w:t>In the following list we describe the scripts that are run, and the order in which they should be run.</w:t>
      </w:r>
    </w:p>
    <w:p w14:paraId="6D40382D" w14:textId="77777777" w:rsidR="00C4389C" w:rsidRPr="00C4389C" w:rsidRDefault="00C4389C" w:rsidP="00A92D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1"/>
        </w:rPr>
      </w:pPr>
    </w:p>
    <w:p w14:paraId="4711527D" w14:textId="41F6F09C" w:rsidR="00EB743A" w:rsidRDefault="006442E0" w:rsidP="00A92DB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kern w:val="1"/>
        </w:rPr>
      </w:pPr>
      <w:r w:rsidRPr="00EB743A">
        <w:rPr>
          <w:rFonts w:ascii="Times New Roman" w:hAnsi="Times New Roman" w:cs="Times New Roman"/>
          <w:kern w:val="1"/>
        </w:rPr>
        <w:t xml:space="preserve">make_predicting_matrix_for_QAP: Script to create a single predicting matrix </w:t>
      </w:r>
      <w:r w:rsidR="00EB743A" w:rsidRPr="00EB743A">
        <w:rPr>
          <w:rFonts w:ascii="Times New Roman" w:hAnsi="Times New Roman" w:cs="Times New Roman"/>
          <w:kern w:val="1"/>
        </w:rPr>
        <w:t>comprising of all the independent variables in the analysis.</w:t>
      </w:r>
      <w:r w:rsidR="00CD0EBB">
        <w:rPr>
          <w:rFonts w:ascii="Times New Roman" w:hAnsi="Times New Roman" w:cs="Times New Roman"/>
          <w:kern w:val="1"/>
        </w:rPr>
        <w:t xml:space="preserve"> </w:t>
      </w:r>
      <w:r w:rsidR="00C4389C">
        <w:rPr>
          <w:rFonts w:ascii="Times New Roman" w:hAnsi="Times New Roman" w:cs="Times New Roman"/>
          <w:kern w:val="1"/>
        </w:rPr>
        <w:t>This script should be run first.</w:t>
      </w:r>
    </w:p>
    <w:p w14:paraId="7A3C461A" w14:textId="165F785E" w:rsidR="00631EE9" w:rsidRPr="00631EE9" w:rsidRDefault="00EB743A" w:rsidP="00CE764D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E764D">
        <w:rPr>
          <w:rFonts w:ascii="Times New Roman" w:hAnsi="Times New Roman" w:cs="Times New Roman"/>
          <w:kern w:val="1"/>
        </w:rPr>
        <w:t xml:space="preserve">network_descripStats: Create the tables </w:t>
      </w:r>
      <w:r w:rsidR="00CE764D" w:rsidRPr="00CE764D">
        <w:rPr>
          <w:rFonts w:ascii="Times New Roman" w:hAnsi="Times New Roman" w:cs="Times New Roman"/>
          <w:kern w:val="1"/>
        </w:rPr>
        <w:t xml:space="preserve">1 and 2 in the paper (lists the top ten legisltors with the highest in degree and out degree centrality </w:t>
      </w:r>
      <w:r w:rsidR="00CE764D">
        <w:rPr>
          <w:rFonts w:ascii="Times New Roman" w:hAnsi="Times New Roman" w:cs="Times New Roman"/>
          <w:kern w:val="1"/>
        </w:rPr>
        <w:t>across the 3 networks.</w:t>
      </w:r>
      <w:r w:rsidR="00C4389C">
        <w:rPr>
          <w:rFonts w:ascii="Times New Roman" w:hAnsi="Times New Roman" w:cs="Times New Roman"/>
          <w:kern w:val="1"/>
        </w:rPr>
        <w:t xml:space="preserve"> Can be run separate from the other scripts.</w:t>
      </w:r>
    </w:p>
    <w:p w14:paraId="794EDFC1" w14:textId="34A9D07F" w:rsidR="00380677" w:rsidRPr="00CE764D" w:rsidRDefault="00631EE9" w:rsidP="00CE764D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1EE9">
        <w:rPr>
          <w:rFonts w:ascii="Times New Roman" w:hAnsi="Times New Roman" w:cs="Times New Roman"/>
          <w:kern w:val="1"/>
        </w:rPr>
        <w:t>network_graph_plots</w:t>
      </w:r>
      <w:r>
        <w:rPr>
          <w:rFonts w:ascii="Times New Roman" w:hAnsi="Times New Roman" w:cs="Times New Roman"/>
          <w:kern w:val="1"/>
        </w:rPr>
        <w:t>: Creates the network visualizations for all 3 networks</w:t>
      </w:r>
      <w:r w:rsidR="00C4389C">
        <w:rPr>
          <w:rFonts w:ascii="Times New Roman" w:hAnsi="Times New Roman" w:cs="Times New Roman"/>
          <w:kern w:val="1"/>
        </w:rPr>
        <w:t>. Can be run separate from the other scripts.</w:t>
      </w:r>
      <w:r>
        <w:rPr>
          <w:rFonts w:ascii="Times New Roman" w:hAnsi="Times New Roman" w:cs="Times New Roman"/>
          <w:kern w:val="1"/>
        </w:rPr>
        <w:br/>
      </w:r>
    </w:p>
    <w:p w14:paraId="4439A7CF" w14:textId="714AD424" w:rsidR="00CE764D" w:rsidRDefault="00B453A9" w:rsidP="00CE764D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23092" w:rsidRPr="00E23092">
        <w:rPr>
          <w:rFonts w:ascii="Times New Roman" w:hAnsi="Times New Roman" w:cs="Times New Roman"/>
        </w:rPr>
        <w:t>QAP</w:t>
      </w:r>
      <w:r>
        <w:rPr>
          <w:rFonts w:ascii="Times New Roman" w:hAnsi="Times New Roman" w:cs="Times New Roman"/>
        </w:rPr>
        <w:t xml:space="preserve"> folder contains all the scripts which were run on </w:t>
      </w:r>
      <w:r w:rsidR="00E275C6">
        <w:rPr>
          <w:rFonts w:ascii="Times New Roman" w:hAnsi="Times New Roman" w:cs="Times New Roman"/>
        </w:rPr>
        <w:t xml:space="preserve">the HPC </w:t>
      </w:r>
      <w:r>
        <w:rPr>
          <w:rFonts w:ascii="Times New Roman" w:hAnsi="Times New Roman" w:cs="Times New Roman"/>
        </w:rPr>
        <w:t>to create the sampling distributions along with the pbs scripts to run the jobs:</w:t>
      </w:r>
    </w:p>
    <w:p w14:paraId="703DBBE7" w14:textId="24710457" w:rsidR="00B453A9" w:rsidRDefault="00B453A9" w:rsidP="00B453A9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folders with subscript “</w:t>
      </w:r>
      <w:r w:rsidRPr="00B453A9">
        <w:rPr>
          <w:rFonts w:ascii="Times New Roman" w:hAnsi="Times New Roman" w:cs="Times New Roman"/>
        </w:rPr>
        <w:t>DiffState_analysis_scripts</w:t>
      </w:r>
      <w:r>
        <w:rPr>
          <w:rFonts w:ascii="Times New Roman" w:hAnsi="Times New Roman" w:cs="Times New Roman"/>
        </w:rPr>
        <w:t>” use the different state matrix in the interaction (0=legislators are from the same state, 1=legislators are from different states)</w:t>
      </w:r>
      <w:r w:rsidR="00A10028">
        <w:rPr>
          <w:rFonts w:ascii="Times New Roman" w:hAnsi="Times New Roman" w:cs="Times New Roman"/>
        </w:rPr>
        <w:t>. All scripts in this group can be run in parallel with each other and with those in group (b).</w:t>
      </w:r>
    </w:p>
    <w:p w14:paraId="2E8C3F14" w14:textId="3E0C7F3D" w:rsidR="00B453A9" w:rsidRDefault="00B453A9" w:rsidP="00B453A9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folders with subscript “Same</w:t>
      </w:r>
      <w:r w:rsidRPr="00B453A9">
        <w:rPr>
          <w:rFonts w:ascii="Times New Roman" w:hAnsi="Times New Roman" w:cs="Times New Roman"/>
        </w:rPr>
        <w:t>State_analysis_scripts</w:t>
      </w:r>
      <w:r>
        <w:rPr>
          <w:rFonts w:ascii="Times New Roman" w:hAnsi="Times New Roman" w:cs="Times New Roman"/>
        </w:rPr>
        <w:t>” use the same state matrix in the interaction (0=legislators are from different states, 1=legislators are from the same state)</w:t>
      </w:r>
    </w:p>
    <w:p w14:paraId="128305B8" w14:textId="0CA2C4B4" w:rsidR="00B453A9" w:rsidRDefault="00AE0640" w:rsidP="00B453A9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QAP_outputs stores the results plots and results tables </w:t>
      </w:r>
    </w:p>
    <w:p w14:paraId="2FB929A6" w14:textId="1038CC51" w:rsidR="00AE0640" w:rsidRDefault="00AE0640" w:rsidP="00B453A9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E0640">
        <w:rPr>
          <w:rFonts w:ascii="Times New Roman" w:hAnsi="Times New Roman" w:cs="Times New Roman"/>
        </w:rPr>
        <w:lastRenderedPageBreak/>
        <w:t>QAP_extract_dist_coef_pval</w:t>
      </w:r>
      <w:r>
        <w:rPr>
          <w:rFonts w:ascii="Times New Roman" w:hAnsi="Times New Roman" w:cs="Times New Roman"/>
        </w:rPr>
        <w:t>.R script reads in all the data from the QAP runs, creates a sampling distribution and calculates p values for each network.</w:t>
      </w:r>
      <w:r w:rsidR="00A10028">
        <w:rPr>
          <w:rFonts w:ascii="Times New Roman" w:hAnsi="Times New Roman" w:cs="Times New Roman"/>
        </w:rPr>
        <w:t xml:space="preserve"> This should be run after the scripts in groups (a) and (b).</w:t>
      </w:r>
    </w:p>
    <w:p w14:paraId="3460B7DD" w14:textId="20D18E0E" w:rsidR="00AE0640" w:rsidRDefault="00AE0640" w:rsidP="00B453A9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QAP_output_plots.R: creates the results tables (Figures 4-6 in the paper)</w:t>
      </w:r>
      <w:r w:rsidR="00A10028">
        <w:rPr>
          <w:rFonts w:ascii="Times New Roman" w:hAnsi="Times New Roman" w:cs="Times New Roman"/>
        </w:rPr>
        <w:t>. This should be run after the scripts in groups (a), (b), and (d).</w:t>
      </w:r>
    </w:p>
    <w:p w14:paraId="2E7D67FA" w14:textId="77777777" w:rsidR="00A94642" w:rsidRDefault="00A94642" w:rsidP="00A9464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284F0412" w14:textId="783695DE" w:rsidR="009541F4" w:rsidRDefault="00A94642" w:rsidP="00D715C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appendix folder contains </w:t>
      </w:r>
      <w:r w:rsidR="00B847DF">
        <w:rPr>
          <w:rFonts w:ascii="Times New Roman" w:hAnsi="Times New Roman" w:cs="Times New Roman"/>
        </w:rPr>
        <w:t>scripts and data necessary to reproduce results reported in the appendix.</w:t>
      </w:r>
    </w:p>
    <w:p w14:paraId="52A79296" w14:textId="0AED255D" w:rsidR="008A77E5" w:rsidRDefault="00842B34" w:rsidP="008A77E5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retweet_network_sim.R, follower_network_sim.R, mention_network_sim.R: Simulate networks for QAP power analysis. Should be run first in this group. </w:t>
      </w:r>
    </w:p>
    <w:p w14:paraId="69673550" w14:textId="11C473BC" w:rsidR="008A77E5" w:rsidRDefault="008A77E5" w:rsidP="008A77E5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qap_sim_mention*.R, qap_sim_retweet*.R, run_qap_on_sim_follow*.R: Run QAP on the simulated networks for power analysis. Should be run after scripts in group (a).</w:t>
      </w:r>
    </w:p>
    <w:p w14:paraId="3201989A" w14:textId="14F32C32" w:rsidR="00D715C0" w:rsidRDefault="008A77E5" w:rsidP="00D715C0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analyze_power_results*.R: summarizes results from power simulations. Should be run after scripts in group (b).</w:t>
      </w:r>
    </w:p>
    <w:p w14:paraId="3127168F" w14:textId="451F6E77" w:rsidR="00B41FC5" w:rsidRDefault="00B41FC5" w:rsidP="00D715C0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tweet_trends_plot.R: plots the overall timeline of tweets posted by state legislators. Calls a data file named nTweetsPerDay.RData. Can be run independent of the other scripts in this folder.</w:t>
      </w:r>
    </w:p>
    <w:p w14:paraId="79E6480E" w14:textId="3A27F5A3" w:rsidR="00280062" w:rsidRPr="00D715C0" w:rsidRDefault="00280062" w:rsidP="00D715C0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party_state_descriptive.R: makes a descriptive table of the cross/within-state and cross/within-party patterns in the data.</w:t>
      </w:r>
      <w:r w:rsidR="004F38AE">
        <w:rPr>
          <w:rFonts w:ascii="Times New Roman" w:hAnsi="Times New Roman" w:cs="Times New Roman"/>
        </w:rPr>
        <w:t xml:space="preserve"> </w:t>
      </w:r>
    </w:p>
    <w:p w14:paraId="167855ED" w14:textId="77777777" w:rsidR="00AE0640" w:rsidRPr="00E275C6" w:rsidRDefault="00AE0640" w:rsidP="00E27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AE0640" w:rsidRPr="00E275C6" w:rsidSect="00DB5E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526CA"/>
    <w:multiLevelType w:val="hybridMultilevel"/>
    <w:tmpl w:val="4F28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940AE"/>
    <w:multiLevelType w:val="hybridMultilevel"/>
    <w:tmpl w:val="F92A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795968">
    <w:abstractNumId w:val="0"/>
  </w:num>
  <w:num w:numId="2" w16cid:durableId="17126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B4"/>
    <w:rsid w:val="00280062"/>
    <w:rsid w:val="002D3B39"/>
    <w:rsid w:val="00380677"/>
    <w:rsid w:val="004F38AE"/>
    <w:rsid w:val="00631EE9"/>
    <w:rsid w:val="006442E0"/>
    <w:rsid w:val="006D4C8E"/>
    <w:rsid w:val="006F3B91"/>
    <w:rsid w:val="006F5D53"/>
    <w:rsid w:val="007474F9"/>
    <w:rsid w:val="00842B34"/>
    <w:rsid w:val="008A77E5"/>
    <w:rsid w:val="008B3FBA"/>
    <w:rsid w:val="009541F4"/>
    <w:rsid w:val="00A10028"/>
    <w:rsid w:val="00A92DB4"/>
    <w:rsid w:val="00A94642"/>
    <w:rsid w:val="00AE0640"/>
    <w:rsid w:val="00AE51FD"/>
    <w:rsid w:val="00B41FC5"/>
    <w:rsid w:val="00B453A9"/>
    <w:rsid w:val="00B847DF"/>
    <w:rsid w:val="00C36E57"/>
    <w:rsid w:val="00C4389C"/>
    <w:rsid w:val="00CB1AC4"/>
    <w:rsid w:val="00CD0EBB"/>
    <w:rsid w:val="00CE764D"/>
    <w:rsid w:val="00CF1044"/>
    <w:rsid w:val="00D715C0"/>
    <w:rsid w:val="00E23092"/>
    <w:rsid w:val="00E275C6"/>
    <w:rsid w:val="00EB743A"/>
    <w:rsid w:val="00F6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53FEA"/>
  <w15:chartTrackingRefBased/>
  <w15:docId w15:val="{91A604C2-CDED-C04E-ACC7-C4E9DF50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Ishita</dc:creator>
  <cp:keywords/>
  <dc:description/>
  <cp:lastModifiedBy>Desmarais Jr., Bruce A</cp:lastModifiedBy>
  <cp:revision>19</cp:revision>
  <dcterms:created xsi:type="dcterms:W3CDTF">2023-08-24T03:55:00Z</dcterms:created>
  <dcterms:modified xsi:type="dcterms:W3CDTF">2023-08-30T19:48:00Z</dcterms:modified>
</cp:coreProperties>
</file>