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637" w:rsidRDefault="00DD4637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:rsidR="00DD4637" w:rsidRDefault="00DD4637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DD4637" w:rsidRDefault="00DD4637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201</w:t>
      </w:r>
      <w:r w:rsidR="009C62F5">
        <w:rPr>
          <w:rFonts w:hint="eastAsia"/>
        </w:rPr>
        <w:t>6</w:t>
      </w:r>
      <w:r>
        <w:rPr>
          <w:rFonts w:cs="新細明體" w:hint="eastAsia"/>
        </w:rPr>
        <w:t>年</w:t>
      </w:r>
      <w:r w:rsidR="00EB3700">
        <w:rPr>
          <w:rFonts w:cs="新細明體" w:hint="eastAsia"/>
        </w:rPr>
        <w:t>12</w:t>
      </w:r>
      <w:r>
        <w:rPr>
          <w:rFonts w:cs="新細明體" w:hint="eastAsia"/>
        </w:rPr>
        <w:t>月</w:t>
      </w:r>
      <w:r w:rsidR="009F0DB3">
        <w:rPr>
          <w:rFonts w:cs="新細明體" w:hint="eastAsia"/>
        </w:rPr>
        <w:t>1</w:t>
      </w:r>
      <w:r w:rsidR="00EB3700">
        <w:rPr>
          <w:rFonts w:cs="新細明體"/>
        </w:rPr>
        <w:t>4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260"/>
      </w:tblGrid>
      <w:tr w:rsidR="00DD4637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260" w:type="dxa"/>
          </w:tcPr>
          <w:p w:rsidR="00DD4637" w:rsidRDefault="00DD4637" w:rsidP="00EB3700">
            <w:pPr>
              <w:ind w:hanging="360"/>
              <w:jc w:val="center"/>
            </w:pPr>
            <w:r>
              <w:rPr>
                <w:rFonts w:hint="eastAsia"/>
              </w:rPr>
              <w:t>大陸</w:t>
            </w:r>
            <w:r w:rsidR="00EB3700">
              <w:rPr>
                <w:rFonts w:hint="eastAsia"/>
              </w:rPr>
              <w:t>廣州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  <w:r w:rsidR="00EB3700">
              <w:rPr>
                <w:rFonts w:cs="新細明體" w:hint="eastAsia"/>
              </w:rPr>
              <w:t>、參觀表面處理展</w:t>
            </w:r>
          </w:p>
        </w:tc>
      </w:tr>
      <w:tr w:rsidR="00DD4637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 w:rsidR="00EB3700">
              <w:rPr>
                <w:rFonts w:cs="新細明體" w:hint="eastAsia"/>
                <w:spacing w:val="-20"/>
                <w:sz w:val="22"/>
                <w:szCs w:val="22"/>
              </w:rPr>
              <w:t>11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 w:rsidR="00EB3700">
              <w:rPr>
                <w:rFonts w:cs="新細明體" w:hint="eastAsia"/>
                <w:spacing w:val="-20"/>
                <w:sz w:val="22"/>
                <w:szCs w:val="22"/>
              </w:rPr>
              <w:t>28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EB3700">
              <w:rPr>
                <w:rFonts w:hint="eastAsia"/>
                <w:spacing w:val="-20"/>
                <w:sz w:val="22"/>
                <w:szCs w:val="22"/>
              </w:rPr>
              <w:t>12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EB3700">
              <w:rPr>
                <w:rFonts w:hint="eastAsia"/>
                <w:spacing w:val="-20"/>
                <w:sz w:val="22"/>
                <w:szCs w:val="22"/>
              </w:rPr>
              <w:t>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DD4637" w:rsidRPr="00D2007A" w:rsidTr="00E87670">
        <w:trPr>
          <w:trHeight w:val="8549"/>
        </w:trPr>
        <w:tc>
          <w:tcPr>
            <w:tcW w:w="508" w:type="dxa"/>
            <w:vAlign w:val="center"/>
          </w:tcPr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25754C" w:rsidRDefault="00DD4637" w:rsidP="0025754C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</w:t>
            </w:r>
            <w:r w:rsidR="00EB3700">
              <w:rPr>
                <w:rFonts w:cs="新細明體" w:hint="eastAsia"/>
              </w:rPr>
              <w:t>主要拜訪</w:t>
            </w:r>
            <w:r w:rsidR="00EB3700">
              <w:rPr>
                <w:rFonts w:cs="新細明體" w:hint="eastAsia"/>
              </w:rPr>
              <w:t>普聯</w:t>
            </w:r>
            <w:r w:rsidR="00EB3700">
              <w:rPr>
                <w:rFonts w:cs="新細明體" w:hint="eastAsia"/>
              </w:rPr>
              <w:t>(TP-Link</w:t>
            </w:r>
            <w:r w:rsidR="00EB3700">
              <w:rPr>
                <w:rFonts w:cs="新細明體" w:hint="eastAsia"/>
              </w:rPr>
              <w:t>專屬陽極廠</w:t>
            </w:r>
            <w:r w:rsidR="00EB3700">
              <w:rPr>
                <w:rFonts w:cs="新細明體" w:hint="eastAsia"/>
              </w:rPr>
              <w:t>)</w:t>
            </w:r>
            <w:r w:rsidR="00EB3700">
              <w:rPr>
                <w:rFonts w:cs="新細明體" w:hint="eastAsia"/>
              </w:rPr>
              <w:t>、</w:t>
            </w:r>
            <w:r w:rsidR="00EB3700">
              <w:rPr>
                <w:rFonts w:cs="新細明體" w:hint="eastAsia"/>
              </w:rPr>
              <w:t>比亞迪</w:t>
            </w:r>
            <w:r w:rsidR="00EB3700">
              <w:rPr>
                <w:rFonts w:cs="新細明體" w:hint="eastAsia"/>
              </w:rPr>
              <w:t>、柏全與參觀中國表面處理展</w:t>
            </w:r>
            <w:r>
              <w:rPr>
                <w:rFonts w:cs="新細明體" w:hint="eastAsia"/>
              </w:rPr>
              <w:t>。</w:t>
            </w:r>
          </w:p>
          <w:p w:rsidR="00DD4637" w:rsidRDefault="00DD4637" w:rsidP="0025754C">
            <w:pPr>
              <w:spacing w:line="320" w:lineRule="atLeast"/>
              <w:ind w:leftChars="88" w:left="581" w:hangingChars="154" w:hanging="370"/>
            </w:pPr>
            <w:r>
              <w:t>1.</w:t>
            </w:r>
            <w:r w:rsidR="000A3972">
              <w:rPr>
                <w:rFonts w:hint="eastAsia"/>
              </w:rPr>
              <w:t xml:space="preserve">2 </w:t>
            </w:r>
            <w:r w:rsidR="00EB3700">
              <w:rPr>
                <w:rFonts w:hint="eastAsia"/>
              </w:rPr>
              <w:t>普聯目前一條陽極生產線，主要生產網路路由器外殼，每月染料總使用量</w:t>
            </w:r>
            <w:r w:rsidR="00EB3700">
              <w:rPr>
                <w:rFonts w:hint="eastAsia"/>
              </w:rPr>
              <w:t>80Kg</w:t>
            </w:r>
            <w:r w:rsidR="00EB3700">
              <w:rPr>
                <w:rFonts w:hint="eastAsia"/>
              </w:rPr>
              <w:t>，以黑色為主</w:t>
            </w:r>
            <w:r w:rsidR="00AF4B56">
              <w:rPr>
                <w:rFonts w:hint="eastAsia"/>
              </w:rPr>
              <w:t>。</w:t>
            </w:r>
          </w:p>
          <w:p w:rsidR="00EB3700" w:rsidRDefault="00C126E9" w:rsidP="00C126E9">
            <w:pPr>
              <w:spacing w:line="320" w:lineRule="atLeast"/>
              <w:ind w:leftChars="284" w:left="989" w:hangingChars="128" w:hanging="307"/>
            </w:pPr>
            <w:r>
              <w:rPr>
                <w:rFonts w:hint="eastAsia"/>
              </w:rPr>
              <w:t>(1)</w:t>
            </w:r>
            <w:r w:rsidR="00EB3700">
              <w:rPr>
                <w:rFonts w:hint="eastAsia"/>
              </w:rPr>
              <w:t>明廣於日前已提供</w:t>
            </w:r>
            <w:r w:rsidR="00EB3700">
              <w:rPr>
                <w:rFonts w:hint="eastAsia"/>
              </w:rPr>
              <w:t>K071</w:t>
            </w:r>
            <w:r w:rsidR="00EB3700">
              <w:rPr>
                <w:rFonts w:hint="eastAsia"/>
              </w:rPr>
              <w:t>、</w:t>
            </w:r>
            <w:r w:rsidR="00EB3700">
              <w:rPr>
                <w:rFonts w:hint="eastAsia"/>
              </w:rPr>
              <w:t>K620</w:t>
            </w:r>
            <w:r w:rsidR="00EB3700">
              <w:rPr>
                <w:rFonts w:hint="eastAsia"/>
              </w:rPr>
              <w:t>與</w:t>
            </w:r>
            <w:r w:rsidR="00EB3700">
              <w:rPr>
                <w:rFonts w:hint="eastAsia"/>
              </w:rPr>
              <w:t>K330</w:t>
            </w:r>
            <w:r w:rsidR="00EB3700">
              <w:rPr>
                <w:rFonts w:hint="eastAsia"/>
              </w:rPr>
              <w:t>給普聯進行測試，</w:t>
            </w: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K071</w:t>
            </w:r>
            <w:r>
              <w:rPr>
                <w:rFonts w:hint="eastAsia"/>
              </w:rPr>
              <w:t>進入詢價，色光已通過客戶確認。</w:t>
            </w:r>
          </w:p>
          <w:p w:rsidR="00C126E9" w:rsidRPr="00C126E9" w:rsidRDefault="00C126E9" w:rsidP="00C126E9">
            <w:pPr>
              <w:spacing w:line="320" w:lineRule="atLeast"/>
              <w:ind w:leftChars="284" w:left="989" w:hangingChars="128" w:hanging="307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客戶提供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支染料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奧野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支、柯萊恩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支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，希望我司提供對抗品。</w:t>
            </w:r>
          </w:p>
          <w:p w:rsidR="00676686" w:rsidRDefault="00DD4637" w:rsidP="001700FB">
            <w:pPr>
              <w:spacing w:line="320" w:lineRule="atLeast"/>
              <w:ind w:leftChars="88" w:left="571" w:hangingChars="150" w:hanging="360"/>
            </w:pPr>
            <w:r>
              <w:t>1.</w:t>
            </w:r>
            <w:r w:rsidR="002278A0">
              <w:rPr>
                <w:rFonts w:hint="eastAsia"/>
              </w:rPr>
              <w:t>3</w:t>
            </w:r>
            <w:r w:rsidR="00C126E9">
              <w:rPr>
                <w:rFonts w:hint="eastAsia"/>
              </w:rPr>
              <w:t>比亞迪</w:t>
            </w:r>
            <w:r w:rsidR="00B52DEF">
              <w:rPr>
                <w:rFonts w:hint="eastAsia"/>
              </w:rPr>
              <w:t>：</w:t>
            </w:r>
          </w:p>
          <w:p w:rsidR="0001107E" w:rsidRDefault="001700FB" w:rsidP="00676686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 w:hint="eastAsia"/>
              </w:rPr>
              <w:t>(1</w:t>
            </w:r>
            <w:r w:rsidR="00843804">
              <w:rPr>
                <w:rFonts w:cs="新細明體" w:hint="eastAsia"/>
              </w:rPr>
              <w:t>)</w:t>
            </w:r>
            <w:r w:rsidR="00C126E9">
              <w:rPr>
                <w:rFonts w:cs="新細明體" w:hint="eastAsia"/>
              </w:rPr>
              <w:t>比亞迪張元春工程師表示問題於</w:t>
            </w:r>
            <w:r w:rsidR="00C126E9">
              <w:rPr>
                <w:rFonts w:cs="新細明體" w:hint="eastAsia"/>
              </w:rPr>
              <w:t>10</w:t>
            </w:r>
            <w:r w:rsidR="00C126E9">
              <w:rPr>
                <w:rFonts w:cs="新細明體" w:hint="eastAsia"/>
              </w:rPr>
              <w:t>月底反映給州翔，永光到本次出差才給予回覆，速度過慢</w:t>
            </w:r>
            <w:r w:rsidR="0001107E">
              <w:rPr>
                <w:rFonts w:hint="eastAsia"/>
              </w:rPr>
              <w:t>。</w:t>
            </w:r>
            <w:r w:rsidR="00C126E9">
              <w:rPr>
                <w:rFonts w:hint="eastAsia"/>
              </w:rPr>
              <w:t>職向張工程師表示，交付給州翔轉交給比亞迪的報告日期為</w:t>
            </w:r>
            <w:r w:rsidR="00C126E9">
              <w:rPr>
                <w:rFonts w:hint="eastAsia"/>
              </w:rPr>
              <w:t>11/2</w:t>
            </w:r>
            <w:r w:rsidR="00C126E9">
              <w:rPr>
                <w:rFonts w:hint="eastAsia"/>
              </w:rPr>
              <w:t>日，並無延遲。因此，州翔鄒世榮表示因身體不適，所以</w:t>
            </w:r>
            <w:r w:rsidR="00C126E9">
              <w:rPr>
                <w:rFonts w:hint="eastAsia"/>
              </w:rPr>
              <w:t>11</w:t>
            </w:r>
            <w:r w:rsidR="00C126E9">
              <w:rPr>
                <w:rFonts w:hint="eastAsia"/>
              </w:rPr>
              <w:t>月後都沒有到比亞迪拜訪。</w:t>
            </w:r>
          </w:p>
          <w:p w:rsidR="00E77EF3" w:rsidRDefault="001700FB" w:rsidP="00E77EF3">
            <w:pPr>
              <w:spacing w:line="320" w:lineRule="atLeast"/>
              <w:ind w:leftChars="261" w:left="960" w:hangingChars="139" w:hanging="334"/>
            </w:pPr>
            <w:r>
              <w:rPr>
                <w:rFonts w:hint="eastAsia"/>
              </w:rPr>
              <w:t>(2</w:t>
            </w:r>
            <w:r w:rsidR="0001107E">
              <w:rPr>
                <w:rFonts w:hint="eastAsia"/>
              </w:rPr>
              <w:t>)</w:t>
            </w:r>
            <w:r w:rsidR="00C126E9">
              <w:rPr>
                <w:rFonts w:hint="eastAsia"/>
              </w:rPr>
              <w:t>張工程師使用</w:t>
            </w:r>
            <w:r w:rsidR="00C126E9">
              <w:rPr>
                <w:rFonts w:hint="eastAsia"/>
              </w:rPr>
              <w:t>K1504001</w:t>
            </w:r>
            <w:r w:rsidR="00C126E9">
              <w:rPr>
                <w:rFonts w:hint="eastAsia"/>
              </w:rPr>
              <w:t>染出鋁件經酒精</w:t>
            </w:r>
            <w:r w:rsidR="00E77EF3">
              <w:rPr>
                <w:rFonts w:hint="eastAsia"/>
              </w:rPr>
              <w:t>棉布</w:t>
            </w:r>
            <w:r w:rsidR="00C126E9">
              <w:rPr>
                <w:rFonts w:hint="eastAsia"/>
              </w:rPr>
              <w:t>擦拭</w:t>
            </w:r>
            <w:r w:rsidR="00E77EF3">
              <w:rPr>
                <w:rFonts w:hint="eastAsia"/>
              </w:rPr>
              <w:t>會</w:t>
            </w:r>
            <w:r w:rsidR="00C126E9">
              <w:rPr>
                <w:rFonts w:hint="eastAsia"/>
              </w:rPr>
              <w:t>有大</w:t>
            </w:r>
            <w:r w:rsidR="00E77EF3">
              <w:rPr>
                <w:rFonts w:hint="eastAsia"/>
              </w:rPr>
              <w:t>量顏色沾附，經職與其溝通了解後，判定其因過長時間封孔所造成封孔灰。且此一批號染料與製程已使用一段時間，僅此次生產有發生異常，屬於偶發事件。張工程師</w:t>
            </w:r>
            <w:r w:rsidR="00E77EF3">
              <w:rPr>
                <w:rFonts w:hint="eastAsia"/>
              </w:rPr>
              <w:t>提供該製程條件</w:t>
            </w:r>
            <w:r w:rsidR="00E77EF3">
              <w:rPr>
                <w:rFonts w:hint="eastAsia"/>
              </w:rPr>
              <w:t>，並表示希望我司協助找出發生異常原因</w:t>
            </w:r>
            <w:r w:rsidR="002278A0">
              <w:rPr>
                <w:rFonts w:hint="eastAsia"/>
              </w:rPr>
              <w:t>。</w:t>
            </w:r>
          </w:p>
          <w:p w:rsidR="00E77EF3" w:rsidRDefault="00E77EF3" w:rsidP="00E77EF3">
            <w:pPr>
              <w:spacing w:line="320" w:lineRule="atLeast"/>
              <w:ind w:firstLineChars="125" w:firstLine="300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柏全：</w:t>
            </w:r>
            <w:bookmarkStart w:id="0" w:name="_GoBack"/>
            <w:bookmarkEnd w:id="0"/>
          </w:p>
          <w:p w:rsidR="00676686" w:rsidRDefault="00676686" w:rsidP="00524BD6">
            <w:pPr>
              <w:spacing w:line="320" w:lineRule="atLeast"/>
              <w:ind w:leftChars="261" w:left="960" w:hangingChars="139" w:hanging="334"/>
            </w:pPr>
          </w:p>
          <w:p w:rsidR="00DD4637" w:rsidRDefault="00DD4637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DD4637" w:rsidRDefault="00DD4637" w:rsidP="006F5B87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 w:rsidR="00BB0D16">
              <w:rPr>
                <w:rFonts w:hint="eastAsia"/>
              </w:rPr>
              <w:t xml:space="preserve"> </w:t>
            </w:r>
            <w:r w:rsidR="00676686">
              <w:rPr>
                <w:rFonts w:hint="eastAsia"/>
              </w:rPr>
              <w:t>本次技術服務，確認永光</w:t>
            </w:r>
            <w:r w:rsidR="00C07EF6">
              <w:rPr>
                <w:rFonts w:hint="eastAsia"/>
              </w:rPr>
              <w:t>所</w:t>
            </w:r>
            <w:r w:rsidR="00676686">
              <w:rPr>
                <w:rFonts w:hint="eastAsia"/>
              </w:rPr>
              <w:t>提供</w:t>
            </w:r>
            <w:r w:rsidR="00C07EF6">
              <w:rPr>
                <w:rFonts w:hint="eastAsia"/>
              </w:rPr>
              <w:t>之配</w:t>
            </w:r>
            <w:r w:rsidR="003737BB">
              <w:rPr>
                <w:rFonts w:hint="eastAsia"/>
              </w:rPr>
              <w:t>方與染料並無問題，但因客戶自身技術能力不足而衍生出異常問題，並</w:t>
            </w:r>
            <w:r w:rsidR="00676686">
              <w:rPr>
                <w:rFonts w:hint="eastAsia"/>
              </w:rPr>
              <w:t>以</w:t>
            </w:r>
            <w:r w:rsidR="00BB0D16">
              <w:rPr>
                <w:rFonts w:hint="eastAsia"/>
              </w:rPr>
              <w:t>永光</w:t>
            </w:r>
            <w:r w:rsidR="00C07EF6">
              <w:rPr>
                <w:rFonts w:hint="eastAsia"/>
              </w:rPr>
              <w:t>無法即</w:t>
            </w:r>
            <w:r w:rsidR="00676686">
              <w:rPr>
                <w:rFonts w:hint="eastAsia"/>
              </w:rPr>
              <w:t>時提供協助</w:t>
            </w:r>
            <w:r w:rsidR="00586AEC">
              <w:rPr>
                <w:rFonts w:hint="eastAsia"/>
              </w:rPr>
              <w:t>與趕貨</w:t>
            </w:r>
            <w:r w:rsidR="00676686">
              <w:rPr>
                <w:rFonts w:hint="eastAsia"/>
              </w:rPr>
              <w:t>為由更換染料供應商。</w:t>
            </w:r>
            <w:r w:rsidR="003737BB">
              <w:rPr>
                <w:rFonts w:hint="eastAsia"/>
              </w:rPr>
              <w:t>職認為本次異常產生原因並不單純，應</w:t>
            </w:r>
            <w:r w:rsidR="00D2007A">
              <w:rPr>
                <w:rFonts w:hint="eastAsia"/>
              </w:rPr>
              <w:t>有人為因素介入，</w:t>
            </w:r>
            <w:r w:rsidR="005F4EA4">
              <w:rPr>
                <w:rFonts w:hint="eastAsia"/>
              </w:rPr>
              <w:t>已請</w:t>
            </w:r>
            <w:r w:rsidR="00D2007A">
              <w:rPr>
                <w:rFonts w:hint="eastAsia"/>
              </w:rPr>
              <w:t>產品經理</w:t>
            </w:r>
            <w:r w:rsidR="005F4EA4">
              <w:rPr>
                <w:rFonts w:hint="eastAsia"/>
              </w:rPr>
              <w:t>瞭解</w:t>
            </w:r>
            <w:r w:rsidR="00D2007A">
              <w:rPr>
                <w:rFonts w:hint="eastAsia"/>
              </w:rPr>
              <w:t>處理</w:t>
            </w:r>
            <w:r w:rsidR="00EC0522">
              <w:rPr>
                <w:rFonts w:hint="eastAsia"/>
              </w:rPr>
              <w:t>。</w:t>
            </w:r>
          </w:p>
          <w:p w:rsidR="00140AF8" w:rsidRDefault="00E87670" w:rsidP="00D2007A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rPr>
                <w:rFonts w:hint="eastAsia"/>
              </w:rPr>
              <w:t>2.2</w:t>
            </w:r>
            <w:r w:rsidR="00BB0D16">
              <w:rPr>
                <w:rFonts w:hint="eastAsia"/>
              </w:rPr>
              <w:t xml:space="preserve"> </w:t>
            </w:r>
            <w:r w:rsidR="00D2007A">
              <w:rPr>
                <w:rFonts w:hint="eastAsia"/>
              </w:rPr>
              <w:t>經與品鈺</w:t>
            </w:r>
            <w:r w:rsidR="00BB0D16">
              <w:rPr>
                <w:rFonts w:hint="eastAsia"/>
              </w:rPr>
              <w:t>數次溝通並了解現場人員工作內容後，職認為</w:t>
            </w:r>
            <w:r w:rsidR="00676686">
              <w:rPr>
                <w:rFonts w:hint="eastAsia"/>
              </w:rPr>
              <w:t>該公司並無訓練</w:t>
            </w:r>
            <w:r w:rsidR="00BB0D16">
              <w:rPr>
                <w:rFonts w:hint="eastAsia"/>
              </w:rPr>
              <w:t>生產線上</w:t>
            </w:r>
            <w:r w:rsidR="00676686">
              <w:rPr>
                <w:rFonts w:hint="eastAsia"/>
              </w:rPr>
              <w:t>技術人員之計畫</w:t>
            </w:r>
            <w:r w:rsidR="00DA4C59">
              <w:rPr>
                <w:rFonts w:hint="eastAsia"/>
              </w:rPr>
              <w:t>。</w:t>
            </w:r>
            <w:r w:rsidR="008F3D45">
              <w:rPr>
                <w:rFonts w:hint="eastAsia"/>
              </w:rPr>
              <w:t>因此，認為大陸品鈺並無長久經營的計畫，建議先暫緩</w:t>
            </w:r>
            <w:r w:rsidR="007E0B1D">
              <w:rPr>
                <w:rFonts w:hint="eastAsia"/>
              </w:rPr>
              <w:t>技服交流，待產品經理</w:t>
            </w:r>
            <w:r w:rsidR="00CF550F">
              <w:rPr>
                <w:rFonts w:hint="eastAsia"/>
              </w:rPr>
              <w:t>與台灣貝泰公司重新洽詢是否有其他合作方式，再評估技服之可行性</w:t>
            </w:r>
            <w:r w:rsidR="00D2007A">
              <w:rPr>
                <w:rFonts w:hint="eastAsia"/>
              </w:rPr>
              <w:t>。</w:t>
            </w:r>
          </w:p>
          <w:p w:rsidR="00E2216E" w:rsidRDefault="00E2216E" w:rsidP="008F3D45">
            <w:pPr>
              <w:autoSpaceDE w:val="0"/>
              <w:autoSpaceDN w:val="0"/>
              <w:adjustRightInd w:val="0"/>
              <w:ind w:leftChars="88" w:left="571" w:hangingChars="150" w:hanging="360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目前州翔為永光明廣</w:t>
            </w:r>
            <w:r w:rsidR="00D01C11">
              <w:rPr>
                <w:rFonts w:hint="eastAsia"/>
              </w:rPr>
              <w:t>的代理商，但在近來幾</w:t>
            </w:r>
            <w:r w:rsidR="008F3D45">
              <w:rPr>
                <w:rFonts w:hint="eastAsia"/>
              </w:rPr>
              <w:t>次處理</w:t>
            </w:r>
            <w:r w:rsidR="00D01C11">
              <w:rPr>
                <w:rFonts w:hint="eastAsia"/>
              </w:rPr>
              <w:t>客戶問題</w:t>
            </w:r>
            <w:r w:rsidR="008F3D45">
              <w:rPr>
                <w:rFonts w:hint="eastAsia"/>
              </w:rPr>
              <w:t>過程</w:t>
            </w:r>
            <w:r w:rsidR="00D01C11">
              <w:rPr>
                <w:rFonts w:hint="eastAsia"/>
              </w:rPr>
              <w:t>中</w:t>
            </w:r>
            <w:r w:rsidR="008F3D45">
              <w:rPr>
                <w:rFonts w:hint="eastAsia"/>
              </w:rPr>
              <w:t>，可以看出州翔並無任何</w:t>
            </w:r>
            <w:r>
              <w:rPr>
                <w:rFonts w:hint="eastAsia"/>
              </w:rPr>
              <w:t>處理的能力，僅將問題回傳給永光，職認為若僅是傳遞訊息無其他功用，建議將業務轉回明廣，也可以增加價格上的競爭力。</w:t>
            </w:r>
          </w:p>
        </w:tc>
      </w:tr>
      <w:tr w:rsidR="00DD4637" w:rsidTr="001E5D50">
        <w:trPr>
          <w:trHeight w:val="1244"/>
        </w:trPr>
        <w:tc>
          <w:tcPr>
            <w:tcW w:w="508" w:type="dxa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ind w:left="-28" w:firstLine="120"/>
            </w:pPr>
          </w:p>
          <w:p w:rsidR="00DD4637" w:rsidRDefault="00DD4637">
            <w:pPr>
              <w:ind w:firstLine="120"/>
            </w:pPr>
            <w:r>
              <w:t xml:space="preserve">            </w:t>
            </w:r>
          </w:p>
          <w:p w:rsidR="00DD4637" w:rsidRDefault="00DD4637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DD4637" w:rsidTr="001C127F">
        <w:trPr>
          <w:trHeight w:val="709"/>
        </w:trPr>
        <w:tc>
          <w:tcPr>
            <w:tcW w:w="508" w:type="dxa"/>
            <w:tcBorders>
              <w:bottom w:val="single" w:sz="12" w:space="0" w:color="auto"/>
            </w:tcBorders>
          </w:tcPr>
          <w:p w:rsidR="00497769" w:rsidRDefault="00497769" w:rsidP="00497769">
            <w:pPr>
              <w:jc w:val="center"/>
              <w:rPr>
                <w:rFonts w:cs="新細明體"/>
              </w:rPr>
            </w:pPr>
          </w:p>
          <w:p w:rsidR="00DD4637" w:rsidRDefault="00DD4637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lastRenderedPageBreak/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497769" w:rsidRDefault="00497769">
            <w:pPr>
              <w:ind w:hanging="5"/>
              <w:jc w:val="center"/>
              <w:rPr>
                <w:rFonts w:cs="新細明體"/>
              </w:rPr>
            </w:pP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lastRenderedPageBreak/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:rsidR="00DD4637" w:rsidRDefault="00DD4637">
            <w:pPr>
              <w:ind w:hanging="360"/>
            </w:pPr>
          </w:p>
        </w:tc>
      </w:tr>
    </w:tbl>
    <w:p w:rsidR="001700FB" w:rsidRDefault="001700FB" w:rsidP="00676686">
      <w:pPr>
        <w:ind w:leftChars="225" w:left="540"/>
        <w:rPr>
          <w:rFonts w:cs="新細明體"/>
          <w:b/>
          <w:bCs/>
          <w:sz w:val="36"/>
          <w:szCs w:val="36"/>
        </w:rPr>
      </w:pPr>
    </w:p>
    <w:p w:rsidR="00962C56" w:rsidRPr="00676686" w:rsidRDefault="00962C56" w:rsidP="001834F0"/>
    <w:sectPr w:rsidR="00962C56" w:rsidRPr="00676686">
      <w:pgSz w:w="11907" w:h="16840" w:code="9"/>
      <w:pgMar w:top="510" w:right="924" w:bottom="510" w:left="1162" w:header="567" w:footer="567" w:gutter="0"/>
      <w:pgNumType w:start="1"/>
      <w:cols w:space="425"/>
      <w:docGrid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B75" w:rsidRDefault="00433B75">
      <w:r>
        <w:separator/>
      </w:r>
    </w:p>
  </w:endnote>
  <w:endnote w:type="continuationSeparator" w:id="0">
    <w:p w:rsidR="00433B75" w:rsidRDefault="0043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B75" w:rsidRDefault="00433B75">
      <w:r>
        <w:separator/>
      </w:r>
    </w:p>
  </w:footnote>
  <w:footnote w:type="continuationSeparator" w:id="0">
    <w:p w:rsidR="00433B75" w:rsidRDefault="00433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</w:lvl>
  </w:abstractNum>
  <w:abstractNum w:abstractNumId="1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4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41931"/>
    <w:rsid w:val="003635EB"/>
    <w:rsid w:val="003737BB"/>
    <w:rsid w:val="003C5163"/>
    <w:rsid w:val="003C7369"/>
    <w:rsid w:val="003C7577"/>
    <w:rsid w:val="003E10A6"/>
    <w:rsid w:val="003F690C"/>
    <w:rsid w:val="00433091"/>
    <w:rsid w:val="00433B75"/>
    <w:rsid w:val="00455C47"/>
    <w:rsid w:val="00475F98"/>
    <w:rsid w:val="00492FC2"/>
    <w:rsid w:val="00497769"/>
    <w:rsid w:val="004B3128"/>
    <w:rsid w:val="004D4B79"/>
    <w:rsid w:val="004E1413"/>
    <w:rsid w:val="00511BE6"/>
    <w:rsid w:val="00516229"/>
    <w:rsid w:val="00524BD6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00525"/>
    <w:rsid w:val="00830BCA"/>
    <w:rsid w:val="00843804"/>
    <w:rsid w:val="0085622A"/>
    <w:rsid w:val="00874F53"/>
    <w:rsid w:val="00885E7A"/>
    <w:rsid w:val="00892AD1"/>
    <w:rsid w:val="008A7892"/>
    <w:rsid w:val="008B0C82"/>
    <w:rsid w:val="008C2198"/>
    <w:rsid w:val="008C74FA"/>
    <w:rsid w:val="008E640F"/>
    <w:rsid w:val="008F3D45"/>
    <w:rsid w:val="00900961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F0DB3"/>
    <w:rsid w:val="00A02767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B0D16"/>
    <w:rsid w:val="00BB1633"/>
    <w:rsid w:val="00C07EF6"/>
    <w:rsid w:val="00C126E9"/>
    <w:rsid w:val="00C34995"/>
    <w:rsid w:val="00C6352D"/>
    <w:rsid w:val="00C84B92"/>
    <w:rsid w:val="00CF550F"/>
    <w:rsid w:val="00D01C11"/>
    <w:rsid w:val="00D15204"/>
    <w:rsid w:val="00D2007A"/>
    <w:rsid w:val="00D27974"/>
    <w:rsid w:val="00D8133F"/>
    <w:rsid w:val="00DA4C59"/>
    <w:rsid w:val="00DA623A"/>
    <w:rsid w:val="00DD4637"/>
    <w:rsid w:val="00DF01A4"/>
    <w:rsid w:val="00E2216E"/>
    <w:rsid w:val="00E36935"/>
    <w:rsid w:val="00E77EF3"/>
    <w:rsid w:val="00E83B54"/>
    <w:rsid w:val="00E87670"/>
    <w:rsid w:val="00EA77DA"/>
    <w:rsid w:val="00EB3700"/>
    <w:rsid w:val="00EC0522"/>
    <w:rsid w:val="00ED208A"/>
    <w:rsid w:val="00F10186"/>
    <w:rsid w:val="00F2357E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7CB13F13-ED32-4177-94C7-D6A4DB4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Chars="163"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paragraph" w:styleId="a4">
    <w:name w:val="Plain Text"/>
    <w:basedOn w:val="a"/>
    <w:semiHidden/>
    <w:rPr>
      <w:rFonts w:ascii="細明體" w:eastAsia="細明體" w:hAnsi="Courier New" w:cs="細明體"/>
    </w:rPr>
  </w:style>
  <w:style w:type="character" w:customStyle="1" w:styleId="PlainTextChar">
    <w:name w:val="Plain Text Char"/>
    <w:semiHidden/>
    <w:rPr>
      <w:rFonts w:ascii="細明體" w:eastAsia="細明體" w:hAnsi="Courier New" w:cs="Courier New"/>
      <w:szCs w:val="24"/>
    </w:rPr>
  </w:style>
  <w:style w:type="character" w:styleId="a5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6">
    <w:name w:val="annotation text"/>
    <w:basedOn w:val="a"/>
    <w:link w:val="a7"/>
    <w:semiHidden/>
  </w:style>
  <w:style w:type="character" w:customStyle="1" w:styleId="CommentTextChar">
    <w:name w:val="Comment Text Char"/>
    <w:rPr>
      <w:rFonts w:ascii="Times New Roman" w:hAnsi="Times New Roman" w:cs="Times New Roman"/>
      <w:kern w:val="2"/>
      <w:sz w:val="24"/>
      <w:szCs w:val="24"/>
    </w:r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  <w:kern w:val="2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  <w:kern w:val="2"/>
    </w:rPr>
  </w:style>
  <w:style w:type="paragraph" w:customStyle="1" w:styleId="CommentSubject">
    <w:name w:val="Comment Subject"/>
    <w:basedOn w:val="a6"/>
    <w:next w:val="a6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kern w:val="2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980174"/>
    <w:rPr>
      <w:b/>
      <w:bCs/>
    </w:rPr>
  </w:style>
  <w:style w:type="character" w:customStyle="1" w:styleId="a7">
    <w:name w:val="註解文字 字元"/>
    <w:link w:val="a6"/>
    <w:semiHidden/>
    <w:rsid w:val="00980174"/>
    <w:rPr>
      <w:rFonts w:ascii="Times New Roman" w:hAnsi="Times New Roman"/>
      <w:kern w:val="2"/>
      <w:sz w:val="24"/>
      <w:szCs w:val="24"/>
    </w:rPr>
  </w:style>
  <w:style w:type="character" w:customStyle="1" w:styleId="ab">
    <w:name w:val="註解主旨 字元"/>
    <w:link w:val="aa"/>
    <w:uiPriority w:val="99"/>
    <w:semiHidden/>
    <w:rsid w:val="00980174"/>
    <w:rPr>
      <w:rFonts w:ascii="Times New Roman" w:hAnsi="Times New Roman"/>
      <w:b/>
      <w:bCs/>
      <w:kern w:val="2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980174"/>
    <w:rPr>
      <w:rFonts w:ascii="Calibri Light" w:hAnsi="Calibri Light"/>
      <w:sz w:val="18"/>
      <w:szCs w:val="18"/>
    </w:rPr>
  </w:style>
  <w:style w:type="character" w:customStyle="1" w:styleId="ad">
    <w:name w:val="註解方塊文字 字元"/>
    <w:link w:val="ac"/>
    <w:uiPriority w:val="99"/>
    <w:semiHidden/>
    <w:rsid w:val="00980174"/>
    <w:rPr>
      <w:rFonts w:ascii="Calibri Light" w:eastAsia="新細明體" w:hAnsi="Calibri Light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846</Words>
  <Characters>303</Characters>
  <Application>Microsoft Office Word</Application>
  <DocSecurity>0</DocSecurity>
  <Lines>2</Lines>
  <Paragraphs>2</Paragraphs>
  <ScaleCrop>false</ScaleCrop>
  <Company>ECIC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3</cp:revision>
  <dcterms:created xsi:type="dcterms:W3CDTF">2016-12-14T08:28:00Z</dcterms:created>
  <dcterms:modified xsi:type="dcterms:W3CDTF">2016-12-14T08:43:00Z</dcterms:modified>
</cp:coreProperties>
</file>