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EF8" w:rsidRDefault="00904EF8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bookmarkStart w:id="0" w:name="_GoBack"/>
      <w:bookmarkEnd w:id="0"/>
      <w:r>
        <w:t>(0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8"/>
          <w:attr w:name="UnitName" w:val="a"/>
        </w:smartTagPr>
        <w:r>
          <w:t>-8A</w:t>
        </w:r>
      </w:smartTag>
      <w:r>
        <w:t>-304-02)[2002.07]</w:t>
      </w:r>
    </w:p>
    <w:p w:rsidR="00904EF8" w:rsidRDefault="00904EF8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904EF8" w:rsidRDefault="00904EF8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2016</w:t>
      </w:r>
      <w:r>
        <w:rPr>
          <w:rFonts w:cs="新細明體" w:hint="eastAsia"/>
        </w:rPr>
        <w:t>年</w:t>
      </w:r>
      <w:r>
        <w:rPr>
          <w:rFonts w:cs="新細明體"/>
        </w:rPr>
        <w:t>12</w:t>
      </w:r>
      <w:r>
        <w:rPr>
          <w:rFonts w:cs="新細明體" w:hint="eastAsia"/>
        </w:rPr>
        <w:t>月</w:t>
      </w:r>
      <w:r>
        <w:rPr>
          <w:rFonts w:cs="新細明體"/>
        </w:rPr>
        <w:t>20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458"/>
      </w:tblGrid>
      <w:tr w:rsidR="00904EF8" w:rsidTr="000D7C58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458" w:type="dxa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904EF8" w:rsidTr="000D7C58">
        <w:trPr>
          <w:trHeight w:val="400"/>
        </w:trPr>
        <w:tc>
          <w:tcPr>
            <w:tcW w:w="1574" w:type="dxa"/>
            <w:gridSpan w:val="2"/>
          </w:tcPr>
          <w:p w:rsidR="00904EF8" w:rsidRDefault="00904EF8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904EF8" w:rsidRDefault="00904EF8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904EF8" w:rsidRDefault="00904EF8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458" w:type="dxa"/>
          </w:tcPr>
          <w:p w:rsidR="00904EF8" w:rsidRDefault="00904EF8" w:rsidP="00EB3700">
            <w:pPr>
              <w:ind w:hanging="360"/>
              <w:jc w:val="center"/>
            </w:pPr>
            <w:r>
              <w:rPr>
                <w:rFonts w:hint="eastAsia"/>
              </w:rPr>
              <w:t>大陸廣州</w:t>
            </w:r>
          </w:p>
        </w:tc>
      </w:tr>
      <w:tr w:rsidR="00904EF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904EF8" w:rsidRDefault="00904EF8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8192" w:type="dxa"/>
            <w:gridSpan w:val="4"/>
            <w:vAlign w:val="center"/>
          </w:tcPr>
          <w:p w:rsidR="00904EF8" w:rsidRDefault="00904EF8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904EF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904EF8" w:rsidRDefault="00904EF8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8192" w:type="dxa"/>
            <w:gridSpan w:val="4"/>
            <w:vAlign w:val="center"/>
          </w:tcPr>
          <w:p w:rsidR="00904EF8" w:rsidRDefault="00904EF8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客戶訪視、教育訓練、染料推廣、技術交流、參觀表面處理展</w:t>
            </w:r>
          </w:p>
        </w:tc>
      </w:tr>
      <w:tr w:rsidR="00904EF8" w:rsidTr="000D7C58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904EF8" w:rsidRDefault="00904EF8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8192" w:type="dxa"/>
            <w:gridSpan w:val="4"/>
            <w:vAlign w:val="center"/>
          </w:tcPr>
          <w:p w:rsidR="00904EF8" w:rsidRDefault="00904EF8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8"/>
                <w:attr w:name="Month" w:val="11"/>
                <w:attr w:name="Year" w:val="2016"/>
              </w:smartTagPr>
              <w:r>
                <w:rPr>
                  <w:spacing w:val="-20"/>
                  <w:sz w:val="22"/>
                  <w:szCs w:val="22"/>
                </w:rPr>
                <w:t>2016</w:t>
              </w:r>
              <w:r>
                <w:rPr>
                  <w:rFonts w:cs="新細明體" w:hint="eastAsia"/>
                  <w:spacing w:val="-20"/>
                  <w:sz w:val="22"/>
                  <w:szCs w:val="22"/>
                </w:rPr>
                <w:t>年</w:t>
              </w:r>
              <w:r>
                <w:rPr>
                  <w:rFonts w:cs="新細明體"/>
                  <w:spacing w:val="-20"/>
                  <w:sz w:val="22"/>
                  <w:szCs w:val="22"/>
                </w:rPr>
                <w:t>11</w:t>
              </w:r>
              <w:r>
                <w:rPr>
                  <w:rFonts w:cs="新細明體" w:hint="eastAsia"/>
                  <w:spacing w:val="-20"/>
                  <w:sz w:val="22"/>
                  <w:szCs w:val="22"/>
                </w:rPr>
                <w:t>月</w:t>
              </w:r>
              <w:r>
                <w:rPr>
                  <w:rFonts w:cs="新細明體"/>
                  <w:spacing w:val="-20"/>
                  <w:sz w:val="22"/>
                  <w:szCs w:val="22"/>
                </w:rPr>
                <w:t>28</w:t>
              </w:r>
              <w:r>
                <w:rPr>
                  <w:rFonts w:cs="新細明體" w:hint="eastAsia"/>
                  <w:spacing w:val="-20"/>
                  <w:sz w:val="22"/>
                  <w:szCs w:val="22"/>
                </w:rPr>
                <w:t>日</w:t>
              </w:r>
            </w:smartTag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12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904EF8" w:rsidRPr="0042034C" w:rsidTr="000D7C58">
        <w:trPr>
          <w:trHeight w:val="8549"/>
        </w:trPr>
        <w:tc>
          <w:tcPr>
            <w:tcW w:w="508" w:type="dxa"/>
            <w:vAlign w:val="center"/>
          </w:tcPr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258" w:type="dxa"/>
            <w:gridSpan w:val="5"/>
          </w:tcPr>
          <w:p w:rsidR="00904EF8" w:rsidRDefault="00904EF8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904EF8" w:rsidRDefault="00904EF8" w:rsidP="00904EF8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此次主要拜訪普聯</w:t>
            </w:r>
            <w:r>
              <w:rPr>
                <w:rFonts w:cs="新細明體"/>
              </w:rPr>
              <w:t>(TP-Link</w:t>
            </w:r>
            <w:r>
              <w:rPr>
                <w:rFonts w:cs="新細明體" w:hint="eastAsia"/>
              </w:rPr>
              <w:t>專屬陽極廠</w:t>
            </w:r>
            <w:r>
              <w:rPr>
                <w:rFonts w:cs="新細明體"/>
              </w:rPr>
              <w:t>)</w:t>
            </w:r>
            <w:r>
              <w:rPr>
                <w:rFonts w:cs="新細明體" w:hint="eastAsia"/>
              </w:rPr>
              <w:t>、比亞迪、柏全與參觀中國表面處理展。</w:t>
            </w:r>
          </w:p>
          <w:p w:rsidR="00904EF8" w:rsidRDefault="00904EF8" w:rsidP="00904EF8">
            <w:pPr>
              <w:spacing w:line="320" w:lineRule="atLeast"/>
              <w:ind w:leftChars="88" w:left="581" w:hangingChars="154" w:hanging="370"/>
            </w:pPr>
            <w:r>
              <w:t xml:space="preserve">1.2 </w:t>
            </w:r>
            <w:r>
              <w:rPr>
                <w:rFonts w:hint="eastAsia"/>
              </w:rPr>
              <w:t>普聯目前一條陽極生產線，生產路由器外殼，染料總使用量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0"/>
                <w:attr w:name="UnitName" w:val="kg"/>
              </w:smartTagPr>
              <w:r>
                <w:t>80Kg</w:t>
              </w:r>
            </w:smartTag>
            <w:r>
              <w:t>/</w:t>
            </w:r>
            <w:r>
              <w:rPr>
                <w:rFonts w:hint="eastAsia"/>
              </w:rPr>
              <w:t>月，黑色為主。</w:t>
            </w:r>
          </w:p>
          <w:p w:rsidR="00904EF8" w:rsidRDefault="00904EF8" w:rsidP="00904EF8">
            <w:pPr>
              <w:spacing w:line="320" w:lineRule="atLeast"/>
              <w:ind w:leftChars="284" w:left="989" w:hangingChars="128" w:hanging="307"/>
            </w:pPr>
            <w:r>
              <w:t>(1)</w:t>
            </w:r>
            <w:r>
              <w:rPr>
                <w:rFonts w:hint="eastAsia"/>
              </w:rPr>
              <w:t>明廣已提供</w:t>
            </w:r>
            <w:r>
              <w:t>K071</w:t>
            </w:r>
            <w:r>
              <w:rPr>
                <w:rFonts w:hint="eastAsia"/>
              </w:rPr>
              <w:t>、</w:t>
            </w:r>
            <w:r>
              <w:t>K620</w:t>
            </w:r>
            <w:r>
              <w:rPr>
                <w:rFonts w:hint="eastAsia"/>
              </w:rPr>
              <w:t>與</w:t>
            </w:r>
            <w:r>
              <w:t>K330</w:t>
            </w:r>
            <w:r>
              <w:rPr>
                <w:rFonts w:hint="eastAsia"/>
              </w:rPr>
              <w:t>給品保龍工程師測試，</w:t>
            </w:r>
            <w:r>
              <w:t>K071</w:t>
            </w:r>
            <w:r>
              <w:rPr>
                <w:rFonts w:hint="eastAsia"/>
              </w:rPr>
              <w:t>已進入詢價階段，色光通過確認。</w:t>
            </w:r>
          </w:p>
          <w:p w:rsidR="00904EF8" w:rsidRPr="00C126E9" w:rsidRDefault="00904EF8" w:rsidP="00904EF8">
            <w:pPr>
              <w:spacing w:line="320" w:lineRule="atLeast"/>
              <w:ind w:leftChars="284" w:left="989" w:hangingChars="128" w:hanging="307"/>
            </w:pPr>
            <w:r>
              <w:t>(2)</w:t>
            </w:r>
            <w:r>
              <w:rPr>
                <w:rFonts w:hint="eastAsia"/>
              </w:rPr>
              <w:t>王俊</w:t>
            </w:r>
            <w:r>
              <w:t>(</w:t>
            </w:r>
            <w:r>
              <w:rPr>
                <w:rFonts w:hint="eastAsia"/>
              </w:rPr>
              <w:t>線上主管</w:t>
            </w:r>
            <w:r>
              <w:t>)</w:t>
            </w:r>
            <w:r>
              <w:rPr>
                <w:rFonts w:hint="eastAsia"/>
              </w:rPr>
              <w:t>提供</w:t>
            </w:r>
            <w:r>
              <w:t>6</w:t>
            </w:r>
            <w:r>
              <w:rPr>
                <w:rFonts w:hint="eastAsia"/>
              </w:rPr>
              <w:t>支染料</w:t>
            </w:r>
            <w:r>
              <w:t>(</w:t>
            </w:r>
            <w:r>
              <w:rPr>
                <w:rFonts w:hint="eastAsia"/>
              </w:rPr>
              <w:t>奧野</w:t>
            </w:r>
            <w:r>
              <w:t>5</w:t>
            </w:r>
            <w:r>
              <w:rPr>
                <w:rFonts w:hint="eastAsia"/>
              </w:rPr>
              <w:t>支、柯萊恩</w:t>
            </w:r>
            <w:r>
              <w:t>1</w:t>
            </w:r>
            <w:r>
              <w:rPr>
                <w:rFonts w:hint="eastAsia"/>
              </w:rPr>
              <w:t>支</w:t>
            </w:r>
            <w:r>
              <w:t>)</w:t>
            </w:r>
            <w:r>
              <w:rPr>
                <w:rFonts w:hint="eastAsia"/>
              </w:rPr>
              <w:t>，希望提供相關對抗品。</w:t>
            </w:r>
          </w:p>
          <w:p w:rsidR="00904EF8" w:rsidRDefault="00904EF8" w:rsidP="00904EF8">
            <w:pPr>
              <w:spacing w:line="320" w:lineRule="atLeast"/>
              <w:ind w:leftChars="88" w:left="571" w:hangingChars="150" w:hanging="360"/>
            </w:pPr>
            <w:r>
              <w:t>1.3</w:t>
            </w:r>
            <w:r>
              <w:rPr>
                <w:rFonts w:hint="eastAsia"/>
              </w:rPr>
              <w:t>比亞迪：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張元春工程師表示問題於</w:t>
            </w:r>
            <w:r>
              <w:rPr>
                <w:rFonts w:cs="新細明體"/>
              </w:rPr>
              <w:t>10</w:t>
            </w:r>
            <w:r>
              <w:rPr>
                <w:rFonts w:cs="新細明體" w:hint="eastAsia"/>
              </w:rPr>
              <w:t>月底反映給州翔，但到本次出差才回覆，速度過慢</w:t>
            </w:r>
            <w:r w:rsidR="006652EC">
              <w:rPr>
                <w:rFonts w:hint="eastAsia"/>
              </w:rPr>
              <w:t>。職表示請</w:t>
            </w:r>
            <w:r>
              <w:rPr>
                <w:rFonts w:hint="eastAsia"/>
              </w:rPr>
              <w:t>州翔轉交給比亞迪的報告日期為</w:t>
            </w:r>
            <w:r>
              <w:t>11/2</w:t>
            </w:r>
            <w:r w:rsidR="008961F3">
              <w:rPr>
                <w:rFonts w:hint="eastAsia"/>
              </w:rPr>
              <w:t>日，並無延遲。據州翔鄒世榮說法是</w:t>
            </w:r>
            <w:r>
              <w:rPr>
                <w:rFonts w:hint="eastAsia"/>
              </w:rPr>
              <w:t>因身體不適，所以</w:t>
            </w:r>
            <w:r>
              <w:t>11</w:t>
            </w:r>
            <w:r w:rsidR="008961F3">
              <w:rPr>
                <w:rFonts w:hint="eastAsia"/>
              </w:rPr>
              <w:t>月</w:t>
            </w:r>
            <w:r>
              <w:rPr>
                <w:rFonts w:hint="eastAsia"/>
              </w:rPr>
              <w:t>都沒有到比亞迪拜訪。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t>(2)</w:t>
            </w:r>
            <w:r w:rsidR="008961F3">
              <w:rPr>
                <w:rFonts w:hint="eastAsia"/>
              </w:rPr>
              <w:t>張工</w:t>
            </w:r>
            <w:r>
              <w:rPr>
                <w:rFonts w:hint="eastAsia"/>
              </w:rPr>
              <w:t>使用</w:t>
            </w:r>
            <w:r>
              <w:t>K1504001</w:t>
            </w:r>
            <w:r w:rsidR="008961F3">
              <w:rPr>
                <w:rFonts w:hint="eastAsia"/>
              </w:rPr>
              <w:t>所</w:t>
            </w:r>
            <w:r>
              <w:rPr>
                <w:rFonts w:hint="eastAsia"/>
              </w:rPr>
              <w:t>染出</w:t>
            </w:r>
            <w:r w:rsidR="008961F3">
              <w:rPr>
                <w:rFonts w:hint="eastAsia"/>
              </w:rPr>
              <w:t>的鋁件經酒精無塵布擦拭有</w:t>
            </w:r>
            <w:r w:rsidR="0042034C">
              <w:rPr>
                <w:rFonts w:hint="eastAsia"/>
              </w:rPr>
              <w:t>沾附</w:t>
            </w:r>
            <w:r w:rsidR="008961F3">
              <w:rPr>
                <w:rFonts w:hint="eastAsia"/>
              </w:rPr>
              <w:t>大量顏色，經職溝通了解後，判定為</w:t>
            </w:r>
            <w:r>
              <w:rPr>
                <w:rFonts w:hint="eastAsia"/>
              </w:rPr>
              <w:t>封孔</w:t>
            </w:r>
            <w:r w:rsidR="008961F3">
              <w:rPr>
                <w:rFonts w:hint="eastAsia"/>
              </w:rPr>
              <w:t>時間過長</w:t>
            </w:r>
            <w:r>
              <w:rPr>
                <w:rFonts w:hint="eastAsia"/>
              </w:rPr>
              <w:t>所造成</w:t>
            </w:r>
            <w:r w:rsidR="008961F3">
              <w:rPr>
                <w:rFonts w:hint="eastAsia"/>
              </w:rPr>
              <w:t>的</w:t>
            </w:r>
            <w:r w:rsidR="0042034C">
              <w:rPr>
                <w:rFonts w:hint="eastAsia"/>
              </w:rPr>
              <w:t>封孔灰。且該批號染料經長時間使用，僅此次發生異常，應為偶發事件。張工提供製程條件，希望永光</w:t>
            </w:r>
            <w:r>
              <w:rPr>
                <w:rFonts w:hint="eastAsia"/>
              </w:rPr>
              <w:t>協助找出異常原因。</w:t>
            </w:r>
          </w:p>
          <w:p w:rsidR="00904EF8" w:rsidRDefault="00904EF8" w:rsidP="00904EF8">
            <w:pPr>
              <w:spacing w:line="320" w:lineRule="atLeast"/>
              <w:ind w:firstLineChars="97" w:firstLine="233"/>
            </w:pPr>
            <w:r>
              <w:t>1.4</w:t>
            </w:r>
            <w:r>
              <w:rPr>
                <w:rFonts w:hint="eastAsia"/>
              </w:rPr>
              <w:t>柏全：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蕭總經理表示欲推出超亮面機殼，希望永光提供三色</w:t>
            </w:r>
            <w:r>
              <w:rPr>
                <w:rFonts w:cs="新細明體"/>
              </w:rPr>
              <w:t>(</w:t>
            </w:r>
            <w:r>
              <w:rPr>
                <w:rFonts w:cs="新細明體" w:hint="eastAsia"/>
              </w:rPr>
              <w:t>玫瑰金、香檳金與寶藍</w:t>
            </w:r>
            <w:r>
              <w:rPr>
                <w:rFonts w:cs="新細明體"/>
              </w:rPr>
              <w:t>)</w:t>
            </w:r>
            <w:r>
              <w:rPr>
                <w:rFonts w:cs="新細明體" w:hint="eastAsia"/>
              </w:rPr>
              <w:t>配方已利後續進行拋光製程開發</w:t>
            </w:r>
            <w:r>
              <w:rPr>
                <w:rFonts w:hint="eastAsia"/>
              </w:rPr>
              <w:t>。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t>(2)</w:t>
            </w:r>
            <w:r w:rsidR="000D7C58">
              <w:rPr>
                <w:rFonts w:hint="eastAsia"/>
              </w:rPr>
              <w:t>因同時有拋光液的需求，因此，由業務許戎翔</w:t>
            </w:r>
            <w:r w:rsidR="0042034C">
              <w:rPr>
                <w:rFonts w:hint="eastAsia"/>
              </w:rPr>
              <w:t>聯絡有關</w:t>
            </w:r>
            <w:r>
              <w:rPr>
                <w:rFonts w:hint="eastAsia"/>
              </w:rPr>
              <w:t>拋光製程開發事宜。</w:t>
            </w:r>
          </w:p>
          <w:p w:rsidR="00904EF8" w:rsidRDefault="00904EF8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904EF8" w:rsidRDefault="00904EF8" w:rsidP="00904EF8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 xml:space="preserve">2.1 </w:t>
            </w:r>
            <w:r>
              <w:rPr>
                <w:rFonts w:hint="eastAsia"/>
              </w:rPr>
              <w:t>職認為普聯</w:t>
            </w:r>
            <w:r>
              <w:t>(TP-LINK</w:t>
            </w:r>
            <w:r>
              <w:rPr>
                <w:rFonts w:hint="eastAsia"/>
              </w:rPr>
              <w:t>供應商</w:t>
            </w:r>
            <w:r>
              <w:t>)</w:t>
            </w:r>
            <w:r>
              <w:rPr>
                <w:rFonts w:hint="eastAsia"/>
              </w:rPr>
              <w:t>有開發的潛在性，該公司對於陽極處理過程尚處於基礎入門階段，且</w:t>
            </w:r>
            <w:r>
              <w:t>TP-LINK</w:t>
            </w:r>
            <w:r w:rsidR="0042034C">
              <w:rPr>
                <w:rFonts w:hint="eastAsia"/>
              </w:rPr>
              <w:t>為國際大廠，若永光積極聯繫並提供人員教育訓練，將會</w:t>
            </w:r>
            <w:r>
              <w:rPr>
                <w:rFonts w:hint="eastAsia"/>
              </w:rPr>
              <w:t>提高技術人員對於永光的依賴性，也有助於永光品牌能見度的提升。</w:t>
            </w:r>
          </w:p>
          <w:p w:rsidR="00904EF8" w:rsidRDefault="00904EF8" w:rsidP="00904EF8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t>2.2</w:t>
            </w:r>
            <w:r>
              <w:t xml:space="preserve"> </w:t>
            </w:r>
            <w:r w:rsidR="0042034C">
              <w:rPr>
                <w:rFonts w:hint="eastAsia"/>
              </w:rPr>
              <w:t>經本次拜訪比亞迪，發現代理商州翔並無</w:t>
            </w:r>
            <w:r>
              <w:rPr>
                <w:rFonts w:hint="eastAsia"/>
              </w:rPr>
              <w:t>積極處理問題的態度，且近年來數次在聯繫客戶上都是無計畫性的安排，建議</w:t>
            </w:r>
            <w:r w:rsidR="0042034C">
              <w:rPr>
                <w:rFonts w:hint="eastAsia"/>
              </w:rPr>
              <w:t>重新</w:t>
            </w:r>
            <w:r>
              <w:rPr>
                <w:rFonts w:hint="eastAsia"/>
              </w:rPr>
              <w:t>評估其代理商之適任性。</w:t>
            </w:r>
          </w:p>
          <w:p w:rsidR="00904EF8" w:rsidRDefault="00904EF8" w:rsidP="00904EF8">
            <w:pPr>
              <w:autoSpaceDE w:val="0"/>
              <w:autoSpaceDN w:val="0"/>
              <w:adjustRightInd w:val="0"/>
              <w:ind w:leftChars="88" w:left="571" w:hangingChars="150" w:hanging="360"/>
            </w:pPr>
            <w:r>
              <w:t xml:space="preserve">2.3 </w:t>
            </w:r>
            <w:r w:rsidR="0042034C">
              <w:rPr>
                <w:rFonts w:hint="eastAsia"/>
              </w:rPr>
              <w:t>參觀表面處理展，發現有廠商提供</w:t>
            </w:r>
            <w:r>
              <w:rPr>
                <w:rFonts w:hint="eastAsia"/>
              </w:rPr>
              <w:t>線上研討平臺</w:t>
            </w:r>
            <w:r>
              <w:t>(</w:t>
            </w:r>
            <w:r>
              <w:rPr>
                <w:rFonts w:hint="eastAsia"/>
              </w:rPr>
              <w:t>如</w:t>
            </w:r>
            <w:r>
              <w:t>wechat)</w:t>
            </w:r>
            <w:r>
              <w:rPr>
                <w:rFonts w:hint="eastAsia"/>
              </w:rPr>
              <w:t>，可</w:t>
            </w:r>
            <w:r w:rsidR="0042034C">
              <w:rPr>
                <w:rFonts w:hint="eastAsia"/>
              </w:rPr>
              <w:t>以快速發布新的訊息給客戶，並有效與客戶進行聯繫，職認為永光亦可</w:t>
            </w:r>
            <w:r>
              <w:rPr>
                <w:rFonts w:hint="eastAsia"/>
              </w:rPr>
              <w:t>建立類似的平台。</w:t>
            </w:r>
          </w:p>
        </w:tc>
      </w:tr>
      <w:tr w:rsidR="00904EF8" w:rsidTr="000D7C58">
        <w:trPr>
          <w:trHeight w:val="488"/>
        </w:trPr>
        <w:tc>
          <w:tcPr>
            <w:tcW w:w="508" w:type="dxa"/>
            <w:vAlign w:val="center"/>
          </w:tcPr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258" w:type="dxa"/>
            <w:gridSpan w:val="5"/>
          </w:tcPr>
          <w:p w:rsidR="00904EF8" w:rsidRDefault="00904EF8">
            <w:pPr>
              <w:ind w:left="-28" w:firstLine="120"/>
            </w:pPr>
          </w:p>
          <w:p w:rsidR="00904EF8" w:rsidRDefault="00904EF8">
            <w:pPr>
              <w:ind w:firstLine="120"/>
            </w:pPr>
            <w:r>
              <w:t xml:space="preserve">            </w:t>
            </w:r>
          </w:p>
          <w:p w:rsidR="00904EF8" w:rsidRDefault="00904EF8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904EF8" w:rsidTr="000D7C58">
        <w:trPr>
          <w:trHeight w:val="323"/>
        </w:trPr>
        <w:tc>
          <w:tcPr>
            <w:tcW w:w="508" w:type="dxa"/>
            <w:tcBorders>
              <w:bottom w:val="single" w:sz="12" w:space="0" w:color="auto"/>
            </w:tcBorders>
          </w:tcPr>
          <w:p w:rsidR="00904EF8" w:rsidRDefault="00904EF8" w:rsidP="00497769">
            <w:pPr>
              <w:jc w:val="center"/>
              <w:rPr>
                <w:rFonts w:cs="新細明體"/>
              </w:rPr>
            </w:pPr>
          </w:p>
          <w:p w:rsidR="00904EF8" w:rsidRDefault="00904EF8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904EF8" w:rsidRDefault="00904EF8">
            <w:pPr>
              <w:ind w:hanging="28"/>
            </w:pPr>
          </w:p>
          <w:p w:rsidR="00904EF8" w:rsidRDefault="00904EF8">
            <w:pPr>
              <w:ind w:hanging="28"/>
            </w:pPr>
          </w:p>
          <w:p w:rsidR="00904EF8" w:rsidRDefault="00904EF8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904EF8" w:rsidRDefault="00904EF8">
            <w:pPr>
              <w:ind w:hanging="5"/>
              <w:jc w:val="center"/>
              <w:rPr>
                <w:rFonts w:cs="新細明體"/>
              </w:rPr>
            </w:pPr>
          </w:p>
          <w:p w:rsidR="00904EF8" w:rsidRDefault="00904EF8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904EF8" w:rsidRDefault="00904EF8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904EF8" w:rsidRDefault="00904EF8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458" w:type="dxa"/>
            <w:tcBorders>
              <w:bottom w:val="single" w:sz="12" w:space="0" w:color="auto"/>
            </w:tcBorders>
          </w:tcPr>
          <w:p w:rsidR="00904EF8" w:rsidRDefault="00904EF8">
            <w:pPr>
              <w:ind w:hanging="360"/>
            </w:pPr>
          </w:p>
        </w:tc>
      </w:tr>
    </w:tbl>
    <w:p w:rsidR="00904EF8" w:rsidRDefault="00904EF8" w:rsidP="00904EF8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lastRenderedPageBreak/>
        <w:t>普聯技術有限公司會談重點：</w:t>
      </w:r>
    </w:p>
    <w:p w:rsidR="00904EF8" w:rsidRDefault="00904EF8" w:rsidP="00300C48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9"/>
          <w:attr w:name="Month" w:val="11"/>
          <w:attr w:name="Year" w:val="2016"/>
        </w:smartTagPr>
        <w:r>
          <w:t>2016/11/29</w:t>
        </w:r>
      </w:smartTag>
      <w:r>
        <w:t>~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9"/>
          <w:attr w:name="Month" w:val="11"/>
          <w:attr w:name="Year" w:val="2016"/>
        </w:smartTagPr>
        <w:r>
          <w:t>2016/11/29</w:t>
        </w:r>
      </w:smartTag>
    </w:p>
    <w:p w:rsidR="00904EF8" w:rsidRPr="004821A7" w:rsidRDefault="00904EF8" w:rsidP="00300C48">
      <w:pPr>
        <w:ind w:leftChars="225" w:left="540"/>
        <w:jc w:val="both"/>
      </w:pPr>
      <w:r>
        <w:rPr>
          <w:rFonts w:cs="新細明體" w:hint="eastAsia"/>
        </w:rPr>
        <w:t>地點：</w:t>
      </w:r>
      <w:r w:rsidRPr="004821A7">
        <w:rPr>
          <w:rFonts w:cs="新細明體" w:hint="eastAsia"/>
        </w:rPr>
        <w:t>深圳</w:t>
      </w:r>
    </w:p>
    <w:p w:rsidR="00904EF8" w:rsidRDefault="0042034C" w:rsidP="00300C48">
      <w:pPr>
        <w:autoSpaceDE w:val="0"/>
        <w:autoSpaceDN w:val="0"/>
        <w:adjustRightInd w:val="0"/>
        <w:ind w:firstLineChars="225" w:firstLine="540"/>
        <w:jc w:val="both"/>
        <w:rPr>
          <w:rFonts w:ascii="細明體" w:eastAsia="細明體"/>
          <w:color w:val="000000"/>
          <w:kern w:val="0"/>
        </w:rPr>
      </w:pPr>
      <w:r w:rsidRPr="0042034C">
        <w:rPr>
          <w:rFonts w:cs="新細明體" w:hint="eastAsia"/>
          <w:bCs/>
        </w:rPr>
        <w:t>普聯</w:t>
      </w:r>
      <w:r w:rsidR="00904EF8">
        <w:rPr>
          <w:rFonts w:cs="新細明體" w:hint="eastAsia"/>
        </w:rPr>
        <w:t>：品保</w:t>
      </w:r>
      <w:r w:rsidR="00904EF8">
        <w:rPr>
          <w:rFonts w:cs="新細明體"/>
        </w:rPr>
        <w:t>-</w:t>
      </w:r>
      <w:r w:rsidR="008946E0">
        <w:rPr>
          <w:rFonts w:cs="新細明體" w:hint="eastAsia"/>
        </w:rPr>
        <w:t>龍工程師，線上人員</w:t>
      </w:r>
      <w:r w:rsidR="008946E0">
        <w:rPr>
          <w:rFonts w:cs="新細明體"/>
        </w:rPr>
        <w:softHyphen/>
      </w:r>
      <w:r w:rsidR="008946E0">
        <w:rPr>
          <w:rFonts w:cs="新細明體"/>
        </w:rPr>
        <w:softHyphen/>
        <w:t>-</w:t>
      </w:r>
      <w:r w:rsidR="00904EF8">
        <w:rPr>
          <w:rFonts w:cs="新細明體" w:hint="eastAsia"/>
        </w:rPr>
        <w:t>王俊、李志傑</w:t>
      </w:r>
      <w:r w:rsidR="00904EF8">
        <w:rPr>
          <w:rFonts w:ascii="細明體" w:eastAsia="細明體"/>
          <w:color w:val="000000"/>
          <w:kern w:val="0"/>
        </w:rPr>
        <w:t xml:space="preserve"> </w:t>
      </w:r>
    </w:p>
    <w:p w:rsidR="00904EF8" w:rsidRDefault="00904EF8" w:rsidP="00300C48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永光：江富誠、許戎翔</w:t>
      </w:r>
    </w:p>
    <w:p w:rsidR="00904EF8" w:rsidRDefault="00904EF8" w:rsidP="00300C48">
      <w:pPr>
        <w:ind w:leftChars="225" w:left="540"/>
        <w:jc w:val="both"/>
      </w:pPr>
      <w:r>
        <w:rPr>
          <w:rFonts w:cs="新細明體" w:hint="eastAsia"/>
        </w:rPr>
        <w:t>明廣：章文亮</w:t>
      </w:r>
    </w:p>
    <w:p w:rsidR="00904EF8" w:rsidRDefault="00904EF8" w:rsidP="00300C48">
      <w:pPr>
        <w:ind w:leftChars="225" w:left="540"/>
        <w:jc w:val="both"/>
      </w:pPr>
      <w:r>
        <w:rPr>
          <w:rFonts w:cs="新細明體" w:hint="eastAsia"/>
        </w:rPr>
        <w:t>現況：主要生產路由器，世界知名路由器大廠</w:t>
      </w:r>
      <w:r>
        <w:rPr>
          <w:rFonts w:cs="新細明體"/>
        </w:rPr>
        <w:t>(TP-LINK)</w:t>
      </w:r>
      <w:r>
        <w:rPr>
          <w:rFonts w:cs="新細明體" w:hint="eastAsia"/>
        </w:rPr>
        <w:t>。</w:t>
      </w:r>
    </w:p>
    <w:p w:rsidR="00904EF8" w:rsidRDefault="00904EF8" w:rsidP="00300C48">
      <w:pPr>
        <w:ind w:leftChars="225" w:left="540"/>
        <w:jc w:val="both"/>
      </w:pPr>
      <w:r>
        <w:rPr>
          <w:rFonts w:cs="新細明體" w:hint="eastAsia"/>
        </w:rPr>
        <w:t>鋁陽極產線：一條陽極線，染料每月使用量約</w:t>
      </w:r>
      <w:r>
        <w:rPr>
          <w:rFonts w:cs="新細明體"/>
        </w:rPr>
        <w:t>80Kg</w:t>
      </w:r>
      <w:r>
        <w:rPr>
          <w:rFonts w:cs="新細明體" w:hint="eastAsia"/>
        </w:rPr>
        <w:t>，黑色為大宗。</w:t>
      </w:r>
    </w:p>
    <w:p w:rsidR="00904EF8" w:rsidRDefault="00904EF8" w:rsidP="004821A7">
      <w:pPr>
        <w:ind w:leftChars="225" w:left="540"/>
        <w:jc w:val="both"/>
      </w:pPr>
      <w:r>
        <w:rPr>
          <w:rFonts w:hint="eastAsia"/>
        </w:rPr>
        <w:t>訪談內容：</w:t>
      </w:r>
    </w:p>
    <w:p w:rsidR="00904EF8" w:rsidRDefault="00904EF8" w:rsidP="004821A7">
      <w:pPr>
        <w:numPr>
          <w:ilvl w:val="0"/>
          <w:numId w:val="17"/>
        </w:numPr>
        <w:jc w:val="both"/>
      </w:pPr>
      <w:r>
        <w:rPr>
          <w:rFonts w:hint="eastAsia"/>
        </w:rPr>
        <w:t>介紹永光</w:t>
      </w:r>
      <w:r>
        <w:t>(</w:t>
      </w:r>
      <w:r>
        <w:rPr>
          <w:rFonts w:hint="eastAsia"/>
        </w:rPr>
        <w:t>播放影片</w:t>
      </w:r>
      <w:r>
        <w:t>)</w:t>
      </w:r>
      <w:r>
        <w:rPr>
          <w:rFonts w:hint="eastAsia"/>
        </w:rPr>
        <w:t>、介紹永光鋁陽極染料。</w:t>
      </w:r>
    </w:p>
    <w:p w:rsidR="00904EF8" w:rsidRDefault="00904EF8" w:rsidP="004821A7">
      <w:pPr>
        <w:numPr>
          <w:ilvl w:val="0"/>
          <w:numId w:val="17"/>
        </w:numPr>
        <w:jc w:val="both"/>
      </w:pPr>
      <w:r>
        <w:rPr>
          <w:rFonts w:hint="eastAsia"/>
        </w:rPr>
        <w:t>針對龍工程師詢問永光鋁陽極染料如何確認品質部分的問題，加以介紹。並同時告知使用永光染料的優點與可提供的服務。</w:t>
      </w:r>
    </w:p>
    <w:p w:rsidR="00904EF8" w:rsidRDefault="008946E0" w:rsidP="004821A7">
      <w:pPr>
        <w:numPr>
          <w:ilvl w:val="0"/>
          <w:numId w:val="17"/>
        </w:numPr>
        <w:jc w:val="both"/>
      </w:pPr>
      <w:r>
        <w:rPr>
          <w:rFonts w:hint="eastAsia"/>
        </w:rPr>
        <w:t>對於供貨是否會斷貨疑慮的部份，根據此一問題進行生產備貨與大陸供貨</w:t>
      </w:r>
      <w:r w:rsidR="00904EF8">
        <w:rPr>
          <w:rFonts w:hint="eastAsia"/>
        </w:rPr>
        <w:t>相關說明。</w:t>
      </w:r>
    </w:p>
    <w:p w:rsidR="00904EF8" w:rsidRDefault="008946E0" w:rsidP="004821A7">
      <w:pPr>
        <w:numPr>
          <w:ilvl w:val="0"/>
          <w:numId w:val="17"/>
        </w:numPr>
        <w:jc w:val="both"/>
      </w:pPr>
      <w:r>
        <w:rPr>
          <w:rFonts w:hint="eastAsia"/>
        </w:rPr>
        <w:t>客戶目前配色上經驗不足，有需要協助，職表示可以提供該項服務，若有需要其他教育訓練，亦</w:t>
      </w:r>
      <w:r w:rsidR="00904EF8">
        <w:rPr>
          <w:rFonts w:hint="eastAsia"/>
        </w:rPr>
        <w:t>可以配合進行。</w:t>
      </w:r>
    </w:p>
    <w:p w:rsidR="00904EF8" w:rsidRDefault="00904EF8" w:rsidP="00A22A6B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柏全五金股份有限公司會談重點：</w:t>
      </w:r>
    </w:p>
    <w:p w:rsidR="00904EF8" w:rsidRDefault="00904EF8" w:rsidP="00A22A6B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2"/>
          <w:attr w:name="Year" w:val="2016"/>
        </w:smartTagPr>
        <w:r>
          <w:t>2016/11/30</w:t>
        </w:r>
      </w:smartTag>
      <w:r>
        <w:t>~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2"/>
          <w:attr w:name="Year" w:val="2016"/>
        </w:smartTagPr>
        <w:r>
          <w:t>2016/11/30</w:t>
        </w:r>
      </w:smartTag>
    </w:p>
    <w:p w:rsidR="00904EF8" w:rsidRPr="004821A7" w:rsidRDefault="00904EF8" w:rsidP="00A22A6B">
      <w:pPr>
        <w:ind w:leftChars="225" w:left="540"/>
        <w:jc w:val="both"/>
      </w:pPr>
      <w:r>
        <w:rPr>
          <w:rFonts w:cs="新細明體" w:hint="eastAsia"/>
        </w:rPr>
        <w:t>地點：博羅</w:t>
      </w:r>
    </w:p>
    <w:p w:rsidR="00904EF8" w:rsidRDefault="008946E0" w:rsidP="00A22A6B">
      <w:pPr>
        <w:autoSpaceDE w:val="0"/>
        <w:autoSpaceDN w:val="0"/>
        <w:adjustRightInd w:val="0"/>
        <w:ind w:firstLineChars="225" w:firstLine="540"/>
        <w:jc w:val="both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柏全</w:t>
      </w:r>
      <w:r w:rsidR="00904EF8">
        <w:rPr>
          <w:rFonts w:cs="新細明體" w:hint="eastAsia"/>
        </w:rPr>
        <w:t>：蕭總經理</w:t>
      </w:r>
      <w:r w:rsidR="00904EF8">
        <w:rPr>
          <w:rFonts w:ascii="細明體" w:eastAsia="細明體"/>
          <w:color w:val="000000"/>
          <w:kern w:val="0"/>
        </w:rPr>
        <w:t xml:space="preserve"> </w:t>
      </w:r>
    </w:p>
    <w:p w:rsidR="00904EF8" w:rsidRDefault="00904EF8" w:rsidP="00A22A6B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永光：江富誠、許戎翔</w:t>
      </w:r>
    </w:p>
    <w:p w:rsidR="00904EF8" w:rsidRDefault="00904EF8" w:rsidP="00A22A6B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904EF8" w:rsidRDefault="00904EF8" w:rsidP="00A22A6B">
      <w:pPr>
        <w:ind w:leftChars="225" w:left="540"/>
        <w:jc w:val="both"/>
      </w:pPr>
      <w:r>
        <w:rPr>
          <w:rFonts w:cs="新細明體" w:hint="eastAsia"/>
        </w:rPr>
        <w:t>州翔：鄒世榮</w:t>
      </w:r>
    </w:p>
    <w:p w:rsidR="00904EF8" w:rsidRDefault="00904EF8" w:rsidP="00A22A6B">
      <w:pPr>
        <w:ind w:leftChars="225" w:left="540"/>
        <w:jc w:val="both"/>
      </w:pPr>
      <w:r>
        <w:rPr>
          <w:rFonts w:cs="新細明體" w:hint="eastAsia"/>
        </w:rPr>
        <w:t>現況：主要生產天瓏科技手機殼</w:t>
      </w:r>
      <w:r>
        <w:rPr>
          <w:rFonts w:cs="新細明體"/>
        </w:rPr>
        <w:t>(sugar)</w:t>
      </w:r>
      <w:r>
        <w:rPr>
          <w:rFonts w:cs="新細明體" w:hint="eastAsia"/>
        </w:rPr>
        <w:t>。</w:t>
      </w:r>
    </w:p>
    <w:p w:rsidR="00904EF8" w:rsidRDefault="00904EF8" w:rsidP="00A22A6B">
      <w:pPr>
        <w:ind w:leftChars="225" w:left="540"/>
        <w:jc w:val="both"/>
      </w:pPr>
      <w:r>
        <w:rPr>
          <w:rFonts w:cs="新細明體" w:hint="eastAsia"/>
        </w:rPr>
        <w:t>鋁陽極產線：一條陽極線，染料每月使用量約</w:t>
      </w:r>
      <w:r>
        <w:rPr>
          <w:rFonts w:cs="新細明體"/>
        </w:rPr>
        <w:t>80Kg</w:t>
      </w:r>
      <w:r>
        <w:rPr>
          <w:rFonts w:cs="新細明體" w:hint="eastAsia"/>
        </w:rPr>
        <w:t>，黑色為大宗。</w:t>
      </w:r>
    </w:p>
    <w:p w:rsidR="00904EF8" w:rsidRDefault="00904EF8" w:rsidP="003A0CB0">
      <w:pPr>
        <w:ind w:leftChars="225" w:left="540"/>
        <w:jc w:val="both"/>
      </w:pPr>
      <w:r>
        <w:rPr>
          <w:rFonts w:hint="eastAsia"/>
        </w:rPr>
        <w:t>訪談內容：</w:t>
      </w:r>
    </w:p>
    <w:p w:rsidR="00904EF8" w:rsidRDefault="008946E0" w:rsidP="003A0CB0">
      <w:pPr>
        <w:numPr>
          <w:ilvl w:val="0"/>
          <w:numId w:val="19"/>
        </w:numPr>
        <w:jc w:val="both"/>
      </w:pPr>
      <w:r>
        <w:rPr>
          <w:rFonts w:hint="eastAsia"/>
        </w:rPr>
        <w:t>本次原無安排該客戶，為州翔臨時變更其</w:t>
      </w:r>
      <w:r w:rsidR="00904EF8">
        <w:rPr>
          <w:rFonts w:hint="eastAsia"/>
        </w:rPr>
        <w:t>拜訪</w:t>
      </w:r>
      <w:r>
        <w:rPr>
          <w:rFonts w:hint="eastAsia"/>
        </w:rPr>
        <w:t>行程</w:t>
      </w:r>
      <w:r w:rsidR="00904EF8">
        <w:rPr>
          <w:rFonts w:hint="eastAsia"/>
        </w:rPr>
        <w:t>。</w:t>
      </w:r>
    </w:p>
    <w:p w:rsidR="00904EF8" w:rsidRDefault="00904EF8" w:rsidP="003A0CB0">
      <w:pPr>
        <w:numPr>
          <w:ilvl w:val="0"/>
          <w:numId w:val="19"/>
        </w:numPr>
        <w:jc w:val="both"/>
      </w:pPr>
      <w:r>
        <w:rPr>
          <w:rFonts w:hint="eastAsia"/>
        </w:rPr>
        <w:t>蕭總經理表示目前開發超亮面手機殼，預計使用在黑色、香檳金、玫瑰金與寶藍，希望永光提供相關配比。</w:t>
      </w:r>
    </w:p>
    <w:p w:rsidR="00904EF8" w:rsidRDefault="00904EF8" w:rsidP="003A0CB0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比亞迪會談重點：</w:t>
      </w:r>
    </w:p>
    <w:p w:rsidR="00904EF8" w:rsidRDefault="00904EF8" w:rsidP="003A0CB0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2"/>
          <w:attr w:name="Year" w:val="2016"/>
        </w:smartTagPr>
        <w:r>
          <w:t>2016/11/30</w:t>
        </w:r>
      </w:smartTag>
      <w:r>
        <w:t>~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2"/>
          <w:attr w:name="Year" w:val="2016"/>
        </w:smartTagPr>
        <w:r>
          <w:t>2016/11/30</w:t>
        </w:r>
      </w:smartTag>
    </w:p>
    <w:p w:rsidR="00904EF8" w:rsidRPr="004821A7" w:rsidRDefault="00904EF8" w:rsidP="003A0CB0">
      <w:pPr>
        <w:ind w:leftChars="225" w:left="540"/>
        <w:jc w:val="both"/>
      </w:pPr>
      <w:r>
        <w:rPr>
          <w:rFonts w:cs="新細明體" w:hint="eastAsia"/>
        </w:rPr>
        <w:t>地點：惠州</w:t>
      </w:r>
    </w:p>
    <w:p w:rsidR="00904EF8" w:rsidRDefault="008946E0" w:rsidP="003A0CB0">
      <w:pPr>
        <w:autoSpaceDE w:val="0"/>
        <w:autoSpaceDN w:val="0"/>
        <w:adjustRightInd w:val="0"/>
        <w:ind w:firstLineChars="225" w:firstLine="540"/>
        <w:jc w:val="both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比亞迪</w:t>
      </w:r>
      <w:r w:rsidR="00904EF8">
        <w:rPr>
          <w:rFonts w:cs="新細明體" w:hint="eastAsia"/>
        </w:rPr>
        <w:t>：張元春工程師</w:t>
      </w:r>
      <w:r w:rsidR="00904EF8">
        <w:rPr>
          <w:rFonts w:ascii="細明體" w:eastAsia="細明體"/>
          <w:color w:val="000000"/>
          <w:kern w:val="0"/>
        </w:rPr>
        <w:t xml:space="preserve"> </w:t>
      </w:r>
    </w:p>
    <w:p w:rsidR="00904EF8" w:rsidRDefault="00904EF8" w:rsidP="003A0CB0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永光：江富誠、許戎翔</w:t>
      </w:r>
    </w:p>
    <w:p w:rsidR="00904EF8" w:rsidRDefault="00904EF8" w:rsidP="003A0CB0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904EF8" w:rsidRDefault="00904EF8" w:rsidP="003A0CB0">
      <w:pPr>
        <w:ind w:leftChars="225" w:left="540"/>
        <w:jc w:val="both"/>
      </w:pPr>
      <w:r>
        <w:rPr>
          <w:rFonts w:cs="新細明體" w:hint="eastAsia"/>
        </w:rPr>
        <w:t>州翔：鄒世榮</w:t>
      </w:r>
    </w:p>
    <w:p w:rsidR="00904EF8" w:rsidRDefault="00904EF8" w:rsidP="003A0CB0">
      <w:pPr>
        <w:ind w:leftChars="225" w:left="540"/>
        <w:jc w:val="both"/>
      </w:pPr>
      <w:r>
        <w:rPr>
          <w:rFonts w:cs="新細明體" w:hint="eastAsia"/>
        </w:rPr>
        <w:t>現況：鋁陽極產線主要生產手機殼</w:t>
      </w:r>
      <w:r>
        <w:rPr>
          <w:rFonts w:cs="新細明體"/>
        </w:rPr>
        <w:t>(</w:t>
      </w:r>
      <w:r>
        <w:rPr>
          <w:rFonts w:cs="新細明體" w:hint="eastAsia"/>
        </w:rPr>
        <w:t>華為、</w:t>
      </w:r>
      <w:r w:rsidRPr="008946E0">
        <w:rPr>
          <w:rFonts w:asciiTheme="majorEastAsia" w:eastAsiaTheme="majorEastAsia" w:hAnsiTheme="majorEastAsia" w:cs="新細明體"/>
        </w:rPr>
        <w:t>VIVO</w:t>
      </w:r>
      <w:r>
        <w:rPr>
          <w:rFonts w:ascii="新細明體" w:hAnsi="新細明體" w:cs="新細明體" w:hint="eastAsia"/>
        </w:rPr>
        <w:t>、</w:t>
      </w:r>
      <w:r>
        <w:rPr>
          <w:rFonts w:ascii="新細明體" w:hAnsi="新細明體" w:cs="新細明體"/>
        </w:rPr>
        <w:t>OPPO</w:t>
      </w:r>
      <w:r>
        <w:rPr>
          <w:rFonts w:ascii="新細明體" w:hAnsi="新細明體" w:cs="新細明體" w:hint="eastAsia"/>
        </w:rPr>
        <w:t>、</w:t>
      </w:r>
      <w:r>
        <w:rPr>
          <w:rFonts w:ascii="新細明體" w:hAnsi="新細明體" w:cs="新細明體"/>
        </w:rPr>
        <w:t>SAMSUNG</w:t>
      </w:r>
      <w:r>
        <w:rPr>
          <w:rFonts w:ascii="新細明體" w:cs="新細明體" w:hint="eastAsia"/>
        </w:rPr>
        <w:t>…</w:t>
      </w:r>
      <w:r>
        <w:rPr>
          <w:rFonts w:ascii="新細明體" w:hAnsi="新細明體" w:cs="新細明體" w:hint="eastAsia"/>
        </w:rPr>
        <w:t>等</w:t>
      </w:r>
      <w:r>
        <w:rPr>
          <w:rFonts w:ascii="新細明體" w:hAnsi="新細明體" w:cs="新細明體"/>
        </w:rPr>
        <w:t>)</w:t>
      </w:r>
      <w:r>
        <w:rPr>
          <w:rFonts w:cs="新細明體" w:hint="eastAsia"/>
        </w:rPr>
        <w:t>、電腦背蓋</w:t>
      </w:r>
    </w:p>
    <w:p w:rsidR="00904EF8" w:rsidRDefault="00904EF8" w:rsidP="003A0CB0">
      <w:pPr>
        <w:ind w:leftChars="225" w:left="540"/>
        <w:jc w:val="both"/>
      </w:pPr>
      <w:r>
        <w:rPr>
          <w:rFonts w:cs="新細明體" w:hint="eastAsia"/>
        </w:rPr>
        <w:t>鋁陽極產線：染料每月使用量約</w:t>
      </w:r>
      <w:r>
        <w:rPr>
          <w:rFonts w:cs="新細明體"/>
        </w:rPr>
        <w:t>200~300Kg</w:t>
      </w:r>
      <w:r>
        <w:rPr>
          <w:rFonts w:cs="新細明體" w:hint="eastAsia"/>
        </w:rPr>
        <w:t>，黑色為大宗。</w:t>
      </w:r>
    </w:p>
    <w:p w:rsidR="00904EF8" w:rsidRDefault="00904EF8" w:rsidP="003A0CB0">
      <w:pPr>
        <w:ind w:leftChars="225" w:left="540"/>
        <w:jc w:val="both"/>
      </w:pPr>
      <w:r>
        <w:rPr>
          <w:rFonts w:hint="eastAsia"/>
        </w:rPr>
        <w:t>訪談內容：</w:t>
      </w:r>
    </w:p>
    <w:p w:rsidR="00904EF8" w:rsidRDefault="00904EF8" w:rsidP="008D2C8B">
      <w:pPr>
        <w:numPr>
          <w:ilvl w:val="0"/>
          <w:numId w:val="20"/>
        </w:numPr>
        <w:jc w:val="both"/>
      </w:pPr>
      <w:r>
        <w:rPr>
          <w:rFonts w:hint="eastAsia"/>
        </w:rPr>
        <w:t>張元春工程師表示問題反應回饋過慢，經了解後，確認為州翔未將報告</w:t>
      </w:r>
      <w:r w:rsidR="008946E0">
        <w:rPr>
          <w:rFonts w:hint="eastAsia"/>
        </w:rPr>
        <w:t>即時</w:t>
      </w:r>
      <w:r>
        <w:rPr>
          <w:rFonts w:hint="eastAsia"/>
        </w:rPr>
        <w:t>回饋給比亞迪，造成對永光的誤解。</w:t>
      </w:r>
    </w:p>
    <w:p w:rsidR="00904EF8" w:rsidRDefault="00904EF8" w:rsidP="008D2C8B">
      <w:pPr>
        <w:numPr>
          <w:ilvl w:val="0"/>
          <w:numId w:val="20"/>
        </w:numPr>
        <w:jc w:val="both"/>
      </w:pPr>
      <w:r>
        <w:rPr>
          <w:rFonts w:hint="eastAsia"/>
        </w:rPr>
        <w:t>張工程師提供該製程條件，希望我司模擬該條件找出異常原因，條件如下：</w:t>
      </w:r>
    </w:p>
    <w:p w:rsidR="00904EF8" w:rsidRDefault="00904EF8" w:rsidP="008D2C8B">
      <w:pPr>
        <w:ind w:left="900"/>
        <w:jc w:val="both"/>
      </w:pPr>
      <w:r>
        <w:rPr>
          <w:rFonts w:hint="eastAsia"/>
        </w:rPr>
        <w:t>比亞迪條件：</w:t>
      </w:r>
      <w:r>
        <w:t>(</w:t>
      </w:r>
      <w:r>
        <w:rPr>
          <w:rFonts w:hint="eastAsia"/>
        </w:rPr>
        <w:t>材質</w:t>
      </w:r>
      <w:r>
        <w:t>606</w:t>
      </w:r>
      <w:r w:rsidRPr="003118F5">
        <w:rPr>
          <w:rFonts w:ascii="新細明體" w:hAnsi="新細明體"/>
        </w:rPr>
        <w:t>3</w:t>
      </w:r>
      <w:r>
        <w:rPr>
          <w:rFonts w:ascii="新細明體" w:hAnsi="新細明體" w:hint="eastAsia"/>
        </w:rPr>
        <w:t>、</w:t>
      </w:r>
      <w:r>
        <w:rPr>
          <w:rFonts w:ascii="新細明體" w:hAnsi="新細明體"/>
        </w:rPr>
        <w:t>6061)</w:t>
      </w:r>
      <w:r>
        <w:t xml:space="preserve">  </w:t>
      </w:r>
      <w:r>
        <w:rPr>
          <w:rFonts w:hint="eastAsia"/>
        </w:rPr>
        <w:t>永光條件：</w:t>
      </w:r>
      <w:r>
        <w:t>(</w:t>
      </w:r>
      <w:r>
        <w:rPr>
          <w:rFonts w:hint="eastAsia"/>
        </w:rPr>
        <w:t>材質</w:t>
      </w:r>
      <w:r>
        <w:rPr>
          <w:rFonts w:ascii="新細明體" w:hAnsi="新細明體"/>
        </w:rPr>
        <w:t>1050)</w:t>
      </w:r>
    </w:p>
    <w:p w:rsidR="00904EF8" w:rsidRDefault="00904EF8" w:rsidP="008D2C8B">
      <w:pPr>
        <w:ind w:left="900"/>
        <w:jc w:val="both"/>
      </w:pPr>
      <w:r>
        <w:rPr>
          <w:rFonts w:hint="eastAsia"/>
        </w:rPr>
        <w:t>電壓：</w:t>
      </w:r>
      <w:r>
        <w:t xml:space="preserve">15V                    </w:t>
      </w:r>
      <w:r>
        <w:rPr>
          <w:rFonts w:hint="eastAsia"/>
        </w:rPr>
        <w:t>電壓：</w:t>
      </w:r>
      <w:r>
        <w:t>15V</w:t>
      </w:r>
    </w:p>
    <w:p w:rsidR="00904EF8" w:rsidRDefault="00904EF8" w:rsidP="008D2C8B">
      <w:pPr>
        <w:ind w:left="900"/>
        <w:jc w:val="both"/>
      </w:pPr>
      <w:r>
        <w:rPr>
          <w:rFonts w:hint="eastAsia"/>
        </w:rPr>
        <w:t>溫度：</w:t>
      </w:r>
      <w:r>
        <w:t>10</w:t>
      </w:r>
      <w:r>
        <w:rPr>
          <w:rFonts w:hint="eastAsia"/>
        </w:rPr>
        <w:t>度</w:t>
      </w:r>
      <w:r>
        <w:t xml:space="preserve">                   </w:t>
      </w:r>
      <w:r w:rsidRPr="008D2C8B">
        <w:rPr>
          <w:rFonts w:hint="eastAsia"/>
          <w:color w:val="FF0000"/>
        </w:rPr>
        <w:t>溫度：</w:t>
      </w:r>
      <w:r w:rsidRPr="008D2C8B">
        <w:rPr>
          <w:color w:val="FF0000"/>
        </w:rPr>
        <w:t>18~20</w:t>
      </w:r>
      <w:r w:rsidRPr="008D2C8B">
        <w:rPr>
          <w:rFonts w:hint="eastAsia"/>
          <w:color w:val="FF0000"/>
        </w:rPr>
        <w:t>度</w:t>
      </w:r>
    </w:p>
    <w:p w:rsidR="00904EF8" w:rsidRDefault="00904EF8" w:rsidP="008D2C8B">
      <w:pPr>
        <w:ind w:left="900"/>
        <w:jc w:val="both"/>
      </w:pPr>
      <w:r>
        <w:t xml:space="preserve">pH 6~7                        </w:t>
      </w:r>
      <w:r w:rsidRPr="008D2C8B">
        <w:rPr>
          <w:color w:val="FF0000"/>
        </w:rPr>
        <w:t>pH 5.5~6.0</w:t>
      </w:r>
    </w:p>
    <w:p w:rsidR="00904EF8" w:rsidRDefault="00904EF8" w:rsidP="003118F5">
      <w:pPr>
        <w:numPr>
          <w:ilvl w:val="0"/>
          <w:numId w:val="20"/>
        </w:numPr>
        <w:jc w:val="both"/>
      </w:pPr>
      <w:r>
        <w:rPr>
          <w:rFonts w:hint="eastAsia"/>
        </w:rPr>
        <w:lastRenderedPageBreak/>
        <w:t>職向張工程師表示，因條件不同，須經過實驗了解是否會有異常發生。</w:t>
      </w:r>
    </w:p>
    <w:p w:rsidR="00904EF8" w:rsidRDefault="00904EF8" w:rsidP="003118F5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表面處理展參觀重點：</w:t>
      </w:r>
    </w:p>
    <w:p w:rsidR="00904EF8" w:rsidRDefault="00904EF8" w:rsidP="003118F5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2"/>
          <w:attr w:name="Year" w:val="2016"/>
        </w:smartTagPr>
        <w:r>
          <w:t>2016/12/1</w:t>
        </w:r>
      </w:smartTag>
      <w:r>
        <w:t>~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2"/>
          <w:attr w:name="Year" w:val="2016"/>
        </w:smartTagPr>
        <w:r>
          <w:t>2016/12/1</w:t>
        </w:r>
      </w:smartTag>
    </w:p>
    <w:p w:rsidR="00904EF8" w:rsidRPr="004821A7" w:rsidRDefault="00904EF8" w:rsidP="003118F5">
      <w:pPr>
        <w:ind w:leftChars="225" w:left="540"/>
        <w:jc w:val="both"/>
      </w:pPr>
      <w:r>
        <w:rPr>
          <w:rFonts w:cs="新細明體" w:hint="eastAsia"/>
        </w:rPr>
        <w:t>地點：廣州</w:t>
      </w:r>
    </w:p>
    <w:p w:rsidR="00904EF8" w:rsidRDefault="00904EF8" w:rsidP="003118F5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永光：江富誠、許戎翔</w:t>
      </w:r>
    </w:p>
    <w:p w:rsidR="00904EF8" w:rsidRDefault="00904EF8" w:rsidP="003118F5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904EF8" w:rsidRDefault="00904EF8" w:rsidP="003118F5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參觀現況：</w:t>
      </w:r>
    </w:p>
    <w:p w:rsidR="00904EF8" w:rsidRDefault="00904EF8" w:rsidP="003118F5">
      <w:pPr>
        <w:numPr>
          <w:ilvl w:val="0"/>
          <w:numId w:val="21"/>
        </w:numPr>
        <w:jc w:val="both"/>
      </w:pPr>
      <w:r>
        <w:rPr>
          <w:rFonts w:cs="新細明體" w:hint="eastAsia"/>
        </w:rPr>
        <w:t>本次參展鋁陽極染料相關廠商僅有和韵科技</w:t>
      </w:r>
      <w:r>
        <w:rPr>
          <w:rFonts w:hint="eastAsia"/>
        </w:rPr>
        <w:t>。</w:t>
      </w:r>
    </w:p>
    <w:p w:rsidR="00904EF8" w:rsidRDefault="00904EF8" w:rsidP="003118F5">
      <w:pPr>
        <w:numPr>
          <w:ilvl w:val="0"/>
          <w:numId w:val="21"/>
        </w:numPr>
        <w:jc w:val="both"/>
      </w:pPr>
      <w:r>
        <w:rPr>
          <w:rFonts w:hint="eastAsia"/>
        </w:rPr>
        <w:t>表面處理展大多數展示為電鍍、廢水處理、自動化設備與</w:t>
      </w:r>
      <w:r>
        <w:t>ED</w:t>
      </w:r>
      <w:r>
        <w:rPr>
          <w:rFonts w:hint="eastAsia"/>
        </w:rPr>
        <w:t>。</w:t>
      </w:r>
    </w:p>
    <w:p w:rsidR="00904EF8" w:rsidRDefault="00904EF8" w:rsidP="003118F5">
      <w:pPr>
        <w:numPr>
          <w:ilvl w:val="0"/>
          <w:numId w:val="21"/>
        </w:numPr>
        <w:jc w:val="both"/>
      </w:pPr>
      <w:r>
        <w:rPr>
          <w:rFonts w:hint="eastAsia"/>
        </w:rPr>
        <w:t>有多家客戶提供</w:t>
      </w:r>
      <w:r>
        <w:t>wechat</w:t>
      </w:r>
      <w:r>
        <w:rPr>
          <w:rFonts w:hint="eastAsia"/>
        </w:rPr>
        <w:t>平台進行聯繫，為本次首見。</w:t>
      </w:r>
    </w:p>
    <w:p w:rsidR="00904EF8" w:rsidRPr="003A0CB0" w:rsidRDefault="00904EF8" w:rsidP="003118F5">
      <w:pPr>
        <w:numPr>
          <w:ilvl w:val="0"/>
          <w:numId w:val="21"/>
        </w:numPr>
        <w:jc w:val="both"/>
      </w:pPr>
      <w:r>
        <w:rPr>
          <w:rFonts w:hint="eastAsia"/>
        </w:rPr>
        <w:t>在這次展覽並無見到如奧野、柯萊恩等相關染料大廠設櫃，而以往常見檢測設備大廠</w:t>
      </w:r>
      <w:r>
        <w:t>X-Rit</w:t>
      </w:r>
      <w:r w:rsidRPr="00DF793E">
        <w:rPr>
          <w:rFonts w:ascii="新細明體" w:hAnsi="新細明體"/>
        </w:rPr>
        <w:t>e</w:t>
      </w:r>
      <w:r>
        <w:rPr>
          <w:rFonts w:ascii="新細明體" w:hAnsi="新細明體" w:hint="eastAsia"/>
        </w:rPr>
        <w:t>、</w:t>
      </w:r>
      <w:r>
        <w:rPr>
          <w:rFonts w:ascii="新細明體" w:hAnsi="新細明體"/>
        </w:rPr>
        <w:t>konica minolta</w:t>
      </w:r>
      <w:r>
        <w:rPr>
          <w:rFonts w:ascii="新細明體" w:hAnsi="新細明體" w:hint="eastAsia"/>
        </w:rPr>
        <w:t>與</w:t>
      </w:r>
      <w:r>
        <w:rPr>
          <w:rFonts w:ascii="新細明體" w:hAnsi="新細明體"/>
        </w:rPr>
        <w:t>Atlas</w:t>
      </w:r>
      <w:r>
        <w:rPr>
          <w:rFonts w:ascii="新細明體" w:hAnsi="新細明體" w:hint="eastAsia"/>
        </w:rPr>
        <w:t>本次皆無設櫃。</w:t>
      </w:r>
    </w:p>
    <w:sectPr w:rsidR="00904EF8" w:rsidRPr="003A0CB0" w:rsidSect="000D7C58">
      <w:pgSz w:w="11907" w:h="16840" w:code="9"/>
      <w:pgMar w:top="284" w:right="924" w:bottom="510" w:left="1162" w:header="567" w:footer="567" w:gutter="0"/>
      <w:pgNumType w:start="1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EF8" w:rsidRDefault="00904EF8">
      <w:r>
        <w:separator/>
      </w:r>
    </w:p>
  </w:endnote>
  <w:endnote w:type="continuationSeparator" w:id="0">
    <w:p w:rsidR="00904EF8" w:rsidRDefault="00904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EF8" w:rsidRDefault="00904EF8">
      <w:r>
        <w:separator/>
      </w:r>
    </w:p>
  </w:footnote>
  <w:footnote w:type="continuationSeparator" w:id="0">
    <w:p w:rsidR="00904EF8" w:rsidRDefault="00904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866"/>
    <w:multiLevelType w:val="hybridMultilevel"/>
    <w:tmpl w:val="AED837DA"/>
    <w:lvl w:ilvl="0" w:tplc="A84E43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  <w:rPr>
        <w:rFonts w:cs="Times New Roman"/>
      </w:rPr>
    </w:lvl>
  </w:abstractNum>
  <w:abstractNum w:abstractNumId="2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3">
    <w:nsid w:val="04167CB5"/>
    <w:multiLevelType w:val="hybridMultilevel"/>
    <w:tmpl w:val="C4ACB274"/>
    <w:lvl w:ilvl="0" w:tplc="3228AA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4">
    <w:nsid w:val="04893C43"/>
    <w:multiLevelType w:val="hybridMultilevel"/>
    <w:tmpl w:val="4D0E7A12"/>
    <w:lvl w:ilvl="0" w:tplc="6FB28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06AF2578"/>
    <w:multiLevelType w:val="hybridMultilevel"/>
    <w:tmpl w:val="D1C4061C"/>
    <w:lvl w:ilvl="0" w:tplc="CD84B5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6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7">
    <w:nsid w:val="22E156B8"/>
    <w:multiLevelType w:val="hybridMultilevel"/>
    <w:tmpl w:val="1DE2E51E"/>
    <w:lvl w:ilvl="0" w:tplc="102A83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8">
    <w:nsid w:val="24EC2A66"/>
    <w:multiLevelType w:val="hybridMultilevel"/>
    <w:tmpl w:val="ADCAA4E8"/>
    <w:lvl w:ilvl="0" w:tplc="7EDA11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9">
    <w:nsid w:val="26D15FD1"/>
    <w:multiLevelType w:val="hybridMultilevel"/>
    <w:tmpl w:val="ADB4841E"/>
    <w:lvl w:ilvl="0" w:tplc="499C68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0">
    <w:nsid w:val="270E7876"/>
    <w:multiLevelType w:val="hybridMultilevel"/>
    <w:tmpl w:val="154A3A62"/>
    <w:lvl w:ilvl="0" w:tplc="D30287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1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12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4">
    <w:nsid w:val="475A0623"/>
    <w:multiLevelType w:val="hybridMultilevel"/>
    <w:tmpl w:val="F8E407FE"/>
    <w:lvl w:ilvl="0" w:tplc="72BE4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5">
    <w:nsid w:val="4D492FF3"/>
    <w:multiLevelType w:val="hybridMultilevel"/>
    <w:tmpl w:val="ADCAA868"/>
    <w:lvl w:ilvl="0" w:tplc="61E2A3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6">
    <w:nsid w:val="561B235E"/>
    <w:multiLevelType w:val="hybridMultilevel"/>
    <w:tmpl w:val="594407E6"/>
    <w:lvl w:ilvl="0" w:tplc="38F8F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7">
    <w:nsid w:val="784A0631"/>
    <w:multiLevelType w:val="hybridMultilevel"/>
    <w:tmpl w:val="41D4F6AE"/>
    <w:lvl w:ilvl="0" w:tplc="91BC43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8">
    <w:nsid w:val="7D002DBE"/>
    <w:multiLevelType w:val="hybridMultilevel"/>
    <w:tmpl w:val="19320DC8"/>
    <w:lvl w:ilvl="0" w:tplc="2AA43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9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20">
    <w:nsid w:val="7F4376A3"/>
    <w:multiLevelType w:val="hybridMultilevel"/>
    <w:tmpl w:val="9668B326"/>
    <w:lvl w:ilvl="0" w:tplc="19367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9"/>
  </w:num>
  <w:num w:numId="5">
    <w:abstractNumId w:val="11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D02EB"/>
    <w:rsid w:val="000D7C58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300C48"/>
    <w:rsid w:val="003118F5"/>
    <w:rsid w:val="00341931"/>
    <w:rsid w:val="003635EB"/>
    <w:rsid w:val="00372F94"/>
    <w:rsid w:val="003737BB"/>
    <w:rsid w:val="003A0CB0"/>
    <w:rsid w:val="003C5163"/>
    <w:rsid w:val="003C7369"/>
    <w:rsid w:val="003C7577"/>
    <w:rsid w:val="003E10A6"/>
    <w:rsid w:val="003F690C"/>
    <w:rsid w:val="0042034C"/>
    <w:rsid w:val="00420840"/>
    <w:rsid w:val="00433091"/>
    <w:rsid w:val="00433B75"/>
    <w:rsid w:val="00455C47"/>
    <w:rsid w:val="00475F98"/>
    <w:rsid w:val="004821A7"/>
    <w:rsid w:val="00492FC2"/>
    <w:rsid w:val="00497769"/>
    <w:rsid w:val="004B3128"/>
    <w:rsid w:val="004D4B79"/>
    <w:rsid w:val="004E1413"/>
    <w:rsid w:val="00511BE6"/>
    <w:rsid w:val="00516229"/>
    <w:rsid w:val="00524BD6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652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F788A"/>
    <w:rsid w:val="00800525"/>
    <w:rsid w:val="00830BCA"/>
    <w:rsid w:val="00843804"/>
    <w:rsid w:val="0085622A"/>
    <w:rsid w:val="00874F53"/>
    <w:rsid w:val="00885E7A"/>
    <w:rsid w:val="00892AD1"/>
    <w:rsid w:val="008946E0"/>
    <w:rsid w:val="008961F3"/>
    <w:rsid w:val="008A7892"/>
    <w:rsid w:val="008B0C82"/>
    <w:rsid w:val="008C2198"/>
    <w:rsid w:val="008C74FA"/>
    <w:rsid w:val="008D2C8B"/>
    <w:rsid w:val="008E51AA"/>
    <w:rsid w:val="008E640F"/>
    <w:rsid w:val="008F3D45"/>
    <w:rsid w:val="008F5F86"/>
    <w:rsid w:val="00900961"/>
    <w:rsid w:val="00904EF8"/>
    <w:rsid w:val="00905B9B"/>
    <w:rsid w:val="00921974"/>
    <w:rsid w:val="00955B33"/>
    <w:rsid w:val="00962C56"/>
    <w:rsid w:val="00976668"/>
    <w:rsid w:val="00980174"/>
    <w:rsid w:val="009847F3"/>
    <w:rsid w:val="00985BB4"/>
    <w:rsid w:val="0099225A"/>
    <w:rsid w:val="009941F8"/>
    <w:rsid w:val="009A290C"/>
    <w:rsid w:val="009C62F5"/>
    <w:rsid w:val="009F0DB3"/>
    <w:rsid w:val="00A02767"/>
    <w:rsid w:val="00A22A6B"/>
    <w:rsid w:val="00A3642C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844A7"/>
    <w:rsid w:val="00BB0D16"/>
    <w:rsid w:val="00BB1633"/>
    <w:rsid w:val="00C009D2"/>
    <w:rsid w:val="00C07EF6"/>
    <w:rsid w:val="00C126E9"/>
    <w:rsid w:val="00C34995"/>
    <w:rsid w:val="00C6352D"/>
    <w:rsid w:val="00C84B92"/>
    <w:rsid w:val="00CF550F"/>
    <w:rsid w:val="00D01C11"/>
    <w:rsid w:val="00D15204"/>
    <w:rsid w:val="00D2007A"/>
    <w:rsid w:val="00D27974"/>
    <w:rsid w:val="00D8133F"/>
    <w:rsid w:val="00DA4C59"/>
    <w:rsid w:val="00DA623A"/>
    <w:rsid w:val="00DD4637"/>
    <w:rsid w:val="00DF01A4"/>
    <w:rsid w:val="00DF793E"/>
    <w:rsid w:val="00E2216E"/>
    <w:rsid w:val="00E36935"/>
    <w:rsid w:val="00E37902"/>
    <w:rsid w:val="00E42017"/>
    <w:rsid w:val="00E77EF3"/>
    <w:rsid w:val="00E83B54"/>
    <w:rsid w:val="00E87670"/>
    <w:rsid w:val="00EA77DA"/>
    <w:rsid w:val="00EB3700"/>
    <w:rsid w:val="00EC0522"/>
    <w:rsid w:val="00ED208A"/>
    <w:rsid w:val="00F10186"/>
    <w:rsid w:val="00F2357E"/>
    <w:rsid w:val="00F762F7"/>
    <w:rsid w:val="00F82AAB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CAA6E59-3FBD-4857-9AF0-67761314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840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rsid w:val="00420840"/>
    <w:pPr>
      <w:ind w:leftChars="163" w:left="391"/>
    </w:pPr>
    <w:rPr>
      <w:rFonts w:ascii="新細明體" w:cs="新細明體"/>
    </w:rPr>
  </w:style>
  <w:style w:type="character" w:customStyle="1" w:styleId="a4">
    <w:name w:val="本文縮排 字元"/>
    <w:basedOn w:val="a0"/>
    <w:link w:val="a3"/>
    <w:uiPriority w:val="99"/>
    <w:semiHidden/>
    <w:locked/>
    <w:rsid w:val="00420840"/>
    <w:rPr>
      <w:rFonts w:ascii="Times New Roman" w:eastAsia="新細明體" w:hAnsi="Times New Roman" w:cs="Times New Roman"/>
      <w:sz w:val="24"/>
    </w:rPr>
  </w:style>
  <w:style w:type="paragraph" w:styleId="a5">
    <w:name w:val="Plain Text"/>
    <w:basedOn w:val="a"/>
    <w:link w:val="a6"/>
    <w:uiPriority w:val="99"/>
    <w:semiHidden/>
    <w:rsid w:val="00420840"/>
    <w:rPr>
      <w:rFonts w:ascii="細明體" w:eastAsia="細明體" w:hAnsi="Courier New" w:cs="細明體"/>
    </w:rPr>
  </w:style>
  <w:style w:type="character" w:customStyle="1" w:styleId="a6">
    <w:name w:val="純文字 字元"/>
    <w:basedOn w:val="a0"/>
    <w:link w:val="a5"/>
    <w:uiPriority w:val="99"/>
    <w:semiHidden/>
    <w:locked/>
    <w:rsid w:val="00420840"/>
    <w:rPr>
      <w:rFonts w:ascii="細明體" w:eastAsia="細明體" w:hAnsi="Courier New" w:cs="Times New Roman"/>
      <w:sz w:val="24"/>
    </w:rPr>
  </w:style>
  <w:style w:type="character" w:styleId="a7">
    <w:name w:val="annotation reference"/>
    <w:basedOn w:val="a0"/>
    <w:uiPriority w:val="99"/>
    <w:semiHidden/>
    <w:rsid w:val="00420840"/>
    <w:rPr>
      <w:rFonts w:ascii="Times New Roman" w:hAnsi="Times New Roman" w:cs="Times New Roman"/>
      <w:sz w:val="18"/>
    </w:rPr>
  </w:style>
  <w:style w:type="paragraph" w:styleId="a8">
    <w:name w:val="annotation text"/>
    <w:basedOn w:val="a"/>
    <w:link w:val="a9"/>
    <w:uiPriority w:val="99"/>
    <w:semiHidden/>
    <w:rsid w:val="00420840"/>
    <w:rPr>
      <w:szCs w:val="20"/>
    </w:rPr>
  </w:style>
  <w:style w:type="character" w:customStyle="1" w:styleId="CommentTextChar">
    <w:name w:val="Comment Text Char"/>
    <w:basedOn w:val="a0"/>
    <w:uiPriority w:val="99"/>
    <w:locked/>
    <w:rsid w:val="00420840"/>
    <w:rPr>
      <w:rFonts w:ascii="Times New Roman" w:hAnsi="Times New Roman" w:cs="Times New Roman"/>
      <w:kern w:val="2"/>
      <w:sz w:val="24"/>
    </w:rPr>
  </w:style>
  <w:style w:type="paragraph" w:styleId="aa">
    <w:name w:val="header"/>
    <w:basedOn w:val="a"/>
    <w:link w:val="ab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420840"/>
    <w:rPr>
      <w:rFonts w:ascii="Times New Roman" w:hAnsi="Times New Roman" w:cs="Times New Roman"/>
      <w:kern w:val="2"/>
    </w:rPr>
  </w:style>
  <w:style w:type="paragraph" w:styleId="ac">
    <w:name w:val="footer"/>
    <w:basedOn w:val="a"/>
    <w:link w:val="ad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420840"/>
    <w:rPr>
      <w:rFonts w:ascii="Times New Roman" w:hAnsi="Times New Roman" w:cs="Times New Roman"/>
      <w:kern w:val="2"/>
    </w:rPr>
  </w:style>
  <w:style w:type="paragraph" w:customStyle="1" w:styleId="CommentSubject1">
    <w:name w:val="Comment Subject1"/>
    <w:basedOn w:val="a8"/>
    <w:next w:val="a8"/>
    <w:uiPriority w:val="99"/>
    <w:rsid w:val="00420840"/>
    <w:rPr>
      <w:b/>
      <w:bCs/>
    </w:rPr>
  </w:style>
  <w:style w:type="character" w:customStyle="1" w:styleId="CommentSubjectChar">
    <w:name w:val="Comment Subject Char"/>
    <w:basedOn w:val="CommentTextChar"/>
    <w:uiPriority w:val="99"/>
    <w:rsid w:val="00420840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uiPriority w:val="99"/>
    <w:rsid w:val="00420840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uiPriority w:val="99"/>
    <w:rsid w:val="00420840"/>
    <w:rPr>
      <w:rFonts w:ascii="Cambria" w:eastAsia="新細明體" w:hAnsi="Cambria"/>
      <w:kern w:val="2"/>
      <w:sz w:val="18"/>
    </w:rPr>
  </w:style>
  <w:style w:type="paragraph" w:styleId="ae">
    <w:name w:val="annotation subject"/>
    <w:basedOn w:val="a8"/>
    <w:next w:val="a8"/>
    <w:link w:val="af"/>
    <w:uiPriority w:val="99"/>
    <w:semiHidden/>
    <w:rsid w:val="00980174"/>
    <w:rPr>
      <w:b/>
      <w:bCs/>
    </w:rPr>
  </w:style>
  <w:style w:type="character" w:customStyle="1" w:styleId="af">
    <w:name w:val="註解主旨 字元"/>
    <w:basedOn w:val="CommentTextChar"/>
    <w:link w:val="ae"/>
    <w:uiPriority w:val="99"/>
    <w:semiHidden/>
    <w:locked/>
    <w:rsid w:val="00980174"/>
    <w:rPr>
      <w:rFonts w:ascii="Times New Roman" w:hAnsi="Times New Roman" w:cs="Times New Roman"/>
      <w:b/>
      <w:kern w:val="2"/>
      <w:sz w:val="24"/>
    </w:rPr>
  </w:style>
  <w:style w:type="character" w:customStyle="1" w:styleId="a9">
    <w:name w:val="註解文字 字元"/>
    <w:link w:val="a8"/>
    <w:uiPriority w:val="99"/>
    <w:semiHidden/>
    <w:locked/>
    <w:rsid w:val="00980174"/>
    <w:rPr>
      <w:rFonts w:ascii="Times New Roman" w:hAnsi="Times New Roman"/>
      <w:kern w:val="2"/>
      <w:sz w:val="24"/>
    </w:rPr>
  </w:style>
  <w:style w:type="paragraph" w:styleId="af0">
    <w:name w:val="Balloon Text"/>
    <w:basedOn w:val="a"/>
    <w:link w:val="af1"/>
    <w:uiPriority w:val="99"/>
    <w:semiHidden/>
    <w:rsid w:val="00980174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locked/>
    <w:rsid w:val="00980174"/>
    <w:rPr>
      <w:rFonts w:ascii="Calibri Light" w:eastAsia="新細明體" w:hAnsi="Calibri Light" w:cs="Times New Roman"/>
      <w:kern w:val="2"/>
      <w:sz w:val="18"/>
    </w:rPr>
  </w:style>
  <w:style w:type="paragraph" w:styleId="af2">
    <w:name w:val="List Paragraph"/>
    <w:basedOn w:val="a"/>
    <w:uiPriority w:val="99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7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1693</Words>
  <Characters>612</Characters>
  <Application>Microsoft Office Word</Application>
  <DocSecurity>0</DocSecurity>
  <Lines>5</Lines>
  <Paragraphs>4</Paragraphs>
  <ScaleCrop>false</ScaleCrop>
  <Company>ECIC</Company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2</cp:revision>
  <dcterms:created xsi:type="dcterms:W3CDTF">2016-12-23T07:33:00Z</dcterms:created>
  <dcterms:modified xsi:type="dcterms:W3CDTF">2016-12-23T07:33:00Z</dcterms:modified>
</cp:coreProperties>
</file>