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BA8" w:rsidRDefault="00393BA8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</w:t>
      </w:r>
      <w:smartTag w:uri="urn:schemas-microsoft-com:office:smarttags" w:element="chmetcnv">
        <w:smartTagPr>
          <w:attr w:name="UnitName" w:val="a"/>
          <w:attr w:name="SourceValue" w:val="8"/>
          <w:attr w:name="HasSpace" w:val="False"/>
          <w:attr w:name="Negative" w:val="True"/>
          <w:attr w:name="NumberType" w:val="1"/>
          <w:attr w:name="TCSC" w:val="0"/>
        </w:smartTagPr>
        <w:r>
          <w:t>-8A</w:t>
        </w:r>
      </w:smartTag>
      <w:r>
        <w:t>-304-02)[2002.07]</w:t>
      </w:r>
    </w:p>
    <w:p w:rsidR="00393BA8" w:rsidRDefault="00393BA8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393BA8" w:rsidRDefault="00393BA8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   2017</w:t>
      </w:r>
      <w:r>
        <w:rPr>
          <w:rFonts w:cs="新細明體" w:hint="eastAsia"/>
        </w:rPr>
        <w:t>年</w:t>
      </w:r>
      <w:r w:rsidR="009E17D0">
        <w:rPr>
          <w:rFonts w:cs="新細明體" w:hint="eastAsia"/>
        </w:rPr>
        <w:t>6</w:t>
      </w:r>
      <w:r>
        <w:rPr>
          <w:rFonts w:cs="新細明體" w:hint="eastAsia"/>
        </w:rPr>
        <w:t>月</w:t>
      </w:r>
      <w:r w:rsidR="009E17D0">
        <w:rPr>
          <w:rFonts w:cs="新細明體" w:hint="eastAsia"/>
        </w:rPr>
        <w:t>3</w:t>
      </w:r>
      <w:r>
        <w:rPr>
          <w:rFonts w:cs="新細明體" w:hint="eastAsia"/>
        </w:rPr>
        <w:t>日</w:t>
      </w:r>
      <w:r>
        <w:t xml:space="preserve">                               </w:t>
      </w:r>
    </w:p>
    <w:tbl>
      <w:tblPr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458"/>
      </w:tblGrid>
      <w:tr w:rsidR="00393BA8" w:rsidTr="000D7C58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Pr="00FD3686" w:rsidRDefault="00393BA8">
            <w:pPr>
              <w:ind w:hanging="360"/>
              <w:jc w:val="center"/>
              <w:rPr>
                <w:rFonts w:cs="新細明體"/>
              </w:rPr>
            </w:pPr>
            <w:r w:rsidRPr="00FD3686">
              <w:rPr>
                <w:rFonts w:cs="新細明體"/>
              </w:rPr>
              <w:t xml:space="preserve"> </w:t>
            </w:r>
            <w:r w:rsidRPr="00FD3686">
              <w:rPr>
                <w:rFonts w:cs="新細明體" w:hint="eastAsia"/>
              </w:rPr>
              <w:t>部</w:t>
            </w:r>
            <w:r w:rsidRPr="00FD3686">
              <w:rPr>
                <w:rFonts w:cs="新細明體"/>
              </w:rPr>
              <w:t xml:space="preserve"> </w:t>
            </w:r>
            <w:r w:rsidRPr="00FD3686">
              <w:rPr>
                <w:rFonts w:cs="新細明體" w:hint="eastAsia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393BA8" w:rsidRPr="00FD3686" w:rsidRDefault="00393BA8">
            <w:pPr>
              <w:ind w:hanging="360"/>
              <w:jc w:val="center"/>
              <w:rPr>
                <w:rFonts w:cs="新細明體"/>
              </w:rPr>
            </w:pPr>
            <w:r w:rsidRPr="00FD3686">
              <w:rPr>
                <w:rFonts w:cs="新細明體"/>
              </w:rPr>
              <w:t xml:space="preserve"> </w:t>
            </w:r>
            <w:r w:rsidRPr="00FD3686">
              <w:rPr>
                <w:rFonts w:cs="新細明體" w:hint="eastAsia"/>
              </w:rPr>
              <w:t>職</w:t>
            </w:r>
            <w:r w:rsidRPr="00FD3686">
              <w:rPr>
                <w:rFonts w:cs="新細明體"/>
              </w:rPr>
              <w:t xml:space="preserve"> </w:t>
            </w:r>
            <w:r w:rsidRPr="00FD3686">
              <w:rPr>
                <w:rFonts w:cs="新細明體" w:hint="eastAsia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458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FD3686" w:rsidTr="000D7C58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FD3686" w:rsidRPr="00FD3686" w:rsidRDefault="00FD3686">
            <w:pPr>
              <w:ind w:hanging="360"/>
              <w:jc w:val="center"/>
              <w:rPr>
                <w:rFonts w:cs="新細明體"/>
              </w:rPr>
            </w:pPr>
            <w:r w:rsidRPr="00FD3686">
              <w:rPr>
                <w:rFonts w:cs="新細明體" w:hint="eastAsia"/>
              </w:rPr>
              <w:t xml:space="preserve">   </w:t>
            </w:r>
            <w:r w:rsidRPr="00FD3686">
              <w:rPr>
                <w:rFonts w:cs="新細明體" w:hint="eastAsia"/>
              </w:rPr>
              <w:t>香港永光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FD3686" w:rsidRPr="00FD3686" w:rsidRDefault="00FD3686">
            <w:pPr>
              <w:ind w:hanging="360"/>
              <w:jc w:val="center"/>
              <w:rPr>
                <w:rFonts w:cs="新細明體"/>
              </w:rPr>
            </w:pPr>
            <w:r w:rsidRPr="00FD3686">
              <w:rPr>
                <w:rFonts w:cs="新細明體" w:hint="eastAsia"/>
              </w:rPr>
              <w:t>總經理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FD3686" w:rsidRPr="00FD3686" w:rsidRDefault="00FD3686">
            <w:pPr>
              <w:ind w:hanging="360"/>
              <w:jc w:val="center"/>
              <w:rPr>
                <w:rFonts w:cs="新細明體"/>
              </w:rPr>
            </w:pPr>
            <w:r w:rsidRPr="00FD3686">
              <w:rPr>
                <w:rFonts w:cs="新細明體" w:hint="eastAsia"/>
              </w:rPr>
              <w:t>尹遠德</w:t>
            </w:r>
          </w:p>
        </w:tc>
        <w:tc>
          <w:tcPr>
            <w:tcW w:w="4458" w:type="dxa"/>
            <w:tcBorders>
              <w:top w:val="single" w:sz="12" w:space="0" w:color="auto"/>
            </w:tcBorders>
            <w:vAlign w:val="center"/>
          </w:tcPr>
          <w:p w:rsidR="00FD3686" w:rsidRDefault="00FD3686">
            <w:pPr>
              <w:ind w:hanging="360"/>
              <w:jc w:val="center"/>
              <w:rPr>
                <w:rFonts w:cs="新細明體"/>
                <w:spacing w:val="80"/>
              </w:rPr>
            </w:pPr>
            <w:r>
              <w:rPr>
                <w:rFonts w:hint="eastAsia"/>
              </w:rPr>
              <w:t>大陸深圳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</w:tcPr>
          <w:p w:rsidR="00393BA8" w:rsidRDefault="00393BA8" w:rsidP="00FD3686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</w:t>
            </w:r>
            <w:r w:rsidR="00FD3686">
              <w:rPr>
                <w:rFonts w:cs="新細明體" w:hint="eastAsia"/>
              </w:rPr>
              <w:t>技服</w:t>
            </w:r>
            <w:r>
              <w:rPr>
                <w:rFonts w:cs="新細明體" w:hint="eastAsia"/>
              </w:rPr>
              <w:t>部</w:t>
            </w:r>
          </w:p>
        </w:tc>
        <w:tc>
          <w:tcPr>
            <w:tcW w:w="1539" w:type="dxa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458" w:type="dxa"/>
          </w:tcPr>
          <w:p w:rsidR="00393BA8" w:rsidRDefault="00B50142" w:rsidP="00B50142">
            <w:pPr>
              <w:ind w:hanging="360"/>
              <w:jc w:val="center"/>
            </w:pPr>
            <w:r>
              <w:rPr>
                <w:rFonts w:hint="eastAsia"/>
              </w:rPr>
              <w:t>大陸深圳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</w:p>
        </w:tc>
      </w:tr>
      <w:tr w:rsidR="00393BA8" w:rsidTr="000D7C58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 w:rsidP="00B50142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 w:rsidR="00B50142">
              <w:rPr>
                <w:rFonts w:cs="新細明體" w:hint="eastAsia"/>
                <w:spacing w:val="-20"/>
                <w:sz w:val="22"/>
                <w:szCs w:val="22"/>
              </w:rPr>
              <w:t>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 w:rsidR="00B50142">
              <w:rPr>
                <w:rFonts w:cs="新細明體" w:hint="eastAsia"/>
                <w:spacing w:val="-20"/>
                <w:sz w:val="22"/>
                <w:szCs w:val="22"/>
              </w:rPr>
              <w:t>15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B50142">
              <w:rPr>
                <w:rFonts w:hint="eastAsia"/>
                <w:spacing w:val="-20"/>
                <w:sz w:val="22"/>
                <w:szCs w:val="22"/>
              </w:rPr>
              <w:t>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B50142">
              <w:rPr>
                <w:rFonts w:hint="eastAsia"/>
                <w:spacing w:val="-20"/>
                <w:sz w:val="22"/>
                <w:szCs w:val="22"/>
              </w:rPr>
              <w:t>18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393BA8" w:rsidRPr="0042034C" w:rsidTr="000D7C58">
        <w:trPr>
          <w:trHeight w:val="8549"/>
        </w:trPr>
        <w:tc>
          <w:tcPr>
            <w:tcW w:w="508" w:type="dxa"/>
            <w:vAlign w:val="center"/>
          </w:tcPr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258" w:type="dxa"/>
            <w:gridSpan w:val="5"/>
          </w:tcPr>
          <w:p w:rsidR="00393BA8" w:rsidRDefault="00393BA8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此次主要拜訪</w:t>
            </w:r>
            <w:r w:rsidR="00B50142">
              <w:rPr>
                <w:rFonts w:cs="新細明體" w:hint="eastAsia"/>
              </w:rPr>
              <w:t>景陽化工</w:t>
            </w:r>
            <w:r w:rsidR="00885212">
              <w:rPr>
                <w:rFonts w:cs="新細明體" w:hint="eastAsia"/>
              </w:rPr>
              <w:t>有限公司與翔鋒五金</w:t>
            </w:r>
            <w:r>
              <w:rPr>
                <w:rFonts w:cs="新細明體" w:hint="eastAsia"/>
              </w:rPr>
              <w:t>。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</w:pPr>
            <w:r>
              <w:t>1.2</w:t>
            </w:r>
            <w:r w:rsidR="003A12ED">
              <w:rPr>
                <w:rFonts w:hint="eastAsia"/>
              </w:rPr>
              <w:t>本次拜訪景陽化工</w:t>
            </w:r>
            <w:r w:rsidR="00885212">
              <w:rPr>
                <w:rFonts w:hint="eastAsia"/>
              </w:rPr>
              <w:t>老闆張生，曾任職於永保，後獨自開設景陽化工，主要銷售各家大廠牌鋁陽極染料與其助劑。</w:t>
            </w:r>
          </w:p>
          <w:p w:rsidR="00FD3686" w:rsidRDefault="00FD3686" w:rsidP="00393BA8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翔鋒陳老闆希望永光提供協助確認</w:t>
            </w:r>
            <w:r>
              <w:rPr>
                <w:rFonts w:hint="eastAsia"/>
              </w:rPr>
              <w:t>K0326007</w:t>
            </w:r>
            <w:r>
              <w:rPr>
                <w:rFonts w:hint="eastAsia"/>
              </w:rPr>
              <w:t>與其他批號相比，在鋁材為</w:t>
            </w:r>
            <w:r>
              <w:rPr>
                <w:rFonts w:hint="eastAsia"/>
              </w:rPr>
              <w:t>6061</w:t>
            </w:r>
            <w:r>
              <w:rPr>
                <w:rFonts w:hint="eastAsia"/>
              </w:rPr>
              <w:t>，光澤為亞光情況下是否有偏黃的現象。香港尹總表示此一問題會請台灣金技室來進行確認，解決其疑慮。</w:t>
            </w:r>
          </w:p>
          <w:p w:rsidR="00885212" w:rsidRDefault="00885212" w:rsidP="00393BA8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</w:t>
            </w:r>
            <w:r w:rsidR="00FD3686">
              <w:rPr>
                <w:rFonts w:hint="eastAsia"/>
              </w:rPr>
              <w:t>4</w:t>
            </w:r>
            <w:r w:rsidR="00586F12">
              <w:rPr>
                <w:rFonts w:hint="eastAsia"/>
              </w:rPr>
              <w:t>翔鋒五金</w:t>
            </w:r>
            <w:r w:rsidR="00A543E9">
              <w:rPr>
                <w:rFonts w:hint="eastAsia"/>
              </w:rPr>
              <w:t>(</w:t>
            </w:r>
            <w:r w:rsidR="00A543E9">
              <w:rPr>
                <w:rFonts w:hint="eastAsia"/>
              </w:rPr>
              <w:t>景陽客戶</w:t>
            </w:r>
            <w:r w:rsidR="00A543E9">
              <w:rPr>
                <w:rFonts w:hint="eastAsia"/>
              </w:rPr>
              <w:t>)</w:t>
            </w:r>
            <w:r w:rsidR="002341ED">
              <w:rPr>
                <w:rFonts w:hint="eastAsia"/>
              </w:rPr>
              <w:t>反應</w:t>
            </w:r>
            <w:r>
              <w:rPr>
                <w:rFonts w:hint="eastAsia"/>
              </w:rPr>
              <w:t>K0326007</w:t>
            </w:r>
            <w:r w:rsidR="002341ED">
              <w:rPr>
                <w:rFonts w:hint="eastAsia"/>
              </w:rPr>
              <w:t>有無法上色且色光偏黃的問題，且該批染料酸鹼值較其他批號低，因此懷疑該批品質有異常</w:t>
            </w:r>
            <w:r w:rsidR="00B24872">
              <w:rPr>
                <w:rFonts w:hint="eastAsia"/>
              </w:rPr>
              <w:t>，經職解釋溝通後，張老闆希望永光</w:t>
            </w:r>
            <w:r w:rsidR="00B24872">
              <w:rPr>
                <w:rFonts w:hint="eastAsia"/>
              </w:rPr>
              <w:t>K032</w:t>
            </w:r>
            <w:r w:rsidR="00B24872">
              <w:rPr>
                <w:rFonts w:hint="eastAsia"/>
              </w:rPr>
              <w:t>出貨酸鹼值控</w:t>
            </w:r>
            <w:r w:rsidR="00586F12">
              <w:rPr>
                <w:rFonts w:hint="eastAsia"/>
              </w:rPr>
              <w:t>制在</w:t>
            </w:r>
            <w:r w:rsidR="00586F12">
              <w:rPr>
                <w:rFonts w:hint="eastAsia"/>
              </w:rPr>
              <w:t>5~7</w:t>
            </w:r>
            <w:r w:rsidR="00586F12">
              <w:rPr>
                <w:rFonts w:hint="eastAsia"/>
              </w:rPr>
              <w:t>範圍內</w:t>
            </w:r>
            <w:r>
              <w:rPr>
                <w:rFonts w:hint="eastAsia"/>
              </w:rPr>
              <w:t>。</w:t>
            </w:r>
          </w:p>
          <w:p w:rsidR="00FD3686" w:rsidRDefault="00FD3686" w:rsidP="00393BA8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職於翔鋒五金泡製染液，發現酸鹼值為</w:t>
            </w:r>
            <w:r>
              <w:rPr>
                <w:rFonts w:hint="eastAsia"/>
              </w:rPr>
              <w:t>3.7(8</w:t>
            </w:r>
            <w:r>
              <w:t>g/L)</w:t>
            </w:r>
            <w:r>
              <w:rPr>
                <w:rFonts w:hint="eastAsia"/>
              </w:rPr>
              <w:t>，較台灣泡製酸鹼值</w:t>
            </w:r>
            <w:r>
              <w:rPr>
                <w:rFonts w:hint="eastAsia"/>
              </w:rPr>
              <w:t>4.2~4.5</w:t>
            </w:r>
            <w:r>
              <w:rPr>
                <w:rFonts w:hint="eastAsia"/>
              </w:rPr>
              <w:t>低。</w:t>
            </w:r>
          </w:p>
          <w:p w:rsidR="00393BA8" w:rsidRDefault="00FD3686" w:rsidP="00586F12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1.6</w:t>
            </w:r>
            <w:r>
              <w:rPr>
                <w:rFonts w:hint="eastAsia"/>
              </w:rPr>
              <w:t>職向陳老闆解釋因地區性水質</w:t>
            </w:r>
            <w:r w:rsidR="007D59EA">
              <w:rPr>
                <w:rFonts w:hint="eastAsia"/>
              </w:rPr>
              <w:t>不同會造成</w:t>
            </w:r>
            <w:r>
              <w:rPr>
                <w:rFonts w:hint="eastAsia"/>
              </w:rPr>
              <w:t>酸鹼值</w:t>
            </w:r>
            <w:r w:rsidR="007D59EA">
              <w:rPr>
                <w:rFonts w:hint="eastAsia"/>
              </w:rPr>
              <w:t>差異</w:t>
            </w:r>
            <w:r>
              <w:rPr>
                <w:rFonts w:hint="eastAsia"/>
              </w:rPr>
              <w:t>，若不調整酸鹼值，可能造成不同的染色結果，因此建議客戶染液需調整</w:t>
            </w: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5.5~6.0</w:t>
            </w:r>
            <w:r>
              <w:rPr>
                <w:rFonts w:hint="eastAsia"/>
              </w:rPr>
              <w:t>進行染色。</w:t>
            </w:r>
          </w:p>
          <w:p w:rsidR="00393BA8" w:rsidRDefault="00586F12" w:rsidP="00586F12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</w:t>
            </w:r>
            <w:r w:rsidR="00FD3686">
              <w:rPr>
                <w:rFonts w:hint="eastAsia"/>
              </w:rPr>
              <w:t>7</w:t>
            </w:r>
            <w:r>
              <w:rPr>
                <w:rFonts w:hint="eastAsia"/>
              </w:rPr>
              <w:t>於翔鋒五金進行不調整酸鹼值與調整酸鹼值染色，染色時間約在</w:t>
            </w:r>
            <w:r>
              <w:rPr>
                <w:rFonts w:hint="eastAsia"/>
              </w:rPr>
              <w:t>10~15</w:t>
            </w:r>
            <w:r>
              <w:rPr>
                <w:rFonts w:hint="eastAsia"/>
              </w:rPr>
              <w:t>分鐘內可以達到客戶需求力度，沒有發生無法上色的問題。而色光偏黃的問題則是</w:t>
            </w:r>
            <w:r>
              <w:rPr>
                <w:rFonts w:hint="eastAsia"/>
              </w:rPr>
              <w:t>K032</w:t>
            </w:r>
            <w:r>
              <w:rPr>
                <w:rFonts w:hint="eastAsia"/>
              </w:rPr>
              <w:t>染色力度過高時，色光會帶黃</w:t>
            </w:r>
            <w:r w:rsidR="007E5030">
              <w:rPr>
                <w:rFonts w:hint="eastAsia"/>
              </w:rPr>
              <w:t>光</w:t>
            </w:r>
            <w:r>
              <w:rPr>
                <w:rFonts w:hint="eastAsia"/>
              </w:rPr>
              <w:t>，因此有向景陽張老闆與翔鋒五金陳老闆說明</w:t>
            </w:r>
            <w:r w:rsidR="007E5030">
              <w:rPr>
                <w:rFonts w:hint="eastAsia"/>
              </w:rPr>
              <w:t>，並建議需針對力度進行控管</w:t>
            </w:r>
            <w:r>
              <w:rPr>
                <w:rFonts w:hint="eastAsia"/>
              </w:rPr>
              <w:t>。</w:t>
            </w:r>
          </w:p>
          <w:p w:rsidR="00393BA8" w:rsidRDefault="00FD3686" w:rsidP="00FD3686">
            <w:pPr>
              <w:spacing w:line="320" w:lineRule="atLeast"/>
              <w:ind w:leftChars="88" w:left="581" w:hangingChars="154" w:hanging="370"/>
            </w:pPr>
            <w:r>
              <w:rPr>
                <w:rFonts w:hint="eastAsia"/>
              </w:rPr>
              <w:t>1.8</w:t>
            </w:r>
            <w:r w:rsidR="007E5030">
              <w:rPr>
                <w:rFonts w:hint="eastAsia"/>
              </w:rPr>
              <w:t>翔鋒五金表示無法上色的染槽，經職檢查發現，該染槽產生大量發霉的問題，且其泡製濃度過高，造成染料析出，而影響上色力度。陳老闆表示將重新建浴</w:t>
            </w:r>
            <w:r w:rsidR="007E5030">
              <w:rPr>
                <w:rFonts w:hint="eastAsia"/>
              </w:rPr>
              <w:t>K032</w:t>
            </w:r>
            <w:r w:rsidR="00A543E9">
              <w:rPr>
                <w:rFonts w:hint="eastAsia"/>
              </w:rPr>
              <w:t>後再</w:t>
            </w:r>
            <w:r w:rsidR="007E5030">
              <w:rPr>
                <w:rFonts w:hint="eastAsia"/>
              </w:rPr>
              <w:t>使用。</w:t>
            </w:r>
          </w:p>
          <w:p w:rsidR="00393BA8" w:rsidRDefault="00393BA8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393BA8" w:rsidRDefault="00393BA8" w:rsidP="00393BA8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 w:rsidR="00FD3686">
              <w:rPr>
                <w:rFonts w:hint="eastAsia"/>
              </w:rPr>
              <w:t>根據客戶</w:t>
            </w:r>
            <w:r w:rsidR="007D59EA">
              <w:rPr>
                <w:rFonts w:hint="eastAsia"/>
              </w:rPr>
              <w:t>反映</w:t>
            </w:r>
            <w:r w:rsidR="00FD3686">
              <w:rPr>
                <w:rFonts w:hint="eastAsia"/>
              </w:rPr>
              <w:t>希望永光</w:t>
            </w:r>
            <w:r w:rsidR="00FD3686">
              <w:rPr>
                <w:rFonts w:hint="eastAsia"/>
              </w:rPr>
              <w:t>K032</w:t>
            </w:r>
            <w:r w:rsidR="00FD3686">
              <w:rPr>
                <w:rFonts w:hint="eastAsia"/>
              </w:rPr>
              <w:t>出貨酸鹼值控制在</w:t>
            </w:r>
            <w:r w:rsidR="00FD3686">
              <w:rPr>
                <w:rFonts w:hint="eastAsia"/>
              </w:rPr>
              <w:t>5~7</w:t>
            </w:r>
            <w:r w:rsidR="00FD3686">
              <w:rPr>
                <w:rFonts w:hint="eastAsia"/>
              </w:rPr>
              <w:t>範圍內</w:t>
            </w:r>
            <w:r w:rsidR="00D15817">
              <w:rPr>
                <w:rFonts w:hint="eastAsia"/>
              </w:rPr>
              <w:t>，此一問題將會</w:t>
            </w:r>
            <w:bookmarkStart w:id="0" w:name="_GoBack"/>
            <w:bookmarkEnd w:id="0"/>
            <w:r w:rsidR="007D59EA">
              <w:rPr>
                <w:rFonts w:hint="eastAsia"/>
              </w:rPr>
              <w:t>回饋給研發部門，請研發予以協助改善</w:t>
            </w:r>
            <w:r>
              <w:rPr>
                <w:rFonts w:hint="eastAsia"/>
              </w:rPr>
              <w:t>。</w:t>
            </w:r>
          </w:p>
          <w:p w:rsidR="00C90F49" w:rsidRPr="00C90F49" w:rsidRDefault="00393BA8" w:rsidP="00FD3686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t>2.2</w:t>
            </w:r>
            <w:r w:rsidR="00F144E0">
              <w:rPr>
                <w:rFonts w:hint="eastAsia"/>
              </w:rPr>
              <w:t>本次拜訪</w:t>
            </w:r>
            <w:r w:rsidR="009729E3">
              <w:rPr>
                <w:rFonts w:hint="eastAsia"/>
              </w:rPr>
              <w:t>的</w:t>
            </w:r>
            <w:r w:rsidR="00F144E0">
              <w:rPr>
                <w:rFonts w:hint="eastAsia"/>
              </w:rPr>
              <w:t>客戶</w:t>
            </w:r>
            <w:r w:rsidR="009729E3">
              <w:rPr>
                <w:rFonts w:hint="eastAsia"/>
              </w:rPr>
              <w:t>目前僅使用</w:t>
            </w:r>
            <w:r w:rsidR="009729E3">
              <w:rPr>
                <w:rFonts w:hint="eastAsia"/>
              </w:rPr>
              <w:t>K032</w:t>
            </w:r>
            <w:r w:rsidR="009729E3">
              <w:rPr>
                <w:rFonts w:hint="eastAsia"/>
              </w:rPr>
              <w:t>，對於永光其他彩色系產品不了解，經過本次客戶拜訪與染料介紹後，對於永光對抗其他公司染料有一定的了解，</w:t>
            </w:r>
            <w:r w:rsidR="00FD3686">
              <w:rPr>
                <w:rFonts w:hint="eastAsia"/>
              </w:rPr>
              <w:t>景陽化工與川達公司</w:t>
            </w:r>
            <w:r w:rsidR="009729E3">
              <w:rPr>
                <w:rFonts w:hint="eastAsia"/>
              </w:rPr>
              <w:t>表示有意願想要使用與推廣</w:t>
            </w:r>
            <w:r w:rsidR="00C90F49">
              <w:rPr>
                <w:rFonts w:hint="eastAsia"/>
              </w:rPr>
              <w:t>。</w:t>
            </w:r>
          </w:p>
        </w:tc>
      </w:tr>
      <w:tr w:rsidR="00393BA8" w:rsidTr="007D59EA">
        <w:trPr>
          <w:trHeight w:val="1252"/>
        </w:trPr>
        <w:tc>
          <w:tcPr>
            <w:tcW w:w="508" w:type="dxa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258" w:type="dxa"/>
            <w:gridSpan w:val="5"/>
          </w:tcPr>
          <w:p w:rsidR="00393BA8" w:rsidRDefault="00393BA8">
            <w:pPr>
              <w:ind w:left="-28" w:firstLine="120"/>
            </w:pPr>
          </w:p>
          <w:p w:rsidR="00393BA8" w:rsidRDefault="00393BA8">
            <w:pPr>
              <w:ind w:firstLine="120"/>
            </w:pPr>
            <w:r>
              <w:t xml:space="preserve">            </w:t>
            </w:r>
          </w:p>
          <w:p w:rsidR="00393BA8" w:rsidRDefault="00393BA8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393BA8" w:rsidTr="000D7C58">
        <w:trPr>
          <w:trHeight w:val="323"/>
        </w:trPr>
        <w:tc>
          <w:tcPr>
            <w:tcW w:w="508" w:type="dxa"/>
            <w:tcBorders>
              <w:bottom w:val="single" w:sz="12" w:space="0" w:color="auto"/>
            </w:tcBorders>
          </w:tcPr>
          <w:p w:rsidR="00393BA8" w:rsidRDefault="00393BA8" w:rsidP="00497769">
            <w:pPr>
              <w:jc w:val="center"/>
              <w:rPr>
                <w:rFonts w:cs="新細明體"/>
              </w:rPr>
            </w:pPr>
          </w:p>
          <w:p w:rsidR="00393BA8" w:rsidRDefault="00393BA8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5"/>
              <w:jc w:val="center"/>
              <w:rPr>
                <w:rFonts w:cs="新細明體"/>
              </w:rPr>
            </w:pP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458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360"/>
            </w:pPr>
          </w:p>
        </w:tc>
      </w:tr>
    </w:tbl>
    <w:p w:rsidR="00393BA8" w:rsidRDefault="006A4023" w:rsidP="00393BA8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lastRenderedPageBreak/>
        <w:t>景陽化工</w:t>
      </w:r>
      <w:r w:rsidR="00393BA8">
        <w:rPr>
          <w:rFonts w:cs="新細明體" w:hint="eastAsia"/>
          <w:b/>
          <w:bCs/>
          <w:sz w:val="36"/>
          <w:szCs w:val="36"/>
        </w:rPr>
        <w:t>會談重點會談重點：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2017/</w:t>
      </w:r>
      <w:r w:rsidR="006A4023">
        <w:rPr>
          <w:rFonts w:hint="eastAsia"/>
        </w:rPr>
        <w:t>5/16</w:t>
      </w:r>
    </w:p>
    <w:p w:rsidR="00393BA8" w:rsidRPr="004821A7" w:rsidRDefault="00393BA8" w:rsidP="00F6540E">
      <w:pPr>
        <w:ind w:leftChars="225" w:left="540"/>
        <w:jc w:val="both"/>
      </w:pPr>
      <w:r>
        <w:rPr>
          <w:rFonts w:cs="新細明體" w:hint="eastAsia"/>
        </w:rPr>
        <w:t>地點：</w:t>
      </w:r>
      <w:r w:rsidR="006A4023">
        <w:rPr>
          <w:rFonts w:cs="新細明體" w:hint="eastAsia"/>
        </w:rPr>
        <w:t>東莞</w:t>
      </w:r>
    </w:p>
    <w:p w:rsidR="00393BA8" w:rsidRDefault="006A4023" w:rsidP="00F6540E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景陽化工</w:t>
      </w:r>
      <w:r w:rsidR="00393BA8">
        <w:rPr>
          <w:rFonts w:cs="新細明體" w:hint="eastAsia"/>
        </w:rPr>
        <w:t>：</w:t>
      </w:r>
      <w:r>
        <w:rPr>
          <w:rFonts w:cs="新細明體" w:hint="eastAsia"/>
        </w:rPr>
        <w:t>張生</w:t>
      </w:r>
    </w:p>
    <w:p w:rsidR="00393BA8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393BA8" w:rsidRDefault="006A4023" w:rsidP="00F6540E">
      <w:pPr>
        <w:ind w:leftChars="225" w:left="540"/>
        <w:jc w:val="both"/>
      </w:pPr>
      <w:r>
        <w:rPr>
          <w:rFonts w:cs="新細明體" w:hint="eastAsia"/>
        </w:rPr>
        <w:t>香港永光</w:t>
      </w:r>
      <w:r w:rsidR="00393BA8">
        <w:rPr>
          <w:rFonts w:cs="新細明體" w:hint="eastAsia"/>
        </w:rPr>
        <w:t>：</w:t>
      </w:r>
      <w:r>
        <w:rPr>
          <w:rFonts w:cs="新細明體" w:hint="eastAsia"/>
        </w:rPr>
        <w:t>尹總經理</w:t>
      </w:r>
    </w:p>
    <w:p w:rsidR="006A4023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現況：</w:t>
      </w:r>
      <w:r w:rsidR="000A4999">
        <w:rPr>
          <w:rFonts w:cs="新細明體" w:hint="eastAsia"/>
        </w:rPr>
        <w:t>銷售奧野、科萊恩、永光與自行配色之</w:t>
      </w:r>
      <w:r w:rsidR="006A4023">
        <w:rPr>
          <w:rFonts w:cs="新細明體" w:hint="eastAsia"/>
        </w:rPr>
        <w:t>鋁陽極染料，員工共</w:t>
      </w:r>
      <w:r w:rsidR="006A4023">
        <w:rPr>
          <w:rFonts w:cs="新細明體" w:hint="eastAsia"/>
        </w:rPr>
        <w:t>3~4</w:t>
      </w:r>
      <w:r w:rsidR="006A4023">
        <w:rPr>
          <w:rFonts w:cs="新細明體" w:hint="eastAsia"/>
        </w:rPr>
        <w:t>人。</w:t>
      </w:r>
    </w:p>
    <w:p w:rsidR="00393BA8" w:rsidRDefault="00393BA8" w:rsidP="00F6540E">
      <w:pPr>
        <w:ind w:leftChars="225" w:left="540"/>
        <w:jc w:val="both"/>
      </w:pPr>
      <w:r>
        <w:rPr>
          <w:rFonts w:hint="eastAsia"/>
        </w:rPr>
        <w:t>訪談內容：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介紹永光、介紹永光鋁陽極染料與技術交流。</w:t>
      </w:r>
    </w:p>
    <w:p w:rsidR="00393BA8" w:rsidRDefault="00393BA8" w:rsidP="00D9250F">
      <w:pPr>
        <w:numPr>
          <w:ilvl w:val="0"/>
          <w:numId w:val="17"/>
        </w:numPr>
        <w:jc w:val="both"/>
      </w:pPr>
      <w:r>
        <w:rPr>
          <w:rFonts w:hint="eastAsia"/>
        </w:rPr>
        <w:t>詢問</w:t>
      </w:r>
      <w:r w:rsidR="00442467">
        <w:rPr>
          <w:rFonts w:hint="eastAsia"/>
        </w:rPr>
        <w:t>K0326007</w:t>
      </w:r>
      <w:r w:rsidR="00442467">
        <w:rPr>
          <w:rFonts w:hint="eastAsia"/>
        </w:rPr>
        <w:t>酸鹼值為何較其他批號低</w:t>
      </w:r>
      <w:r>
        <w:t>?</w:t>
      </w:r>
      <w:r>
        <w:rPr>
          <w:rFonts w:hint="eastAsia"/>
        </w:rPr>
        <w:t>職表示</w:t>
      </w:r>
      <w:r w:rsidR="005C4010">
        <w:rPr>
          <w:rFonts w:hint="eastAsia"/>
        </w:rPr>
        <w:t>每批染料合成</w:t>
      </w:r>
      <w:r w:rsidR="00BF56AB">
        <w:rPr>
          <w:rFonts w:hint="eastAsia"/>
        </w:rPr>
        <w:t>後酸鹼值為一範圍値，</w:t>
      </w:r>
      <w:r w:rsidR="00442467">
        <w:rPr>
          <w:rFonts w:hint="eastAsia"/>
        </w:rPr>
        <w:t>每批生產之原料也不是同一批，因此酸鹼值也會有差異，而</w:t>
      </w:r>
      <w:r w:rsidR="00BF56AB">
        <w:rPr>
          <w:rFonts w:hint="eastAsia"/>
        </w:rPr>
        <w:t>本批</w:t>
      </w:r>
      <w:r w:rsidR="00442467">
        <w:rPr>
          <w:rFonts w:hint="eastAsia"/>
        </w:rPr>
        <w:t>酸鹼值</w:t>
      </w:r>
      <w:r w:rsidR="00BF56AB">
        <w:rPr>
          <w:rFonts w:hint="eastAsia"/>
        </w:rPr>
        <w:t>仍在合格範圍內</w:t>
      </w:r>
      <w:r>
        <w:rPr>
          <w:rFonts w:hint="eastAsia"/>
        </w:rPr>
        <w:t>。</w:t>
      </w:r>
    </w:p>
    <w:p w:rsidR="00442467" w:rsidRDefault="00442467" w:rsidP="00D9250F">
      <w:pPr>
        <w:numPr>
          <w:ilvl w:val="0"/>
          <w:numId w:val="17"/>
        </w:numPr>
        <w:jc w:val="both"/>
      </w:pPr>
      <w:r>
        <w:rPr>
          <w:rFonts w:hint="eastAsia"/>
        </w:rPr>
        <w:t>詢問</w:t>
      </w:r>
      <w:r>
        <w:rPr>
          <w:rFonts w:hint="eastAsia"/>
        </w:rPr>
        <w:t>K0326007</w:t>
      </w:r>
      <w:r>
        <w:rPr>
          <w:rFonts w:hint="eastAsia"/>
        </w:rPr>
        <w:t>為何染色</w:t>
      </w:r>
      <w:r>
        <w:rPr>
          <w:rFonts w:hint="eastAsia"/>
        </w:rPr>
        <w:t>30</w:t>
      </w:r>
      <w:r>
        <w:rPr>
          <w:rFonts w:hint="eastAsia"/>
        </w:rPr>
        <w:t>分鐘無法上色</w:t>
      </w:r>
      <w:r>
        <w:rPr>
          <w:rFonts w:hint="eastAsia"/>
        </w:rPr>
        <w:t>?</w:t>
      </w:r>
      <w:r>
        <w:rPr>
          <w:rFonts w:hint="eastAsia"/>
        </w:rPr>
        <w:t>職表示影響上色的基本因素有兩個，分別為皮膜生成與染液</w:t>
      </w:r>
      <w:r w:rsidR="00C94ADF">
        <w:rPr>
          <w:rFonts w:hint="eastAsia"/>
        </w:rPr>
        <w:t>狀況</w:t>
      </w:r>
      <w:r>
        <w:rPr>
          <w:rFonts w:hint="eastAsia"/>
        </w:rPr>
        <w:t>，永光染料在出貨前都會進行染色確認，而本次反映</w:t>
      </w:r>
      <w:r>
        <w:rPr>
          <w:rFonts w:hint="eastAsia"/>
        </w:rPr>
        <w:t>K0326007</w:t>
      </w:r>
      <w:r>
        <w:rPr>
          <w:rFonts w:hint="eastAsia"/>
        </w:rPr>
        <w:t>無法上色</w:t>
      </w:r>
      <w:r w:rsidR="00C94ADF">
        <w:rPr>
          <w:rFonts w:hint="eastAsia"/>
        </w:rPr>
        <w:t>，經台灣染色確認沒有異常，若客戶表示無法上色，需到現場了解陽極製程、異常頻率與確認異常工件狀況來了分析了解異常原因。</w:t>
      </w:r>
    </w:p>
    <w:p w:rsidR="00C94ADF" w:rsidRDefault="00C94ADF" w:rsidP="00C94ADF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翔鋒五金會談重點會談重點：</w:t>
      </w:r>
    </w:p>
    <w:p w:rsidR="00C94ADF" w:rsidRDefault="00C94ADF" w:rsidP="00C94ADF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2017/</w:t>
      </w:r>
      <w:r>
        <w:rPr>
          <w:rFonts w:hint="eastAsia"/>
        </w:rPr>
        <w:t>5/16</w:t>
      </w:r>
    </w:p>
    <w:p w:rsidR="00C94ADF" w:rsidRPr="004821A7" w:rsidRDefault="00C94ADF" w:rsidP="00C94ADF">
      <w:pPr>
        <w:ind w:leftChars="225" w:left="540"/>
        <w:jc w:val="both"/>
      </w:pPr>
      <w:r>
        <w:rPr>
          <w:rFonts w:cs="新細明體" w:hint="eastAsia"/>
        </w:rPr>
        <w:t>地點：東莞</w:t>
      </w:r>
    </w:p>
    <w:p w:rsidR="00C94ADF" w:rsidRDefault="00C94ADF" w:rsidP="00C94ADF">
      <w:pPr>
        <w:autoSpaceDE w:val="0"/>
        <w:autoSpaceDN w:val="0"/>
        <w:adjustRightInd w:val="0"/>
        <w:ind w:firstLineChars="225" w:firstLine="540"/>
        <w:rPr>
          <w:rFonts w:cs="新細明體"/>
        </w:rPr>
      </w:pPr>
      <w:r>
        <w:rPr>
          <w:rFonts w:cs="新細明體" w:hint="eastAsia"/>
        </w:rPr>
        <w:t>景陽化工：張生</w:t>
      </w:r>
    </w:p>
    <w:p w:rsidR="00C94ADF" w:rsidRPr="00C94ADF" w:rsidRDefault="00C94ADF" w:rsidP="00C94ADF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翔鋒五金：陳云峰</w:t>
      </w:r>
    </w:p>
    <w:p w:rsidR="00C94ADF" w:rsidRDefault="00C94ADF" w:rsidP="00C94ADF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C94ADF" w:rsidRDefault="00C94ADF" w:rsidP="00C94ADF">
      <w:pPr>
        <w:ind w:leftChars="225" w:left="540"/>
        <w:jc w:val="both"/>
      </w:pPr>
      <w:r>
        <w:rPr>
          <w:rFonts w:cs="新細明體" w:hint="eastAsia"/>
        </w:rPr>
        <w:t>香港永光：尹總經理</w:t>
      </w:r>
    </w:p>
    <w:p w:rsidR="00C94ADF" w:rsidRDefault="00C94ADF" w:rsidP="00C94ADF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現況：現場有</w:t>
      </w:r>
      <w:r>
        <w:rPr>
          <w:rFonts w:cs="新細明體" w:hint="eastAsia"/>
        </w:rPr>
        <w:t>3</w:t>
      </w:r>
      <w:r>
        <w:rPr>
          <w:rFonts w:cs="新細明體" w:hint="eastAsia"/>
        </w:rPr>
        <w:t>條陽極線，皆為手動線，整廠約</w:t>
      </w:r>
      <w:r>
        <w:rPr>
          <w:rFonts w:cs="新細明體" w:hint="eastAsia"/>
        </w:rPr>
        <w:t>20~30</w:t>
      </w:r>
      <w:r>
        <w:rPr>
          <w:rFonts w:cs="新細明體" w:hint="eastAsia"/>
        </w:rPr>
        <w:t>人，染料使用約</w:t>
      </w:r>
      <w:r>
        <w:rPr>
          <w:rFonts w:cs="新細明體" w:hint="eastAsia"/>
        </w:rPr>
        <w:t>30Kg/month</w:t>
      </w:r>
      <w:r>
        <w:rPr>
          <w:rFonts w:cs="新細明體" w:hint="eastAsia"/>
        </w:rPr>
        <w:t>。</w:t>
      </w:r>
    </w:p>
    <w:p w:rsidR="00416108" w:rsidRPr="000B2936" w:rsidRDefault="00C94ADF" w:rsidP="000B2936">
      <w:pPr>
        <w:ind w:leftChars="225" w:left="540"/>
        <w:jc w:val="both"/>
        <w:rPr>
          <w:shd w:val="pct15" w:color="auto" w:fill="FFFFFF"/>
        </w:rPr>
      </w:pPr>
      <w:r>
        <w:rPr>
          <w:rFonts w:hint="eastAsia"/>
        </w:rPr>
        <w:t>訪談內容：</w:t>
      </w:r>
    </w:p>
    <w:p w:rsidR="00C94ADF" w:rsidRDefault="000B2936" w:rsidP="00FC3CA4">
      <w:pPr>
        <w:ind w:leftChars="245" w:left="768" w:hangingChars="75" w:hanging="180"/>
        <w:jc w:val="both"/>
      </w:pPr>
      <w:r>
        <w:t>1.</w:t>
      </w:r>
      <w:r w:rsidR="00C94ADF">
        <w:rPr>
          <w:rFonts w:hint="eastAsia"/>
        </w:rPr>
        <w:t>詢問</w:t>
      </w:r>
      <w:r w:rsidR="00FC3CA4">
        <w:rPr>
          <w:rFonts w:hint="eastAsia"/>
        </w:rPr>
        <w:t>染料是否有變更染料組成，導致</w:t>
      </w:r>
      <w:r w:rsidR="00FC3CA4">
        <w:rPr>
          <w:rFonts w:hint="eastAsia"/>
        </w:rPr>
        <w:t>K0326007</w:t>
      </w:r>
      <w:r w:rsidR="00FC3CA4">
        <w:rPr>
          <w:rFonts w:hint="eastAsia"/>
        </w:rPr>
        <w:t>酸鹼值偏低並且無法上色</w:t>
      </w:r>
      <w:r w:rsidR="00C94ADF">
        <w:t>?</w:t>
      </w:r>
      <w:r w:rsidR="00C94ADF">
        <w:rPr>
          <w:rFonts w:hint="eastAsia"/>
        </w:rPr>
        <w:t>職表示</w:t>
      </w:r>
      <w:r w:rsidR="00FC3CA4">
        <w:rPr>
          <w:rFonts w:hint="eastAsia"/>
        </w:rPr>
        <w:t>K0326007</w:t>
      </w:r>
      <w:r w:rsidR="00FC3CA4">
        <w:rPr>
          <w:rFonts w:hint="eastAsia"/>
        </w:rPr>
        <w:t>染料組成並無變更，且</w:t>
      </w:r>
      <w:r w:rsidR="00C94ADF">
        <w:rPr>
          <w:rFonts w:hint="eastAsia"/>
        </w:rPr>
        <w:t>酸鹼值為一範圍値，每批酸鹼值也會有差異，而本批酸鹼值仍在合格範圍內</w:t>
      </w:r>
      <w:r w:rsidR="00FC3CA4">
        <w:rPr>
          <w:rFonts w:hint="eastAsia"/>
        </w:rPr>
        <w:t>，而不上色的問題職於現場檢視後發現該</w:t>
      </w:r>
      <w:r w:rsidR="000A4999">
        <w:rPr>
          <w:rFonts w:hint="eastAsia"/>
        </w:rPr>
        <w:t>染槽有發霉與染料過飽和析出的問題，並於現場直接重泡後染色，可正常</w:t>
      </w:r>
      <w:r w:rsidR="00FC3CA4">
        <w:rPr>
          <w:rFonts w:hint="eastAsia"/>
        </w:rPr>
        <w:t>上色</w:t>
      </w:r>
      <w:r w:rsidR="00C94ADF">
        <w:rPr>
          <w:rFonts w:hint="eastAsia"/>
        </w:rPr>
        <w:t>。</w:t>
      </w:r>
    </w:p>
    <w:p w:rsidR="00FC3CA4" w:rsidRDefault="00221869" w:rsidP="00221869">
      <w:pPr>
        <w:ind w:leftChars="225" w:left="540"/>
        <w:rPr>
          <w:rFonts w:cs="新細明體"/>
          <w:b/>
          <w:bCs/>
          <w:sz w:val="36"/>
          <w:szCs w:val="36"/>
        </w:rPr>
      </w:pPr>
      <w:r w:rsidRPr="00221869">
        <w:rPr>
          <w:rFonts w:cs="新細明體" w:hint="eastAsia"/>
          <w:b/>
          <w:bCs/>
          <w:sz w:val="36"/>
          <w:szCs w:val="36"/>
        </w:rPr>
        <w:t>金林陽極氧化廠、川達五金、東龍五金</w:t>
      </w:r>
      <w:r>
        <w:rPr>
          <w:rFonts w:cs="新細明體" w:hint="eastAsia"/>
          <w:b/>
          <w:bCs/>
          <w:sz w:val="36"/>
          <w:szCs w:val="36"/>
        </w:rPr>
        <w:t>拜訪重點：</w:t>
      </w:r>
    </w:p>
    <w:p w:rsidR="00221869" w:rsidRDefault="00221869" w:rsidP="00221869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2017/</w:t>
      </w:r>
      <w:r>
        <w:rPr>
          <w:rFonts w:hint="eastAsia"/>
        </w:rPr>
        <w:t>5/17</w:t>
      </w:r>
    </w:p>
    <w:p w:rsidR="00221869" w:rsidRPr="004821A7" w:rsidRDefault="00221869" w:rsidP="00221869">
      <w:pPr>
        <w:ind w:leftChars="225" w:left="540"/>
        <w:jc w:val="both"/>
      </w:pPr>
      <w:r>
        <w:rPr>
          <w:rFonts w:cs="新細明體" w:hint="eastAsia"/>
        </w:rPr>
        <w:t>地點：東莞</w:t>
      </w:r>
    </w:p>
    <w:p w:rsidR="00221869" w:rsidRPr="00C94ADF" w:rsidRDefault="00221869" w:rsidP="00221869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金林：劉堂先、川達五金：楊大剛、東龍五金：賴小姐</w:t>
      </w:r>
    </w:p>
    <w:p w:rsidR="00221869" w:rsidRDefault="00221869" w:rsidP="00221869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221869" w:rsidRDefault="00221869" w:rsidP="00221869">
      <w:pPr>
        <w:ind w:leftChars="225" w:left="540"/>
        <w:jc w:val="both"/>
      </w:pPr>
      <w:r>
        <w:rPr>
          <w:rFonts w:cs="新細明體" w:hint="eastAsia"/>
        </w:rPr>
        <w:t>香港永光：尹總經理</w:t>
      </w:r>
    </w:p>
    <w:p w:rsidR="00221869" w:rsidRPr="00221869" w:rsidRDefault="00221869" w:rsidP="00221869">
      <w:pPr>
        <w:ind w:leftChars="225" w:left="540"/>
        <w:rPr>
          <w:rFonts w:cs="新細明體"/>
          <w:b/>
          <w:bCs/>
          <w:sz w:val="36"/>
          <w:szCs w:val="36"/>
        </w:rPr>
      </w:pPr>
      <w:r>
        <w:rPr>
          <w:rFonts w:cs="新細明體" w:hint="eastAsia"/>
        </w:rPr>
        <w:t>現況：因屬於景陽化工客戶，無法交換名片，僅拜訪了解使用</w:t>
      </w:r>
      <w:r>
        <w:rPr>
          <w:rFonts w:cs="新細明體" w:hint="eastAsia"/>
        </w:rPr>
        <w:t>K032</w:t>
      </w:r>
      <w:r>
        <w:rPr>
          <w:rFonts w:cs="新細明體" w:hint="eastAsia"/>
        </w:rPr>
        <w:t>目前無異常。</w:t>
      </w:r>
    </w:p>
    <w:sectPr w:rsidR="00221869" w:rsidRPr="00221869" w:rsidSect="000D7C58">
      <w:pgSz w:w="11907" w:h="16840" w:code="9"/>
      <w:pgMar w:top="284" w:right="924" w:bottom="510" w:left="1162" w:header="567" w:footer="567" w:gutter="0"/>
      <w:pgNumType w:start="1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7ED" w:rsidRDefault="00A377ED">
      <w:r>
        <w:separator/>
      </w:r>
    </w:p>
  </w:endnote>
  <w:endnote w:type="continuationSeparator" w:id="0">
    <w:p w:rsidR="00A377ED" w:rsidRDefault="00A37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7ED" w:rsidRDefault="00A377ED">
      <w:r>
        <w:separator/>
      </w:r>
    </w:p>
  </w:footnote>
  <w:footnote w:type="continuationSeparator" w:id="0">
    <w:p w:rsidR="00A377ED" w:rsidRDefault="00A37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866"/>
    <w:multiLevelType w:val="hybridMultilevel"/>
    <w:tmpl w:val="AED837DA"/>
    <w:lvl w:ilvl="0" w:tplc="A84E43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  <w:rPr>
        <w:rFonts w:cs="Times New Roman"/>
      </w:rPr>
    </w:lvl>
  </w:abstractNum>
  <w:abstractNum w:abstractNumId="2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3">
    <w:nsid w:val="04167CB5"/>
    <w:multiLevelType w:val="hybridMultilevel"/>
    <w:tmpl w:val="C4ACB274"/>
    <w:lvl w:ilvl="0" w:tplc="3228AA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4">
    <w:nsid w:val="04893C43"/>
    <w:multiLevelType w:val="hybridMultilevel"/>
    <w:tmpl w:val="4D0E7A12"/>
    <w:lvl w:ilvl="0" w:tplc="6FB28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06AF2578"/>
    <w:multiLevelType w:val="hybridMultilevel"/>
    <w:tmpl w:val="D1C4061C"/>
    <w:lvl w:ilvl="0" w:tplc="CD84B5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6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7">
    <w:nsid w:val="22E156B8"/>
    <w:multiLevelType w:val="hybridMultilevel"/>
    <w:tmpl w:val="1DE2E51E"/>
    <w:lvl w:ilvl="0" w:tplc="102A83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8">
    <w:nsid w:val="24EC2A66"/>
    <w:multiLevelType w:val="hybridMultilevel"/>
    <w:tmpl w:val="ADCAA4E8"/>
    <w:lvl w:ilvl="0" w:tplc="7EDA11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9">
    <w:nsid w:val="26D15FD1"/>
    <w:multiLevelType w:val="hybridMultilevel"/>
    <w:tmpl w:val="ADB4841E"/>
    <w:lvl w:ilvl="0" w:tplc="499C68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0">
    <w:nsid w:val="270E7876"/>
    <w:multiLevelType w:val="hybridMultilevel"/>
    <w:tmpl w:val="154A3A62"/>
    <w:lvl w:ilvl="0" w:tplc="D30287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1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12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4">
    <w:nsid w:val="475A0623"/>
    <w:multiLevelType w:val="hybridMultilevel"/>
    <w:tmpl w:val="F8E407FE"/>
    <w:lvl w:ilvl="0" w:tplc="72BE4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5">
    <w:nsid w:val="4D492FF3"/>
    <w:multiLevelType w:val="hybridMultilevel"/>
    <w:tmpl w:val="ADCAA868"/>
    <w:lvl w:ilvl="0" w:tplc="61E2A3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6">
    <w:nsid w:val="561B235E"/>
    <w:multiLevelType w:val="hybridMultilevel"/>
    <w:tmpl w:val="594407E6"/>
    <w:lvl w:ilvl="0" w:tplc="38F8F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7">
    <w:nsid w:val="784A0631"/>
    <w:multiLevelType w:val="hybridMultilevel"/>
    <w:tmpl w:val="41D4F6AE"/>
    <w:lvl w:ilvl="0" w:tplc="91BC43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8">
    <w:nsid w:val="7D002DBE"/>
    <w:multiLevelType w:val="hybridMultilevel"/>
    <w:tmpl w:val="19320DC8"/>
    <w:lvl w:ilvl="0" w:tplc="2AA43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9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20">
    <w:nsid w:val="7F4376A3"/>
    <w:multiLevelType w:val="hybridMultilevel"/>
    <w:tmpl w:val="9668B326"/>
    <w:lvl w:ilvl="0" w:tplc="19367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9"/>
  </w:num>
  <w:num w:numId="5">
    <w:abstractNumId w:val="11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72CCB"/>
    <w:rsid w:val="00097EA1"/>
    <w:rsid w:val="000A3972"/>
    <w:rsid w:val="000A4999"/>
    <w:rsid w:val="000B2936"/>
    <w:rsid w:val="000D02EB"/>
    <w:rsid w:val="000D7C58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E5D50"/>
    <w:rsid w:val="001F2582"/>
    <w:rsid w:val="00221869"/>
    <w:rsid w:val="002278A0"/>
    <w:rsid w:val="002341ED"/>
    <w:rsid w:val="00234643"/>
    <w:rsid w:val="0025754C"/>
    <w:rsid w:val="0027359B"/>
    <w:rsid w:val="002B1138"/>
    <w:rsid w:val="002B5316"/>
    <w:rsid w:val="002B7C8D"/>
    <w:rsid w:val="002D52CF"/>
    <w:rsid w:val="00300C48"/>
    <w:rsid w:val="003118F5"/>
    <w:rsid w:val="00341931"/>
    <w:rsid w:val="003635EB"/>
    <w:rsid w:val="00372F94"/>
    <w:rsid w:val="003737BB"/>
    <w:rsid w:val="00393BA8"/>
    <w:rsid w:val="003A0CB0"/>
    <w:rsid w:val="003A12ED"/>
    <w:rsid w:val="003C5163"/>
    <w:rsid w:val="003C7369"/>
    <w:rsid w:val="003C7577"/>
    <w:rsid w:val="003E10A6"/>
    <w:rsid w:val="003F690C"/>
    <w:rsid w:val="004141EF"/>
    <w:rsid w:val="00416108"/>
    <w:rsid w:val="0042034C"/>
    <w:rsid w:val="00420840"/>
    <w:rsid w:val="00433091"/>
    <w:rsid w:val="00433B75"/>
    <w:rsid w:val="00442467"/>
    <w:rsid w:val="00455C47"/>
    <w:rsid w:val="004726BB"/>
    <w:rsid w:val="00475F98"/>
    <w:rsid w:val="004821A7"/>
    <w:rsid w:val="00492FC2"/>
    <w:rsid w:val="00497769"/>
    <w:rsid w:val="004B3128"/>
    <w:rsid w:val="004D4B79"/>
    <w:rsid w:val="004E1413"/>
    <w:rsid w:val="00511BE6"/>
    <w:rsid w:val="00516229"/>
    <w:rsid w:val="00524BD6"/>
    <w:rsid w:val="00564C17"/>
    <w:rsid w:val="005801EA"/>
    <w:rsid w:val="00583D9F"/>
    <w:rsid w:val="00586AEC"/>
    <w:rsid w:val="00586F12"/>
    <w:rsid w:val="005A764B"/>
    <w:rsid w:val="005C4010"/>
    <w:rsid w:val="005D4AAF"/>
    <w:rsid w:val="005F4EA4"/>
    <w:rsid w:val="005F4FED"/>
    <w:rsid w:val="00601E0B"/>
    <w:rsid w:val="00602234"/>
    <w:rsid w:val="00627A29"/>
    <w:rsid w:val="0063126A"/>
    <w:rsid w:val="006527EC"/>
    <w:rsid w:val="006652EC"/>
    <w:rsid w:val="00676686"/>
    <w:rsid w:val="006A4023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D59EA"/>
    <w:rsid w:val="007E0B1D"/>
    <w:rsid w:val="007E5030"/>
    <w:rsid w:val="007F3CE1"/>
    <w:rsid w:val="007F788A"/>
    <w:rsid w:val="00800525"/>
    <w:rsid w:val="008308B5"/>
    <w:rsid w:val="00830BCA"/>
    <w:rsid w:val="00843804"/>
    <w:rsid w:val="0085622A"/>
    <w:rsid w:val="00874F53"/>
    <w:rsid w:val="00885212"/>
    <w:rsid w:val="00885E7A"/>
    <w:rsid w:val="00892AD1"/>
    <w:rsid w:val="008946E0"/>
    <w:rsid w:val="008961F3"/>
    <w:rsid w:val="008A7892"/>
    <w:rsid w:val="008B0C82"/>
    <w:rsid w:val="008C2198"/>
    <w:rsid w:val="008C74FA"/>
    <w:rsid w:val="008D2C8B"/>
    <w:rsid w:val="008E51AA"/>
    <w:rsid w:val="008E640F"/>
    <w:rsid w:val="008F3D45"/>
    <w:rsid w:val="008F5F86"/>
    <w:rsid w:val="00900961"/>
    <w:rsid w:val="00904EF8"/>
    <w:rsid w:val="00905B9B"/>
    <w:rsid w:val="009110CB"/>
    <w:rsid w:val="00921974"/>
    <w:rsid w:val="00955B33"/>
    <w:rsid w:val="00962C56"/>
    <w:rsid w:val="009729E3"/>
    <w:rsid w:val="00976668"/>
    <w:rsid w:val="00980174"/>
    <w:rsid w:val="009847F3"/>
    <w:rsid w:val="00985BB4"/>
    <w:rsid w:val="0099225A"/>
    <w:rsid w:val="009941F8"/>
    <w:rsid w:val="009A290C"/>
    <w:rsid w:val="009C62F5"/>
    <w:rsid w:val="009E17D0"/>
    <w:rsid w:val="009E1E7E"/>
    <w:rsid w:val="009F0DB3"/>
    <w:rsid w:val="00A02767"/>
    <w:rsid w:val="00A22A6B"/>
    <w:rsid w:val="00A3642C"/>
    <w:rsid w:val="00A377ED"/>
    <w:rsid w:val="00A543E9"/>
    <w:rsid w:val="00A756E6"/>
    <w:rsid w:val="00A75DF6"/>
    <w:rsid w:val="00AA32FF"/>
    <w:rsid w:val="00AF4B56"/>
    <w:rsid w:val="00B0080D"/>
    <w:rsid w:val="00B0798C"/>
    <w:rsid w:val="00B144C5"/>
    <w:rsid w:val="00B20F0B"/>
    <w:rsid w:val="00B24872"/>
    <w:rsid w:val="00B27886"/>
    <w:rsid w:val="00B50142"/>
    <w:rsid w:val="00B52DEF"/>
    <w:rsid w:val="00B844A7"/>
    <w:rsid w:val="00B9305B"/>
    <w:rsid w:val="00BB0D16"/>
    <w:rsid w:val="00BB1633"/>
    <w:rsid w:val="00BF56AB"/>
    <w:rsid w:val="00C009D2"/>
    <w:rsid w:val="00C07EF6"/>
    <w:rsid w:val="00C126E9"/>
    <w:rsid w:val="00C310D9"/>
    <w:rsid w:val="00C34995"/>
    <w:rsid w:val="00C6352D"/>
    <w:rsid w:val="00C84B92"/>
    <w:rsid w:val="00C90F49"/>
    <w:rsid w:val="00C94ADF"/>
    <w:rsid w:val="00CA2BB1"/>
    <w:rsid w:val="00CF550F"/>
    <w:rsid w:val="00D01C11"/>
    <w:rsid w:val="00D15204"/>
    <w:rsid w:val="00D15817"/>
    <w:rsid w:val="00D2007A"/>
    <w:rsid w:val="00D27974"/>
    <w:rsid w:val="00D54D2B"/>
    <w:rsid w:val="00D8133F"/>
    <w:rsid w:val="00DA4C59"/>
    <w:rsid w:val="00DA623A"/>
    <w:rsid w:val="00DD4637"/>
    <w:rsid w:val="00DF01A4"/>
    <w:rsid w:val="00DF793E"/>
    <w:rsid w:val="00E2216E"/>
    <w:rsid w:val="00E36935"/>
    <w:rsid w:val="00E37902"/>
    <w:rsid w:val="00E42017"/>
    <w:rsid w:val="00E57256"/>
    <w:rsid w:val="00E77EF3"/>
    <w:rsid w:val="00E83B54"/>
    <w:rsid w:val="00E87670"/>
    <w:rsid w:val="00EA77DA"/>
    <w:rsid w:val="00EB0097"/>
    <w:rsid w:val="00EB2D6B"/>
    <w:rsid w:val="00EB3700"/>
    <w:rsid w:val="00EC0522"/>
    <w:rsid w:val="00ED208A"/>
    <w:rsid w:val="00ED5921"/>
    <w:rsid w:val="00F10186"/>
    <w:rsid w:val="00F10940"/>
    <w:rsid w:val="00F144E0"/>
    <w:rsid w:val="00F2357E"/>
    <w:rsid w:val="00F41316"/>
    <w:rsid w:val="00F6540E"/>
    <w:rsid w:val="00F762F7"/>
    <w:rsid w:val="00F82AAB"/>
    <w:rsid w:val="00FB3A8A"/>
    <w:rsid w:val="00FC3CA4"/>
    <w:rsid w:val="00FD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5:docId w15:val="{6CAF5FA6-A4C4-4605-8887-D3A6A60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840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rsid w:val="00420840"/>
    <w:pPr>
      <w:ind w:leftChars="163" w:left="391"/>
    </w:pPr>
    <w:rPr>
      <w:rFonts w:ascii="新細明體" w:cs="新細明體"/>
    </w:rPr>
  </w:style>
  <w:style w:type="character" w:customStyle="1" w:styleId="a4">
    <w:name w:val="本文縮排 字元"/>
    <w:basedOn w:val="a0"/>
    <w:link w:val="a3"/>
    <w:uiPriority w:val="99"/>
    <w:semiHidden/>
    <w:locked/>
    <w:rsid w:val="00420840"/>
    <w:rPr>
      <w:rFonts w:ascii="Times New Roman" w:eastAsia="新細明體" w:hAnsi="Times New Roman" w:cs="Times New Roman"/>
      <w:sz w:val="24"/>
    </w:rPr>
  </w:style>
  <w:style w:type="paragraph" w:styleId="a5">
    <w:name w:val="Plain Text"/>
    <w:basedOn w:val="a"/>
    <w:link w:val="a6"/>
    <w:uiPriority w:val="99"/>
    <w:semiHidden/>
    <w:rsid w:val="00420840"/>
    <w:rPr>
      <w:rFonts w:ascii="細明體" w:eastAsia="細明體" w:hAnsi="Courier New" w:cs="細明體"/>
    </w:rPr>
  </w:style>
  <w:style w:type="character" w:customStyle="1" w:styleId="a6">
    <w:name w:val="純文字 字元"/>
    <w:basedOn w:val="a0"/>
    <w:link w:val="a5"/>
    <w:uiPriority w:val="99"/>
    <w:semiHidden/>
    <w:locked/>
    <w:rsid w:val="00420840"/>
    <w:rPr>
      <w:rFonts w:ascii="細明體" w:eastAsia="細明體" w:hAnsi="Courier New" w:cs="Times New Roman"/>
      <w:sz w:val="24"/>
    </w:rPr>
  </w:style>
  <w:style w:type="character" w:styleId="a7">
    <w:name w:val="annotation reference"/>
    <w:basedOn w:val="a0"/>
    <w:uiPriority w:val="99"/>
    <w:semiHidden/>
    <w:rsid w:val="00420840"/>
    <w:rPr>
      <w:rFonts w:ascii="Times New Roman" w:hAnsi="Times New Roman" w:cs="Times New Roman"/>
      <w:sz w:val="18"/>
    </w:rPr>
  </w:style>
  <w:style w:type="paragraph" w:styleId="a8">
    <w:name w:val="annotation text"/>
    <w:basedOn w:val="a"/>
    <w:link w:val="a9"/>
    <w:uiPriority w:val="99"/>
    <w:semiHidden/>
    <w:rsid w:val="00420840"/>
    <w:rPr>
      <w:szCs w:val="20"/>
    </w:rPr>
  </w:style>
  <w:style w:type="character" w:customStyle="1" w:styleId="CommentTextChar">
    <w:name w:val="Comment Text Char"/>
    <w:basedOn w:val="a0"/>
    <w:uiPriority w:val="99"/>
    <w:locked/>
    <w:rsid w:val="00420840"/>
    <w:rPr>
      <w:rFonts w:ascii="Times New Roman" w:hAnsi="Times New Roman" w:cs="Times New Roman"/>
      <w:kern w:val="2"/>
      <w:sz w:val="24"/>
    </w:rPr>
  </w:style>
  <w:style w:type="paragraph" w:styleId="aa">
    <w:name w:val="header"/>
    <w:basedOn w:val="a"/>
    <w:link w:val="ab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420840"/>
    <w:rPr>
      <w:rFonts w:ascii="Times New Roman" w:hAnsi="Times New Roman" w:cs="Times New Roman"/>
      <w:kern w:val="2"/>
    </w:rPr>
  </w:style>
  <w:style w:type="paragraph" w:styleId="ac">
    <w:name w:val="footer"/>
    <w:basedOn w:val="a"/>
    <w:link w:val="ad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420840"/>
    <w:rPr>
      <w:rFonts w:ascii="Times New Roman" w:hAnsi="Times New Roman" w:cs="Times New Roman"/>
      <w:kern w:val="2"/>
    </w:rPr>
  </w:style>
  <w:style w:type="paragraph" w:customStyle="1" w:styleId="CommentSubject1">
    <w:name w:val="Comment Subject1"/>
    <w:basedOn w:val="a8"/>
    <w:next w:val="a8"/>
    <w:uiPriority w:val="99"/>
    <w:rsid w:val="00420840"/>
    <w:rPr>
      <w:b/>
      <w:bCs/>
    </w:rPr>
  </w:style>
  <w:style w:type="character" w:customStyle="1" w:styleId="CommentSubjectChar">
    <w:name w:val="Comment Subject Char"/>
    <w:basedOn w:val="CommentTextChar"/>
    <w:uiPriority w:val="99"/>
    <w:rsid w:val="00420840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uiPriority w:val="99"/>
    <w:rsid w:val="00420840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uiPriority w:val="99"/>
    <w:rsid w:val="00420840"/>
    <w:rPr>
      <w:rFonts w:ascii="Cambria" w:eastAsia="新細明體" w:hAnsi="Cambria"/>
      <w:kern w:val="2"/>
      <w:sz w:val="18"/>
    </w:rPr>
  </w:style>
  <w:style w:type="paragraph" w:styleId="ae">
    <w:name w:val="annotation subject"/>
    <w:basedOn w:val="a8"/>
    <w:next w:val="a8"/>
    <w:link w:val="af"/>
    <w:uiPriority w:val="99"/>
    <w:semiHidden/>
    <w:rsid w:val="00980174"/>
    <w:rPr>
      <w:b/>
      <w:bCs/>
    </w:rPr>
  </w:style>
  <w:style w:type="character" w:customStyle="1" w:styleId="af">
    <w:name w:val="註解主旨 字元"/>
    <w:basedOn w:val="CommentTextChar"/>
    <w:link w:val="ae"/>
    <w:uiPriority w:val="99"/>
    <w:semiHidden/>
    <w:locked/>
    <w:rsid w:val="00980174"/>
    <w:rPr>
      <w:rFonts w:ascii="Times New Roman" w:hAnsi="Times New Roman" w:cs="Times New Roman"/>
      <w:b/>
      <w:kern w:val="2"/>
      <w:sz w:val="24"/>
    </w:rPr>
  </w:style>
  <w:style w:type="character" w:customStyle="1" w:styleId="a9">
    <w:name w:val="註解文字 字元"/>
    <w:link w:val="a8"/>
    <w:uiPriority w:val="99"/>
    <w:semiHidden/>
    <w:locked/>
    <w:rsid w:val="00980174"/>
    <w:rPr>
      <w:rFonts w:ascii="Times New Roman" w:hAnsi="Times New Roman"/>
      <w:kern w:val="2"/>
      <w:sz w:val="24"/>
    </w:rPr>
  </w:style>
  <w:style w:type="paragraph" w:styleId="af0">
    <w:name w:val="Balloon Text"/>
    <w:basedOn w:val="a"/>
    <w:link w:val="af1"/>
    <w:uiPriority w:val="99"/>
    <w:semiHidden/>
    <w:rsid w:val="00980174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locked/>
    <w:rsid w:val="00980174"/>
    <w:rPr>
      <w:rFonts w:ascii="Calibri Light" w:eastAsia="新細明體" w:hAnsi="Calibri Light" w:cs="Times New Roman"/>
      <w:kern w:val="2"/>
      <w:sz w:val="18"/>
    </w:rPr>
  </w:style>
  <w:style w:type="paragraph" w:styleId="af2">
    <w:name w:val="List Paragraph"/>
    <w:basedOn w:val="a"/>
    <w:uiPriority w:val="99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38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D223B-AA75-47D3-BA13-5AC59FAF5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1435</Words>
  <Characters>431</Characters>
  <Application>Microsoft Office Word</Application>
  <DocSecurity>0</DocSecurity>
  <Lines>3</Lines>
  <Paragraphs>3</Paragraphs>
  <ScaleCrop>false</ScaleCrop>
  <Company>ECIC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graham</cp:lastModifiedBy>
  <cp:revision>2</cp:revision>
  <dcterms:created xsi:type="dcterms:W3CDTF">2017-06-03T06:50:00Z</dcterms:created>
  <dcterms:modified xsi:type="dcterms:W3CDTF">2017-06-03T06:50:00Z</dcterms:modified>
</cp:coreProperties>
</file>