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C64" w:rsidRPr="002467AE" w:rsidRDefault="00CF2FDF" w:rsidP="002467AE">
      <w:pPr>
        <w:jc w:val="center"/>
        <w:rPr>
          <w:rFonts w:ascii="微软雅黑" w:eastAsia="微软雅黑" w:hAnsi="微软雅黑" w:hint="eastAsia"/>
          <w:b/>
          <w:sz w:val="32"/>
          <w:szCs w:val="32"/>
        </w:rPr>
      </w:pPr>
      <w:r w:rsidRPr="002467AE">
        <w:rPr>
          <w:rFonts w:ascii="微软雅黑" w:eastAsia="微软雅黑" w:hAnsi="微软雅黑" w:hint="eastAsia"/>
          <w:b/>
          <w:sz w:val="32"/>
          <w:szCs w:val="32"/>
        </w:rPr>
        <w:t>AR模型试验结果</w:t>
      </w:r>
    </w:p>
    <w:p w:rsidR="002467AE" w:rsidRPr="002467AE" w:rsidRDefault="002467AE" w:rsidP="002467A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一、</w:t>
      </w:r>
      <w:r w:rsidRPr="002467AE">
        <w:rPr>
          <w:rFonts w:ascii="微软雅黑" w:eastAsia="微软雅黑" w:hAnsi="微软雅黑" w:hint="eastAsia"/>
          <w:sz w:val="24"/>
          <w:szCs w:val="24"/>
        </w:rPr>
        <w:t>算法原理：</w:t>
      </w:r>
    </w:p>
    <w:p w:rsidR="00CF2FDF" w:rsidRPr="002467AE" w:rsidRDefault="00CF2FDF" w:rsidP="002467AE">
      <w:pPr>
        <w:ind w:firstLine="420"/>
        <w:rPr>
          <w:rFonts w:ascii="微软雅黑" w:eastAsia="微软雅黑" w:hAnsi="微软雅黑" w:cs="Helvetica" w:hint="eastAsia"/>
          <w:color w:val="333333"/>
          <w:shd w:val="clear" w:color="auto" w:fill="FFFFFF"/>
        </w:rPr>
      </w:pPr>
      <w:r w:rsidRPr="002467AE">
        <w:rPr>
          <w:rFonts w:ascii="微软雅黑" w:eastAsia="微软雅黑" w:hAnsi="微软雅黑" w:hint="eastAsia"/>
        </w:rPr>
        <w:t>因为考虑风功率在最小生产单位和最大生产单位的双边界特征，</w:t>
      </w:r>
      <w:r w:rsidRPr="002467AE">
        <w:rPr>
          <w:rFonts w:ascii="微软雅黑" w:eastAsia="微软雅黑" w:hAnsi="微软雅黑" w:cs="Helvetica"/>
          <w:color w:val="333333"/>
          <w:shd w:val="clear" w:color="auto" w:fill="FFFFFF"/>
        </w:rPr>
        <w:t>风力发电场或所考虑的风能量组合的标称容量（表示为</w:t>
      </w:r>
      <w:proofErr w:type="spellStart"/>
      <w:r w:rsidRPr="002467AE">
        <w:rPr>
          <w:rFonts w:ascii="微软雅黑" w:eastAsia="微软雅黑" w:hAnsi="微软雅黑" w:cs="Helvetica"/>
          <w:color w:val="333333"/>
          <w:shd w:val="clear" w:color="auto" w:fill="FFFFFF"/>
        </w:rPr>
        <w:t>Pn</w:t>
      </w:r>
      <w:proofErr w:type="spellEnd"/>
      <w:r w:rsidRPr="002467AE">
        <w:rPr>
          <w:rFonts w:ascii="微软雅黑" w:eastAsia="微软雅黑" w:hAnsi="微软雅黑" w:cs="Helvetica"/>
          <w:color w:val="333333"/>
          <w:shd w:val="clear" w:color="auto" w:fill="FFFFFF"/>
        </w:rPr>
        <w:t>）。它是以S形的形式的风速的非线性函数。风力测量和预测在下面通过</w:t>
      </w:r>
      <w:proofErr w:type="spellStart"/>
      <w:r w:rsidRPr="002467AE">
        <w:rPr>
          <w:rFonts w:ascii="微软雅黑" w:eastAsia="微软雅黑" w:hAnsi="微软雅黑" w:cs="Helvetica"/>
          <w:color w:val="333333"/>
          <w:shd w:val="clear" w:color="auto" w:fill="FFFFFF"/>
        </w:rPr>
        <w:t>Pn</w:t>
      </w:r>
      <w:proofErr w:type="spellEnd"/>
      <w:r w:rsidRPr="002467AE">
        <w:rPr>
          <w:rFonts w:ascii="微软雅黑" w:eastAsia="微软雅黑" w:hAnsi="微软雅黑" w:cs="Helvetica"/>
          <w:color w:val="333333"/>
          <w:shd w:val="clear" w:color="auto" w:fill="FFFFFF"/>
        </w:rPr>
        <w:t>归一化。然后，它们在单位间隔[0，1]中取值。</w:t>
      </w:r>
    </w:p>
    <w:p w:rsidR="00CF2FDF" w:rsidRPr="002467AE" w:rsidRDefault="00CF2FDF">
      <w:pPr>
        <w:rPr>
          <w:rFonts w:ascii="微软雅黑" w:eastAsia="微软雅黑" w:hAnsi="微软雅黑" w:cs="Helvetica" w:hint="eastAsia"/>
          <w:color w:val="333333"/>
          <w:shd w:val="clear" w:color="auto" w:fill="FFFFFF"/>
        </w:rPr>
      </w:pPr>
      <w:r w:rsidRPr="002467AE">
        <w:rPr>
          <w:rFonts w:ascii="微软雅黑" w:eastAsia="微软雅黑" w:hAnsi="微软雅黑" w:cs="Helvetica" w:hint="eastAsia"/>
          <w:color w:val="333333"/>
          <w:shd w:val="clear" w:color="auto" w:fill="FFFFFF"/>
        </w:rPr>
        <w:t>因考虑数据的分布特征，</w:t>
      </w:r>
      <w:r w:rsidRPr="002467AE">
        <w:rPr>
          <w:rFonts w:ascii="微软雅黑" w:eastAsia="微软雅黑" w:hAnsi="微软雅黑" w:cs="Helvetica"/>
          <w:color w:val="333333"/>
          <w:shd w:val="clear" w:color="auto" w:fill="FFFFFF"/>
        </w:rPr>
        <w:t>通过采用相关广义</w:t>
      </w:r>
      <w:proofErr w:type="spellStart"/>
      <w:r w:rsidRPr="002467AE">
        <w:rPr>
          <w:rFonts w:ascii="微软雅黑" w:eastAsia="微软雅黑" w:hAnsi="微软雅黑" w:cs="Helvetica"/>
          <w:color w:val="333333"/>
          <w:shd w:val="clear" w:color="auto" w:fill="FFFFFF"/>
        </w:rPr>
        <w:t>logit</w:t>
      </w:r>
      <w:proofErr w:type="spellEnd"/>
      <w:r w:rsidRPr="002467AE">
        <w:rPr>
          <w:rFonts w:ascii="微软雅黑" w:eastAsia="微软雅黑" w:hAnsi="微软雅黑" w:cs="Helvetica"/>
          <w:color w:val="333333"/>
          <w:shd w:val="clear" w:color="auto" w:fill="FFFFFF"/>
        </w:rPr>
        <w:t>变换进行方差稳定，可以用截取的高斯分布对获得的变量进行建模。</w:t>
      </w:r>
    </w:p>
    <w:p w:rsidR="00F223FD" w:rsidRPr="002467AE" w:rsidRDefault="00541BBF">
      <w:pPr>
        <w:rPr>
          <w:rFonts w:ascii="微软雅黑" w:eastAsia="微软雅黑" w:hAnsi="微软雅黑" w:hint="eastAsia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y</m:t>
              </m:r>
            </m:e>
            <m:sub>
              <m:r>
                <w:rPr>
                  <w:rFonts w:ascii="Cambria Math" w:eastAsia="微软雅黑" w:hAnsi="Cambria Math"/>
                </w:rPr>
                <m:t>t</m:t>
              </m:r>
            </m:sub>
          </m:sSub>
          <m:r>
            <w:rPr>
              <w:rFonts w:ascii="Cambria Math" w:eastAsia="微软雅黑" w:hAnsi="Cambria Math"/>
            </w:rPr>
            <m:t>= γ</m:t>
          </m:r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t</m:t>
                  </m:r>
                </m:sub>
              </m:sSub>
              <m:r>
                <w:rPr>
                  <w:rFonts w:ascii="Cambria Math" w:eastAsia="微软雅黑" w:hAnsi="Cambria Math"/>
                </w:rPr>
                <m:t>;v</m:t>
              </m:r>
            </m:e>
          </m:d>
          <m:r>
            <w:rPr>
              <w:rFonts w:ascii="Cambria Math" w:eastAsia="微软雅黑" w:hAnsi="Cambria Math"/>
            </w:rPr>
            <m:t>=</m:t>
          </m:r>
          <m:func>
            <m:funcPr>
              <m:ctrlPr>
                <w:rPr>
                  <w:rFonts w:ascii="Cambria Math" w:eastAsia="微软雅黑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微软雅黑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微软雅黑" w:hAnsi="Cambria Math"/>
                            </w:rPr>
                            <m:t>v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微软雅黑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微软雅黑" w:hAnsi="Cambria Math"/>
                            </w:rPr>
                            <m:t>v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eastAsia="微软雅黑" w:hAnsi="Cambria Math"/>
            </w:rPr>
            <m:t>,v&gt;0,</m:t>
          </m:r>
          <m:sSub>
            <m:sSubPr>
              <m:ctrlPr>
                <w:rPr>
                  <w:rFonts w:ascii="Cambria Math" w:eastAsia="微软雅黑" w:hAnsi="Cambria Math"/>
                  <w:i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x</m:t>
              </m:r>
            </m:e>
            <m:sub>
              <m:r>
                <w:rPr>
                  <w:rFonts w:ascii="Cambria Math" w:eastAsia="微软雅黑" w:hAnsi="Cambria Math"/>
                </w:rPr>
                <m:t>t</m:t>
              </m:r>
            </m:sub>
          </m:sSub>
          <m:r>
            <w:rPr>
              <w:rFonts w:ascii="Cambria Math" w:eastAsia="微软雅黑" w:hAnsi="Cambria Math"/>
            </w:rPr>
            <m:t>∈(0,1)</m:t>
          </m:r>
        </m:oMath>
      </m:oMathPara>
    </w:p>
    <w:p w:rsidR="00711FF8" w:rsidRPr="002467AE" w:rsidRDefault="00711FF8">
      <w:pPr>
        <w:rPr>
          <w:rFonts w:ascii="微软雅黑" w:eastAsia="微软雅黑" w:hAnsi="微软雅黑" w:hint="eastAsia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</w:rPr>
              </m:ctrlPr>
            </m:sSubPr>
            <m:e>
              <m:r>
                <w:rPr>
                  <w:rFonts w:ascii="Cambria Math" w:eastAsia="微软雅黑" w:hAnsi="Cambria Math"/>
                </w:rPr>
                <m:t>x</m:t>
              </m:r>
            </m:e>
            <m:sub>
              <m:r>
                <w:rPr>
                  <w:rFonts w:ascii="Cambria Math" w:eastAsia="微软雅黑" w:hAnsi="Cambria Math"/>
                </w:rPr>
                <m:t>t</m:t>
              </m:r>
            </m:sub>
          </m:sSub>
          <m:r>
            <w:rPr>
              <w:rFonts w:ascii="Cambria Math" w:eastAsia="微软雅黑" w:hAnsi="Cambria Math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</w:rPr>
              </m:ctrlPr>
            </m:sSupPr>
            <m:e>
              <m:r>
                <w:rPr>
                  <w:rFonts w:ascii="Cambria Math" w:eastAsia="微软雅黑" w:hAnsi="Cambria Math"/>
                </w:rPr>
                <m:t>γ</m:t>
              </m:r>
            </m:e>
            <m:sup>
              <m:r>
                <w:rPr>
                  <w:rFonts w:ascii="Cambria Math" w:eastAsia="微软雅黑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微软雅黑" w:hAnsi="Cambria Math"/>
                    </w:rPr>
                    <m:t>t</m:t>
                  </m:r>
                </m:sub>
              </m:sSub>
              <m:r>
                <w:rPr>
                  <w:rFonts w:ascii="Cambria Math" w:eastAsia="微软雅黑" w:hAnsi="Cambria Math"/>
                </w:rPr>
                <m:t>;v</m:t>
              </m:r>
            </m:e>
          </m:d>
          <m:r>
            <w:rPr>
              <w:rFonts w:ascii="Cambria Math" w:eastAsia="微软雅黑" w:hAnsi="Cambria Math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</w:rPr>
              </m:ctrlPr>
            </m:sSupPr>
            <m:e>
              <m:r>
                <w:rPr>
                  <w:rFonts w:ascii="Cambria Math" w:eastAsia="微软雅黑" w:hAnsi="Cambria Math"/>
                </w:rPr>
                <m:t>{1+</m:t>
              </m:r>
              <m:f>
                <m:fPr>
                  <m:ctrlPr>
                    <w:rPr>
                      <w:rFonts w:ascii="Cambria Math" w:eastAsia="微软雅黑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exp⁡</m:t>
                  </m:r>
                  <m:r>
                    <w:rPr>
                      <w:rFonts w:ascii="Cambria Math" w:eastAsia="微软雅黑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微软雅黑" w:hAnsi="Cambria Math"/>
                    </w:rPr>
                    <m:t>)</m:t>
                  </m:r>
                </m:den>
              </m:f>
              <m:r>
                <w:rPr>
                  <w:rFonts w:ascii="Cambria Math" w:eastAsia="微软雅黑" w:hAnsi="Cambria Math"/>
                </w:rPr>
                <m:t>}</m:t>
              </m:r>
            </m:e>
            <m:sup>
              <m:r>
                <w:rPr>
                  <w:rFonts w:ascii="Cambria Math" w:eastAsia="微软雅黑" w:hAnsi="Cambria Math"/>
                </w:rPr>
                <m:t>-1/v</m:t>
              </m:r>
            </m:sup>
          </m:sSup>
        </m:oMath>
      </m:oMathPara>
    </w:p>
    <w:p w:rsidR="00711FF8" w:rsidRPr="002467AE" w:rsidRDefault="00711FF8">
      <w:pPr>
        <w:rPr>
          <w:rFonts w:ascii="微软雅黑" w:eastAsia="微软雅黑" w:hAnsi="微软雅黑" w:hint="eastAsia"/>
        </w:rPr>
      </w:pPr>
      <w:r w:rsidRPr="002467AE">
        <w:rPr>
          <w:rFonts w:ascii="微软雅黑" w:eastAsia="微软雅黑" w:hAnsi="微软雅黑"/>
        </w:rPr>
        <w:t>V</w:t>
      </w:r>
      <w:r w:rsidRPr="002467AE">
        <w:rPr>
          <w:rFonts w:ascii="微软雅黑" w:eastAsia="微软雅黑" w:hAnsi="微软雅黑" w:hint="eastAsia"/>
        </w:rPr>
        <w:t>是一个形状参数，这里v取1.</w:t>
      </w:r>
    </w:p>
    <w:p w:rsidR="00711FF8" w:rsidRPr="002467AE" w:rsidRDefault="00711FF8">
      <w:pPr>
        <w:rPr>
          <w:rFonts w:ascii="微软雅黑" w:eastAsia="微软雅黑" w:hAnsi="微软雅黑" w:hint="eastAsia"/>
        </w:rPr>
      </w:pPr>
    </w:p>
    <w:p w:rsidR="000727F6" w:rsidRPr="002467AE" w:rsidRDefault="00711FF8" w:rsidP="000727F6">
      <w:pPr>
        <w:rPr>
          <w:rFonts w:ascii="微软雅黑" w:eastAsia="微软雅黑" w:hAnsi="微软雅黑" w:cs="宋体" w:hint="eastAsia"/>
          <w:kern w:val="0"/>
          <w:szCs w:val="21"/>
        </w:rPr>
      </w:pPr>
      <w:r w:rsidRPr="002467AE">
        <w:rPr>
          <w:rFonts w:ascii="微软雅黑" w:eastAsia="微软雅黑" w:hAnsi="微软雅黑" w:hint="eastAsia"/>
        </w:rPr>
        <w:t>实验选取</w:t>
      </w:r>
      <w:r w:rsidR="000727F6" w:rsidRPr="002467AE">
        <w:rPr>
          <w:rFonts w:ascii="微软雅黑" w:eastAsia="微软雅黑" w:hAnsi="微软雅黑" w:cs="宋体"/>
          <w:kern w:val="0"/>
          <w:szCs w:val="21"/>
        </w:rPr>
        <w:t>210701</w:t>
      </w:r>
      <w:r w:rsidR="000727F6" w:rsidRPr="002467AE">
        <w:rPr>
          <w:rFonts w:ascii="微软雅黑" w:eastAsia="微软雅黑" w:hAnsi="微软雅黑" w:cs="宋体" w:hint="eastAsia"/>
          <w:kern w:val="0"/>
          <w:szCs w:val="21"/>
        </w:rPr>
        <w:t>（辽宁锦州全</w:t>
      </w:r>
      <w:proofErr w:type="gramStart"/>
      <w:r w:rsidR="000727F6" w:rsidRPr="002467AE">
        <w:rPr>
          <w:rFonts w:ascii="微软雅黑" w:eastAsia="微软雅黑" w:hAnsi="微软雅黑" w:cs="宋体" w:hint="eastAsia"/>
          <w:kern w:val="0"/>
          <w:szCs w:val="21"/>
        </w:rPr>
        <w:t>一</w:t>
      </w:r>
      <w:proofErr w:type="gramEnd"/>
      <w:r w:rsidR="000727F6" w:rsidRPr="002467AE">
        <w:rPr>
          <w:rFonts w:ascii="微软雅黑" w:eastAsia="微软雅黑" w:hAnsi="微软雅黑" w:cs="宋体" w:hint="eastAsia"/>
          <w:kern w:val="0"/>
          <w:szCs w:val="21"/>
        </w:rPr>
        <w:t>风电场），</w:t>
      </w:r>
      <w:r w:rsidR="000727F6" w:rsidRPr="002467AE">
        <w:rPr>
          <w:rFonts w:ascii="微软雅黑" w:eastAsia="微软雅黑" w:hAnsi="微软雅黑" w:cs="宋体"/>
          <w:kern w:val="0"/>
          <w:szCs w:val="21"/>
        </w:rPr>
        <w:t>620903</w:t>
      </w:r>
      <w:r w:rsidR="000727F6" w:rsidRPr="002467AE">
        <w:rPr>
          <w:rFonts w:ascii="微软雅黑" w:eastAsia="微软雅黑" w:hAnsi="微软雅黑" w:cs="宋体" w:hint="eastAsia"/>
          <w:kern w:val="0"/>
          <w:szCs w:val="21"/>
        </w:rPr>
        <w:t>（甘肃柳园天润二期风电场），</w:t>
      </w:r>
      <w:r w:rsidR="000727F6" w:rsidRPr="002467AE">
        <w:rPr>
          <w:rFonts w:ascii="微软雅黑" w:eastAsia="微软雅黑" w:hAnsi="微软雅黑" w:cs="宋体"/>
          <w:kern w:val="0"/>
          <w:szCs w:val="21"/>
        </w:rPr>
        <w:t xml:space="preserve">632803 </w:t>
      </w:r>
      <w:r w:rsidR="000727F6" w:rsidRPr="002467AE">
        <w:rPr>
          <w:rFonts w:ascii="微软雅黑" w:eastAsia="微软雅黑" w:hAnsi="微软雅黑" w:cs="宋体" w:hint="eastAsia"/>
          <w:kern w:val="0"/>
          <w:szCs w:val="21"/>
        </w:rPr>
        <w:t>（青海格尔木大格</w:t>
      </w:r>
      <w:proofErr w:type="gramStart"/>
      <w:r w:rsidR="000727F6" w:rsidRPr="002467AE">
        <w:rPr>
          <w:rFonts w:ascii="微软雅黑" w:eastAsia="微软雅黑" w:hAnsi="微软雅黑" w:cs="宋体" w:hint="eastAsia"/>
          <w:kern w:val="0"/>
          <w:szCs w:val="21"/>
        </w:rPr>
        <w:t>勒中电投风</w:t>
      </w:r>
      <w:proofErr w:type="gramEnd"/>
      <w:r w:rsidR="000727F6" w:rsidRPr="002467AE">
        <w:rPr>
          <w:rFonts w:ascii="微软雅黑" w:eastAsia="微软雅黑" w:hAnsi="微软雅黑" w:cs="宋体" w:hint="eastAsia"/>
          <w:kern w:val="0"/>
          <w:szCs w:val="21"/>
        </w:rPr>
        <w:t>电场）</w:t>
      </w:r>
      <w:r w:rsidR="00502B23" w:rsidRPr="002467AE">
        <w:rPr>
          <w:rFonts w:ascii="微软雅黑" w:eastAsia="微软雅黑" w:hAnsi="微软雅黑" w:cs="宋体" w:hint="eastAsia"/>
          <w:kern w:val="0"/>
          <w:szCs w:val="21"/>
        </w:rPr>
        <w:t>实测数据。</w:t>
      </w:r>
    </w:p>
    <w:p w:rsidR="002467AE" w:rsidRDefault="002467AE" w:rsidP="000727F6">
      <w:pPr>
        <w:rPr>
          <w:rFonts w:ascii="微软雅黑" w:eastAsia="微软雅黑" w:hAnsi="微软雅黑" w:cs="宋体" w:hint="eastAsia"/>
          <w:kern w:val="0"/>
          <w:szCs w:val="21"/>
        </w:rPr>
      </w:pPr>
    </w:p>
    <w:p w:rsidR="00502B23" w:rsidRPr="002467AE" w:rsidRDefault="002467AE" w:rsidP="000727F6">
      <w:pPr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2467AE">
        <w:rPr>
          <w:rFonts w:ascii="微软雅黑" w:eastAsia="微软雅黑" w:hAnsi="微软雅黑" w:cs="宋体" w:hint="eastAsia"/>
          <w:kern w:val="0"/>
          <w:sz w:val="24"/>
          <w:szCs w:val="24"/>
        </w:rPr>
        <w:t>二、实验数据</w:t>
      </w:r>
    </w:p>
    <w:p w:rsidR="00502B23" w:rsidRPr="002467AE" w:rsidRDefault="00502B23" w:rsidP="002467AE">
      <w:pPr>
        <w:ind w:firstLine="420"/>
        <w:rPr>
          <w:rFonts w:ascii="微软雅黑" w:eastAsia="微软雅黑" w:hAnsi="微软雅黑" w:cs="宋体" w:hint="eastAsia"/>
          <w:kern w:val="0"/>
          <w:szCs w:val="21"/>
        </w:rPr>
      </w:pPr>
      <w:r w:rsidRPr="002467AE">
        <w:rPr>
          <w:rFonts w:ascii="微软雅黑" w:eastAsia="微软雅黑" w:hAnsi="微软雅黑" w:cs="宋体" w:hint="eastAsia"/>
          <w:kern w:val="0"/>
          <w:szCs w:val="21"/>
        </w:rPr>
        <w:t>实验结果如下：</w:t>
      </w:r>
    </w:p>
    <w:p w:rsidR="00502B23" w:rsidRPr="002467AE" w:rsidRDefault="00502B23" w:rsidP="000727F6">
      <w:pPr>
        <w:rPr>
          <w:rFonts w:ascii="微软雅黑" w:eastAsia="微软雅黑" w:hAnsi="微软雅黑" w:cs="宋体" w:hint="eastAsia"/>
          <w:kern w:val="0"/>
          <w:szCs w:val="21"/>
        </w:rPr>
      </w:pPr>
      <w:r w:rsidRPr="002467AE">
        <w:rPr>
          <w:rFonts w:ascii="微软雅黑" w:eastAsia="微软雅黑" w:hAnsi="微软雅黑" w:cs="宋体" w:hint="eastAsia"/>
          <w:kern w:val="0"/>
          <w:szCs w:val="21"/>
        </w:rPr>
        <w:t>辽宁锦州全</w:t>
      </w:r>
      <w:proofErr w:type="gramStart"/>
      <w:r w:rsidRPr="002467AE">
        <w:rPr>
          <w:rFonts w:ascii="微软雅黑" w:eastAsia="微软雅黑" w:hAnsi="微软雅黑" w:cs="宋体" w:hint="eastAsia"/>
          <w:kern w:val="0"/>
          <w:szCs w:val="21"/>
        </w:rPr>
        <w:t>一</w:t>
      </w:r>
      <w:proofErr w:type="gramEnd"/>
      <w:r w:rsidRPr="002467AE">
        <w:rPr>
          <w:rFonts w:ascii="微软雅黑" w:eastAsia="微软雅黑" w:hAnsi="微软雅黑" w:cs="宋体" w:hint="eastAsia"/>
          <w:kern w:val="0"/>
          <w:szCs w:val="21"/>
        </w:rPr>
        <w:t>风电场</w:t>
      </w:r>
      <w:r w:rsidR="00457E59" w:rsidRPr="002467AE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02B23" w:rsidRPr="002467AE" w:rsidTr="00502B23">
        <w:tc>
          <w:tcPr>
            <w:tcW w:w="4261" w:type="dxa"/>
          </w:tcPr>
          <w:p w:rsidR="00502B23" w:rsidRPr="002467AE" w:rsidRDefault="00502B23" w:rsidP="000727F6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467AE">
              <w:rPr>
                <w:rFonts w:ascii="微软雅黑" w:eastAsia="微软雅黑" w:hAnsi="微软雅黑" w:cs="宋体"/>
                <w:kern w:val="0"/>
                <w:szCs w:val="21"/>
              </w:rPr>
              <w:t>M</w:t>
            </w: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onth</w:t>
            </w:r>
          </w:p>
        </w:tc>
        <w:tc>
          <w:tcPr>
            <w:tcW w:w="4261" w:type="dxa"/>
          </w:tcPr>
          <w:p w:rsidR="00502B23" w:rsidRPr="002467AE" w:rsidRDefault="00502B23" w:rsidP="000727F6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rmse</w:t>
            </w:r>
            <w:proofErr w:type="spellEnd"/>
          </w:p>
        </w:tc>
      </w:tr>
      <w:tr w:rsidR="00502B23" w:rsidRPr="002467AE" w:rsidTr="00502B23">
        <w:tc>
          <w:tcPr>
            <w:tcW w:w="4261" w:type="dxa"/>
          </w:tcPr>
          <w:p w:rsidR="00502B23" w:rsidRPr="002467AE" w:rsidRDefault="00502B23" w:rsidP="000727F6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2016-8</w:t>
            </w:r>
          </w:p>
        </w:tc>
        <w:tc>
          <w:tcPr>
            <w:tcW w:w="4261" w:type="dxa"/>
          </w:tcPr>
          <w:p w:rsidR="00502B23" w:rsidRPr="002467AE" w:rsidRDefault="00502B23" w:rsidP="000727F6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0.065481</w:t>
            </w:r>
          </w:p>
        </w:tc>
      </w:tr>
      <w:tr w:rsidR="00502B23" w:rsidRPr="002467AE" w:rsidTr="00502B23">
        <w:tc>
          <w:tcPr>
            <w:tcW w:w="4261" w:type="dxa"/>
          </w:tcPr>
          <w:p w:rsidR="00502B23" w:rsidRPr="002467AE" w:rsidRDefault="00502B23" w:rsidP="000727F6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2016-9</w:t>
            </w:r>
          </w:p>
        </w:tc>
        <w:tc>
          <w:tcPr>
            <w:tcW w:w="4261" w:type="dxa"/>
          </w:tcPr>
          <w:p w:rsidR="00502B23" w:rsidRPr="002467AE" w:rsidRDefault="00502B23" w:rsidP="000727F6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0.073368</w:t>
            </w:r>
          </w:p>
        </w:tc>
      </w:tr>
      <w:tr w:rsidR="00502B23" w:rsidRPr="002467AE" w:rsidTr="00502B23">
        <w:tc>
          <w:tcPr>
            <w:tcW w:w="4261" w:type="dxa"/>
          </w:tcPr>
          <w:p w:rsidR="00502B23" w:rsidRPr="002467AE" w:rsidRDefault="00502B23" w:rsidP="000727F6">
            <w:pPr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2016-10</w:t>
            </w:r>
          </w:p>
        </w:tc>
        <w:tc>
          <w:tcPr>
            <w:tcW w:w="4261" w:type="dxa"/>
          </w:tcPr>
          <w:p w:rsidR="00502B23" w:rsidRPr="002467AE" w:rsidRDefault="00502B23" w:rsidP="000727F6">
            <w:pPr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0.103982</w:t>
            </w:r>
          </w:p>
        </w:tc>
      </w:tr>
      <w:tr w:rsidR="00502B23" w:rsidRPr="002467AE" w:rsidTr="00502B23">
        <w:tc>
          <w:tcPr>
            <w:tcW w:w="4261" w:type="dxa"/>
          </w:tcPr>
          <w:p w:rsidR="00502B23" w:rsidRPr="002467AE" w:rsidRDefault="00502B23" w:rsidP="000727F6">
            <w:pPr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2016-11</w:t>
            </w:r>
          </w:p>
        </w:tc>
        <w:tc>
          <w:tcPr>
            <w:tcW w:w="4261" w:type="dxa"/>
          </w:tcPr>
          <w:p w:rsidR="00502B23" w:rsidRPr="002467AE" w:rsidRDefault="00502B23" w:rsidP="000727F6">
            <w:pPr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0.106301</w:t>
            </w:r>
          </w:p>
        </w:tc>
      </w:tr>
      <w:tr w:rsidR="00502B23" w:rsidRPr="002467AE" w:rsidTr="00502B23">
        <w:tc>
          <w:tcPr>
            <w:tcW w:w="4261" w:type="dxa"/>
          </w:tcPr>
          <w:p w:rsidR="00502B23" w:rsidRPr="002467AE" w:rsidRDefault="00502B23" w:rsidP="000727F6">
            <w:pPr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467AE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M</w:t>
            </w: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ean</w:t>
            </w:r>
          </w:p>
        </w:tc>
        <w:tc>
          <w:tcPr>
            <w:tcW w:w="4261" w:type="dxa"/>
          </w:tcPr>
          <w:p w:rsidR="00502B23" w:rsidRPr="002467AE" w:rsidRDefault="00502B23" w:rsidP="000727F6">
            <w:pPr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0.095493</w:t>
            </w:r>
          </w:p>
        </w:tc>
      </w:tr>
    </w:tbl>
    <w:p w:rsidR="00711FF8" w:rsidRPr="002467AE" w:rsidRDefault="00711FF8">
      <w:pPr>
        <w:rPr>
          <w:rFonts w:ascii="微软雅黑" w:eastAsia="微软雅黑" w:hAnsi="微软雅黑" w:cs="宋体" w:hint="eastAsia"/>
          <w:kern w:val="0"/>
          <w:szCs w:val="21"/>
        </w:rPr>
      </w:pPr>
    </w:p>
    <w:p w:rsidR="00502B23" w:rsidRPr="002467AE" w:rsidRDefault="00502B23">
      <w:pPr>
        <w:rPr>
          <w:rFonts w:ascii="微软雅黑" w:eastAsia="微软雅黑" w:hAnsi="微软雅黑" w:cs="宋体" w:hint="eastAsia"/>
          <w:kern w:val="0"/>
          <w:szCs w:val="21"/>
        </w:rPr>
      </w:pPr>
      <w:r w:rsidRPr="002467AE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 wp14:anchorId="5530A9DE" wp14:editId="46F199E2">
            <wp:extent cx="5274310" cy="3928262"/>
            <wp:effectExtent l="0" t="0" r="2540" b="0"/>
            <wp:docPr id="1" name="图片 1" descr="E:\workspace\power_predict\img\210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space\power_predict\img\2107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26F" w:rsidRPr="002467AE" w:rsidRDefault="0052226F">
      <w:pPr>
        <w:rPr>
          <w:rFonts w:ascii="微软雅黑" w:eastAsia="微软雅黑" w:hAnsi="微软雅黑" w:cs="宋体" w:hint="eastAsia"/>
          <w:kern w:val="0"/>
          <w:szCs w:val="21"/>
        </w:rPr>
      </w:pPr>
      <w:r w:rsidRPr="002467AE">
        <w:rPr>
          <w:rFonts w:ascii="微软雅黑" w:eastAsia="微软雅黑" w:hAnsi="微软雅黑" w:cs="宋体" w:hint="eastAsia"/>
          <w:kern w:val="0"/>
          <w:szCs w:val="21"/>
        </w:rPr>
        <w:t>甘肃柳园天润二期风电场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2226F" w:rsidRPr="002467AE" w:rsidTr="00035088">
        <w:tc>
          <w:tcPr>
            <w:tcW w:w="4261" w:type="dxa"/>
          </w:tcPr>
          <w:p w:rsidR="0052226F" w:rsidRPr="002467AE" w:rsidRDefault="0052226F" w:rsidP="00035088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467AE">
              <w:rPr>
                <w:rFonts w:ascii="微软雅黑" w:eastAsia="微软雅黑" w:hAnsi="微软雅黑" w:cs="宋体"/>
                <w:kern w:val="0"/>
                <w:szCs w:val="21"/>
              </w:rPr>
              <w:t>M</w:t>
            </w: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onth</w:t>
            </w:r>
          </w:p>
        </w:tc>
        <w:tc>
          <w:tcPr>
            <w:tcW w:w="4261" w:type="dxa"/>
          </w:tcPr>
          <w:p w:rsidR="0052226F" w:rsidRPr="002467AE" w:rsidRDefault="0052226F" w:rsidP="00035088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rmse</w:t>
            </w:r>
            <w:proofErr w:type="spellEnd"/>
          </w:p>
        </w:tc>
      </w:tr>
      <w:tr w:rsidR="0052226F" w:rsidRPr="002467AE" w:rsidTr="00035088">
        <w:tc>
          <w:tcPr>
            <w:tcW w:w="4261" w:type="dxa"/>
          </w:tcPr>
          <w:p w:rsidR="0052226F" w:rsidRPr="002467AE" w:rsidRDefault="0052226F" w:rsidP="00035088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2016-8</w:t>
            </w:r>
          </w:p>
        </w:tc>
        <w:tc>
          <w:tcPr>
            <w:tcW w:w="4261" w:type="dxa"/>
          </w:tcPr>
          <w:p w:rsidR="0052226F" w:rsidRPr="002467AE" w:rsidRDefault="0052226F" w:rsidP="0052226F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0.</w:t>
            </w: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107299</w:t>
            </w:r>
          </w:p>
        </w:tc>
      </w:tr>
      <w:tr w:rsidR="0052226F" w:rsidRPr="002467AE" w:rsidTr="00035088">
        <w:tc>
          <w:tcPr>
            <w:tcW w:w="4261" w:type="dxa"/>
          </w:tcPr>
          <w:p w:rsidR="0052226F" w:rsidRPr="002467AE" w:rsidRDefault="0052226F" w:rsidP="00035088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2016-9</w:t>
            </w:r>
          </w:p>
        </w:tc>
        <w:tc>
          <w:tcPr>
            <w:tcW w:w="4261" w:type="dxa"/>
          </w:tcPr>
          <w:p w:rsidR="0052226F" w:rsidRPr="002467AE" w:rsidRDefault="0052226F" w:rsidP="0052226F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0.0</w:t>
            </w: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75024</w:t>
            </w:r>
          </w:p>
        </w:tc>
      </w:tr>
      <w:tr w:rsidR="0052226F" w:rsidRPr="002467AE" w:rsidTr="00035088">
        <w:tc>
          <w:tcPr>
            <w:tcW w:w="4261" w:type="dxa"/>
          </w:tcPr>
          <w:p w:rsidR="0052226F" w:rsidRPr="002467AE" w:rsidRDefault="0052226F" w:rsidP="00035088">
            <w:pPr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2016-10</w:t>
            </w:r>
          </w:p>
        </w:tc>
        <w:tc>
          <w:tcPr>
            <w:tcW w:w="4261" w:type="dxa"/>
          </w:tcPr>
          <w:p w:rsidR="0052226F" w:rsidRPr="002467AE" w:rsidRDefault="0052226F" w:rsidP="0052226F">
            <w:pPr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0.</w:t>
            </w: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064865</w:t>
            </w:r>
          </w:p>
        </w:tc>
      </w:tr>
      <w:tr w:rsidR="0052226F" w:rsidRPr="002467AE" w:rsidTr="00035088">
        <w:tc>
          <w:tcPr>
            <w:tcW w:w="4261" w:type="dxa"/>
          </w:tcPr>
          <w:p w:rsidR="0052226F" w:rsidRPr="002467AE" w:rsidRDefault="0052226F" w:rsidP="00035088">
            <w:pPr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2016-11</w:t>
            </w:r>
          </w:p>
        </w:tc>
        <w:tc>
          <w:tcPr>
            <w:tcW w:w="4261" w:type="dxa"/>
          </w:tcPr>
          <w:p w:rsidR="0052226F" w:rsidRPr="002467AE" w:rsidRDefault="0052226F" w:rsidP="0052226F">
            <w:pPr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0.</w:t>
            </w: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054657</w:t>
            </w:r>
          </w:p>
        </w:tc>
      </w:tr>
      <w:tr w:rsidR="0052226F" w:rsidRPr="002467AE" w:rsidTr="00035088">
        <w:tc>
          <w:tcPr>
            <w:tcW w:w="4261" w:type="dxa"/>
          </w:tcPr>
          <w:p w:rsidR="0052226F" w:rsidRPr="002467AE" w:rsidRDefault="0052226F" w:rsidP="00035088">
            <w:pPr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467AE">
              <w:rPr>
                <w:rFonts w:ascii="微软雅黑" w:eastAsia="微软雅黑" w:hAnsi="微软雅黑" w:cs="宋体"/>
                <w:kern w:val="0"/>
                <w:szCs w:val="21"/>
              </w:rPr>
              <w:t>M</w:t>
            </w: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ean</w:t>
            </w:r>
          </w:p>
        </w:tc>
        <w:tc>
          <w:tcPr>
            <w:tcW w:w="4261" w:type="dxa"/>
          </w:tcPr>
          <w:p w:rsidR="0052226F" w:rsidRPr="002467AE" w:rsidRDefault="0052226F" w:rsidP="0052226F">
            <w:pPr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0.09</w:t>
            </w: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6841</w:t>
            </w:r>
          </w:p>
        </w:tc>
      </w:tr>
    </w:tbl>
    <w:p w:rsidR="0052226F" w:rsidRPr="0052226F" w:rsidRDefault="0052226F" w:rsidP="0052226F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467AE"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DA94167" wp14:editId="213EDF24">
            <wp:extent cx="5267517" cy="3924300"/>
            <wp:effectExtent l="0" t="0" r="9525" b="0"/>
            <wp:docPr id="2" name="图片 2" descr="C:\Users\32134\AppData\Local\YNote\data\sina1678056565\e2a8da163cdb4bb3acfe294e97161f68\620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2134\AppData\Local\YNote\data\sina1678056565\e2a8da163cdb4bb3acfe294e97161f68\6209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896" cy="392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26F" w:rsidRPr="002467AE" w:rsidRDefault="0052226F">
      <w:pPr>
        <w:rPr>
          <w:rFonts w:ascii="微软雅黑" w:eastAsia="微软雅黑" w:hAnsi="微软雅黑" w:cs="宋体" w:hint="eastAsia"/>
          <w:kern w:val="0"/>
          <w:szCs w:val="21"/>
        </w:rPr>
      </w:pPr>
      <w:r w:rsidRPr="002467AE">
        <w:rPr>
          <w:rFonts w:ascii="微软雅黑" w:eastAsia="微软雅黑" w:hAnsi="微软雅黑" w:cs="宋体" w:hint="eastAsia"/>
          <w:kern w:val="0"/>
          <w:szCs w:val="21"/>
        </w:rPr>
        <w:t>青海格尔木大格</w:t>
      </w:r>
      <w:proofErr w:type="gramStart"/>
      <w:r w:rsidRPr="002467AE">
        <w:rPr>
          <w:rFonts w:ascii="微软雅黑" w:eastAsia="微软雅黑" w:hAnsi="微软雅黑" w:cs="宋体" w:hint="eastAsia"/>
          <w:kern w:val="0"/>
          <w:szCs w:val="21"/>
        </w:rPr>
        <w:t>勒中电投风</w:t>
      </w:r>
      <w:proofErr w:type="gramEnd"/>
      <w:r w:rsidRPr="002467AE">
        <w:rPr>
          <w:rFonts w:ascii="微软雅黑" w:eastAsia="微软雅黑" w:hAnsi="微软雅黑" w:cs="宋体" w:hint="eastAsia"/>
          <w:kern w:val="0"/>
          <w:szCs w:val="21"/>
        </w:rPr>
        <w:t xml:space="preserve">电场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2226F" w:rsidRPr="002467AE" w:rsidTr="00035088">
        <w:tc>
          <w:tcPr>
            <w:tcW w:w="4261" w:type="dxa"/>
          </w:tcPr>
          <w:p w:rsidR="0052226F" w:rsidRPr="002467AE" w:rsidRDefault="0052226F" w:rsidP="00035088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467AE">
              <w:rPr>
                <w:rFonts w:ascii="微软雅黑" w:eastAsia="微软雅黑" w:hAnsi="微软雅黑" w:cs="宋体"/>
                <w:kern w:val="0"/>
                <w:szCs w:val="21"/>
              </w:rPr>
              <w:t>M</w:t>
            </w: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onth</w:t>
            </w:r>
          </w:p>
        </w:tc>
        <w:tc>
          <w:tcPr>
            <w:tcW w:w="4261" w:type="dxa"/>
          </w:tcPr>
          <w:p w:rsidR="0052226F" w:rsidRPr="002467AE" w:rsidRDefault="0052226F" w:rsidP="00035088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rmse</w:t>
            </w:r>
            <w:proofErr w:type="spellEnd"/>
          </w:p>
        </w:tc>
      </w:tr>
      <w:tr w:rsidR="0052226F" w:rsidRPr="002467AE" w:rsidTr="00035088">
        <w:tc>
          <w:tcPr>
            <w:tcW w:w="4261" w:type="dxa"/>
          </w:tcPr>
          <w:p w:rsidR="0052226F" w:rsidRPr="002467AE" w:rsidRDefault="0052226F" w:rsidP="00035088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201</w:t>
            </w: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5</w:t>
            </w: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-</w:t>
            </w: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10</w:t>
            </w:r>
          </w:p>
        </w:tc>
        <w:tc>
          <w:tcPr>
            <w:tcW w:w="4261" w:type="dxa"/>
          </w:tcPr>
          <w:p w:rsidR="0052226F" w:rsidRPr="002467AE" w:rsidRDefault="0052226F" w:rsidP="007D315D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0.</w:t>
            </w:r>
            <w:r w:rsidR="007D315D"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103619</w:t>
            </w:r>
          </w:p>
        </w:tc>
      </w:tr>
      <w:tr w:rsidR="0052226F" w:rsidRPr="002467AE" w:rsidTr="00035088">
        <w:tc>
          <w:tcPr>
            <w:tcW w:w="4261" w:type="dxa"/>
          </w:tcPr>
          <w:p w:rsidR="0052226F" w:rsidRPr="002467AE" w:rsidRDefault="0052226F" w:rsidP="0052226F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201</w:t>
            </w: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5</w:t>
            </w: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-1</w:t>
            </w: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</w:p>
        </w:tc>
        <w:tc>
          <w:tcPr>
            <w:tcW w:w="4261" w:type="dxa"/>
          </w:tcPr>
          <w:p w:rsidR="0052226F" w:rsidRPr="002467AE" w:rsidRDefault="0052226F" w:rsidP="007D315D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0.0</w:t>
            </w:r>
            <w:r w:rsidR="007D315D"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79277</w:t>
            </w:r>
          </w:p>
        </w:tc>
      </w:tr>
      <w:tr w:rsidR="0052226F" w:rsidRPr="002467AE" w:rsidTr="00035088">
        <w:tc>
          <w:tcPr>
            <w:tcW w:w="4261" w:type="dxa"/>
          </w:tcPr>
          <w:p w:rsidR="0052226F" w:rsidRPr="002467AE" w:rsidRDefault="0052226F" w:rsidP="0052226F">
            <w:pPr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201</w:t>
            </w: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5</w:t>
            </w: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-1</w:t>
            </w: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</w:p>
        </w:tc>
        <w:tc>
          <w:tcPr>
            <w:tcW w:w="4261" w:type="dxa"/>
          </w:tcPr>
          <w:p w:rsidR="0052226F" w:rsidRPr="002467AE" w:rsidRDefault="0052226F" w:rsidP="007D315D">
            <w:pPr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0.05</w:t>
            </w:r>
            <w:r w:rsidR="007D315D"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2400</w:t>
            </w:r>
          </w:p>
        </w:tc>
      </w:tr>
      <w:tr w:rsidR="0052226F" w:rsidRPr="002467AE" w:rsidTr="00035088">
        <w:tc>
          <w:tcPr>
            <w:tcW w:w="4261" w:type="dxa"/>
          </w:tcPr>
          <w:p w:rsidR="0052226F" w:rsidRPr="002467AE" w:rsidRDefault="0052226F" w:rsidP="0052226F">
            <w:pPr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467AE">
              <w:rPr>
                <w:rFonts w:ascii="微软雅黑" w:eastAsia="微软雅黑" w:hAnsi="微软雅黑" w:cs="宋体"/>
                <w:kern w:val="0"/>
                <w:szCs w:val="21"/>
              </w:rPr>
              <w:t>M</w:t>
            </w:r>
            <w:r w:rsidRPr="002467AE">
              <w:rPr>
                <w:rFonts w:ascii="微软雅黑" w:eastAsia="微软雅黑" w:hAnsi="微软雅黑" w:cs="宋体" w:hint="eastAsia"/>
                <w:kern w:val="0"/>
                <w:szCs w:val="21"/>
              </w:rPr>
              <w:t>ean</w:t>
            </w:r>
          </w:p>
        </w:tc>
        <w:tc>
          <w:tcPr>
            <w:tcW w:w="4261" w:type="dxa"/>
          </w:tcPr>
          <w:p w:rsidR="0052226F" w:rsidRPr="002467AE" w:rsidRDefault="0052226F" w:rsidP="00035088">
            <w:pPr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467AE">
              <w:rPr>
                <w:rFonts w:ascii="微软雅黑" w:eastAsia="微软雅黑" w:hAnsi="微软雅黑" w:cs="宋体"/>
                <w:kern w:val="0"/>
                <w:szCs w:val="21"/>
              </w:rPr>
              <w:t>0.096079</w:t>
            </w:r>
          </w:p>
        </w:tc>
      </w:tr>
    </w:tbl>
    <w:p w:rsidR="0052226F" w:rsidRDefault="0052226F" w:rsidP="0052226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38750" cy="3902870"/>
            <wp:effectExtent l="0" t="0" r="0" b="2540"/>
            <wp:docPr id="3" name="图片 3" descr="C:\Users\32134\AppData\Local\YNote\data\sina1678056565\7be6ebb9482f45d98dba99bc5a8d97fd\632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2134\AppData\Local\YNote\data\sina1678056565\7be6ebb9482f45d98dba99bc5a8d97fd\6328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067" cy="390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E59" w:rsidRPr="002467AE" w:rsidRDefault="002467AE" w:rsidP="0052226F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2467AE">
        <w:rPr>
          <w:rFonts w:ascii="微软雅黑" w:eastAsia="微软雅黑" w:hAnsi="微软雅黑" w:cs="宋体" w:hint="eastAsia"/>
          <w:kern w:val="0"/>
          <w:sz w:val="24"/>
          <w:szCs w:val="24"/>
        </w:rPr>
        <w:t>三、实验结论：</w:t>
      </w:r>
    </w:p>
    <w:p w:rsidR="00457E59" w:rsidRPr="0052226F" w:rsidRDefault="00457E59" w:rsidP="002467AE">
      <w:pPr>
        <w:widowControl/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bookmarkStart w:id="0" w:name="_GoBack"/>
      <w:bookmarkEnd w:id="0"/>
      <w:r w:rsidRPr="002467AE">
        <w:rPr>
          <w:rFonts w:ascii="微软雅黑" w:eastAsia="微软雅黑" w:hAnsi="微软雅黑" w:cs="宋体" w:hint="eastAsia"/>
          <w:kern w:val="0"/>
          <w:szCs w:val="21"/>
        </w:rPr>
        <w:t>测试中这三个电场均表现较好的准确率，但是并不能说明此模型效果的优劣，因考虑到考核方式中风电场发电量较小时均方误差较小，而观察图像结果在突变区域存在比较明显滞后。此模型能基本满足考核需要，但是后续还需继续进行优化，目前考虑加入天气数值的复合模型方向，以及基于多电场的VAR空间模型。</w:t>
      </w:r>
    </w:p>
    <w:p w:rsidR="0052226F" w:rsidRPr="000727F6" w:rsidRDefault="0052226F">
      <w:pPr>
        <w:rPr>
          <w:rFonts w:ascii="宋体" w:eastAsia="宋体" w:hAnsi="宋体" w:cs="宋体" w:hint="eastAsia"/>
          <w:kern w:val="0"/>
          <w:szCs w:val="21"/>
        </w:rPr>
      </w:pPr>
      <w:r w:rsidRPr="0052226F">
        <w:rPr>
          <w:rFonts w:ascii="宋体" w:eastAsia="宋体" w:hAnsi="宋体" w:cs="宋体" w:hint="eastAsia"/>
          <w:kern w:val="0"/>
          <w:szCs w:val="21"/>
        </w:rPr>
        <w:t xml:space="preserve">                                                                                    </w:t>
      </w:r>
    </w:p>
    <w:sectPr w:rsidR="0052226F" w:rsidRPr="00072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55DA2"/>
    <w:multiLevelType w:val="hybridMultilevel"/>
    <w:tmpl w:val="915E2710"/>
    <w:lvl w:ilvl="0" w:tplc="186C2B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A2A"/>
    <w:rsid w:val="000727F6"/>
    <w:rsid w:val="00197A2A"/>
    <w:rsid w:val="002467AE"/>
    <w:rsid w:val="00457E59"/>
    <w:rsid w:val="00502B23"/>
    <w:rsid w:val="0052226F"/>
    <w:rsid w:val="00541BBF"/>
    <w:rsid w:val="00552C64"/>
    <w:rsid w:val="006849A9"/>
    <w:rsid w:val="00711FF8"/>
    <w:rsid w:val="007D315D"/>
    <w:rsid w:val="00CF2FDF"/>
    <w:rsid w:val="00F2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49A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849A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49A9"/>
    <w:rPr>
      <w:sz w:val="18"/>
      <w:szCs w:val="18"/>
    </w:rPr>
  </w:style>
  <w:style w:type="table" w:styleId="a5">
    <w:name w:val="Table Grid"/>
    <w:basedOn w:val="a1"/>
    <w:uiPriority w:val="59"/>
    <w:rsid w:val="00502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467A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49A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849A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49A9"/>
    <w:rPr>
      <w:sz w:val="18"/>
      <w:szCs w:val="18"/>
    </w:rPr>
  </w:style>
  <w:style w:type="table" w:styleId="a5">
    <w:name w:val="Table Grid"/>
    <w:basedOn w:val="a1"/>
    <w:uiPriority w:val="59"/>
    <w:rsid w:val="00502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467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145</Words>
  <Characters>832</Characters>
  <Application>Microsoft Office Word</Application>
  <DocSecurity>0</DocSecurity>
  <Lines>6</Lines>
  <Paragraphs>1</Paragraphs>
  <ScaleCrop>false</ScaleCrop>
  <Company>Microsoft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符城</dc:creator>
  <cp:keywords/>
  <dc:description/>
  <cp:lastModifiedBy>符城</cp:lastModifiedBy>
  <cp:revision>3</cp:revision>
  <dcterms:created xsi:type="dcterms:W3CDTF">2016-11-21T06:14:00Z</dcterms:created>
  <dcterms:modified xsi:type="dcterms:W3CDTF">2016-11-21T08:54:00Z</dcterms:modified>
</cp:coreProperties>
</file>