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841C6">
      <w:pPr>
        <w:pStyle w:val="aff5"/>
        <w:spacing w:line="400" w:lineRule="exact"/>
        <w:ind w:right="301"/>
        <w:rPr>
          <w:rStyle w:val="a5"/>
          <w:rFonts w:ascii="黑体" w:eastAsia="黑体" w:hAnsi="黑体" w:cs="宋体" w:hint="eastAsia"/>
          <w:b w:val="0"/>
          <w:sz w:val="32"/>
          <w:szCs w:val="36"/>
        </w:rPr>
      </w:pPr>
      <w:bookmarkStart w:id="0" w:name="_GoBack"/>
      <w:bookmarkEnd w:id="0"/>
      <w:r>
        <w:rPr>
          <w:rStyle w:val="a5"/>
          <w:rFonts w:ascii="黑体" w:eastAsia="黑体" w:hAnsi="黑体" w:cs="宋体" w:hint="eastAsia"/>
          <w:b w:val="0"/>
          <w:sz w:val="32"/>
          <w:szCs w:val="36"/>
        </w:rPr>
        <w:t>附件</w:t>
      </w:r>
    </w:p>
    <w:p w:rsidR="00000000" w:rsidRDefault="003841C6">
      <w:pPr>
        <w:pStyle w:val="aff5"/>
        <w:spacing w:line="400" w:lineRule="exact"/>
        <w:ind w:right="301"/>
        <w:rPr>
          <w:rStyle w:val="a5"/>
          <w:rFonts w:cs="宋体"/>
          <w:b w:val="0"/>
          <w:sz w:val="36"/>
          <w:szCs w:val="36"/>
        </w:rPr>
      </w:pPr>
    </w:p>
    <w:p w:rsidR="00000000" w:rsidRDefault="003841C6">
      <w:pPr>
        <w:adjustRightInd w:val="0"/>
        <w:snapToGrid w:val="0"/>
        <w:spacing w:line="560" w:lineRule="exact"/>
        <w:jc w:val="center"/>
        <w:rPr>
          <w:rFonts w:ascii="方正小标宋简体" w:eastAsia="方正小标宋简体" w:hAnsi="宋体" w:hint="eastAsia"/>
          <w:sz w:val="44"/>
          <w:szCs w:val="44"/>
        </w:rPr>
      </w:pPr>
      <w:r>
        <w:rPr>
          <w:rFonts w:ascii="方正小标宋简体" w:eastAsia="方正小标宋简体" w:hAnsi="宋体" w:hint="eastAsia"/>
          <w:bCs/>
          <w:sz w:val="44"/>
          <w:szCs w:val="44"/>
        </w:rPr>
        <w:t>湖南省</w:t>
      </w:r>
      <w:r>
        <w:rPr>
          <w:rFonts w:ascii="方正小标宋简体" w:eastAsia="方正小标宋简体" w:hAnsi="宋体" w:hint="eastAsia"/>
          <w:sz w:val="44"/>
          <w:szCs w:val="44"/>
        </w:rPr>
        <w:t>第二类疫苗集中采购文件</w:t>
      </w:r>
    </w:p>
    <w:p w:rsidR="00000000" w:rsidRDefault="003841C6">
      <w:pPr>
        <w:adjustRightInd w:val="0"/>
        <w:snapToGrid w:val="0"/>
        <w:spacing w:line="560" w:lineRule="exact"/>
        <w:jc w:val="center"/>
        <w:rPr>
          <w:rFonts w:ascii="仿宋" w:eastAsia="仿宋" w:hAnsi="仿宋"/>
          <w:sz w:val="32"/>
          <w:szCs w:val="21"/>
        </w:rPr>
      </w:pPr>
      <w:r>
        <w:rPr>
          <w:rFonts w:ascii="仿宋" w:eastAsia="仿宋" w:hAnsi="仿宋" w:hint="eastAsia"/>
          <w:sz w:val="32"/>
          <w:szCs w:val="21"/>
        </w:rPr>
        <w:t>（</w:t>
      </w:r>
      <w:r>
        <w:rPr>
          <w:rFonts w:ascii="仿宋" w:eastAsia="仿宋" w:hAnsi="仿宋" w:hint="eastAsia"/>
          <w:sz w:val="32"/>
          <w:szCs w:val="21"/>
        </w:rPr>
        <w:t>HNSYMCG201801</w:t>
      </w:r>
      <w:r>
        <w:rPr>
          <w:rFonts w:ascii="仿宋" w:eastAsia="仿宋" w:hAnsi="仿宋" w:hint="eastAsia"/>
          <w:sz w:val="32"/>
          <w:szCs w:val="21"/>
        </w:rPr>
        <w:t>）</w:t>
      </w:r>
    </w:p>
    <w:p w:rsidR="00000000" w:rsidRDefault="003841C6">
      <w:pPr>
        <w:pStyle w:val="22"/>
        <w:adjustRightInd w:val="0"/>
        <w:spacing w:line="560" w:lineRule="exact"/>
        <w:ind w:firstLineChars="0" w:firstLine="0"/>
        <w:rPr>
          <w:rFonts w:ascii="方正小标宋_GBK" w:eastAsia="方正小标宋_GBK" w:hAnsi="仿宋"/>
          <w:bCs/>
          <w:sz w:val="32"/>
          <w:szCs w:val="32"/>
        </w:rPr>
      </w:pPr>
    </w:p>
    <w:p w:rsidR="00000000" w:rsidRDefault="003841C6">
      <w:pPr>
        <w:pStyle w:val="22"/>
        <w:adjustRightInd w:val="0"/>
        <w:spacing w:line="560" w:lineRule="exact"/>
        <w:ind w:firstLineChars="0"/>
        <w:rPr>
          <w:rFonts w:ascii="仿宋" w:eastAsia="仿宋" w:hAnsi="仿宋" w:hint="eastAsia"/>
          <w:sz w:val="32"/>
          <w:szCs w:val="32"/>
        </w:rPr>
      </w:pPr>
      <w:r>
        <w:rPr>
          <w:rFonts w:ascii="仿宋" w:eastAsia="仿宋" w:hAnsi="仿宋" w:hint="eastAsia"/>
          <w:sz w:val="32"/>
          <w:szCs w:val="32"/>
        </w:rPr>
        <w:t>根据湖南省卫生和计划生育委员会（以下简称省卫生计生委）印发的《湖南省第二类疫苗采购实施方案（试行）》（湘卫疾控发〔</w:t>
      </w:r>
      <w:r>
        <w:rPr>
          <w:rFonts w:ascii="仿宋" w:eastAsia="仿宋" w:hAnsi="仿宋" w:hint="eastAsia"/>
          <w:sz w:val="32"/>
          <w:szCs w:val="32"/>
        </w:rPr>
        <w:t>2016</w:t>
      </w:r>
      <w:r>
        <w:rPr>
          <w:rFonts w:ascii="仿宋" w:eastAsia="仿宋" w:hAnsi="仿宋" w:hint="eastAsia"/>
          <w:sz w:val="32"/>
          <w:szCs w:val="32"/>
        </w:rPr>
        <w:t>〕</w:t>
      </w:r>
      <w:r>
        <w:rPr>
          <w:rFonts w:ascii="仿宋" w:eastAsia="仿宋" w:hAnsi="仿宋" w:hint="eastAsia"/>
          <w:sz w:val="32"/>
          <w:szCs w:val="32"/>
        </w:rPr>
        <w:t>7</w:t>
      </w:r>
      <w:r>
        <w:rPr>
          <w:rFonts w:ascii="仿宋" w:eastAsia="仿宋" w:hAnsi="仿宋" w:hint="eastAsia"/>
          <w:sz w:val="32"/>
          <w:szCs w:val="32"/>
        </w:rPr>
        <w:t>号）（以下简称《实施方案》）规定，制定本采购文件。在执行过程中，如国家和省有新的规定出台，则从其规定。采购文件的修改、信息发布均以湖南省</w:t>
      </w:r>
      <w:r>
        <w:rPr>
          <w:rFonts w:ascii="仿宋" w:eastAsia="仿宋" w:hAnsi="仿宋" w:hint="eastAsia"/>
          <w:bCs/>
          <w:sz w:val="32"/>
          <w:szCs w:val="32"/>
        </w:rPr>
        <w:t>公共资源交易中心</w:t>
      </w:r>
      <w:r>
        <w:rPr>
          <w:rFonts w:ascii="仿宋" w:eastAsia="仿宋" w:hAnsi="仿宋" w:hint="eastAsia"/>
          <w:sz w:val="32"/>
          <w:szCs w:val="32"/>
        </w:rPr>
        <w:t>医药集中采购平台（以下简称“平台”，网址：</w:t>
      </w:r>
      <w:hyperlink r:id="rId6" w:history="1">
        <w:r>
          <w:rPr>
            <w:rFonts w:ascii="仿宋" w:eastAsia="仿宋" w:hAnsi="仿宋" w:hint="eastAsia"/>
            <w:sz w:val="32"/>
            <w:szCs w:val="32"/>
          </w:rPr>
          <w:t>http://yycg.hnsggzy.com/</w:t>
        </w:r>
        <w:r>
          <w:rPr>
            <w:rFonts w:ascii="仿宋" w:eastAsia="仿宋" w:hAnsi="仿宋" w:hint="eastAsia"/>
            <w:sz w:val="32"/>
            <w:szCs w:val="32"/>
          </w:rPr>
          <w:t>）为准，采购文件修改和澄清的内容均为采购文件的组成部分。</w:t>
        </w:r>
      </w:hyperlink>
    </w:p>
    <w:p w:rsidR="00000000" w:rsidRDefault="003841C6">
      <w:pPr>
        <w:pStyle w:val="22"/>
        <w:adjustRightInd w:val="0"/>
        <w:spacing w:line="560" w:lineRule="exact"/>
        <w:ind w:firstLineChars="0"/>
        <w:rPr>
          <w:rFonts w:ascii="仿宋" w:eastAsia="仿宋" w:hAnsi="仿宋" w:hint="eastAsia"/>
          <w:sz w:val="32"/>
          <w:szCs w:val="32"/>
        </w:rPr>
      </w:pPr>
      <w:r>
        <w:rPr>
          <w:rFonts w:ascii="仿宋" w:eastAsia="仿宋" w:hAnsi="仿宋" w:hint="eastAsia"/>
          <w:sz w:val="32"/>
          <w:szCs w:val="32"/>
        </w:rPr>
        <w:t>投标人在参加湖南省第二类疫苗集中采购活动时，须认真阅读《实施方案》和本采购文件，并遵照执行。</w:t>
      </w:r>
    </w:p>
    <w:p w:rsidR="00000000" w:rsidRDefault="003841C6">
      <w:pPr>
        <w:adjustRightInd w:val="0"/>
        <w:snapToGrid w:val="0"/>
        <w:spacing w:line="560" w:lineRule="exact"/>
        <w:ind w:firstLine="645"/>
        <w:rPr>
          <w:rFonts w:ascii="仿宋" w:eastAsia="仿宋" w:hAnsi="仿宋"/>
          <w:sz w:val="32"/>
          <w:szCs w:val="32"/>
        </w:rPr>
      </w:pPr>
      <w:r>
        <w:rPr>
          <w:rFonts w:ascii="黑体" w:eastAsia="黑体" w:hAnsi="黑体" w:hint="eastAsia"/>
          <w:kern w:val="0"/>
          <w:sz w:val="32"/>
          <w:szCs w:val="32"/>
        </w:rPr>
        <w:t>一、组织机构和工作职责</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省卫生计生委</w:t>
      </w:r>
      <w:r>
        <w:rPr>
          <w:rFonts w:ascii="仿宋" w:eastAsia="仿宋" w:hAnsi="仿宋"/>
          <w:sz w:val="32"/>
          <w:szCs w:val="32"/>
        </w:rPr>
        <w:t>组织领导全省第二类疫苗集中采购工作，负责对第二类疫苗集中采购进行监督管理。</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省疾</w:t>
      </w:r>
      <w:r>
        <w:rPr>
          <w:rFonts w:ascii="仿宋" w:eastAsia="仿宋" w:hAnsi="仿宋" w:hint="eastAsia"/>
          <w:sz w:val="32"/>
          <w:szCs w:val="32"/>
        </w:rPr>
        <w:t>病预防</w:t>
      </w:r>
      <w:r>
        <w:rPr>
          <w:rFonts w:ascii="仿宋" w:eastAsia="仿宋" w:hAnsi="仿宋"/>
          <w:sz w:val="32"/>
          <w:szCs w:val="32"/>
        </w:rPr>
        <w:t>控</w:t>
      </w:r>
      <w:r>
        <w:rPr>
          <w:rFonts w:ascii="仿宋" w:eastAsia="仿宋" w:hAnsi="仿宋" w:hint="eastAsia"/>
          <w:sz w:val="32"/>
          <w:szCs w:val="32"/>
        </w:rPr>
        <w:t>制</w:t>
      </w:r>
      <w:r>
        <w:rPr>
          <w:rFonts w:ascii="仿宋" w:eastAsia="仿宋" w:hAnsi="仿宋"/>
          <w:sz w:val="32"/>
          <w:szCs w:val="32"/>
        </w:rPr>
        <w:t>中心</w:t>
      </w:r>
      <w:r>
        <w:rPr>
          <w:rFonts w:ascii="仿宋" w:eastAsia="仿宋" w:hAnsi="仿宋" w:hint="eastAsia"/>
          <w:sz w:val="32"/>
          <w:szCs w:val="32"/>
        </w:rPr>
        <w:t>（以下简称省疾控中心）</w:t>
      </w:r>
      <w:r>
        <w:rPr>
          <w:rFonts w:ascii="仿宋" w:eastAsia="仿宋" w:hAnsi="仿宋"/>
          <w:sz w:val="32"/>
          <w:szCs w:val="32"/>
        </w:rPr>
        <w:t>和省公共资源交易中心</w:t>
      </w:r>
      <w:r>
        <w:rPr>
          <w:rFonts w:ascii="仿宋" w:eastAsia="仿宋" w:hAnsi="仿宋" w:hint="eastAsia"/>
          <w:sz w:val="32"/>
          <w:szCs w:val="32"/>
        </w:rPr>
        <w:t>（以下简称省交易中心）</w:t>
      </w:r>
      <w:r>
        <w:rPr>
          <w:rFonts w:ascii="仿宋" w:eastAsia="仿宋" w:hAnsi="仿宋"/>
          <w:sz w:val="32"/>
          <w:szCs w:val="32"/>
        </w:rPr>
        <w:t>为我省第二类疫苗集中采购工作机构，具体负责集中采购工作，依法依规提供采购服务。</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省疾控中心组织在平</w:t>
      </w:r>
      <w:r>
        <w:rPr>
          <w:rFonts w:ascii="仿宋" w:eastAsia="仿宋" w:hAnsi="仿宋"/>
          <w:sz w:val="32"/>
          <w:szCs w:val="32"/>
        </w:rPr>
        <w:t>台集中采购第二类疫苗</w:t>
      </w:r>
      <w:r>
        <w:rPr>
          <w:rFonts w:ascii="仿宋" w:eastAsia="仿宋" w:hAnsi="仿宋" w:hint="eastAsia"/>
          <w:sz w:val="32"/>
          <w:szCs w:val="32"/>
        </w:rPr>
        <w:t>。负责做好投标人的第二类疫苗信息管理与我省免疫规划信息平台对接的相</w:t>
      </w:r>
      <w:r>
        <w:rPr>
          <w:rFonts w:ascii="仿宋" w:eastAsia="仿宋" w:hAnsi="仿宋" w:hint="eastAsia"/>
          <w:sz w:val="32"/>
          <w:szCs w:val="32"/>
        </w:rPr>
        <w:lastRenderedPageBreak/>
        <w:t>关工作，并组织各级疾病预防控制机构对第二类疫苗在信息系统内的流转进行全程实时监控。</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省</w:t>
      </w:r>
      <w:r>
        <w:rPr>
          <w:rFonts w:ascii="仿宋" w:eastAsia="仿宋" w:hAnsi="仿宋" w:hint="eastAsia"/>
          <w:sz w:val="32"/>
          <w:szCs w:val="32"/>
        </w:rPr>
        <w:t>交易</w:t>
      </w:r>
      <w:r>
        <w:rPr>
          <w:rFonts w:ascii="仿宋" w:eastAsia="仿宋" w:hAnsi="仿宋"/>
          <w:sz w:val="32"/>
          <w:szCs w:val="32"/>
        </w:rPr>
        <w:t>中心受委托具体实施我省第二类疫苗集中采购</w:t>
      </w:r>
      <w:r>
        <w:rPr>
          <w:rFonts w:ascii="仿宋" w:eastAsia="仿宋" w:hAnsi="仿宋" w:hint="eastAsia"/>
          <w:sz w:val="32"/>
          <w:szCs w:val="32"/>
        </w:rPr>
        <w:t>。</w:t>
      </w:r>
      <w:r>
        <w:rPr>
          <w:rFonts w:ascii="仿宋" w:eastAsia="仿宋" w:hAnsi="仿宋"/>
          <w:sz w:val="32"/>
          <w:szCs w:val="32"/>
        </w:rPr>
        <w:t>负责组织对第二类疫苗生产企业资料核验</w:t>
      </w:r>
      <w:r>
        <w:rPr>
          <w:rFonts w:ascii="仿宋" w:eastAsia="仿宋" w:hAnsi="仿宋" w:hint="eastAsia"/>
          <w:sz w:val="32"/>
          <w:szCs w:val="32"/>
        </w:rPr>
        <w:t>和</w:t>
      </w:r>
      <w:r>
        <w:rPr>
          <w:rFonts w:ascii="仿宋" w:eastAsia="仿宋" w:hAnsi="仿宋"/>
          <w:sz w:val="32"/>
          <w:szCs w:val="32"/>
        </w:rPr>
        <w:t>交易平台的维护</w:t>
      </w:r>
      <w:r>
        <w:rPr>
          <w:rFonts w:ascii="仿宋" w:eastAsia="仿宋" w:hAnsi="仿宋" w:hint="eastAsia"/>
          <w:sz w:val="32"/>
          <w:szCs w:val="32"/>
        </w:rPr>
        <w:t>；</w:t>
      </w:r>
      <w:r>
        <w:rPr>
          <w:rFonts w:ascii="仿宋" w:eastAsia="仿宋" w:hAnsi="仿宋"/>
          <w:sz w:val="32"/>
          <w:szCs w:val="32"/>
        </w:rPr>
        <w:t>负责投标人、配送</w:t>
      </w:r>
      <w:r>
        <w:rPr>
          <w:rFonts w:ascii="仿宋" w:eastAsia="仿宋" w:hAnsi="仿宋" w:hint="eastAsia"/>
          <w:sz w:val="32"/>
          <w:szCs w:val="32"/>
        </w:rPr>
        <w:t>企业</w:t>
      </w:r>
      <w:r>
        <w:rPr>
          <w:rFonts w:ascii="仿宋" w:eastAsia="仿宋" w:hAnsi="仿宋"/>
          <w:sz w:val="32"/>
          <w:szCs w:val="32"/>
        </w:rPr>
        <w:t>、采购人网上交易培训</w:t>
      </w:r>
      <w:r>
        <w:rPr>
          <w:rFonts w:ascii="仿宋" w:eastAsia="仿宋" w:hAnsi="仿宋" w:hint="eastAsia"/>
          <w:sz w:val="32"/>
          <w:szCs w:val="32"/>
        </w:rPr>
        <w:t>和</w:t>
      </w:r>
      <w:r>
        <w:rPr>
          <w:rFonts w:ascii="仿宋" w:eastAsia="仿宋" w:hAnsi="仿宋"/>
          <w:sz w:val="32"/>
          <w:szCs w:val="32"/>
        </w:rPr>
        <w:t>第二类疫苗集中采购供应情况的监测、分析统计</w:t>
      </w:r>
      <w:r>
        <w:rPr>
          <w:rFonts w:ascii="仿宋" w:eastAsia="仿宋" w:hAnsi="仿宋" w:hint="eastAsia"/>
          <w:sz w:val="32"/>
          <w:szCs w:val="32"/>
        </w:rPr>
        <w:t>；</w:t>
      </w:r>
      <w:r>
        <w:rPr>
          <w:rFonts w:ascii="仿宋" w:eastAsia="仿宋" w:hAnsi="仿宋"/>
          <w:sz w:val="32"/>
          <w:szCs w:val="32"/>
        </w:rPr>
        <w:t>受理</w:t>
      </w:r>
      <w:r>
        <w:rPr>
          <w:rFonts w:ascii="仿宋" w:eastAsia="仿宋" w:hAnsi="仿宋" w:hint="eastAsia"/>
          <w:sz w:val="32"/>
          <w:szCs w:val="32"/>
        </w:rPr>
        <w:t>生产企业的</w:t>
      </w:r>
      <w:r>
        <w:rPr>
          <w:rFonts w:ascii="仿宋" w:eastAsia="仿宋" w:hAnsi="仿宋"/>
          <w:sz w:val="32"/>
          <w:szCs w:val="32"/>
        </w:rPr>
        <w:t>申</w:t>
      </w:r>
      <w:r>
        <w:rPr>
          <w:rFonts w:ascii="仿宋" w:eastAsia="仿宋" w:hAnsi="仿宋" w:hint="eastAsia"/>
          <w:sz w:val="32"/>
          <w:szCs w:val="32"/>
        </w:rPr>
        <w:t>诉、</w:t>
      </w:r>
      <w:r>
        <w:rPr>
          <w:rFonts w:ascii="仿宋" w:eastAsia="仿宋" w:hAnsi="仿宋"/>
          <w:sz w:val="32"/>
          <w:szCs w:val="32"/>
        </w:rPr>
        <w:t>投诉</w:t>
      </w:r>
      <w:r>
        <w:rPr>
          <w:rFonts w:ascii="仿宋" w:eastAsia="仿宋" w:hAnsi="仿宋" w:hint="eastAsia"/>
          <w:sz w:val="32"/>
          <w:szCs w:val="32"/>
        </w:rPr>
        <w:t>和</w:t>
      </w:r>
      <w:r>
        <w:rPr>
          <w:rFonts w:ascii="仿宋" w:eastAsia="仿宋" w:hAnsi="仿宋"/>
          <w:sz w:val="32"/>
          <w:szCs w:val="32"/>
        </w:rPr>
        <w:t>省疫苗集中采购专家</w:t>
      </w:r>
      <w:r>
        <w:rPr>
          <w:rFonts w:ascii="仿宋" w:eastAsia="仿宋" w:hAnsi="仿宋" w:hint="eastAsia"/>
          <w:sz w:val="32"/>
          <w:szCs w:val="32"/>
        </w:rPr>
        <w:t>库管理等工作。</w:t>
      </w:r>
    </w:p>
    <w:p w:rsidR="00000000" w:rsidRDefault="003841C6">
      <w:pPr>
        <w:autoSpaceDE w:val="0"/>
        <w:autoSpaceDN w:val="0"/>
        <w:adjustRightInd w:val="0"/>
        <w:snapToGrid w:val="0"/>
        <w:spacing w:line="560" w:lineRule="exact"/>
        <w:ind w:firstLineChars="200" w:firstLine="632"/>
        <w:rPr>
          <w:rFonts w:ascii="仿宋" w:eastAsia="仿宋" w:hAnsi="仿宋"/>
          <w:spacing w:val="-2"/>
          <w:sz w:val="32"/>
          <w:szCs w:val="32"/>
        </w:rPr>
      </w:pPr>
      <w:r>
        <w:rPr>
          <w:rFonts w:ascii="仿宋" w:eastAsia="仿宋" w:hAnsi="仿宋"/>
          <w:spacing w:val="-2"/>
          <w:sz w:val="32"/>
          <w:szCs w:val="32"/>
        </w:rPr>
        <w:t>各市州、县市区卫生计生行政部门负责辖区内县级疾病预防控制机构</w:t>
      </w:r>
      <w:r>
        <w:rPr>
          <w:rFonts w:ascii="仿宋" w:eastAsia="仿宋" w:hAnsi="仿宋" w:hint="eastAsia"/>
          <w:sz w:val="32"/>
          <w:szCs w:val="32"/>
        </w:rPr>
        <w:t>（以下简称县级</w:t>
      </w:r>
      <w:r>
        <w:rPr>
          <w:rFonts w:ascii="仿宋" w:eastAsia="仿宋" w:hAnsi="仿宋"/>
          <w:sz w:val="32"/>
          <w:szCs w:val="32"/>
        </w:rPr>
        <w:t>疾控机构</w:t>
      </w:r>
      <w:r>
        <w:rPr>
          <w:rFonts w:ascii="仿宋" w:eastAsia="仿宋" w:hAnsi="仿宋" w:hint="eastAsia"/>
          <w:sz w:val="32"/>
          <w:szCs w:val="32"/>
        </w:rPr>
        <w:t>）</w:t>
      </w:r>
      <w:r>
        <w:rPr>
          <w:rFonts w:ascii="仿宋" w:eastAsia="仿宋" w:hAnsi="仿宋"/>
          <w:spacing w:val="-2"/>
          <w:sz w:val="32"/>
          <w:szCs w:val="32"/>
        </w:rPr>
        <w:t>和接种单位</w:t>
      </w:r>
      <w:r>
        <w:rPr>
          <w:rFonts w:ascii="仿宋" w:eastAsia="仿宋" w:hAnsi="仿宋"/>
          <w:spacing w:val="-2"/>
          <w:sz w:val="32"/>
          <w:szCs w:val="32"/>
        </w:rPr>
        <w:t>执行第二类疫苗集中采购工作的监督管理。</w:t>
      </w:r>
    </w:p>
    <w:p w:rsidR="00000000" w:rsidRDefault="003841C6">
      <w:pPr>
        <w:autoSpaceDE w:val="0"/>
        <w:autoSpaceDN w:val="0"/>
        <w:adjustRightInd w:val="0"/>
        <w:snapToGrid w:val="0"/>
        <w:spacing w:line="560" w:lineRule="exact"/>
        <w:ind w:firstLineChars="200" w:firstLine="632"/>
        <w:rPr>
          <w:rFonts w:ascii="仿宋" w:eastAsia="仿宋" w:hAnsi="仿宋" w:hint="eastAsia"/>
          <w:sz w:val="32"/>
          <w:szCs w:val="32"/>
        </w:rPr>
      </w:pPr>
      <w:r>
        <w:rPr>
          <w:rFonts w:ascii="仿宋" w:eastAsia="仿宋" w:hAnsi="仿宋"/>
          <w:spacing w:val="-2"/>
          <w:sz w:val="32"/>
          <w:szCs w:val="32"/>
        </w:rPr>
        <w:t>市州疾病预防控制机构</w:t>
      </w:r>
      <w:r>
        <w:rPr>
          <w:rFonts w:ascii="仿宋" w:eastAsia="仿宋" w:hAnsi="仿宋"/>
          <w:sz w:val="32"/>
          <w:szCs w:val="32"/>
        </w:rPr>
        <w:t>负责监测、汇总辖区接种单位第二类疫苗采购信息。</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县级疾控机构作为疫苗采购机构，直接在平台采购辖区所需疫苗，并与中标企业签订采购供应合同。</w:t>
      </w:r>
    </w:p>
    <w:p w:rsidR="00000000" w:rsidRDefault="003841C6">
      <w:pPr>
        <w:pStyle w:val="22"/>
        <w:adjustRightInd w:val="0"/>
        <w:spacing w:line="560" w:lineRule="exact"/>
        <w:ind w:firstLine="640"/>
        <w:rPr>
          <w:rFonts w:ascii="黑体" w:eastAsia="黑体" w:hAnsi="黑体"/>
          <w:sz w:val="32"/>
          <w:szCs w:val="32"/>
        </w:rPr>
      </w:pPr>
      <w:r>
        <w:rPr>
          <w:rFonts w:ascii="黑体" w:eastAsia="黑体" w:hAnsi="黑体" w:hint="eastAsia"/>
          <w:sz w:val="32"/>
          <w:szCs w:val="32"/>
        </w:rPr>
        <w:t>二、相关信息发布</w:t>
      </w:r>
    </w:p>
    <w:p w:rsidR="00000000" w:rsidRDefault="003841C6">
      <w:pPr>
        <w:adjustRightInd w:val="0"/>
        <w:snapToGrid w:val="0"/>
        <w:spacing w:line="560" w:lineRule="exact"/>
        <w:ind w:firstLine="645"/>
        <w:rPr>
          <w:rFonts w:ascii="仿宋" w:eastAsia="仿宋" w:hAnsi="仿宋"/>
          <w:sz w:val="32"/>
          <w:szCs w:val="32"/>
        </w:rPr>
      </w:pPr>
      <w:r>
        <w:rPr>
          <w:rFonts w:ascii="仿宋" w:eastAsia="仿宋" w:hAnsi="仿宋" w:hint="eastAsia"/>
          <w:sz w:val="32"/>
          <w:szCs w:val="32"/>
        </w:rPr>
        <w:t>本次</w:t>
      </w:r>
      <w:r>
        <w:rPr>
          <w:rFonts w:ascii="仿宋" w:eastAsia="仿宋" w:hAnsi="仿宋"/>
          <w:sz w:val="32"/>
          <w:szCs w:val="32"/>
        </w:rPr>
        <w:t>第二类疫苗</w:t>
      </w:r>
      <w:r>
        <w:rPr>
          <w:rFonts w:ascii="仿宋" w:eastAsia="仿宋" w:hAnsi="仿宋" w:hint="eastAsia"/>
          <w:sz w:val="32"/>
          <w:szCs w:val="32"/>
        </w:rPr>
        <w:t>集中</w:t>
      </w:r>
      <w:r>
        <w:rPr>
          <w:rFonts w:ascii="仿宋" w:eastAsia="仿宋" w:hAnsi="仿宋"/>
          <w:sz w:val="32"/>
          <w:szCs w:val="32"/>
        </w:rPr>
        <w:t>采购</w:t>
      </w:r>
      <w:r>
        <w:rPr>
          <w:rFonts w:ascii="仿宋" w:eastAsia="仿宋" w:hAnsi="仿宋" w:hint="eastAsia"/>
          <w:sz w:val="32"/>
          <w:szCs w:val="32"/>
        </w:rPr>
        <w:t>工作所有相关信息将通过湖南省医药集中采购平台发布。</w:t>
      </w:r>
    </w:p>
    <w:p w:rsidR="00000000" w:rsidRDefault="003841C6">
      <w:pPr>
        <w:adjustRightInd w:val="0"/>
        <w:snapToGrid w:val="0"/>
        <w:spacing w:line="560" w:lineRule="exact"/>
        <w:ind w:firstLineChars="200" w:firstLine="640"/>
        <w:rPr>
          <w:rFonts w:ascii="黑体" w:eastAsia="黑体" w:hAnsi="黑体"/>
          <w:kern w:val="0"/>
          <w:sz w:val="32"/>
          <w:szCs w:val="32"/>
        </w:rPr>
      </w:pPr>
      <w:r>
        <w:rPr>
          <w:rFonts w:ascii="黑体" w:eastAsia="黑体" w:hAnsi="黑体" w:hint="eastAsia"/>
          <w:kern w:val="0"/>
          <w:sz w:val="32"/>
          <w:szCs w:val="32"/>
        </w:rPr>
        <w:t>三、投标人报名和投标资料上传</w:t>
      </w:r>
    </w:p>
    <w:p w:rsidR="00000000" w:rsidRDefault="003841C6">
      <w:pPr>
        <w:pStyle w:val="22"/>
        <w:adjustRightInd w:val="0"/>
        <w:spacing w:line="560" w:lineRule="exact"/>
        <w:ind w:firstLineChars="0"/>
        <w:rPr>
          <w:rFonts w:ascii="仿宋" w:eastAsia="仿宋" w:hAnsi="仿宋" w:hint="eastAsia"/>
          <w:sz w:val="32"/>
          <w:szCs w:val="32"/>
        </w:rPr>
      </w:pPr>
      <w:r>
        <w:rPr>
          <w:rFonts w:ascii="仿宋" w:eastAsia="仿宋" w:hAnsi="仿宋" w:hint="eastAsia"/>
          <w:sz w:val="32"/>
          <w:szCs w:val="32"/>
        </w:rPr>
        <w:t>（一）投标人报名。投标人在报名期间通过平台进入“疫苗系统”</w:t>
      </w:r>
      <w:r>
        <w:rPr>
          <w:rFonts w:ascii="仿宋" w:eastAsia="仿宋" w:hAnsi="仿宋" w:hint="eastAsia"/>
          <w:sz w:val="32"/>
          <w:szCs w:val="32"/>
        </w:rPr>
        <w:t>按企业类别</w:t>
      </w:r>
      <w:r>
        <w:rPr>
          <w:rFonts w:ascii="仿宋" w:eastAsia="仿宋" w:hAnsi="仿宋" w:hint="eastAsia"/>
          <w:sz w:val="32"/>
          <w:szCs w:val="32"/>
        </w:rPr>
        <w:t>自行注册账号，并按数字证书（</w:t>
      </w:r>
      <w:r>
        <w:rPr>
          <w:rFonts w:ascii="仿宋" w:eastAsia="仿宋" w:hAnsi="仿宋" w:hint="eastAsia"/>
          <w:sz w:val="32"/>
          <w:szCs w:val="32"/>
        </w:rPr>
        <w:t>CA</w:t>
      </w:r>
      <w:r>
        <w:rPr>
          <w:rFonts w:ascii="仿宋" w:eastAsia="仿宋" w:hAnsi="仿宋" w:hint="eastAsia"/>
          <w:sz w:val="32"/>
          <w:szCs w:val="32"/>
        </w:rPr>
        <w:t>）办理要求携带相关资料至省交易中心一楼大厅办理</w:t>
      </w:r>
      <w:r>
        <w:rPr>
          <w:rFonts w:ascii="仿宋" w:eastAsia="仿宋" w:hAnsi="仿宋" w:hint="eastAsia"/>
          <w:sz w:val="32"/>
          <w:szCs w:val="32"/>
        </w:rPr>
        <w:t>CA</w:t>
      </w:r>
      <w:r>
        <w:rPr>
          <w:rFonts w:ascii="仿宋" w:eastAsia="仿宋" w:hAnsi="仿宋" w:hint="eastAsia"/>
          <w:sz w:val="32"/>
          <w:szCs w:val="32"/>
        </w:rPr>
        <w:t>证书。使用</w:t>
      </w:r>
      <w:r>
        <w:rPr>
          <w:rFonts w:ascii="仿宋" w:eastAsia="仿宋" w:hAnsi="仿宋" w:hint="eastAsia"/>
          <w:sz w:val="32"/>
          <w:szCs w:val="32"/>
        </w:rPr>
        <w:t>CA</w:t>
      </w:r>
      <w:r>
        <w:rPr>
          <w:rFonts w:ascii="仿宋" w:eastAsia="仿宋" w:hAnsi="仿宋" w:hint="eastAsia"/>
          <w:sz w:val="32"/>
          <w:szCs w:val="32"/>
        </w:rPr>
        <w:t>登陆“疫苗系统”按申报要求网</w:t>
      </w:r>
      <w:r>
        <w:rPr>
          <w:rFonts w:ascii="仿宋" w:eastAsia="仿宋" w:hAnsi="仿宋" w:hint="eastAsia"/>
          <w:sz w:val="32"/>
          <w:szCs w:val="32"/>
        </w:rPr>
        <w:t>上填报企业和产品信息。</w:t>
      </w:r>
    </w:p>
    <w:p w:rsidR="00000000" w:rsidRDefault="003841C6">
      <w:pPr>
        <w:pStyle w:val="22"/>
        <w:adjustRightInd w:val="0"/>
        <w:spacing w:line="560" w:lineRule="exact"/>
        <w:ind w:firstLineChars="0"/>
        <w:rPr>
          <w:rFonts w:ascii="仿宋" w:eastAsia="仿宋" w:hAnsi="仿宋" w:hint="eastAsia"/>
          <w:sz w:val="32"/>
          <w:szCs w:val="32"/>
        </w:rPr>
      </w:pPr>
      <w:r>
        <w:rPr>
          <w:rFonts w:ascii="仿宋" w:eastAsia="仿宋" w:hAnsi="仿宋" w:hint="eastAsia"/>
          <w:sz w:val="32"/>
          <w:szCs w:val="32"/>
        </w:rPr>
        <w:t>已参加过</w:t>
      </w:r>
      <w:r>
        <w:rPr>
          <w:rFonts w:ascii="仿宋" w:eastAsia="仿宋" w:hAnsi="仿宋" w:hint="eastAsia"/>
          <w:sz w:val="32"/>
          <w:szCs w:val="32"/>
        </w:rPr>
        <w:t>2017</w:t>
      </w:r>
      <w:r>
        <w:rPr>
          <w:rFonts w:ascii="仿宋" w:eastAsia="仿宋" w:hAnsi="仿宋" w:hint="eastAsia"/>
          <w:sz w:val="32"/>
          <w:szCs w:val="32"/>
        </w:rPr>
        <w:t>年湖南省第二类疫苗集中采购活动的企业，</w:t>
      </w:r>
      <w:r>
        <w:rPr>
          <w:rFonts w:ascii="仿宋" w:eastAsia="仿宋" w:hAnsi="仿宋" w:hint="eastAsia"/>
          <w:sz w:val="32"/>
          <w:szCs w:val="32"/>
        </w:rPr>
        <w:lastRenderedPageBreak/>
        <w:t>在报名期间内使用原</w:t>
      </w:r>
      <w:r>
        <w:rPr>
          <w:rFonts w:ascii="仿宋" w:eastAsia="仿宋" w:hAnsi="仿宋" w:hint="eastAsia"/>
          <w:sz w:val="32"/>
          <w:szCs w:val="32"/>
        </w:rPr>
        <w:t>CA</w:t>
      </w:r>
      <w:r>
        <w:rPr>
          <w:rFonts w:ascii="仿宋" w:eastAsia="仿宋" w:hAnsi="仿宋" w:hint="eastAsia"/>
          <w:sz w:val="32"/>
          <w:szCs w:val="32"/>
        </w:rPr>
        <w:t>登陆“疫苗系统”完善企业和产品信息。</w:t>
      </w:r>
    </w:p>
    <w:p w:rsidR="00000000" w:rsidRDefault="003841C6">
      <w:pPr>
        <w:pStyle w:val="22"/>
        <w:adjustRightInd w:val="0"/>
        <w:spacing w:line="560" w:lineRule="exact"/>
        <w:ind w:firstLineChars="0"/>
        <w:rPr>
          <w:rFonts w:ascii="仿宋" w:eastAsia="仿宋" w:hAnsi="仿宋" w:hint="eastAsia"/>
          <w:sz w:val="32"/>
          <w:szCs w:val="32"/>
        </w:rPr>
      </w:pPr>
      <w:r>
        <w:rPr>
          <w:rFonts w:ascii="仿宋" w:eastAsia="仿宋" w:hAnsi="仿宋" w:hint="eastAsia"/>
          <w:sz w:val="32"/>
          <w:szCs w:val="32"/>
        </w:rPr>
        <w:t>（二）投标资料上传。投标人登陆平台通过“疫苗系统”栏进入“湖南省第二类疫苗集中采购系统”，在规定的时间内，按照格式、流程等填写企业和产品相关信息，按要求将企业和产品资质相关证明文件及供货承诺函等相关</w:t>
      </w:r>
      <w:r>
        <w:rPr>
          <w:rFonts w:ascii="仿宋" w:eastAsia="仿宋" w:hAnsi="仿宋" w:hint="eastAsia"/>
          <w:sz w:val="32"/>
          <w:szCs w:val="32"/>
        </w:rPr>
        <w:t>投标</w:t>
      </w:r>
      <w:r>
        <w:rPr>
          <w:rFonts w:ascii="仿宋" w:eastAsia="仿宋" w:hAnsi="仿宋" w:hint="eastAsia"/>
          <w:sz w:val="32"/>
          <w:szCs w:val="32"/>
        </w:rPr>
        <w:t>材料</w:t>
      </w:r>
      <w:r>
        <w:rPr>
          <w:rFonts w:ascii="仿宋" w:eastAsia="仿宋" w:hAnsi="仿宋" w:hint="eastAsia"/>
          <w:sz w:val="32"/>
          <w:szCs w:val="32"/>
        </w:rPr>
        <w:t>，</w:t>
      </w:r>
      <w:r>
        <w:rPr>
          <w:rFonts w:ascii="仿宋" w:eastAsia="仿宋" w:hAnsi="仿宋" w:hint="eastAsia"/>
          <w:sz w:val="32"/>
          <w:szCs w:val="32"/>
        </w:rPr>
        <w:t>形成电子投标文件上传到平台（文件要求见附件</w:t>
      </w:r>
      <w:r>
        <w:rPr>
          <w:rFonts w:ascii="仿宋" w:eastAsia="仿宋" w:hAnsi="仿宋" w:hint="eastAsia"/>
          <w:sz w:val="32"/>
          <w:szCs w:val="32"/>
        </w:rPr>
        <w:t>2</w:t>
      </w:r>
      <w:r>
        <w:rPr>
          <w:rFonts w:ascii="仿宋" w:eastAsia="仿宋" w:hAnsi="仿宋" w:hint="eastAsia"/>
          <w:sz w:val="32"/>
          <w:szCs w:val="32"/>
        </w:rPr>
        <w:t>）。同时，投标人在平台填报企业相关信息，如户名、开户行、账号等，以便网上在线支付使用。企业提供相关申报材料须保证真实、有效</w:t>
      </w:r>
      <w:r>
        <w:rPr>
          <w:rFonts w:ascii="仿宋" w:eastAsia="仿宋" w:hAnsi="仿宋" w:hint="eastAsia"/>
          <w:sz w:val="32"/>
          <w:szCs w:val="32"/>
        </w:rPr>
        <w:t>、合法。</w:t>
      </w:r>
    </w:p>
    <w:p w:rsidR="00000000" w:rsidRDefault="003841C6">
      <w:pPr>
        <w:pStyle w:val="22"/>
        <w:adjustRightInd w:val="0"/>
        <w:spacing w:line="560" w:lineRule="exact"/>
        <w:ind w:firstLineChars="0"/>
        <w:rPr>
          <w:rFonts w:ascii="仿宋" w:eastAsia="仿宋" w:hAnsi="仿宋" w:hint="eastAsia"/>
          <w:sz w:val="32"/>
          <w:szCs w:val="32"/>
        </w:rPr>
      </w:pPr>
      <w:r>
        <w:rPr>
          <w:rFonts w:ascii="仿宋" w:eastAsia="仿宋" w:hAnsi="仿宋" w:hint="eastAsia"/>
          <w:sz w:val="32"/>
          <w:szCs w:val="32"/>
        </w:rPr>
        <w:t>（三）投标人自行填报福建、安徽、广东、江西、广西、湖北等</w:t>
      </w:r>
      <w:r>
        <w:rPr>
          <w:rFonts w:ascii="仿宋" w:eastAsia="仿宋" w:hAnsi="仿宋" w:hint="eastAsia"/>
          <w:sz w:val="32"/>
          <w:szCs w:val="32"/>
        </w:rPr>
        <w:t>6</w:t>
      </w:r>
      <w:r>
        <w:rPr>
          <w:rFonts w:ascii="仿宋" w:eastAsia="仿宋" w:hAnsi="仿宋" w:hint="eastAsia"/>
          <w:sz w:val="32"/>
          <w:szCs w:val="32"/>
        </w:rPr>
        <w:t>省的销售价格时，应与中标产品包装数对应。</w:t>
      </w:r>
    </w:p>
    <w:p w:rsidR="00000000" w:rsidRDefault="003841C6">
      <w:pPr>
        <w:pStyle w:val="22"/>
        <w:adjustRightInd w:val="0"/>
        <w:spacing w:line="560" w:lineRule="exact"/>
        <w:ind w:firstLineChars="0"/>
        <w:rPr>
          <w:rFonts w:ascii="仿宋" w:eastAsia="仿宋" w:hAnsi="仿宋" w:hint="eastAsia"/>
          <w:sz w:val="32"/>
          <w:szCs w:val="32"/>
        </w:rPr>
      </w:pPr>
      <w:r>
        <w:rPr>
          <w:rFonts w:ascii="仿宋" w:eastAsia="仿宋" w:hAnsi="仿宋" w:hint="eastAsia"/>
          <w:sz w:val="32"/>
          <w:szCs w:val="32"/>
        </w:rPr>
        <w:t>（四）投标人应按公告要求，在截止时间前将投标文件上传到平台。截止时间前，可以补充、修改或撤回已提交的申报文件。补充修改内容为申报文件的组成部分。</w:t>
      </w:r>
    </w:p>
    <w:p w:rsidR="00000000" w:rsidRDefault="003841C6">
      <w:pPr>
        <w:pStyle w:val="22"/>
        <w:adjustRightInd w:val="0"/>
        <w:spacing w:line="560" w:lineRule="exact"/>
        <w:ind w:firstLine="640"/>
        <w:rPr>
          <w:rFonts w:ascii="黑体" w:eastAsia="黑体" w:hAnsi="黑体" w:cs="黑体" w:hint="eastAsia"/>
          <w:sz w:val="32"/>
          <w:szCs w:val="32"/>
        </w:rPr>
      </w:pPr>
      <w:r>
        <w:rPr>
          <w:rFonts w:ascii="黑体" w:eastAsia="黑体" w:hAnsi="黑体" w:cs="黑体" w:hint="eastAsia"/>
          <w:sz w:val="32"/>
          <w:szCs w:val="32"/>
        </w:rPr>
        <w:t>四、配送企业报名</w:t>
      </w:r>
    </w:p>
    <w:p w:rsidR="00000000" w:rsidRDefault="003841C6">
      <w:pPr>
        <w:pStyle w:val="22"/>
        <w:adjustRightInd w:val="0"/>
        <w:spacing w:line="560" w:lineRule="exact"/>
        <w:ind w:firstLine="640"/>
        <w:rPr>
          <w:rFonts w:ascii="仿宋" w:eastAsia="仿宋" w:hAnsi="仿宋" w:hint="eastAsia"/>
          <w:sz w:val="32"/>
          <w:szCs w:val="32"/>
        </w:rPr>
      </w:pPr>
      <w:r>
        <w:rPr>
          <w:rFonts w:ascii="仿宋" w:eastAsia="仿宋" w:hAnsi="仿宋" w:hint="eastAsia"/>
          <w:sz w:val="32"/>
          <w:szCs w:val="32"/>
        </w:rPr>
        <w:t>拥有疫苗配送资质的配送企业</w:t>
      </w:r>
      <w:r>
        <w:rPr>
          <w:rFonts w:ascii="仿宋" w:eastAsia="仿宋" w:hAnsi="仿宋" w:hint="eastAsia"/>
          <w:sz w:val="32"/>
          <w:szCs w:val="32"/>
        </w:rPr>
        <w:t>通过</w:t>
      </w:r>
      <w:r>
        <w:rPr>
          <w:rFonts w:ascii="仿宋" w:eastAsia="仿宋" w:hAnsi="仿宋" w:hint="eastAsia"/>
          <w:sz w:val="32"/>
          <w:szCs w:val="32"/>
        </w:rPr>
        <w:t>平台</w:t>
      </w:r>
      <w:r>
        <w:rPr>
          <w:rFonts w:ascii="仿宋" w:eastAsia="仿宋" w:hAnsi="仿宋" w:hint="eastAsia"/>
          <w:sz w:val="32"/>
          <w:szCs w:val="32"/>
        </w:rPr>
        <w:t>进入“疫苗系统”自行注册账号，并按</w:t>
      </w:r>
      <w:r>
        <w:rPr>
          <w:rFonts w:ascii="仿宋" w:eastAsia="仿宋" w:hAnsi="仿宋" w:hint="eastAsia"/>
          <w:sz w:val="32"/>
          <w:szCs w:val="32"/>
        </w:rPr>
        <w:t>数字证书（</w:t>
      </w:r>
      <w:r>
        <w:rPr>
          <w:rFonts w:ascii="仿宋" w:eastAsia="仿宋" w:hAnsi="仿宋" w:hint="eastAsia"/>
          <w:sz w:val="32"/>
          <w:szCs w:val="32"/>
        </w:rPr>
        <w:t>CA</w:t>
      </w:r>
      <w:r>
        <w:rPr>
          <w:rFonts w:ascii="仿宋" w:eastAsia="仿宋" w:hAnsi="仿宋" w:hint="eastAsia"/>
          <w:sz w:val="32"/>
          <w:szCs w:val="32"/>
        </w:rPr>
        <w:t>）</w:t>
      </w:r>
      <w:r>
        <w:rPr>
          <w:rFonts w:ascii="仿宋" w:eastAsia="仿宋" w:hAnsi="仿宋" w:hint="eastAsia"/>
          <w:sz w:val="32"/>
          <w:szCs w:val="32"/>
        </w:rPr>
        <w:t>办理要求，</w:t>
      </w:r>
      <w:r>
        <w:rPr>
          <w:rFonts w:ascii="仿宋" w:eastAsia="仿宋" w:hAnsi="仿宋" w:hint="eastAsia"/>
          <w:sz w:val="32"/>
          <w:szCs w:val="32"/>
        </w:rPr>
        <w:t>携带相关资料至省交易中心</w:t>
      </w:r>
      <w:r>
        <w:rPr>
          <w:rFonts w:ascii="仿宋" w:eastAsia="仿宋" w:hAnsi="仿宋" w:hint="eastAsia"/>
          <w:sz w:val="32"/>
          <w:szCs w:val="32"/>
        </w:rPr>
        <w:t>一楼大厅办理</w:t>
      </w:r>
      <w:r>
        <w:rPr>
          <w:rFonts w:ascii="仿宋" w:eastAsia="仿宋" w:hAnsi="仿宋" w:hint="eastAsia"/>
          <w:sz w:val="32"/>
          <w:szCs w:val="32"/>
        </w:rPr>
        <w:t>CA</w:t>
      </w:r>
      <w:r>
        <w:rPr>
          <w:rFonts w:ascii="仿宋" w:eastAsia="仿宋" w:hAnsi="仿宋" w:hint="eastAsia"/>
          <w:sz w:val="32"/>
          <w:szCs w:val="32"/>
        </w:rPr>
        <w:t>证书。使用</w:t>
      </w:r>
      <w:r>
        <w:rPr>
          <w:rFonts w:ascii="仿宋" w:eastAsia="仿宋" w:hAnsi="仿宋" w:hint="eastAsia"/>
          <w:sz w:val="32"/>
          <w:szCs w:val="32"/>
        </w:rPr>
        <w:t>CA</w:t>
      </w:r>
      <w:r>
        <w:rPr>
          <w:rFonts w:ascii="仿宋" w:eastAsia="仿宋" w:hAnsi="仿宋" w:hint="eastAsia"/>
          <w:sz w:val="32"/>
          <w:szCs w:val="32"/>
        </w:rPr>
        <w:t>登陆</w:t>
      </w:r>
      <w:r>
        <w:rPr>
          <w:rFonts w:ascii="仿宋" w:eastAsia="仿宋" w:hAnsi="仿宋" w:hint="eastAsia"/>
          <w:sz w:val="32"/>
          <w:szCs w:val="32"/>
        </w:rPr>
        <w:t>“疫苗系统”</w:t>
      </w:r>
      <w:r>
        <w:rPr>
          <w:rFonts w:ascii="仿宋" w:eastAsia="仿宋" w:hAnsi="仿宋" w:hint="eastAsia"/>
          <w:sz w:val="32"/>
          <w:szCs w:val="32"/>
        </w:rPr>
        <w:t>按申报要求</w:t>
      </w:r>
      <w:r>
        <w:rPr>
          <w:rFonts w:ascii="仿宋" w:eastAsia="仿宋" w:hAnsi="仿宋" w:hint="eastAsia"/>
          <w:sz w:val="32"/>
          <w:szCs w:val="32"/>
        </w:rPr>
        <w:t>网上</w:t>
      </w:r>
      <w:r>
        <w:rPr>
          <w:rFonts w:ascii="仿宋" w:eastAsia="仿宋" w:hAnsi="仿宋" w:hint="eastAsia"/>
          <w:sz w:val="32"/>
          <w:szCs w:val="32"/>
        </w:rPr>
        <w:t>填报企业</w:t>
      </w:r>
      <w:r>
        <w:rPr>
          <w:rFonts w:ascii="仿宋" w:eastAsia="仿宋" w:hAnsi="仿宋" w:hint="eastAsia"/>
          <w:sz w:val="32"/>
          <w:szCs w:val="32"/>
        </w:rPr>
        <w:t>资质</w:t>
      </w:r>
      <w:r>
        <w:rPr>
          <w:rFonts w:ascii="仿宋" w:eastAsia="仿宋" w:hAnsi="仿宋" w:hint="eastAsia"/>
          <w:sz w:val="32"/>
          <w:szCs w:val="32"/>
        </w:rPr>
        <w:t>信息</w:t>
      </w:r>
      <w:r>
        <w:rPr>
          <w:rFonts w:ascii="仿宋" w:eastAsia="仿宋" w:hAnsi="仿宋" w:hint="eastAsia"/>
          <w:sz w:val="32"/>
          <w:szCs w:val="32"/>
        </w:rPr>
        <w:t>，</w:t>
      </w:r>
      <w:r>
        <w:rPr>
          <w:rFonts w:ascii="仿宋" w:eastAsia="仿宋" w:hAnsi="仿宋" w:hint="eastAsia"/>
          <w:sz w:val="32"/>
          <w:szCs w:val="32"/>
        </w:rPr>
        <w:t>并上传企业资质证明文件和信息资料</w:t>
      </w:r>
      <w:r>
        <w:rPr>
          <w:rFonts w:ascii="仿宋" w:eastAsia="仿宋" w:hAnsi="仿宋" w:hint="eastAsia"/>
          <w:sz w:val="32"/>
          <w:szCs w:val="32"/>
        </w:rPr>
        <w:t>（具体要求</w:t>
      </w:r>
      <w:r>
        <w:rPr>
          <w:rFonts w:ascii="仿宋" w:eastAsia="仿宋" w:hAnsi="仿宋" w:hint="eastAsia"/>
          <w:sz w:val="32"/>
          <w:szCs w:val="32"/>
        </w:rPr>
        <w:t>见附件</w:t>
      </w:r>
      <w:r>
        <w:rPr>
          <w:rFonts w:ascii="仿宋" w:eastAsia="仿宋" w:hAnsi="仿宋" w:hint="eastAsia"/>
          <w:sz w:val="32"/>
          <w:szCs w:val="32"/>
        </w:rPr>
        <w:t>2</w:t>
      </w:r>
      <w:r>
        <w:rPr>
          <w:rFonts w:ascii="仿宋" w:eastAsia="仿宋" w:hAnsi="仿宋" w:hint="eastAsia"/>
          <w:sz w:val="32"/>
          <w:szCs w:val="32"/>
        </w:rPr>
        <w:t>）</w:t>
      </w:r>
      <w:r>
        <w:rPr>
          <w:rFonts w:ascii="仿宋" w:eastAsia="仿宋" w:hAnsi="仿宋" w:hint="eastAsia"/>
          <w:sz w:val="32"/>
          <w:szCs w:val="32"/>
        </w:rPr>
        <w:t>。</w:t>
      </w:r>
    </w:p>
    <w:p w:rsidR="00000000" w:rsidRDefault="003841C6">
      <w:pPr>
        <w:pStyle w:val="22"/>
        <w:adjustRightInd w:val="0"/>
        <w:spacing w:line="560" w:lineRule="exact"/>
        <w:ind w:firstLineChars="0"/>
        <w:rPr>
          <w:rFonts w:ascii="仿宋" w:eastAsia="仿宋" w:hAnsi="仿宋" w:hint="eastAsia"/>
          <w:sz w:val="32"/>
          <w:szCs w:val="32"/>
        </w:rPr>
      </w:pPr>
      <w:r>
        <w:rPr>
          <w:rFonts w:ascii="仿宋" w:eastAsia="仿宋" w:hAnsi="仿宋" w:hint="eastAsia"/>
          <w:sz w:val="32"/>
          <w:szCs w:val="32"/>
        </w:rPr>
        <w:t>已参加过</w:t>
      </w:r>
      <w:r>
        <w:rPr>
          <w:rFonts w:ascii="仿宋" w:eastAsia="仿宋" w:hAnsi="仿宋" w:hint="eastAsia"/>
          <w:sz w:val="32"/>
          <w:szCs w:val="32"/>
        </w:rPr>
        <w:t>2017</w:t>
      </w:r>
      <w:r>
        <w:rPr>
          <w:rFonts w:ascii="仿宋" w:eastAsia="仿宋" w:hAnsi="仿宋" w:hint="eastAsia"/>
          <w:sz w:val="32"/>
          <w:szCs w:val="32"/>
        </w:rPr>
        <w:t>年湖南省第二类疫苗集中采购活动的企业，在报名期间内使用原</w:t>
      </w:r>
      <w:r>
        <w:rPr>
          <w:rFonts w:ascii="仿宋" w:eastAsia="仿宋" w:hAnsi="仿宋" w:hint="eastAsia"/>
          <w:sz w:val="32"/>
          <w:szCs w:val="32"/>
        </w:rPr>
        <w:t>CA</w:t>
      </w:r>
      <w:r>
        <w:rPr>
          <w:rFonts w:ascii="仿宋" w:eastAsia="仿宋" w:hAnsi="仿宋" w:hint="eastAsia"/>
          <w:sz w:val="32"/>
          <w:szCs w:val="32"/>
        </w:rPr>
        <w:t>登陆“疫苗系统”完善企业和产品信息。</w:t>
      </w:r>
    </w:p>
    <w:p w:rsidR="00000000" w:rsidRDefault="003841C6">
      <w:pPr>
        <w:adjustRightInd w:val="0"/>
        <w:snapToGrid w:val="0"/>
        <w:spacing w:line="560" w:lineRule="exact"/>
        <w:ind w:firstLineChars="200" w:firstLine="640"/>
        <w:rPr>
          <w:rFonts w:ascii="黑体" w:eastAsia="黑体" w:hAnsi="黑体" w:cs="黑体" w:hint="eastAsia"/>
          <w:kern w:val="0"/>
          <w:sz w:val="32"/>
          <w:szCs w:val="32"/>
        </w:rPr>
      </w:pPr>
      <w:r>
        <w:rPr>
          <w:rFonts w:ascii="黑体" w:eastAsia="黑体" w:hAnsi="黑体" w:cs="黑体" w:hint="eastAsia"/>
          <w:kern w:val="0"/>
          <w:sz w:val="32"/>
          <w:szCs w:val="32"/>
        </w:rPr>
        <w:t>五、投标文件核验</w:t>
      </w:r>
    </w:p>
    <w:p w:rsidR="00000000" w:rsidRDefault="003841C6">
      <w:pPr>
        <w:adjustRightInd w:val="0"/>
        <w:snapToGrid w:val="0"/>
        <w:spacing w:line="560" w:lineRule="exact"/>
        <w:ind w:firstLineChars="200" w:firstLine="640"/>
        <w:rPr>
          <w:rFonts w:ascii="方正仿宋_GBK" w:eastAsia="方正仿宋_GBK" w:hAnsi="仿宋"/>
          <w:kern w:val="0"/>
          <w:sz w:val="32"/>
          <w:szCs w:val="32"/>
        </w:rPr>
      </w:pPr>
      <w:r>
        <w:rPr>
          <w:rFonts w:ascii="仿宋" w:eastAsia="仿宋" w:hAnsi="仿宋" w:hint="eastAsia"/>
          <w:sz w:val="32"/>
          <w:szCs w:val="32"/>
        </w:rPr>
        <w:t>投标资料申报时间截止后，省交易中心受省卫生计生委委</w:t>
      </w:r>
      <w:r>
        <w:rPr>
          <w:rFonts w:ascii="仿宋" w:eastAsia="仿宋" w:hAnsi="仿宋" w:hint="eastAsia"/>
          <w:sz w:val="32"/>
          <w:szCs w:val="32"/>
        </w:rPr>
        <w:lastRenderedPageBreak/>
        <w:t>托对投标文件进行形式核验。</w:t>
      </w:r>
    </w:p>
    <w:p w:rsidR="00000000" w:rsidRDefault="003841C6">
      <w:pPr>
        <w:adjustRightInd w:val="0"/>
        <w:snapToGrid w:val="0"/>
        <w:spacing w:line="560" w:lineRule="exact"/>
        <w:ind w:firstLineChars="190" w:firstLine="608"/>
        <w:rPr>
          <w:rFonts w:ascii="楷体" w:eastAsia="楷体" w:hAnsi="楷体"/>
          <w:sz w:val="32"/>
          <w:szCs w:val="32"/>
        </w:rPr>
      </w:pPr>
      <w:r>
        <w:rPr>
          <w:rFonts w:ascii="楷体" w:eastAsia="楷体" w:hAnsi="楷体" w:hint="eastAsia"/>
          <w:sz w:val="32"/>
          <w:szCs w:val="32"/>
        </w:rPr>
        <w:t>（一）核验原则</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投标人和产品、配送企业的有效资质证明文件，均以食品药品监督管理部门和政府相关部门的有效证明文件为准，政府相关网站发布的信息只能作为参考。若信息存在差异，需投标人或配送企业提供有关原件进行核对，以原件为准。</w:t>
      </w:r>
    </w:p>
    <w:p w:rsidR="00000000" w:rsidRDefault="003841C6">
      <w:pPr>
        <w:adjustRightInd w:val="0"/>
        <w:snapToGrid w:val="0"/>
        <w:spacing w:line="560" w:lineRule="exact"/>
        <w:ind w:firstLineChars="190" w:firstLine="608"/>
        <w:rPr>
          <w:rFonts w:ascii="楷体" w:eastAsia="楷体" w:hAnsi="楷体"/>
          <w:sz w:val="32"/>
          <w:szCs w:val="32"/>
        </w:rPr>
      </w:pPr>
      <w:r>
        <w:rPr>
          <w:rFonts w:ascii="楷体" w:eastAsia="楷体" w:hAnsi="楷体" w:hint="eastAsia"/>
          <w:sz w:val="32"/>
          <w:szCs w:val="32"/>
        </w:rPr>
        <w:t>（二）核验内容</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1</w:t>
      </w:r>
      <w:r>
        <w:rPr>
          <w:rFonts w:ascii="仿宋" w:eastAsia="仿宋" w:hAnsi="仿宋" w:hint="eastAsia"/>
          <w:sz w:val="32"/>
          <w:szCs w:val="32"/>
        </w:rPr>
        <w:t>.</w:t>
      </w:r>
      <w:r>
        <w:rPr>
          <w:rFonts w:ascii="仿宋" w:eastAsia="仿宋" w:hAnsi="仿宋"/>
          <w:sz w:val="32"/>
          <w:szCs w:val="32"/>
        </w:rPr>
        <w:t>投标</w:t>
      </w:r>
      <w:r>
        <w:rPr>
          <w:rFonts w:ascii="仿宋" w:eastAsia="仿宋" w:hAnsi="仿宋" w:hint="eastAsia"/>
          <w:sz w:val="32"/>
          <w:szCs w:val="32"/>
        </w:rPr>
        <w:t>人</w:t>
      </w:r>
      <w:r>
        <w:rPr>
          <w:rFonts w:ascii="仿宋" w:eastAsia="仿宋" w:hAnsi="仿宋"/>
          <w:sz w:val="32"/>
          <w:szCs w:val="32"/>
        </w:rPr>
        <w:t>资质核验内容：</w:t>
      </w:r>
      <w:r>
        <w:rPr>
          <w:rFonts w:ascii="仿宋" w:eastAsia="仿宋" w:hAnsi="仿宋" w:hint="eastAsia"/>
          <w:sz w:val="32"/>
          <w:szCs w:val="32"/>
        </w:rPr>
        <w:t>企业基本情况表、营业执照、</w:t>
      </w:r>
      <w:r>
        <w:rPr>
          <w:rFonts w:ascii="仿宋" w:eastAsia="仿宋" w:hAnsi="仿宋" w:hint="eastAsia"/>
          <w:sz w:val="32"/>
          <w:szCs w:val="32"/>
        </w:rPr>
        <w:t>药品</w:t>
      </w:r>
      <w:r>
        <w:rPr>
          <w:rFonts w:ascii="仿宋" w:eastAsia="仿宋" w:hAnsi="仿宋"/>
          <w:sz w:val="32"/>
          <w:szCs w:val="32"/>
        </w:rPr>
        <w:t>生产许可证</w:t>
      </w:r>
      <w:r>
        <w:rPr>
          <w:rFonts w:ascii="仿宋" w:eastAsia="仿宋" w:hAnsi="仿宋" w:hint="eastAsia"/>
          <w:sz w:val="32"/>
          <w:szCs w:val="32"/>
        </w:rPr>
        <w:t>或药品</w:t>
      </w:r>
      <w:r>
        <w:rPr>
          <w:rFonts w:ascii="仿宋" w:eastAsia="仿宋" w:hAnsi="仿宋"/>
          <w:sz w:val="32"/>
          <w:szCs w:val="32"/>
        </w:rPr>
        <w:t>经营许可证、</w:t>
      </w:r>
      <w:r>
        <w:rPr>
          <w:rFonts w:ascii="仿宋" w:eastAsia="仿宋" w:hAnsi="仿宋" w:hint="eastAsia"/>
          <w:sz w:val="32"/>
          <w:szCs w:val="32"/>
        </w:rPr>
        <w:t>GMP</w:t>
      </w:r>
      <w:r>
        <w:rPr>
          <w:rFonts w:ascii="仿宋" w:eastAsia="仿宋" w:hAnsi="仿宋" w:hint="eastAsia"/>
          <w:sz w:val="32"/>
          <w:szCs w:val="32"/>
        </w:rPr>
        <w:t>或</w:t>
      </w:r>
      <w:r>
        <w:rPr>
          <w:rFonts w:ascii="仿宋" w:eastAsia="仿宋" w:hAnsi="仿宋" w:hint="eastAsia"/>
          <w:sz w:val="32"/>
          <w:szCs w:val="32"/>
        </w:rPr>
        <w:t>GSP</w:t>
      </w:r>
      <w:r>
        <w:rPr>
          <w:rFonts w:ascii="仿宋" w:eastAsia="仿宋" w:hAnsi="仿宋" w:hint="eastAsia"/>
          <w:sz w:val="32"/>
          <w:szCs w:val="32"/>
        </w:rPr>
        <w:t>认证证书、《质量承诺书》（见附件</w:t>
      </w:r>
      <w:r>
        <w:rPr>
          <w:rFonts w:ascii="仿宋" w:eastAsia="仿宋" w:hAnsi="仿宋" w:hint="eastAsia"/>
          <w:sz w:val="32"/>
          <w:szCs w:val="32"/>
        </w:rPr>
        <w:t>3</w:t>
      </w:r>
      <w:r>
        <w:rPr>
          <w:rFonts w:ascii="仿宋" w:eastAsia="仿宋" w:hAnsi="仿宋" w:hint="eastAsia"/>
          <w:sz w:val="32"/>
          <w:szCs w:val="32"/>
        </w:rPr>
        <w:t>）及采购文件规定的其它证明材料。</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w:t>
      </w:r>
      <w:r>
        <w:rPr>
          <w:rFonts w:ascii="仿宋" w:eastAsia="仿宋" w:hAnsi="仿宋"/>
          <w:sz w:val="32"/>
          <w:szCs w:val="32"/>
        </w:rPr>
        <w:t>投标产品核验内容：产品标准、产品批准证明文件及其附件（例如：药品质量标准、说明书）和产品再注册证</w:t>
      </w:r>
      <w:r>
        <w:rPr>
          <w:rFonts w:ascii="仿宋" w:eastAsia="仿宋" w:hAnsi="仿宋" w:hint="eastAsia"/>
          <w:sz w:val="32"/>
          <w:szCs w:val="32"/>
        </w:rPr>
        <w:t>及采购文件规定的其它证明材料。</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hint="eastAsia"/>
          <w:sz w:val="32"/>
          <w:szCs w:val="32"/>
        </w:rPr>
        <w:t>配送企业资质核验：营业执照、药品经营许可证、</w:t>
      </w:r>
      <w:r>
        <w:rPr>
          <w:rFonts w:ascii="仿宋" w:eastAsia="仿宋" w:hAnsi="仿宋" w:hint="eastAsia"/>
          <w:sz w:val="32"/>
          <w:szCs w:val="32"/>
        </w:rPr>
        <w:t>GSP</w:t>
      </w:r>
      <w:r>
        <w:rPr>
          <w:rFonts w:ascii="仿宋" w:eastAsia="仿宋" w:hAnsi="仿宋" w:hint="eastAsia"/>
          <w:sz w:val="32"/>
          <w:szCs w:val="32"/>
        </w:rPr>
        <w:t>认证证书及采购文件规定的其它证明材料。</w:t>
      </w:r>
    </w:p>
    <w:p w:rsidR="00000000" w:rsidRDefault="003841C6">
      <w:pPr>
        <w:adjustRightInd w:val="0"/>
        <w:snapToGrid w:val="0"/>
        <w:spacing w:line="560" w:lineRule="exact"/>
        <w:ind w:firstLineChars="190" w:firstLine="608"/>
        <w:rPr>
          <w:rFonts w:ascii="楷体" w:eastAsia="楷体" w:hAnsi="楷体"/>
          <w:sz w:val="32"/>
          <w:szCs w:val="32"/>
        </w:rPr>
      </w:pPr>
      <w:r>
        <w:rPr>
          <w:rFonts w:ascii="楷体" w:eastAsia="楷体" w:hAnsi="楷体" w:hint="eastAsia"/>
          <w:sz w:val="32"/>
          <w:szCs w:val="32"/>
        </w:rPr>
        <w:t>（三）其他注意事项</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核验人员对投标</w:t>
      </w:r>
      <w:r>
        <w:rPr>
          <w:rFonts w:ascii="仿宋" w:eastAsia="仿宋" w:hAnsi="仿宋" w:hint="eastAsia"/>
          <w:sz w:val="32"/>
          <w:szCs w:val="32"/>
        </w:rPr>
        <w:t>文件</w:t>
      </w:r>
      <w:r>
        <w:rPr>
          <w:rFonts w:ascii="仿宋" w:eastAsia="仿宋" w:hAnsi="仿宋"/>
          <w:sz w:val="32"/>
          <w:szCs w:val="32"/>
        </w:rPr>
        <w:t>中不明确的内容，有权要求投标人或配送</w:t>
      </w:r>
      <w:r>
        <w:rPr>
          <w:rFonts w:ascii="仿宋" w:eastAsia="仿宋" w:hAnsi="仿宋" w:hint="eastAsia"/>
          <w:sz w:val="32"/>
          <w:szCs w:val="32"/>
        </w:rPr>
        <w:t>企业</w:t>
      </w:r>
      <w:r>
        <w:rPr>
          <w:rFonts w:ascii="仿宋" w:eastAsia="仿宋" w:hAnsi="仿宋"/>
          <w:sz w:val="32"/>
          <w:szCs w:val="32"/>
        </w:rPr>
        <w:t>在规定时间</w:t>
      </w:r>
      <w:r>
        <w:rPr>
          <w:rFonts w:ascii="仿宋" w:eastAsia="仿宋" w:hAnsi="仿宋" w:hint="eastAsia"/>
          <w:sz w:val="32"/>
          <w:szCs w:val="32"/>
        </w:rPr>
        <w:t>作</w:t>
      </w:r>
      <w:r>
        <w:rPr>
          <w:rFonts w:ascii="仿宋" w:eastAsia="仿宋" w:hAnsi="仿宋"/>
          <w:sz w:val="32"/>
          <w:szCs w:val="32"/>
        </w:rPr>
        <w:t>出澄清。投标人和配送</w:t>
      </w:r>
      <w:r>
        <w:rPr>
          <w:rFonts w:ascii="仿宋" w:eastAsia="仿宋" w:hAnsi="仿宋" w:hint="eastAsia"/>
          <w:sz w:val="32"/>
          <w:szCs w:val="32"/>
        </w:rPr>
        <w:t>企业</w:t>
      </w:r>
      <w:r>
        <w:rPr>
          <w:rFonts w:ascii="仿宋" w:eastAsia="仿宋" w:hAnsi="仿宋"/>
          <w:sz w:val="32"/>
          <w:szCs w:val="32"/>
        </w:rPr>
        <w:t>有义务对有关</w:t>
      </w:r>
      <w:r>
        <w:rPr>
          <w:rFonts w:ascii="仿宋" w:eastAsia="仿宋" w:hAnsi="仿宋" w:hint="eastAsia"/>
          <w:sz w:val="32"/>
          <w:szCs w:val="32"/>
        </w:rPr>
        <w:t>内容做出书面解答。</w:t>
      </w:r>
    </w:p>
    <w:p w:rsidR="00000000" w:rsidRDefault="003841C6">
      <w:pPr>
        <w:adjustRightInd w:val="0"/>
        <w:snapToGrid w:val="0"/>
        <w:spacing w:line="560" w:lineRule="exact"/>
        <w:ind w:firstLineChars="200" w:firstLine="643"/>
        <w:rPr>
          <w:rFonts w:ascii="黑体" w:eastAsia="黑体" w:hAnsi="黑体" w:cs="黑体" w:hint="eastAsia"/>
          <w:sz w:val="32"/>
          <w:szCs w:val="32"/>
        </w:rPr>
      </w:pPr>
      <w:r>
        <w:rPr>
          <w:rFonts w:ascii="黑体" w:eastAsia="黑体" w:hAnsi="黑体" w:cs="黑体" w:hint="eastAsia"/>
          <w:b/>
          <w:kern w:val="0"/>
          <w:sz w:val="32"/>
          <w:szCs w:val="32"/>
        </w:rPr>
        <w:t>六、</w:t>
      </w:r>
      <w:r>
        <w:rPr>
          <w:rFonts w:ascii="黑体" w:eastAsia="黑体" w:hAnsi="黑体" w:cs="黑体" w:hint="eastAsia"/>
          <w:sz w:val="32"/>
          <w:szCs w:val="32"/>
        </w:rPr>
        <w:t>核验结果公示</w:t>
      </w:r>
    </w:p>
    <w:p w:rsidR="00000000" w:rsidRDefault="003841C6">
      <w:pPr>
        <w:adjustRightInd w:val="0"/>
        <w:snapToGrid w:val="0"/>
        <w:spacing w:line="560" w:lineRule="exact"/>
        <w:ind w:firstLineChars="200" w:firstLine="640"/>
        <w:rPr>
          <w:rFonts w:ascii="仿宋" w:eastAsia="仿宋" w:hAnsi="仿宋"/>
          <w:sz w:val="32"/>
          <w:szCs w:val="32"/>
          <w:u w:val="single"/>
        </w:rPr>
      </w:pPr>
      <w:r>
        <w:rPr>
          <w:rFonts w:ascii="仿宋" w:eastAsia="仿宋" w:hAnsi="仿宋" w:hint="eastAsia"/>
          <w:sz w:val="32"/>
          <w:szCs w:val="32"/>
        </w:rPr>
        <w:t>核验完成</w:t>
      </w:r>
      <w:r>
        <w:rPr>
          <w:rFonts w:ascii="仿宋" w:eastAsia="仿宋" w:hAnsi="仿宋" w:hint="eastAsia"/>
          <w:sz w:val="32"/>
          <w:szCs w:val="32"/>
        </w:rPr>
        <w:t>后，通过平台向社会公示，公示期</w:t>
      </w:r>
      <w:r>
        <w:rPr>
          <w:rFonts w:ascii="仿宋" w:eastAsia="仿宋" w:hAnsi="仿宋" w:hint="eastAsia"/>
          <w:sz w:val="32"/>
          <w:szCs w:val="32"/>
        </w:rPr>
        <w:t>7</w:t>
      </w:r>
      <w:r>
        <w:rPr>
          <w:rFonts w:ascii="仿宋" w:eastAsia="仿宋" w:hAnsi="仿宋"/>
          <w:sz w:val="32"/>
          <w:szCs w:val="32"/>
        </w:rPr>
        <w:t>个工作日</w:t>
      </w:r>
      <w:r>
        <w:rPr>
          <w:rFonts w:ascii="仿宋" w:eastAsia="仿宋" w:hAnsi="仿宋" w:hint="eastAsia"/>
          <w:sz w:val="32"/>
          <w:szCs w:val="32"/>
        </w:rPr>
        <w:t>。</w:t>
      </w:r>
      <w:r>
        <w:rPr>
          <w:rFonts w:ascii="仿宋" w:eastAsia="仿宋" w:hAnsi="仿宋"/>
          <w:sz w:val="32"/>
          <w:szCs w:val="32"/>
        </w:rPr>
        <w:t>公示期间接受社会监督和企业申投诉</w:t>
      </w:r>
      <w:r>
        <w:rPr>
          <w:rFonts w:ascii="仿宋" w:eastAsia="仿宋" w:hAnsi="仿宋" w:hint="eastAsia"/>
          <w:sz w:val="32"/>
          <w:szCs w:val="32"/>
        </w:rPr>
        <w:t>，逾期不予受理。所有申诉的递交与回复均通过平台完成，请各投标人和配送企业及时</w:t>
      </w:r>
      <w:r>
        <w:rPr>
          <w:rFonts w:ascii="仿宋" w:eastAsia="仿宋" w:hAnsi="仿宋" w:hint="eastAsia"/>
          <w:sz w:val="32"/>
          <w:szCs w:val="32"/>
        </w:rPr>
        <w:lastRenderedPageBreak/>
        <w:t>查看（具体另行通知）。</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公示内容包括各有关企业自行填报的各省中标价格信息及系统自动排序显示的该产品外省最低中标价。经公示无异议后，作为我省本轮第二类疫苗采购的最高限价。</w:t>
      </w:r>
    </w:p>
    <w:p w:rsidR="00000000" w:rsidRDefault="003841C6">
      <w:pPr>
        <w:adjustRightInd w:val="0"/>
        <w:snapToGrid w:val="0"/>
        <w:spacing w:line="560" w:lineRule="exact"/>
        <w:ind w:firstLineChars="200" w:firstLine="640"/>
        <w:rPr>
          <w:rFonts w:ascii="黑体" w:eastAsia="黑体" w:hAnsi="黑体"/>
          <w:sz w:val="32"/>
          <w:szCs w:val="32"/>
        </w:rPr>
      </w:pPr>
      <w:r>
        <w:rPr>
          <w:rFonts w:ascii="黑体" w:eastAsia="黑体" w:hAnsi="黑体" w:hint="eastAsia"/>
          <w:sz w:val="32"/>
          <w:szCs w:val="32"/>
        </w:rPr>
        <w:t>七、核验结果确认</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投标人和配送企业对公示无异议或重新审核的企业和产品相关信息进行网上确认。投标人和配送企业登陆平台对企业信息和产品信息确认后，不能再进行修改。</w:t>
      </w:r>
    </w:p>
    <w:p w:rsidR="00000000" w:rsidRDefault="003841C6">
      <w:pPr>
        <w:adjustRightInd w:val="0"/>
        <w:snapToGrid w:val="0"/>
        <w:spacing w:line="560" w:lineRule="exact"/>
        <w:ind w:firstLineChars="200" w:firstLine="640"/>
        <w:rPr>
          <w:rFonts w:ascii="黑体" w:eastAsia="黑体" w:hAnsi="黑体"/>
          <w:sz w:val="32"/>
          <w:szCs w:val="32"/>
        </w:rPr>
      </w:pPr>
      <w:r>
        <w:rPr>
          <w:rFonts w:ascii="黑体" w:eastAsia="黑体" w:hAnsi="黑体" w:hint="eastAsia"/>
          <w:sz w:val="32"/>
          <w:szCs w:val="32"/>
        </w:rPr>
        <w:t>八、企业自主报价</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投标人应按疫苗</w:t>
      </w:r>
      <w:r>
        <w:rPr>
          <w:rFonts w:ascii="仿宋" w:eastAsia="仿宋" w:hAnsi="仿宋"/>
          <w:sz w:val="32"/>
          <w:szCs w:val="32"/>
        </w:rPr>
        <w:t>最小包装</w:t>
      </w:r>
      <w:r>
        <w:rPr>
          <w:rFonts w:ascii="仿宋" w:eastAsia="仿宋" w:hAnsi="仿宋" w:hint="eastAsia"/>
          <w:sz w:val="32"/>
          <w:szCs w:val="32"/>
        </w:rPr>
        <w:t>（如支、瓶、粒等）</w:t>
      </w:r>
      <w:r>
        <w:rPr>
          <w:rFonts w:ascii="仿宋" w:eastAsia="仿宋" w:hAnsi="仿宋"/>
          <w:sz w:val="32"/>
          <w:szCs w:val="32"/>
        </w:rPr>
        <w:t>进行报价，报价包含疫苗价格和配送费用，不得高于本轮采购确定的最高限价。</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同一生产企业、同一品规（指通用名、剂型、规格完全相同）的多个包装规格疫苗只对最小包装规格按疫苗投标报价单位进行报价（投标材料需提供所能供应的所有包装规格）。</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同一生产企业、同一通用名，不同规格、不同剂型的疫苗之间，报价应保持合理的价格关系，不得出现剂型、规格、包装之间的价格倒挂。如有倒挂将作就低调平处理。</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报价使用货币为人民币，单位为元，报价保留到小数点后</w:t>
      </w:r>
      <w:r>
        <w:rPr>
          <w:rFonts w:ascii="仿宋" w:eastAsia="仿宋" w:hAnsi="仿宋"/>
          <w:sz w:val="32"/>
          <w:szCs w:val="32"/>
        </w:rPr>
        <w:t>2</w:t>
      </w:r>
      <w:r>
        <w:rPr>
          <w:rFonts w:ascii="仿宋" w:eastAsia="仿宋" w:hAnsi="仿宋"/>
          <w:sz w:val="32"/>
          <w:szCs w:val="32"/>
        </w:rPr>
        <w:t>位（即</w:t>
      </w:r>
      <w:r>
        <w:rPr>
          <w:rFonts w:ascii="仿宋" w:eastAsia="仿宋" w:hAnsi="仿宋"/>
          <w:sz w:val="32"/>
          <w:szCs w:val="32"/>
        </w:rPr>
        <w:t>0.01</w:t>
      </w:r>
      <w:r>
        <w:rPr>
          <w:rFonts w:ascii="仿宋" w:eastAsia="仿宋" w:hAnsi="仿宋"/>
          <w:sz w:val="32"/>
          <w:szCs w:val="32"/>
        </w:rPr>
        <w:t>），如超出小数点后</w:t>
      </w:r>
      <w:r>
        <w:rPr>
          <w:rFonts w:ascii="仿宋" w:eastAsia="仿宋" w:hAnsi="仿宋"/>
          <w:sz w:val="32"/>
          <w:szCs w:val="32"/>
        </w:rPr>
        <w:t>2</w:t>
      </w:r>
      <w:r>
        <w:rPr>
          <w:rFonts w:ascii="仿宋" w:eastAsia="仿宋" w:hAnsi="仿宋"/>
          <w:sz w:val="32"/>
          <w:szCs w:val="32"/>
        </w:rPr>
        <w:t>位，则四舍五入。</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投</w:t>
      </w:r>
      <w:r>
        <w:rPr>
          <w:rFonts w:ascii="仿宋" w:eastAsia="仿宋" w:hAnsi="仿宋"/>
          <w:sz w:val="32"/>
          <w:szCs w:val="32"/>
        </w:rPr>
        <w:t>标人必须按报价要求在规定时间内通过交易平台投标报价系统进行网上电子报价。</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t>报价为</w:t>
      </w:r>
      <w:r>
        <w:rPr>
          <w:rFonts w:ascii="仿宋" w:eastAsia="仿宋" w:hAnsi="仿宋"/>
          <w:sz w:val="32"/>
          <w:szCs w:val="32"/>
        </w:rPr>
        <w:t>“0”</w:t>
      </w:r>
      <w:r>
        <w:rPr>
          <w:rFonts w:ascii="仿宋" w:eastAsia="仿宋" w:hAnsi="仿宋"/>
          <w:sz w:val="32"/>
          <w:szCs w:val="32"/>
        </w:rPr>
        <w:t>或未按时报价的，视为无效报价。</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sz w:val="32"/>
          <w:szCs w:val="32"/>
        </w:rPr>
        <w:lastRenderedPageBreak/>
        <w:t>所有报价在报价时间截止后不能作任何修改。</w:t>
      </w:r>
    </w:p>
    <w:p w:rsidR="00000000" w:rsidRDefault="003841C6">
      <w:pPr>
        <w:autoSpaceDE w:val="0"/>
        <w:autoSpaceDN w:val="0"/>
        <w:adjustRightInd w:val="0"/>
        <w:snapToGrid w:val="0"/>
        <w:spacing w:line="560" w:lineRule="exact"/>
        <w:ind w:firstLineChars="200" w:firstLine="640"/>
        <w:rPr>
          <w:rFonts w:ascii="黑体" w:eastAsia="黑体" w:hAnsi="黑体"/>
          <w:sz w:val="32"/>
          <w:szCs w:val="32"/>
        </w:rPr>
      </w:pPr>
      <w:r>
        <w:rPr>
          <w:rFonts w:ascii="黑体" w:eastAsia="黑体" w:hAnsi="黑体" w:hint="eastAsia"/>
          <w:sz w:val="32"/>
          <w:szCs w:val="32"/>
        </w:rPr>
        <w:t>九、拟中标产品确认</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所有产品在报价结束后，省交易中心将报价成功产品确认为拟中标产品。无采购最高限价的产品，由专家组与企业进行价格谈判确定其采购价格。</w:t>
      </w:r>
    </w:p>
    <w:p w:rsidR="00000000" w:rsidRDefault="003841C6">
      <w:pPr>
        <w:adjustRightInd w:val="0"/>
        <w:snapToGrid w:val="0"/>
        <w:spacing w:line="560" w:lineRule="exact"/>
        <w:ind w:firstLineChars="198" w:firstLine="634"/>
        <w:rPr>
          <w:rFonts w:ascii="黑体" w:eastAsia="黑体" w:hAnsi="黑体"/>
          <w:sz w:val="32"/>
          <w:szCs w:val="32"/>
        </w:rPr>
      </w:pPr>
      <w:r>
        <w:rPr>
          <w:rFonts w:ascii="黑体" w:eastAsia="黑体" w:hAnsi="黑体" w:hint="eastAsia"/>
          <w:sz w:val="32"/>
          <w:szCs w:val="32"/>
        </w:rPr>
        <w:t>十、拟中标产品公示</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拟中标产品</w:t>
      </w:r>
      <w:r>
        <w:rPr>
          <w:rFonts w:ascii="仿宋" w:eastAsia="仿宋" w:hAnsi="仿宋"/>
          <w:sz w:val="32"/>
          <w:szCs w:val="32"/>
        </w:rPr>
        <w:t>通过交易平台公示</w:t>
      </w:r>
      <w:r>
        <w:rPr>
          <w:rFonts w:ascii="仿宋" w:eastAsia="仿宋" w:hAnsi="仿宋"/>
          <w:sz w:val="32"/>
          <w:szCs w:val="32"/>
        </w:rPr>
        <w:t>7</w:t>
      </w:r>
      <w:r>
        <w:rPr>
          <w:rFonts w:ascii="仿宋" w:eastAsia="仿宋" w:hAnsi="仿宋"/>
          <w:sz w:val="32"/>
          <w:szCs w:val="32"/>
        </w:rPr>
        <w:t>个工作日，公示期内接受各方申诉和投诉。</w:t>
      </w:r>
    </w:p>
    <w:p w:rsidR="00000000" w:rsidRDefault="003841C6">
      <w:pPr>
        <w:adjustRightInd w:val="0"/>
        <w:snapToGrid w:val="0"/>
        <w:spacing w:line="560" w:lineRule="exact"/>
        <w:ind w:firstLineChars="198" w:firstLine="634"/>
        <w:rPr>
          <w:rFonts w:ascii="仿宋" w:eastAsia="仿宋" w:hAnsi="仿宋"/>
          <w:sz w:val="32"/>
          <w:szCs w:val="32"/>
        </w:rPr>
      </w:pPr>
      <w:r>
        <w:rPr>
          <w:rFonts w:ascii="黑体" w:eastAsia="黑体" w:hAnsi="黑体" w:hint="eastAsia"/>
          <w:sz w:val="32"/>
          <w:szCs w:val="32"/>
        </w:rPr>
        <w:t>十一、</w:t>
      </w:r>
      <w:r>
        <w:rPr>
          <w:rFonts w:ascii="黑体" w:eastAsia="黑体" w:hAnsi="黑体"/>
          <w:sz w:val="32"/>
          <w:szCs w:val="32"/>
        </w:rPr>
        <w:t>公布中标结果</w:t>
      </w:r>
    </w:p>
    <w:p w:rsidR="00000000" w:rsidRDefault="003841C6">
      <w:pPr>
        <w:autoSpaceDE w:val="0"/>
        <w:autoSpaceDN w:val="0"/>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申（投）诉处理结束后，</w:t>
      </w:r>
      <w:r>
        <w:rPr>
          <w:rFonts w:ascii="仿宋" w:eastAsia="仿宋" w:hAnsi="仿宋"/>
          <w:sz w:val="32"/>
          <w:szCs w:val="32"/>
        </w:rPr>
        <w:t>对公示无异议的，省交易中心向</w:t>
      </w:r>
      <w:r>
        <w:rPr>
          <w:rFonts w:ascii="仿宋" w:eastAsia="仿宋" w:hAnsi="仿宋" w:hint="eastAsia"/>
          <w:sz w:val="32"/>
          <w:szCs w:val="32"/>
        </w:rPr>
        <w:t>中标企业</w:t>
      </w:r>
      <w:r>
        <w:rPr>
          <w:rFonts w:ascii="仿宋" w:eastAsia="仿宋" w:hAnsi="仿宋"/>
          <w:sz w:val="32"/>
          <w:szCs w:val="32"/>
        </w:rPr>
        <w:t>发放中标通知书</w:t>
      </w:r>
      <w:r>
        <w:rPr>
          <w:rFonts w:ascii="仿宋" w:eastAsia="仿宋" w:hAnsi="仿宋" w:hint="eastAsia"/>
          <w:sz w:val="32"/>
          <w:szCs w:val="32"/>
        </w:rPr>
        <w:t>，并通过平台公布最终中</w:t>
      </w:r>
      <w:r>
        <w:rPr>
          <w:rFonts w:ascii="仿宋" w:eastAsia="仿宋" w:hAnsi="仿宋" w:hint="eastAsia"/>
          <w:sz w:val="32"/>
          <w:szCs w:val="32"/>
        </w:rPr>
        <w:t>标结果，供县级疾控机构采购。</w:t>
      </w:r>
      <w:r>
        <w:rPr>
          <w:rFonts w:ascii="仿宋" w:eastAsia="仿宋" w:hAnsi="仿宋"/>
          <w:sz w:val="32"/>
          <w:szCs w:val="32"/>
        </w:rPr>
        <w:t>中标结果包括第二类疫苗的品种、通用名、剂型、规格、企业、价格等信息</w:t>
      </w:r>
      <w:r>
        <w:rPr>
          <w:rFonts w:ascii="仿宋" w:eastAsia="仿宋" w:hAnsi="仿宋" w:hint="eastAsia"/>
          <w:sz w:val="32"/>
          <w:szCs w:val="32"/>
        </w:rPr>
        <w:t>。</w:t>
      </w:r>
    </w:p>
    <w:p w:rsidR="00000000" w:rsidRDefault="003841C6">
      <w:pPr>
        <w:adjustRightInd w:val="0"/>
        <w:snapToGrid w:val="0"/>
        <w:spacing w:line="560" w:lineRule="exact"/>
        <w:ind w:firstLineChars="198" w:firstLine="636"/>
        <w:rPr>
          <w:rFonts w:ascii="仿宋" w:eastAsia="仿宋" w:hAnsi="仿宋"/>
          <w:sz w:val="32"/>
          <w:szCs w:val="32"/>
        </w:rPr>
      </w:pPr>
      <w:r>
        <w:rPr>
          <w:rFonts w:ascii="黑体" w:eastAsia="黑体" w:hAnsi="黑体" w:hint="eastAsia"/>
          <w:b/>
          <w:sz w:val="32"/>
          <w:szCs w:val="32"/>
        </w:rPr>
        <w:t>十二、</w:t>
      </w:r>
      <w:r>
        <w:rPr>
          <w:rFonts w:ascii="黑体" w:eastAsia="黑体" w:hAnsi="黑体" w:hint="eastAsia"/>
          <w:sz w:val="32"/>
          <w:szCs w:val="32"/>
        </w:rPr>
        <w:t>签订电子合同</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省交易中心向中标企业发放中标通知书，中标企业与省疾控中心通过平台签订电子采购意向书</w:t>
      </w:r>
      <w:r>
        <w:rPr>
          <w:rFonts w:ascii="仿宋" w:eastAsia="仿宋" w:hAnsi="仿宋" w:hint="eastAsia"/>
          <w:sz w:val="32"/>
          <w:szCs w:val="32"/>
        </w:rPr>
        <w:t>(</w:t>
      </w:r>
      <w:r>
        <w:rPr>
          <w:rFonts w:ascii="仿宋" w:eastAsia="仿宋" w:hAnsi="仿宋" w:hint="eastAsia"/>
          <w:sz w:val="32"/>
          <w:szCs w:val="32"/>
        </w:rPr>
        <w:t>模板见附件</w:t>
      </w:r>
      <w:r>
        <w:rPr>
          <w:rFonts w:ascii="仿宋" w:eastAsia="仿宋" w:hAnsi="仿宋" w:hint="eastAsia"/>
          <w:sz w:val="32"/>
          <w:szCs w:val="32"/>
        </w:rPr>
        <w:t>4)</w:t>
      </w:r>
      <w:r>
        <w:rPr>
          <w:rFonts w:ascii="仿宋" w:eastAsia="仿宋" w:hAnsi="仿宋" w:hint="eastAsia"/>
          <w:sz w:val="32"/>
          <w:szCs w:val="32"/>
        </w:rPr>
        <w:t>。县级疾控机构交易前须上传相关资质证明材料，并与中标企业签订《质量保证协议书》（模板见附件</w:t>
      </w:r>
      <w:r>
        <w:rPr>
          <w:rFonts w:ascii="仿宋" w:eastAsia="仿宋" w:hAnsi="仿宋" w:hint="eastAsia"/>
          <w:sz w:val="32"/>
          <w:szCs w:val="32"/>
        </w:rPr>
        <w:t>5</w:t>
      </w:r>
      <w:r>
        <w:rPr>
          <w:rFonts w:ascii="仿宋" w:eastAsia="仿宋" w:hAnsi="仿宋" w:hint="eastAsia"/>
          <w:sz w:val="32"/>
          <w:szCs w:val="32"/>
        </w:rPr>
        <w:t>）和采购供应合同</w:t>
      </w:r>
      <w:r>
        <w:rPr>
          <w:rFonts w:ascii="仿宋" w:eastAsia="仿宋" w:hAnsi="仿宋" w:hint="eastAsia"/>
          <w:sz w:val="32"/>
          <w:szCs w:val="32"/>
        </w:rPr>
        <w:t>(</w:t>
      </w:r>
      <w:r>
        <w:rPr>
          <w:rFonts w:ascii="仿宋" w:eastAsia="仿宋" w:hAnsi="仿宋" w:hint="eastAsia"/>
          <w:sz w:val="32"/>
          <w:szCs w:val="32"/>
        </w:rPr>
        <w:t>模板见附件</w:t>
      </w:r>
      <w:r>
        <w:rPr>
          <w:rFonts w:ascii="仿宋" w:eastAsia="仿宋" w:hAnsi="仿宋" w:hint="eastAsia"/>
          <w:sz w:val="32"/>
          <w:szCs w:val="32"/>
        </w:rPr>
        <w:t>6)</w:t>
      </w:r>
      <w:r>
        <w:rPr>
          <w:rFonts w:ascii="仿宋" w:eastAsia="仿宋" w:hAnsi="仿宋" w:hint="eastAsia"/>
          <w:sz w:val="32"/>
          <w:szCs w:val="32"/>
        </w:rPr>
        <w:t>。省交易中心负责中标合同与采购供应合同的网上签订管理，并协助省卫生计生委监督合同执行</w:t>
      </w:r>
    </w:p>
    <w:p w:rsidR="00000000" w:rsidRDefault="003841C6">
      <w:pPr>
        <w:adjustRightInd w:val="0"/>
        <w:snapToGrid w:val="0"/>
        <w:spacing w:line="560" w:lineRule="exact"/>
        <w:ind w:firstLineChars="196" w:firstLine="627"/>
        <w:rPr>
          <w:rFonts w:ascii="黑体" w:eastAsia="黑体" w:hAnsi="黑体" w:hint="eastAsia"/>
          <w:sz w:val="32"/>
          <w:szCs w:val="32"/>
        </w:rPr>
      </w:pPr>
      <w:r>
        <w:rPr>
          <w:rFonts w:ascii="黑体" w:eastAsia="黑体" w:hAnsi="黑体" w:hint="eastAsia"/>
          <w:sz w:val="32"/>
          <w:szCs w:val="32"/>
        </w:rPr>
        <w:t>十三、网上采购交易和配送</w:t>
      </w:r>
    </w:p>
    <w:p w:rsidR="00000000" w:rsidRDefault="003841C6">
      <w:pPr>
        <w:adjustRightInd w:val="0"/>
        <w:snapToGrid w:val="0"/>
        <w:spacing w:line="560" w:lineRule="exact"/>
        <w:ind w:firstLineChars="196" w:firstLine="627"/>
        <w:rPr>
          <w:rFonts w:ascii="黑体" w:eastAsia="黑体" w:hAnsi="黑体"/>
          <w:sz w:val="32"/>
          <w:szCs w:val="32"/>
        </w:rPr>
      </w:pPr>
      <w:r>
        <w:rPr>
          <w:rFonts w:ascii="仿宋" w:eastAsia="仿宋" w:hAnsi="仿宋" w:hint="eastAsia"/>
          <w:sz w:val="32"/>
          <w:szCs w:val="32"/>
        </w:rPr>
        <w:t>投标人按采购文件要求，在规定时间内登陆平台确定配送关系。</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lastRenderedPageBreak/>
        <w:t>（</w:t>
      </w:r>
      <w:r>
        <w:rPr>
          <w:rFonts w:ascii="仿宋" w:eastAsia="仿宋" w:hAnsi="仿宋" w:hint="eastAsia"/>
          <w:sz w:val="32"/>
          <w:szCs w:val="32"/>
        </w:rPr>
        <w:t>一）采购方法。各县级疾控机构根据平台公布的第二类疫苗中标结果，收集汇总辖区内接种单位的需求数量，通过平台进行网上采购。</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（二）各县级疾控机构原则上每个月</w:t>
      </w:r>
      <w:r>
        <w:rPr>
          <w:rFonts w:ascii="仿宋" w:eastAsia="仿宋" w:hAnsi="仿宋" w:hint="eastAsia"/>
          <w:sz w:val="32"/>
          <w:szCs w:val="32"/>
        </w:rPr>
        <w:t>10</w:t>
      </w:r>
      <w:r>
        <w:rPr>
          <w:rFonts w:ascii="仿宋" w:eastAsia="仿宋" w:hAnsi="仿宋" w:hint="eastAsia"/>
          <w:sz w:val="32"/>
          <w:szCs w:val="32"/>
        </w:rPr>
        <w:t>号之前下达下月采购订单，并应与中标企业签订采购《采购购销合同》（模板见附件</w:t>
      </w:r>
      <w:r>
        <w:rPr>
          <w:rFonts w:ascii="仿宋" w:eastAsia="仿宋" w:hAnsi="仿宋" w:hint="eastAsia"/>
          <w:sz w:val="32"/>
          <w:szCs w:val="32"/>
        </w:rPr>
        <w:t>7</w:t>
      </w:r>
      <w:r>
        <w:rPr>
          <w:rFonts w:ascii="仿宋" w:eastAsia="仿宋" w:hAnsi="仿宋" w:hint="eastAsia"/>
          <w:sz w:val="32"/>
          <w:szCs w:val="32"/>
        </w:rPr>
        <w:t>）</w:t>
      </w:r>
      <w:r>
        <w:rPr>
          <w:rFonts w:ascii="仿宋" w:eastAsia="仿宋" w:hAnsi="仿宋" w:hint="eastAsia"/>
          <w:sz w:val="32"/>
          <w:szCs w:val="32"/>
        </w:rPr>
        <w:t>,10</w:t>
      </w:r>
      <w:r>
        <w:rPr>
          <w:rFonts w:ascii="仿宋" w:eastAsia="仿宋" w:hAnsi="仿宋" w:hint="eastAsia"/>
          <w:sz w:val="32"/>
          <w:szCs w:val="32"/>
        </w:rPr>
        <w:t>号后采购端口关闭</w:t>
      </w:r>
      <w:r>
        <w:rPr>
          <w:rFonts w:ascii="仿宋" w:eastAsia="仿宋" w:hAnsi="仿宋" w:hint="eastAsia"/>
          <w:sz w:val="32"/>
          <w:szCs w:val="32"/>
        </w:rPr>
        <w:t>(</w:t>
      </w:r>
      <w:r>
        <w:rPr>
          <w:rFonts w:ascii="仿宋" w:eastAsia="仿宋" w:hAnsi="仿宋" w:hint="eastAsia"/>
          <w:sz w:val="32"/>
          <w:szCs w:val="32"/>
        </w:rPr>
        <w:t>应急采购需申请后</w:t>
      </w:r>
      <w:r>
        <w:rPr>
          <w:rFonts w:ascii="仿宋" w:eastAsia="仿宋" w:hAnsi="仿宋" w:hint="eastAsia"/>
          <w:sz w:val="32"/>
          <w:szCs w:val="32"/>
        </w:rPr>
        <w:t>,</w:t>
      </w:r>
      <w:r>
        <w:rPr>
          <w:rFonts w:ascii="仿宋" w:eastAsia="仿宋" w:hAnsi="仿宋" w:hint="eastAsia"/>
          <w:sz w:val="32"/>
          <w:szCs w:val="32"/>
        </w:rPr>
        <w:t>临时开通</w:t>
      </w:r>
      <w:r>
        <w:rPr>
          <w:rFonts w:ascii="仿宋" w:eastAsia="仿宋" w:hAnsi="仿宋" w:hint="eastAsia"/>
          <w:sz w:val="32"/>
          <w:szCs w:val="32"/>
        </w:rPr>
        <w:t>)</w:t>
      </w:r>
      <w:r>
        <w:rPr>
          <w:rFonts w:ascii="仿宋" w:eastAsia="仿宋" w:hAnsi="仿宋" w:hint="eastAsia"/>
          <w:sz w:val="32"/>
          <w:szCs w:val="32"/>
        </w:rPr>
        <w:t>。签订《采购购销合同》时，应明确采购疫苗的品种、剂型、规格、价格、数量和配送方式、配送企业、配送批量与时间、收货地点以及结算方式、结算时间等内容。县级疾控机构采购疫苗时，不得采购中标目录外的产品，不得与企业订立背离合同实质内容</w:t>
      </w:r>
      <w:r>
        <w:rPr>
          <w:rFonts w:ascii="仿宋" w:eastAsia="仿宋" w:hAnsi="仿宋" w:hint="eastAsia"/>
          <w:sz w:val="32"/>
          <w:szCs w:val="32"/>
        </w:rPr>
        <w:t>的其他协议，也不得进行“二次议价”。</w:t>
      </w:r>
    </w:p>
    <w:p w:rsidR="00000000" w:rsidRDefault="003841C6">
      <w:pPr>
        <w:adjustRightInd w:val="0"/>
        <w:snapToGrid w:val="0"/>
        <w:spacing w:line="560" w:lineRule="exact"/>
        <w:ind w:firstLineChars="200" w:firstLine="640"/>
        <w:rPr>
          <w:rFonts w:ascii="仿宋" w:eastAsia="仿宋" w:hAnsi="仿宋" w:hint="eastAsia"/>
          <w:sz w:val="32"/>
          <w:szCs w:val="32"/>
        </w:rPr>
      </w:pPr>
      <w:r>
        <w:rPr>
          <w:rFonts w:ascii="仿宋" w:eastAsia="仿宋" w:hAnsi="仿宋" w:hint="eastAsia"/>
          <w:sz w:val="32"/>
          <w:szCs w:val="32"/>
        </w:rPr>
        <w:t>（三）县级疾控机构在网上下达采购订单，由平台直接推送至中标企业或配送企业，中标企业或配送企业在</w:t>
      </w:r>
      <w:r>
        <w:rPr>
          <w:rFonts w:ascii="仿宋" w:eastAsia="仿宋" w:hAnsi="仿宋" w:hint="eastAsia"/>
          <w:sz w:val="32"/>
          <w:szCs w:val="32"/>
        </w:rPr>
        <w:t>2</w:t>
      </w:r>
      <w:r>
        <w:rPr>
          <w:rFonts w:ascii="仿宋" w:eastAsia="仿宋" w:hAnsi="仿宋" w:hint="eastAsia"/>
          <w:sz w:val="32"/>
          <w:szCs w:val="32"/>
        </w:rPr>
        <w:t>个工作日内对递交订单进行确认。由生产或代理企业发起在线结算需求，县级疾控机构在网上将采购订单与发票核实后，完成在线结算。企业货物出库、物流进展、扫码入库以及发票均与平台对接，形成实时监控。</w:t>
      </w:r>
    </w:p>
    <w:p w:rsidR="00000000" w:rsidRDefault="003841C6">
      <w:pPr>
        <w:adjustRightInd w:val="0"/>
        <w:snapToGrid w:val="0"/>
        <w:spacing w:line="560" w:lineRule="exact"/>
        <w:ind w:firstLineChars="200" w:firstLine="640"/>
        <w:rPr>
          <w:rFonts w:ascii="仿宋" w:eastAsia="仿宋" w:hAnsi="仿宋" w:hint="eastAsia"/>
          <w:sz w:val="32"/>
          <w:szCs w:val="32"/>
        </w:rPr>
      </w:pPr>
      <w:r>
        <w:rPr>
          <w:rFonts w:ascii="黑体" w:eastAsia="黑体" w:hAnsi="黑体" w:hint="eastAsia"/>
          <w:sz w:val="32"/>
          <w:szCs w:val="32"/>
        </w:rPr>
        <w:t>十四、</w:t>
      </w:r>
      <w:r>
        <w:rPr>
          <w:rFonts w:ascii="黑体" w:eastAsia="黑体" w:hAnsi="黑体"/>
          <w:sz w:val="32"/>
          <w:szCs w:val="32"/>
        </w:rPr>
        <w:t>监督管理</w:t>
      </w:r>
    </w:p>
    <w:p w:rsidR="00000000" w:rsidRDefault="003841C6">
      <w:pPr>
        <w:autoSpaceDE w:val="0"/>
        <w:autoSpaceDN w:val="0"/>
        <w:adjustRightInd w:val="0"/>
        <w:snapToGrid w:val="0"/>
        <w:spacing w:line="560" w:lineRule="exact"/>
        <w:ind w:firstLineChars="200" w:firstLine="640"/>
        <w:rPr>
          <w:rFonts w:ascii="黑体" w:eastAsia="黑体" w:hAnsi="黑体"/>
          <w:sz w:val="32"/>
          <w:szCs w:val="32"/>
        </w:rPr>
      </w:pPr>
      <w:r>
        <w:rPr>
          <w:rFonts w:ascii="仿宋" w:eastAsia="仿宋" w:hAnsi="仿宋"/>
          <w:sz w:val="32"/>
          <w:szCs w:val="32"/>
        </w:rPr>
        <w:t>省、市</w:t>
      </w:r>
      <w:r>
        <w:rPr>
          <w:rFonts w:ascii="仿宋" w:eastAsia="仿宋" w:hAnsi="仿宋"/>
          <w:spacing w:val="-2"/>
          <w:sz w:val="32"/>
          <w:szCs w:val="32"/>
        </w:rPr>
        <w:t>州</w:t>
      </w:r>
      <w:r>
        <w:rPr>
          <w:rFonts w:ascii="仿宋" w:eastAsia="仿宋" w:hAnsi="仿宋"/>
          <w:sz w:val="32"/>
          <w:szCs w:val="32"/>
        </w:rPr>
        <w:t>疾控机构负责对第二类疫苗集中采购工作的指导考核，每年组织开展对县</w:t>
      </w:r>
      <w:r>
        <w:rPr>
          <w:rFonts w:ascii="仿宋" w:eastAsia="仿宋" w:hAnsi="仿宋" w:hint="eastAsia"/>
          <w:sz w:val="32"/>
          <w:szCs w:val="32"/>
        </w:rPr>
        <w:t>级</w:t>
      </w:r>
      <w:r>
        <w:rPr>
          <w:rFonts w:ascii="仿宋" w:eastAsia="仿宋" w:hAnsi="仿宋"/>
          <w:sz w:val="32"/>
          <w:szCs w:val="32"/>
        </w:rPr>
        <w:t>疾控机构和接种单位的指导考核。</w:t>
      </w:r>
    </w:p>
    <w:p w:rsidR="00000000" w:rsidRDefault="003841C6">
      <w:pPr>
        <w:autoSpaceDE w:val="0"/>
        <w:autoSpaceDN w:val="0"/>
        <w:adjustRightInd w:val="0"/>
        <w:snapToGrid w:val="0"/>
        <w:spacing w:line="560" w:lineRule="exact"/>
        <w:ind w:firstLineChars="200" w:firstLine="640"/>
        <w:rPr>
          <w:rFonts w:ascii="仿宋" w:eastAsia="仿宋" w:hAnsi="仿宋" w:hint="eastAsia"/>
          <w:sz w:val="32"/>
          <w:szCs w:val="32"/>
        </w:rPr>
      </w:pPr>
      <w:r>
        <w:rPr>
          <w:rFonts w:ascii="仿宋" w:eastAsia="仿宋" w:hAnsi="仿宋"/>
          <w:sz w:val="32"/>
          <w:szCs w:val="32"/>
        </w:rPr>
        <w:t>省交易中心负责</w:t>
      </w:r>
      <w:r>
        <w:rPr>
          <w:rFonts w:ascii="仿宋" w:eastAsia="仿宋" w:hAnsi="仿宋" w:hint="eastAsia"/>
          <w:sz w:val="32"/>
          <w:szCs w:val="32"/>
        </w:rPr>
        <w:t>收集</w:t>
      </w:r>
      <w:r>
        <w:rPr>
          <w:rFonts w:ascii="仿宋" w:eastAsia="仿宋" w:hAnsi="仿宋"/>
          <w:sz w:val="32"/>
          <w:szCs w:val="32"/>
        </w:rPr>
        <w:t>企业诚信记录</w:t>
      </w:r>
      <w:r>
        <w:rPr>
          <w:rFonts w:ascii="仿宋" w:eastAsia="仿宋" w:hAnsi="仿宋" w:hint="eastAsia"/>
          <w:sz w:val="32"/>
          <w:szCs w:val="32"/>
        </w:rPr>
        <w:t>并报省卫生计生委药物政策行政管理部门</w:t>
      </w:r>
      <w:r>
        <w:rPr>
          <w:rFonts w:ascii="仿宋" w:eastAsia="仿宋" w:hAnsi="仿宋" w:hint="eastAsia"/>
          <w:sz w:val="32"/>
          <w:szCs w:val="32"/>
        </w:rPr>
        <w:t>，建立</w:t>
      </w:r>
      <w:r>
        <w:rPr>
          <w:rFonts w:ascii="仿宋" w:eastAsia="仿宋" w:hAnsi="仿宋"/>
          <w:sz w:val="32"/>
          <w:szCs w:val="32"/>
        </w:rPr>
        <w:t>市场清退制度，对疫苗生产企业和配送企业在采购配送过程中提供虚假证明材料、恶意诬告、相互</w:t>
      </w:r>
      <w:r>
        <w:rPr>
          <w:rFonts w:ascii="仿宋" w:eastAsia="仿宋" w:hAnsi="仿宋"/>
          <w:sz w:val="32"/>
          <w:szCs w:val="32"/>
        </w:rPr>
        <w:lastRenderedPageBreak/>
        <w:t>串通报价、中标后拒不签订合同、供应质量不合格的第二类疫苗、擅自提供采购目录以外产品替代中标产品、未按合同规定及时配送供货等行为，证据确凿的，取消该疫苗的中标资格；累计出现三次以上违规行为的，取消该企业下年度的投标资格；被检察机关证实有贿赂行为的，取消该企业的所有疫苗的挂网资格。</w:t>
      </w:r>
    </w:p>
    <w:p w:rsidR="00000000" w:rsidRDefault="003841C6">
      <w:pPr>
        <w:widowControl/>
        <w:adjustRightInd w:val="0"/>
        <w:snapToGrid w:val="0"/>
        <w:spacing w:line="560" w:lineRule="exact"/>
        <w:rPr>
          <w:rFonts w:ascii="黑体" w:eastAsia="黑体" w:hAnsi="黑体" w:hint="eastAsia"/>
          <w:bCs/>
          <w:sz w:val="32"/>
          <w:szCs w:val="32"/>
        </w:rPr>
      </w:pPr>
      <w:r>
        <w:rPr>
          <w:rFonts w:ascii="仿宋" w:eastAsia="仿宋" w:hAnsi="仿宋"/>
          <w:sz w:val="32"/>
          <w:szCs w:val="32"/>
        </w:rPr>
        <w:br w:type="page"/>
      </w:r>
      <w:r>
        <w:rPr>
          <w:rFonts w:ascii="黑体" w:eastAsia="黑体" w:hAnsi="黑体" w:hint="eastAsia"/>
          <w:bCs/>
          <w:sz w:val="32"/>
          <w:szCs w:val="32"/>
        </w:rPr>
        <w:lastRenderedPageBreak/>
        <w:t>附件</w:t>
      </w:r>
      <w:r>
        <w:rPr>
          <w:rFonts w:ascii="黑体" w:eastAsia="黑体" w:hAnsi="黑体" w:hint="eastAsia"/>
          <w:bCs/>
          <w:sz w:val="32"/>
          <w:szCs w:val="32"/>
        </w:rPr>
        <w:t>1</w:t>
      </w:r>
    </w:p>
    <w:tbl>
      <w:tblPr>
        <w:tblW w:w="0" w:type="auto"/>
        <w:jc w:val="center"/>
        <w:tblInd w:w="0" w:type="dxa"/>
        <w:tblLayout w:type="fixed"/>
        <w:tblLook w:val="0000" w:firstRow="0" w:lastRow="0" w:firstColumn="0" w:lastColumn="0" w:noHBand="0" w:noVBand="0"/>
      </w:tblPr>
      <w:tblGrid>
        <w:gridCol w:w="845"/>
        <w:gridCol w:w="1154"/>
        <w:gridCol w:w="3826"/>
        <w:gridCol w:w="1018"/>
        <w:gridCol w:w="1671"/>
        <w:gridCol w:w="1268"/>
      </w:tblGrid>
      <w:tr w:rsidR="00000000">
        <w:trPr>
          <w:trHeight w:val="1065"/>
          <w:jc w:val="center"/>
        </w:trPr>
        <w:tc>
          <w:tcPr>
            <w:tcW w:w="9782" w:type="dxa"/>
            <w:gridSpan w:val="6"/>
            <w:tcBorders>
              <w:top w:val="nil"/>
              <w:left w:val="nil"/>
              <w:bottom w:val="single" w:sz="4" w:space="0" w:color="auto"/>
              <w:right w:val="nil"/>
            </w:tcBorders>
            <w:vAlign w:val="center"/>
          </w:tcPr>
          <w:p w:rsidR="00000000" w:rsidRDefault="003841C6">
            <w:pPr>
              <w:widowControl/>
              <w:jc w:val="center"/>
              <w:textAlignment w:val="center"/>
              <w:rPr>
                <w:rFonts w:ascii="方正小标宋简体" w:eastAsia="方正小标宋简体" w:hAnsi="宋体" w:cs="宋体" w:hint="eastAsia"/>
                <w:bCs/>
                <w:kern w:val="0"/>
                <w:sz w:val="44"/>
                <w:szCs w:val="44"/>
              </w:rPr>
            </w:pPr>
            <w:r>
              <w:rPr>
                <w:rFonts w:ascii="方正小标宋简体" w:eastAsia="方正小标宋简体" w:hAnsi="方正小标宋简体" w:cs="方正小标宋简体" w:hint="eastAsia"/>
                <w:bCs/>
                <w:kern w:val="0"/>
                <w:sz w:val="44"/>
                <w:szCs w:val="44"/>
                <w:lang w:bidi="ar"/>
              </w:rPr>
              <w:t>湖南省</w:t>
            </w:r>
            <w:r>
              <w:rPr>
                <w:rFonts w:ascii="方正小标宋简体" w:eastAsia="方正小标宋简体" w:hAnsi="方正小标宋简体" w:cs="方正小标宋简体" w:hint="eastAsia"/>
                <w:bCs/>
                <w:kern w:val="0"/>
                <w:sz w:val="44"/>
                <w:szCs w:val="44"/>
                <w:lang w:bidi="ar"/>
              </w:rPr>
              <w:t>2018</w:t>
            </w:r>
            <w:r>
              <w:rPr>
                <w:rFonts w:ascii="方正小标宋简体" w:eastAsia="方正小标宋简体" w:hAnsi="方正小标宋简体" w:cs="方正小标宋简体" w:hint="eastAsia"/>
                <w:bCs/>
                <w:kern w:val="0"/>
                <w:sz w:val="44"/>
                <w:szCs w:val="44"/>
                <w:lang w:bidi="ar"/>
              </w:rPr>
              <w:t>年第二类疫苗采购目录</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b/>
                <w:bCs/>
                <w:kern w:val="0"/>
                <w:sz w:val="22"/>
              </w:rPr>
            </w:pPr>
            <w:r>
              <w:rPr>
                <w:rFonts w:ascii="宋体" w:hAnsi="宋体" w:cs="宋体" w:hint="eastAsia"/>
                <w:b/>
                <w:kern w:val="0"/>
                <w:sz w:val="22"/>
                <w:szCs w:val="22"/>
                <w:lang w:bidi="ar"/>
              </w:rPr>
              <w:t>序号</w:t>
            </w:r>
          </w:p>
        </w:tc>
        <w:tc>
          <w:tcPr>
            <w:tcW w:w="1154"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b/>
                <w:bCs/>
                <w:kern w:val="0"/>
                <w:sz w:val="22"/>
              </w:rPr>
            </w:pPr>
            <w:r>
              <w:rPr>
                <w:rFonts w:ascii="宋体" w:hAnsi="宋体" w:cs="宋体" w:hint="eastAsia"/>
                <w:b/>
                <w:kern w:val="0"/>
                <w:sz w:val="22"/>
                <w:szCs w:val="22"/>
                <w:lang w:bidi="ar"/>
              </w:rPr>
              <w:t>简称</w:t>
            </w:r>
          </w:p>
        </w:tc>
        <w:tc>
          <w:tcPr>
            <w:tcW w:w="3826"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b/>
                <w:bCs/>
                <w:kern w:val="0"/>
                <w:sz w:val="22"/>
              </w:rPr>
            </w:pPr>
            <w:r>
              <w:rPr>
                <w:rFonts w:ascii="宋体" w:hAnsi="宋体" w:cs="宋体" w:hint="eastAsia"/>
                <w:b/>
                <w:kern w:val="0"/>
                <w:sz w:val="22"/>
                <w:szCs w:val="22"/>
                <w:lang w:bidi="ar"/>
              </w:rPr>
              <w:t>通用名</w:t>
            </w:r>
          </w:p>
        </w:tc>
        <w:tc>
          <w:tcPr>
            <w:tcW w:w="101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b/>
                <w:bCs/>
                <w:kern w:val="0"/>
                <w:sz w:val="22"/>
              </w:rPr>
            </w:pPr>
            <w:r>
              <w:rPr>
                <w:rFonts w:ascii="宋体" w:hAnsi="宋体" w:cs="宋体" w:hint="eastAsia"/>
                <w:b/>
                <w:kern w:val="0"/>
                <w:sz w:val="22"/>
                <w:szCs w:val="22"/>
                <w:lang w:bidi="ar"/>
              </w:rPr>
              <w:t>剂型</w:t>
            </w:r>
          </w:p>
        </w:tc>
        <w:tc>
          <w:tcPr>
            <w:tcW w:w="1671"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b/>
                <w:bCs/>
                <w:kern w:val="0"/>
                <w:sz w:val="22"/>
              </w:rPr>
            </w:pPr>
            <w:r>
              <w:rPr>
                <w:rFonts w:ascii="宋体" w:hAnsi="宋体" w:cs="宋体" w:hint="eastAsia"/>
                <w:b/>
                <w:kern w:val="0"/>
                <w:sz w:val="22"/>
                <w:szCs w:val="22"/>
                <w:lang w:bidi="ar"/>
              </w:rPr>
              <w:t>规格</w:t>
            </w:r>
          </w:p>
        </w:tc>
        <w:tc>
          <w:tcPr>
            <w:tcW w:w="126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b/>
                <w:kern w:val="0"/>
                <w:sz w:val="22"/>
                <w:szCs w:val="22"/>
                <w:lang w:bidi="ar"/>
              </w:rPr>
              <w:t>包装材质</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狂苗</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人用狂犬病疫苗</w:t>
            </w:r>
            <w:r>
              <w:rPr>
                <w:rFonts w:ascii="宋体" w:hAnsi="宋体" w:cs="宋体" w:hint="eastAsia"/>
                <w:kern w:val="0"/>
                <w:sz w:val="22"/>
                <w:szCs w:val="22"/>
                <w:lang w:bidi="ar"/>
              </w:rPr>
              <w:t>(</w:t>
            </w:r>
            <w:r>
              <w:rPr>
                <w:rFonts w:ascii="宋体" w:hAnsi="宋体" w:cs="宋体" w:hint="eastAsia"/>
                <w:kern w:val="0"/>
                <w:sz w:val="22"/>
                <w:szCs w:val="22"/>
                <w:lang w:bidi="ar"/>
              </w:rPr>
              <w:t>鸡胚细胞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w:t>
            </w:r>
            <w:r>
              <w:rPr>
                <w:rFonts w:ascii="宋体" w:hAnsi="宋体" w:cs="宋体" w:hint="eastAsia"/>
                <w:kern w:val="0"/>
                <w:sz w:val="22"/>
                <w:szCs w:val="22"/>
                <w:lang w:bidi="ar"/>
              </w:rPr>
              <w:t>.0ml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人用狂犬病疫苗（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w:t>
            </w:r>
            <w:r>
              <w:rPr>
                <w:rFonts w:ascii="宋体" w:hAnsi="宋体" w:cs="宋体" w:hint="eastAsia"/>
                <w:kern w:val="0"/>
                <w:sz w:val="22"/>
                <w:szCs w:val="22"/>
                <w:lang w:bidi="ar"/>
              </w:rPr>
              <w:t>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人用狂犬病疫苗（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rPr>
            </w:pPr>
            <w:r>
              <w:rPr>
                <w:rFonts w:ascii="宋体" w:hAnsi="宋体" w:cs="宋体" w:hint="eastAsia"/>
                <w:kern w:val="0"/>
                <w:sz w:val="22"/>
                <w:szCs w:val="22"/>
                <w:lang w:bidi="ar"/>
              </w:rPr>
              <w:t>冻干</w:t>
            </w:r>
            <w:r>
              <w:rPr>
                <w:rFonts w:ascii="宋体" w:hAnsi="宋体" w:cs="宋体" w:hint="eastAsia"/>
                <w:kern w:val="0"/>
                <w:sz w:val="22"/>
                <w:szCs w:val="22"/>
                <w:lang w:bidi="ar"/>
              </w:rPr>
              <w:t>人用狂犬病疫苗（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人用狂犬病疫苗（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人用狂犬病疫苗（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7</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人用狂犬病疫苗</w:t>
            </w:r>
            <w:r>
              <w:rPr>
                <w:rFonts w:ascii="宋体" w:hAnsi="宋体" w:cs="宋体" w:hint="eastAsia"/>
                <w:kern w:val="0"/>
                <w:sz w:val="22"/>
                <w:szCs w:val="22"/>
                <w:lang w:bidi="ar"/>
              </w:rPr>
              <w:t>(</w:t>
            </w:r>
            <w:r>
              <w:rPr>
                <w:rFonts w:ascii="宋体" w:hAnsi="宋体" w:cs="宋体" w:hint="eastAsia"/>
                <w:kern w:val="0"/>
                <w:sz w:val="22"/>
                <w:szCs w:val="22"/>
                <w:lang w:bidi="ar"/>
              </w:rPr>
              <w:t>人二倍体细胞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8</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人用狂犬病疫苗（地鼠肾细胞）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9</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乙肝</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C</w:t>
            </w:r>
            <w:r>
              <w:rPr>
                <w:rFonts w:ascii="宋体" w:hAnsi="宋体" w:cs="宋体" w:hint="eastAsia"/>
                <w:kern w:val="0"/>
                <w:sz w:val="22"/>
                <w:szCs w:val="22"/>
                <w:lang w:bidi="ar"/>
              </w:rPr>
              <w:t>HO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CHO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11</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CHO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w:t>
            </w:r>
            <w:r>
              <w:rPr>
                <w:rFonts w:ascii="宋体" w:hAnsi="宋体" w:cs="宋体" w:hint="eastAsia"/>
                <w:kern w:val="0"/>
                <w:sz w:val="22"/>
                <w:szCs w:val="22"/>
                <w:lang w:bidi="ar"/>
              </w:rPr>
              <w:t>μ</w:t>
            </w:r>
            <w:r>
              <w:rPr>
                <w:rFonts w:ascii="宋体" w:hAnsi="宋体" w:cs="宋体" w:hint="eastAsia"/>
                <w:kern w:val="0"/>
                <w:sz w:val="22"/>
                <w:szCs w:val="22"/>
                <w:lang w:bidi="ar"/>
              </w:rPr>
              <w:t>g 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12</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CHO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w:t>
            </w:r>
            <w:r>
              <w:rPr>
                <w:rFonts w:ascii="宋体" w:hAnsi="宋体" w:cs="宋体" w:hint="eastAsia"/>
                <w:kern w:val="0"/>
                <w:sz w:val="22"/>
                <w:szCs w:val="22"/>
                <w:lang w:bidi="ar"/>
              </w:rPr>
              <w:t>μ</w:t>
            </w:r>
            <w:r>
              <w:rPr>
                <w:rFonts w:ascii="宋体" w:hAnsi="宋体" w:cs="宋体" w:hint="eastAsia"/>
                <w:kern w:val="0"/>
                <w:sz w:val="22"/>
                <w:szCs w:val="22"/>
                <w:lang w:bidi="ar"/>
              </w:rPr>
              <w:t>g 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13</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酿酒酵母</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w:t>
            </w:r>
            <w:r>
              <w:rPr>
                <w:rFonts w:ascii="宋体" w:hAnsi="宋体" w:cs="宋体" w:hint="eastAsia"/>
                <w:kern w:val="0"/>
                <w:sz w:val="22"/>
                <w:szCs w:val="22"/>
                <w:lang w:bidi="ar"/>
              </w:rPr>
              <w:t>μ</w:t>
            </w:r>
            <w:r>
              <w:rPr>
                <w:rFonts w:ascii="宋体" w:hAnsi="宋体" w:cs="宋体" w:hint="eastAsia"/>
                <w:kern w:val="0"/>
                <w:sz w:val="22"/>
                <w:szCs w:val="22"/>
                <w:lang w:bidi="ar"/>
              </w:rPr>
              <w:t>g 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14</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酿酒酵母</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w:t>
            </w:r>
            <w:r>
              <w:rPr>
                <w:rFonts w:ascii="宋体" w:hAnsi="宋体" w:cs="宋体" w:hint="eastAsia"/>
                <w:kern w:val="0"/>
                <w:sz w:val="22"/>
                <w:szCs w:val="22"/>
                <w:lang w:bidi="ar"/>
              </w:rPr>
              <w:t>μ</w:t>
            </w:r>
            <w:r>
              <w:rPr>
                <w:rFonts w:ascii="宋体" w:hAnsi="宋体" w:cs="宋体" w:hint="eastAsia"/>
                <w:kern w:val="0"/>
                <w:sz w:val="22"/>
                <w:szCs w:val="22"/>
                <w:lang w:bidi="ar"/>
              </w:rPr>
              <w:t>g 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15</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酿酒酵母</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w:t>
            </w:r>
            <w:r>
              <w:rPr>
                <w:rFonts w:ascii="宋体" w:hAnsi="宋体" w:cs="宋体" w:hint="eastAsia"/>
                <w:kern w:val="0"/>
                <w:sz w:val="22"/>
                <w:szCs w:val="22"/>
                <w:lang w:bidi="ar"/>
              </w:rPr>
              <w:t>μ</w:t>
            </w:r>
            <w:r>
              <w:rPr>
                <w:rFonts w:ascii="宋体" w:hAnsi="宋体" w:cs="宋体" w:hint="eastAsia"/>
                <w:kern w:val="0"/>
                <w:sz w:val="22"/>
                <w:szCs w:val="22"/>
                <w:lang w:bidi="ar"/>
              </w:rPr>
              <w:t>g 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安瓿</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16</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酿酒酵母</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60</w:t>
            </w:r>
            <w:r>
              <w:rPr>
                <w:rFonts w:ascii="宋体" w:hAnsi="宋体" w:cs="宋体" w:hint="eastAsia"/>
                <w:kern w:val="0"/>
                <w:sz w:val="22"/>
                <w:szCs w:val="22"/>
                <w:lang w:bidi="ar"/>
              </w:rPr>
              <w:t>μ</w:t>
            </w:r>
            <w:r>
              <w:rPr>
                <w:rFonts w:ascii="宋体" w:hAnsi="宋体" w:cs="宋体" w:hint="eastAsia"/>
                <w:kern w:val="0"/>
                <w:sz w:val="22"/>
                <w:szCs w:val="22"/>
                <w:lang w:bidi="ar"/>
              </w:rPr>
              <w:t>g 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17</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酿酒酵母</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18</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酿酒酵母</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19</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汉逊酵母</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lastRenderedPageBreak/>
              <w:t>20</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汉逊酵母</w:t>
            </w:r>
            <w:r>
              <w:rPr>
                <w:rFonts w:ascii="宋体" w:hAnsi="宋体" w:cs="宋体" w:hint="eastAsia"/>
                <w:kern w:val="0"/>
                <w:sz w:val="22"/>
                <w:szCs w:val="22"/>
                <w:lang w:bidi="ar"/>
              </w:rPr>
              <w:t>)</w:t>
            </w:r>
          </w:p>
        </w:tc>
        <w:tc>
          <w:tcPr>
            <w:tcW w:w="101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21</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汉逊酵母</w:t>
            </w:r>
            <w:r>
              <w:rPr>
                <w:rFonts w:ascii="宋体" w:hAnsi="宋体" w:cs="宋体" w:hint="eastAsia"/>
                <w:kern w:val="0"/>
                <w:sz w:val="22"/>
                <w:szCs w:val="22"/>
                <w:lang w:bidi="ar"/>
              </w:rPr>
              <w:t>)</w:t>
            </w:r>
          </w:p>
        </w:tc>
        <w:tc>
          <w:tcPr>
            <w:tcW w:w="101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22</w:t>
            </w:r>
          </w:p>
        </w:tc>
        <w:tc>
          <w:tcPr>
            <w:tcW w:w="1154" w:type="dxa"/>
            <w:vMerge/>
            <w:tcBorders>
              <w:left w:val="single" w:sz="4" w:space="0" w:color="auto"/>
              <w:bottom w:val="single" w:sz="4" w:space="0" w:color="000000"/>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重组乙型肝炎疫苗</w:t>
            </w:r>
            <w:r>
              <w:rPr>
                <w:rFonts w:ascii="宋体" w:hAnsi="宋体" w:cs="宋体" w:hint="eastAsia"/>
                <w:kern w:val="0"/>
                <w:sz w:val="22"/>
                <w:szCs w:val="22"/>
                <w:lang w:bidi="ar"/>
              </w:rPr>
              <w:t>(</w:t>
            </w:r>
            <w:r>
              <w:rPr>
                <w:rFonts w:ascii="宋体" w:hAnsi="宋体" w:cs="宋体" w:hint="eastAsia"/>
                <w:kern w:val="0"/>
                <w:sz w:val="22"/>
                <w:szCs w:val="22"/>
                <w:lang w:bidi="ar"/>
              </w:rPr>
              <w:t>汉逊酵母</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w:t>
            </w:r>
            <w:r>
              <w:rPr>
                <w:rFonts w:ascii="宋体" w:hAnsi="宋体" w:cs="宋体" w:hint="eastAsia"/>
                <w:kern w:val="0"/>
                <w:sz w:val="22"/>
                <w:szCs w:val="22"/>
                <w:lang w:bidi="ar"/>
              </w:rPr>
              <w:t>μ</w:t>
            </w:r>
            <w:r>
              <w:rPr>
                <w:rFonts w:ascii="宋体" w:hAnsi="宋体" w:cs="宋体" w:hint="eastAsia"/>
                <w:kern w:val="0"/>
                <w:sz w:val="22"/>
                <w:szCs w:val="22"/>
                <w:lang w:bidi="ar"/>
              </w:rPr>
              <w:t xml:space="preserve">g </w:t>
            </w: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23</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甲乙肝</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甲型乙型肝炎联合疫苗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(250u:5</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24</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甲型乙型肝炎联合疫苗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(500u:10</w:t>
            </w:r>
            <w:r>
              <w:rPr>
                <w:rFonts w:ascii="宋体" w:hAnsi="宋体" w:cs="宋体" w:hint="eastAsia"/>
                <w:kern w:val="0"/>
                <w:sz w:val="22"/>
                <w:szCs w:val="22"/>
                <w:lang w:bidi="ar"/>
              </w:rPr>
              <w:t>μ</w:t>
            </w:r>
            <w:r>
              <w:rPr>
                <w:rFonts w:ascii="宋体" w:hAnsi="宋体" w:cs="宋体" w:hint="eastAsia"/>
                <w:kern w:val="0"/>
                <w:sz w:val="22"/>
                <w:szCs w:val="22"/>
                <w:lang w:bidi="ar"/>
              </w:rPr>
              <w:t>g) 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25</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四联苗</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无细胞百白破</w:t>
            </w:r>
            <w:r>
              <w:rPr>
                <w:rFonts w:ascii="宋体" w:hAnsi="宋体" w:cs="宋体" w:hint="eastAsia"/>
                <w:kern w:val="0"/>
                <w:sz w:val="22"/>
                <w:szCs w:val="22"/>
                <w:lang w:bidi="ar"/>
              </w:rPr>
              <w:t>b</w:t>
            </w:r>
            <w:r>
              <w:rPr>
                <w:rFonts w:ascii="宋体" w:hAnsi="宋体" w:cs="宋体" w:hint="eastAsia"/>
                <w:kern w:val="0"/>
                <w:sz w:val="22"/>
                <w:szCs w:val="22"/>
                <w:lang w:bidi="ar"/>
              </w:rPr>
              <w:t>型流感嗜血杆菌联合疫苗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26</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五联苗</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吸附无细胞百白破灭活脊髓灰质炎和</w:t>
            </w:r>
            <w:r>
              <w:rPr>
                <w:rFonts w:ascii="宋体" w:hAnsi="宋体" w:cs="宋体" w:hint="eastAsia"/>
                <w:kern w:val="0"/>
                <w:sz w:val="22"/>
                <w:szCs w:val="22"/>
                <w:lang w:bidi="ar"/>
              </w:rPr>
              <w:t>b</w:t>
            </w:r>
            <w:r>
              <w:rPr>
                <w:rFonts w:ascii="宋体" w:hAnsi="宋体" w:cs="宋体" w:hint="eastAsia"/>
                <w:kern w:val="0"/>
                <w:sz w:val="22"/>
                <w:szCs w:val="22"/>
                <w:lang w:bidi="ar"/>
              </w:rPr>
              <w:t>型流感嗜血杆菌</w:t>
            </w:r>
            <w:r>
              <w:rPr>
                <w:rFonts w:ascii="宋体" w:hAnsi="宋体" w:cs="宋体" w:hint="eastAsia"/>
                <w:kern w:val="0"/>
                <w:sz w:val="22"/>
                <w:szCs w:val="22"/>
                <w:lang w:bidi="ar"/>
              </w:rPr>
              <w:t>(</w:t>
            </w:r>
            <w:r>
              <w:rPr>
                <w:rFonts w:ascii="宋体" w:hAnsi="宋体" w:cs="宋体" w:hint="eastAsia"/>
                <w:kern w:val="0"/>
                <w:sz w:val="22"/>
                <w:szCs w:val="22"/>
                <w:lang w:bidi="ar"/>
              </w:rPr>
              <w:t>结合</w:t>
            </w:r>
            <w:r>
              <w:rPr>
                <w:rFonts w:ascii="宋体" w:hAnsi="宋体" w:cs="宋体" w:hint="eastAsia"/>
                <w:kern w:val="0"/>
                <w:sz w:val="22"/>
                <w:szCs w:val="22"/>
                <w:lang w:bidi="ar"/>
              </w:rPr>
              <w:t>)</w:t>
            </w:r>
            <w:r>
              <w:rPr>
                <w:rFonts w:ascii="宋体" w:hAnsi="宋体" w:cs="宋体" w:hint="eastAsia"/>
                <w:kern w:val="0"/>
                <w:sz w:val="22"/>
                <w:szCs w:val="22"/>
                <w:lang w:bidi="ar"/>
              </w:rPr>
              <w:t>联合疫苗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27</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破伤风</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吸附破伤风疫苗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28</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麻腮风</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麻腮风联合减毒活疫苗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29</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麻风二联</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麻疹风疹联合减毒活疫苗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30</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麻腮</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麻疹腮腺炎联合减毒活疫苗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31</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腮腺炎</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腮腺炎减毒活疫苗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32</w:t>
            </w:r>
          </w:p>
        </w:tc>
        <w:tc>
          <w:tcPr>
            <w:tcW w:w="1154"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风疹</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风疹减毒活疫苗</w:t>
            </w:r>
            <w:r>
              <w:rPr>
                <w:rFonts w:ascii="宋体" w:hAnsi="宋体" w:cs="宋体" w:hint="eastAsia"/>
                <w:kern w:val="0"/>
                <w:sz w:val="22"/>
                <w:szCs w:val="22"/>
                <w:lang w:bidi="ar"/>
              </w:rPr>
              <w:t>(</w:t>
            </w:r>
            <w:r>
              <w:rPr>
                <w:rFonts w:ascii="宋体" w:hAnsi="宋体" w:cs="宋体" w:hint="eastAsia"/>
                <w:kern w:val="0"/>
                <w:sz w:val="22"/>
                <w:szCs w:val="22"/>
                <w:lang w:bidi="ar"/>
              </w:rPr>
              <w:t>人二倍体细胞）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33</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乙脑</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乙型脑炎灭活疫苗（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34</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冻干乙型脑炎灭活疫苗（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35</w:t>
            </w:r>
          </w:p>
        </w:tc>
        <w:tc>
          <w:tcPr>
            <w:tcW w:w="1154" w:type="dxa"/>
            <w:vMerge/>
            <w:tcBorders>
              <w:left w:val="single" w:sz="4" w:space="0" w:color="auto"/>
              <w:bottom w:val="single" w:sz="4" w:space="0" w:color="000000"/>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乙型脑炎减毒活疫苗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36</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A+C</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w:t>
            </w:r>
            <w:r>
              <w:rPr>
                <w:rFonts w:ascii="宋体" w:hAnsi="宋体" w:cs="宋体" w:hint="eastAsia"/>
                <w:kern w:val="0"/>
                <w:sz w:val="22"/>
                <w:szCs w:val="22"/>
                <w:lang w:bidi="ar"/>
              </w:rPr>
              <w:t>群</w:t>
            </w:r>
            <w:r>
              <w:rPr>
                <w:rFonts w:ascii="宋体" w:hAnsi="宋体" w:cs="宋体" w:hint="eastAsia"/>
                <w:kern w:val="0"/>
                <w:sz w:val="22"/>
                <w:szCs w:val="22"/>
                <w:lang w:bidi="ar"/>
              </w:rPr>
              <w:t>C</w:t>
            </w:r>
            <w:r>
              <w:rPr>
                <w:rFonts w:ascii="宋体" w:hAnsi="宋体" w:cs="宋体" w:hint="eastAsia"/>
                <w:kern w:val="0"/>
                <w:sz w:val="22"/>
                <w:szCs w:val="22"/>
                <w:lang w:bidi="ar"/>
              </w:rPr>
              <w:t>群脑膜炎球菌结合疫苗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w:t>
            </w:r>
            <w:r>
              <w:rPr>
                <w:rFonts w:ascii="宋体" w:hAnsi="宋体" w:cs="宋体" w:hint="eastAsia"/>
                <w:kern w:val="0"/>
                <w:sz w:val="22"/>
                <w:szCs w:val="22"/>
                <w:lang w:bidi="ar"/>
              </w:rPr>
              <w:t>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37</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w:t>
            </w:r>
            <w:r>
              <w:rPr>
                <w:rFonts w:ascii="宋体" w:hAnsi="宋体" w:cs="宋体" w:hint="eastAsia"/>
                <w:kern w:val="0"/>
                <w:sz w:val="22"/>
                <w:szCs w:val="22"/>
                <w:lang w:bidi="ar"/>
              </w:rPr>
              <w:t>群</w:t>
            </w:r>
            <w:r>
              <w:rPr>
                <w:rFonts w:ascii="宋体" w:hAnsi="宋体" w:cs="宋体" w:hint="eastAsia"/>
                <w:kern w:val="0"/>
                <w:sz w:val="22"/>
                <w:szCs w:val="22"/>
                <w:lang w:bidi="ar"/>
              </w:rPr>
              <w:t>C</w:t>
            </w:r>
            <w:r>
              <w:rPr>
                <w:rFonts w:ascii="宋体" w:hAnsi="宋体" w:cs="宋体" w:hint="eastAsia"/>
                <w:kern w:val="0"/>
                <w:sz w:val="22"/>
                <w:szCs w:val="22"/>
                <w:lang w:bidi="ar"/>
              </w:rPr>
              <w:t>群脑膜炎球菌多糖结合疫苗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38</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w:t>
            </w:r>
            <w:r>
              <w:rPr>
                <w:rFonts w:ascii="宋体" w:hAnsi="宋体" w:cs="宋体" w:hint="eastAsia"/>
                <w:kern w:val="0"/>
                <w:sz w:val="22"/>
                <w:szCs w:val="22"/>
                <w:lang w:bidi="ar"/>
              </w:rPr>
              <w:t>群</w:t>
            </w:r>
            <w:r>
              <w:rPr>
                <w:rFonts w:ascii="宋体" w:hAnsi="宋体" w:cs="宋体" w:hint="eastAsia"/>
                <w:kern w:val="0"/>
                <w:sz w:val="22"/>
                <w:szCs w:val="22"/>
                <w:lang w:bidi="ar"/>
              </w:rPr>
              <w:t>C</w:t>
            </w:r>
            <w:r>
              <w:rPr>
                <w:rFonts w:ascii="宋体" w:hAnsi="宋体" w:cs="宋体" w:hint="eastAsia"/>
                <w:kern w:val="0"/>
                <w:sz w:val="22"/>
                <w:szCs w:val="22"/>
                <w:lang w:bidi="ar"/>
              </w:rPr>
              <w:t>群脑膜炎球菌多糖结合疫苗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39</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ACYW135</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ACYW135</w:t>
            </w:r>
            <w:r>
              <w:rPr>
                <w:rFonts w:ascii="宋体" w:hAnsi="宋体" w:cs="宋体" w:hint="eastAsia"/>
                <w:kern w:val="0"/>
                <w:sz w:val="22"/>
                <w:szCs w:val="22"/>
                <w:lang w:bidi="ar"/>
              </w:rPr>
              <w:t>群脑膜炎球菌多糖疫苗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40</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ACYW135</w:t>
            </w:r>
            <w:r>
              <w:rPr>
                <w:rFonts w:ascii="宋体" w:hAnsi="宋体" w:cs="宋体" w:hint="eastAsia"/>
                <w:kern w:val="0"/>
                <w:sz w:val="22"/>
                <w:szCs w:val="22"/>
                <w:lang w:bidi="ar"/>
              </w:rPr>
              <w:t>群脑膜炎球菌多糖疫苗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200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41</w:t>
            </w:r>
          </w:p>
        </w:tc>
        <w:tc>
          <w:tcPr>
            <w:tcW w:w="1154" w:type="dxa"/>
            <w:vMerge w:val="restart"/>
            <w:tcBorders>
              <w:top w:val="single" w:sz="4" w:space="0" w:color="auto"/>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甲肝</w:t>
            </w: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甲型肝炎灭活疫苗（人二倍体细胞）</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lastRenderedPageBreak/>
              <w:t>42</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甲型肝炎灭活疫苗（人二倍体细胞）</w:t>
            </w:r>
          </w:p>
        </w:tc>
        <w:tc>
          <w:tcPr>
            <w:tcW w:w="101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43</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甲型肝炎灭活疫苗（人二倍体细</w:t>
            </w:r>
            <w:r>
              <w:rPr>
                <w:rFonts w:ascii="宋体" w:hAnsi="宋体" w:cs="宋体" w:hint="eastAsia"/>
                <w:kern w:val="0"/>
                <w:sz w:val="22"/>
                <w:szCs w:val="22"/>
                <w:lang w:bidi="ar"/>
              </w:rPr>
              <w:t>胞）</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44</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甲型肝炎灭活疫苗（人二倍体细胞）</w:t>
            </w:r>
          </w:p>
        </w:tc>
        <w:tc>
          <w:tcPr>
            <w:tcW w:w="101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1.0ml</w:t>
            </w:r>
          </w:p>
        </w:tc>
        <w:tc>
          <w:tcPr>
            <w:tcW w:w="126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45</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甲型肝炎减毒活疫苗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46</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甲型肝炎减毒活疫苗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47</w:t>
            </w:r>
          </w:p>
        </w:tc>
        <w:tc>
          <w:tcPr>
            <w:tcW w:w="1154" w:type="dxa"/>
            <w:tcBorders>
              <w:top w:val="nil"/>
              <w:left w:val="single" w:sz="4" w:space="0" w:color="auto"/>
              <w:bottom w:val="single" w:sz="4" w:space="0" w:color="000000"/>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戊肝</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重组戊型肝炎疫苗</w:t>
            </w:r>
            <w:r>
              <w:rPr>
                <w:rFonts w:ascii="宋体" w:hAnsi="宋体" w:cs="宋体" w:hint="eastAsia"/>
                <w:kern w:val="0"/>
                <w:sz w:val="22"/>
                <w:szCs w:val="22"/>
                <w:lang w:bidi="ar"/>
              </w:rPr>
              <w:t>(</w:t>
            </w:r>
            <w:r>
              <w:rPr>
                <w:rFonts w:ascii="宋体" w:hAnsi="宋体" w:cs="宋体" w:hint="eastAsia"/>
                <w:kern w:val="0"/>
                <w:sz w:val="22"/>
                <w:szCs w:val="22"/>
                <w:lang w:bidi="ar"/>
              </w:rPr>
              <w:t>大肠埃希菌</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48</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Hib</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b</w:t>
            </w:r>
            <w:r>
              <w:rPr>
                <w:rFonts w:ascii="宋体" w:hAnsi="宋体" w:cs="宋体" w:hint="eastAsia"/>
                <w:kern w:val="0"/>
                <w:sz w:val="22"/>
                <w:szCs w:val="22"/>
                <w:lang w:bidi="ar"/>
              </w:rPr>
              <w:t>型流感嗜血杆菌结合疫苗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49</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b</w:t>
            </w:r>
            <w:r>
              <w:rPr>
                <w:rFonts w:ascii="宋体" w:hAnsi="宋体" w:cs="宋体" w:hint="eastAsia"/>
                <w:kern w:val="0"/>
                <w:sz w:val="22"/>
                <w:szCs w:val="22"/>
                <w:lang w:bidi="ar"/>
              </w:rPr>
              <w:t>型流感嗜血杆菌结合疫苗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w:t>
            </w:r>
            <w:r>
              <w:rPr>
                <w:rFonts w:ascii="宋体" w:hAnsi="宋体" w:cs="宋体" w:hint="eastAsia"/>
                <w:kern w:val="0"/>
                <w:sz w:val="22"/>
                <w:szCs w:val="22"/>
                <w:lang w:bidi="ar"/>
              </w:rPr>
              <w:t>μ</w:t>
            </w:r>
            <w:r>
              <w:rPr>
                <w:rFonts w:ascii="宋体" w:hAnsi="宋体" w:cs="宋体" w:hint="eastAsia"/>
                <w:kern w:val="0"/>
                <w:sz w:val="22"/>
                <w:szCs w:val="22"/>
                <w:lang w:bidi="ar"/>
              </w:rPr>
              <w:t>g 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50</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水痘</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水痘减毒活疫苗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51</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水痘减毒活疫苗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52</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EV71</w:t>
            </w:r>
            <w:r>
              <w:rPr>
                <w:rFonts w:ascii="宋体" w:hAnsi="宋体" w:cs="宋体" w:hint="eastAsia"/>
                <w:kern w:val="0"/>
                <w:sz w:val="22"/>
                <w:szCs w:val="22"/>
                <w:lang w:bidi="ar"/>
              </w:rPr>
              <w:t>疫苗</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肠道病毒</w:t>
            </w:r>
            <w:r>
              <w:rPr>
                <w:rFonts w:ascii="宋体" w:hAnsi="宋体" w:cs="宋体" w:hint="eastAsia"/>
                <w:kern w:val="0"/>
                <w:sz w:val="22"/>
                <w:szCs w:val="22"/>
                <w:lang w:bidi="ar"/>
              </w:rPr>
              <w:t>71</w:t>
            </w:r>
            <w:r>
              <w:rPr>
                <w:rFonts w:ascii="宋体" w:hAnsi="宋体" w:cs="宋体" w:hint="eastAsia"/>
                <w:kern w:val="0"/>
                <w:sz w:val="22"/>
                <w:szCs w:val="22"/>
                <w:lang w:bidi="ar"/>
              </w:rPr>
              <w:t>型灭活疫苗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53</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肠道病毒</w:t>
            </w:r>
            <w:r>
              <w:rPr>
                <w:rFonts w:ascii="宋体" w:hAnsi="宋体" w:cs="宋体" w:hint="eastAsia"/>
                <w:kern w:val="0"/>
                <w:sz w:val="22"/>
                <w:szCs w:val="22"/>
                <w:lang w:bidi="ar"/>
              </w:rPr>
              <w:t>71</w:t>
            </w:r>
            <w:r>
              <w:rPr>
                <w:rFonts w:ascii="宋体" w:hAnsi="宋体" w:cs="宋体" w:hint="eastAsia"/>
                <w:kern w:val="0"/>
                <w:sz w:val="22"/>
                <w:szCs w:val="22"/>
                <w:lang w:bidi="ar"/>
              </w:rPr>
              <w:t>型灭活疫苗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54</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肠道病毒</w:t>
            </w:r>
            <w:r>
              <w:rPr>
                <w:rFonts w:ascii="宋体" w:hAnsi="宋体" w:cs="宋体" w:hint="eastAsia"/>
                <w:kern w:val="0"/>
                <w:sz w:val="22"/>
                <w:szCs w:val="22"/>
                <w:lang w:bidi="ar"/>
              </w:rPr>
              <w:t>71</w:t>
            </w:r>
            <w:r>
              <w:rPr>
                <w:rFonts w:ascii="宋体" w:hAnsi="宋体" w:cs="宋体" w:hint="eastAsia"/>
                <w:kern w:val="0"/>
                <w:sz w:val="22"/>
                <w:szCs w:val="22"/>
                <w:lang w:bidi="ar"/>
              </w:rPr>
              <w:t>型灭活疫苗</w:t>
            </w:r>
            <w:r>
              <w:rPr>
                <w:rFonts w:ascii="宋体" w:hAnsi="宋体" w:cs="宋体" w:hint="eastAsia"/>
                <w:kern w:val="0"/>
                <w:sz w:val="22"/>
                <w:szCs w:val="22"/>
                <w:lang w:bidi="ar"/>
              </w:rPr>
              <w:t>(</w:t>
            </w:r>
            <w:r>
              <w:rPr>
                <w:rFonts w:ascii="宋体" w:hAnsi="宋体" w:cs="宋体" w:hint="eastAsia"/>
                <w:kern w:val="0"/>
                <w:sz w:val="22"/>
                <w:szCs w:val="22"/>
                <w:lang w:bidi="ar"/>
              </w:rPr>
              <w:t>人二倍体细胞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55</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肠道病毒</w:t>
            </w:r>
            <w:r>
              <w:rPr>
                <w:rFonts w:ascii="宋体" w:hAnsi="宋体" w:cs="宋体" w:hint="eastAsia"/>
                <w:kern w:val="0"/>
                <w:sz w:val="22"/>
                <w:szCs w:val="22"/>
                <w:lang w:bidi="ar"/>
              </w:rPr>
              <w:t>71</w:t>
            </w:r>
            <w:r>
              <w:rPr>
                <w:rFonts w:ascii="宋体" w:hAnsi="宋体" w:cs="宋体" w:hint="eastAsia"/>
                <w:kern w:val="0"/>
                <w:sz w:val="22"/>
                <w:szCs w:val="22"/>
                <w:lang w:bidi="ar"/>
              </w:rPr>
              <w:t>型灭活疫苗</w:t>
            </w:r>
            <w:r>
              <w:rPr>
                <w:rFonts w:ascii="宋体" w:hAnsi="宋体" w:cs="宋体" w:hint="eastAsia"/>
                <w:kern w:val="0"/>
                <w:sz w:val="22"/>
                <w:szCs w:val="22"/>
                <w:lang w:bidi="ar"/>
              </w:rPr>
              <w:t>(</w:t>
            </w:r>
            <w:r>
              <w:rPr>
                <w:rFonts w:ascii="宋体" w:hAnsi="宋体" w:cs="宋体" w:hint="eastAsia"/>
                <w:kern w:val="0"/>
                <w:sz w:val="22"/>
                <w:szCs w:val="22"/>
                <w:lang w:bidi="ar"/>
              </w:rPr>
              <w:t>人二倍体细胞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56</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轮状</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口服轮状病毒活疫苗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口服溶液剂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3ml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57</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口服五价重配轮状病毒减毒活疫苗（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口服溶液剂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2ml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58</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肺炎</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23</w:t>
            </w:r>
            <w:r>
              <w:rPr>
                <w:rFonts w:ascii="宋体" w:hAnsi="宋体" w:cs="宋体" w:hint="eastAsia"/>
                <w:kern w:val="0"/>
                <w:sz w:val="22"/>
                <w:szCs w:val="22"/>
                <w:lang w:bidi="ar"/>
              </w:rPr>
              <w:t>价肺炎球菌多糖疫苗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59</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23</w:t>
            </w:r>
            <w:r>
              <w:rPr>
                <w:rFonts w:ascii="宋体" w:hAnsi="宋体" w:cs="宋体" w:hint="eastAsia"/>
                <w:kern w:val="0"/>
                <w:sz w:val="22"/>
                <w:szCs w:val="22"/>
                <w:lang w:bidi="ar"/>
              </w:rPr>
              <w:t>价肺炎球菌多糖疫苗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60</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13</w:t>
            </w:r>
            <w:r>
              <w:rPr>
                <w:rFonts w:ascii="宋体" w:hAnsi="宋体" w:cs="宋体" w:hint="eastAsia"/>
                <w:kern w:val="0"/>
                <w:sz w:val="22"/>
                <w:szCs w:val="22"/>
                <w:lang w:bidi="ar"/>
              </w:rPr>
              <w:t>价肺炎球菌多糖结合疫苗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61</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13</w:t>
            </w:r>
            <w:r>
              <w:rPr>
                <w:rFonts w:ascii="宋体" w:hAnsi="宋体" w:cs="宋体" w:hint="eastAsia"/>
                <w:kern w:val="0"/>
                <w:sz w:val="22"/>
                <w:szCs w:val="22"/>
                <w:lang w:bidi="ar"/>
              </w:rPr>
              <w:t>价肺炎球菌多糖结合疫苗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62</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出血热</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双价肾综合征出血热纯化疫苗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63</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双价肾综合征出血热灭活疫苗</w:t>
            </w:r>
            <w:r>
              <w:rPr>
                <w:rFonts w:ascii="宋体" w:hAnsi="宋体" w:cs="宋体" w:hint="eastAsia"/>
                <w:kern w:val="0"/>
                <w:sz w:val="22"/>
                <w:szCs w:val="22"/>
                <w:lang w:bidi="ar"/>
              </w:rPr>
              <w:t>(Vero</w:t>
            </w:r>
            <w:r>
              <w:rPr>
                <w:rFonts w:ascii="宋体" w:hAnsi="宋体" w:cs="宋体" w:hint="eastAsia"/>
                <w:kern w:val="0"/>
                <w:sz w:val="22"/>
                <w:szCs w:val="22"/>
                <w:lang w:bidi="ar"/>
              </w:rPr>
              <w:t>细胞</w:t>
            </w:r>
            <w:r>
              <w:rPr>
                <w:rFonts w:ascii="宋体" w:hAnsi="宋体" w:cs="宋体" w:hint="eastAsia"/>
                <w:kern w:val="0"/>
                <w:sz w:val="22"/>
                <w:szCs w:val="22"/>
                <w:lang w:bidi="ar"/>
              </w:rPr>
              <w:t>)</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1.0ml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西林</w:t>
            </w:r>
          </w:p>
        </w:tc>
      </w:tr>
      <w:tr w:rsidR="00000000">
        <w:trPr>
          <w:trHeight w:val="79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lastRenderedPageBreak/>
              <w:t>64</w:t>
            </w:r>
          </w:p>
        </w:tc>
        <w:tc>
          <w:tcPr>
            <w:tcW w:w="1154" w:type="dxa"/>
            <w:vMerge w:val="restart"/>
            <w:tcBorders>
              <w:top w:val="single" w:sz="4" w:space="0" w:color="auto"/>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霍乱</w:t>
            </w: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w:t>
            </w:r>
            <w:r>
              <w:rPr>
                <w:rFonts w:ascii="宋体" w:hAnsi="宋体" w:cs="宋体" w:hint="eastAsia"/>
                <w:kern w:val="0"/>
                <w:sz w:val="22"/>
                <w:szCs w:val="22"/>
                <w:lang w:bidi="ar"/>
              </w:rPr>
              <w:t>B</w:t>
            </w:r>
            <w:r>
              <w:rPr>
                <w:rFonts w:ascii="宋体" w:hAnsi="宋体" w:cs="宋体" w:hint="eastAsia"/>
                <w:kern w:val="0"/>
                <w:sz w:val="22"/>
                <w:szCs w:val="22"/>
                <w:lang w:bidi="ar"/>
              </w:rPr>
              <w:t>亚单位</w:t>
            </w:r>
            <w:r>
              <w:rPr>
                <w:rFonts w:ascii="宋体" w:hAnsi="宋体" w:cs="宋体" w:hint="eastAsia"/>
                <w:kern w:val="0"/>
                <w:sz w:val="22"/>
                <w:szCs w:val="22"/>
                <w:lang w:bidi="ar"/>
              </w:rPr>
              <w:t>/</w:t>
            </w:r>
            <w:r>
              <w:rPr>
                <w:rFonts w:ascii="宋体" w:hAnsi="宋体" w:cs="宋体" w:hint="eastAsia"/>
                <w:kern w:val="0"/>
                <w:sz w:val="22"/>
                <w:szCs w:val="22"/>
                <w:lang w:bidi="ar"/>
              </w:rPr>
              <w:t>菌体霍乱疫苗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肠溶胶囊</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240mg</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w:t>
            </w:r>
          </w:p>
        </w:tc>
      </w:tr>
      <w:tr w:rsidR="00000000">
        <w:trPr>
          <w:trHeight w:val="842"/>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65</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重组</w:t>
            </w:r>
            <w:r>
              <w:rPr>
                <w:rFonts w:ascii="宋体" w:hAnsi="宋体" w:cs="宋体" w:hint="eastAsia"/>
                <w:kern w:val="0"/>
                <w:sz w:val="22"/>
                <w:szCs w:val="22"/>
                <w:lang w:bidi="ar"/>
              </w:rPr>
              <w:t>B</w:t>
            </w:r>
            <w:r>
              <w:rPr>
                <w:rFonts w:ascii="宋体" w:hAnsi="宋体" w:cs="宋体" w:hint="eastAsia"/>
                <w:kern w:val="0"/>
                <w:sz w:val="22"/>
                <w:szCs w:val="22"/>
                <w:lang w:bidi="ar"/>
              </w:rPr>
              <w:t>亚单位</w:t>
            </w:r>
            <w:r>
              <w:rPr>
                <w:rFonts w:ascii="宋体" w:hAnsi="宋体" w:cs="宋体" w:hint="eastAsia"/>
                <w:kern w:val="0"/>
                <w:sz w:val="22"/>
                <w:szCs w:val="22"/>
                <w:lang w:bidi="ar"/>
              </w:rPr>
              <w:t>/</w:t>
            </w:r>
            <w:r>
              <w:rPr>
                <w:rFonts w:ascii="宋体" w:hAnsi="宋体" w:cs="宋体" w:hint="eastAsia"/>
                <w:kern w:val="0"/>
                <w:sz w:val="22"/>
                <w:szCs w:val="22"/>
                <w:lang w:bidi="ar"/>
              </w:rPr>
              <w:t>菌体霍乱疫苗（儿</w:t>
            </w:r>
            <w:r>
              <w:rPr>
                <w:rFonts w:ascii="宋体" w:hAnsi="宋体" w:cs="宋体" w:hint="eastAsia"/>
                <w:kern w:val="0"/>
                <w:sz w:val="22"/>
                <w:szCs w:val="22"/>
                <w:lang w:bidi="ar"/>
              </w:rPr>
              <w:t>童用）</w:t>
            </w:r>
          </w:p>
        </w:tc>
        <w:tc>
          <w:tcPr>
            <w:tcW w:w="101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肠溶胶囊</w:t>
            </w:r>
          </w:p>
        </w:tc>
        <w:tc>
          <w:tcPr>
            <w:tcW w:w="1671"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240mg</w:t>
            </w:r>
          </w:p>
        </w:tc>
        <w:tc>
          <w:tcPr>
            <w:tcW w:w="126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66</w:t>
            </w:r>
          </w:p>
        </w:tc>
        <w:tc>
          <w:tcPr>
            <w:tcW w:w="1154" w:type="dxa"/>
            <w:vMerge w:val="restart"/>
            <w:tcBorders>
              <w:top w:val="single" w:sz="4" w:space="0" w:color="auto"/>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三联苗</w:t>
            </w: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AC</w:t>
            </w:r>
            <w:r>
              <w:rPr>
                <w:rFonts w:ascii="宋体" w:hAnsi="宋体" w:cs="宋体" w:hint="eastAsia"/>
                <w:kern w:val="0"/>
                <w:sz w:val="22"/>
                <w:szCs w:val="22"/>
                <w:lang w:bidi="ar"/>
              </w:rPr>
              <w:t>群脑膜炎球菌（结合）</w:t>
            </w:r>
            <w:r>
              <w:rPr>
                <w:rFonts w:ascii="宋体" w:hAnsi="宋体" w:cs="宋体" w:hint="eastAsia"/>
                <w:kern w:val="0"/>
                <w:sz w:val="22"/>
                <w:szCs w:val="22"/>
                <w:lang w:bidi="ar"/>
              </w:rPr>
              <w:t>b</w:t>
            </w:r>
            <w:r>
              <w:rPr>
                <w:rFonts w:ascii="宋体" w:hAnsi="宋体" w:cs="宋体" w:hint="eastAsia"/>
                <w:kern w:val="0"/>
                <w:sz w:val="22"/>
                <w:szCs w:val="22"/>
                <w:lang w:bidi="ar"/>
              </w:rPr>
              <w:t>型流感嗜血杆菌（结合）联合疫苗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pPr>
            <w:r>
              <w:rPr>
                <w:rFonts w:ascii="宋体" w:hAnsi="宋体" w:cs="宋体" w:hint="eastAsia"/>
                <w:kern w:val="0"/>
                <w:sz w:val="22"/>
                <w:szCs w:val="22"/>
                <w:lang w:bidi="ar"/>
              </w:rPr>
              <w:t>预充</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67</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AC</w:t>
            </w:r>
            <w:r>
              <w:rPr>
                <w:rFonts w:ascii="宋体" w:hAnsi="宋体" w:cs="宋体" w:hint="eastAsia"/>
                <w:kern w:val="0"/>
                <w:sz w:val="22"/>
                <w:szCs w:val="22"/>
                <w:lang w:bidi="ar"/>
              </w:rPr>
              <w:t>群脑膜炎球菌（结合）</w:t>
            </w:r>
            <w:r>
              <w:rPr>
                <w:rFonts w:ascii="宋体" w:hAnsi="宋体" w:cs="宋体" w:hint="eastAsia"/>
                <w:kern w:val="0"/>
                <w:sz w:val="22"/>
                <w:szCs w:val="22"/>
                <w:lang w:bidi="ar"/>
              </w:rPr>
              <w:t>b</w:t>
            </w:r>
            <w:r>
              <w:rPr>
                <w:rFonts w:ascii="宋体" w:hAnsi="宋体" w:cs="宋体" w:hint="eastAsia"/>
                <w:kern w:val="0"/>
                <w:sz w:val="22"/>
                <w:szCs w:val="22"/>
                <w:lang w:bidi="ar"/>
              </w:rPr>
              <w:t>型流感嗜血杆菌（结合）联合疫苗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0.5ml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hint="eastAsia"/>
              </w:rPr>
            </w:pPr>
            <w:r>
              <w:rPr>
                <w:rFonts w:ascii="宋体" w:hAnsi="宋体" w:cs="宋体" w:hint="eastAsia"/>
                <w:kern w:val="0"/>
                <w:sz w:val="22"/>
                <w:szCs w:val="22"/>
                <w:lang w:bidi="ar"/>
              </w:rPr>
              <w:t>西林</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68</w:t>
            </w:r>
          </w:p>
        </w:tc>
        <w:tc>
          <w:tcPr>
            <w:tcW w:w="1154"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森林脑炎</w:t>
            </w:r>
          </w:p>
        </w:tc>
        <w:tc>
          <w:tcPr>
            <w:tcW w:w="3826"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森林脑炎灭活疫苗</w:t>
            </w:r>
          </w:p>
        </w:tc>
        <w:tc>
          <w:tcPr>
            <w:tcW w:w="101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1.0ml</w:t>
            </w:r>
          </w:p>
        </w:tc>
        <w:tc>
          <w:tcPr>
            <w:tcW w:w="1268" w:type="dxa"/>
            <w:tcBorders>
              <w:top w:val="single" w:sz="4" w:space="0" w:color="auto"/>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69</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伤寒</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伤寒</w:t>
            </w:r>
            <w:r>
              <w:rPr>
                <w:rFonts w:ascii="宋体" w:hAnsi="宋体" w:cs="宋体" w:hint="eastAsia"/>
                <w:kern w:val="0"/>
                <w:sz w:val="22"/>
                <w:szCs w:val="22"/>
                <w:lang w:bidi="ar"/>
              </w:rPr>
              <w:t>Vi</w:t>
            </w:r>
            <w:r>
              <w:rPr>
                <w:rFonts w:ascii="宋体" w:hAnsi="宋体" w:cs="宋体" w:hint="eastAsia"/>
                <w:kern w:val="0"/>
                <w:sz w:val="22"/>
                <w:szCs w:val="22"/>
                <w:lang w:bidi="ar"/>
              </w:rPr>
              <w:t>多糖疫苗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70</w:t>
            </w:r>
          </w:p>
        </w:tc>
        <w:tc>
          <w:tcPr>
            <w:tcW w:w="1154"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黄热减毒活疫苗</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黄热减毒活疫苗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71</w:t>
            </w:r>
          </w:p>
        </w:tc>
        <w:tc>
          <w:tcPr>
            <w:tcW w:w="1154" w:type="dxa"/>
            <w:vMerge w:val="restart"/>
            <w:tcBorders>
              <w:top w:val="nil"/>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HPV</w:t>
            </w: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双价人乳头瘤病毒吸附疫苗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rPr>
            </w:pPr>
            <w:r>
              <w:rPr>
                <w:rFonts w:ascii="宋体" w:hAnsi="宋体" w:cs="宋体" w:hint="eastAsia"/>
                <w:kern w:val="0"/>
                <w:sz w:val="22"/>
                <w:szCs w:val="22"/>
                <w:lang w:bidi="ar"/>
              </w:rPr>
              <w:t>72</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四价人乳头瘤病毒疫苗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73</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九价人乳头瘤病毒疫苗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预充</w:t>
            </w:r>
          </w:p>
        </w:tc>
      </w:tr>
      <w:tr w:rsidR="00000000">
        <w:trPr>
          <w:trHeight w:val="570"/>
          <w:jc w:val="center"/>
        </w:trPr>
        <w:tc>
          <w:tcPr>
            <w:tcW w:w="845" w:type="dxa"/>
            <w:tcBorders>
              <w:top w:val="nil"/>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74</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p>
        </w:tc>
        <w:tc>
          <w:tcPr>
            <w:tcW w:w="3826"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九价人乳头瘤病毒疫苗</w:t>
            </w:r>
          </w:p>
        </w:tc>
        <w:tc>
          <w:tcPr>
            <w:tcW w:w="101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0.5ml</w:t>
            </w:r>
          </w:p>
        </w:tc>
        <w:tc>
          <w:tcPr>
            <w:tcW w:w="1268" w:type="dxa"/>
            <w:tcBorders>
              <w:top w:val="nil"/>
              <w:left w:val="nil"/>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75</w:t>
            </w:r>
          </w:p>
        </w:tc>
        <w:tc>
          <w:tcPr>
            <w:tcW w:w="1154" w:type="dxa"/>
            <w:vMerge w:val="restart"/>
            <w:tcBorders>
              <w:top w:val="single" w:sz="4" w:space="0" w:color="auto"/>
              <w:left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流感</w:t>
            </w: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流感病毒裂解疫苗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0.25ml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kern w:val="0"/>
                <w:sz w:val="22"/>
                <w:szCs w:val="22"/>
                <w:lang w:bidi="ar"/>
              </w:rPr>
            </w:pPr>
            <w:r>
              <w:rPr>
                <w:rFonts w:ascii="宋体" w:hAnsi="宋体" w:cs="宋体" w:hint="eastAsia"/>
                <w:kern w:val="0"/>
                <w:sz w:val="22"/>
                <w:szCs w:val="22"/>
                <w:lang w:bidi="ar"/>
              </w:rPr>
              <w:t>预充</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76</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流感病毒裂解疫苗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0.25ml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77</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流感病毒裂解疫苗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0.5ml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预充</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78</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流感病毒裂解疫苗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0.5ml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79</w:t>
            </w:r>
          </w:p>
        </w:tc>
        <w:tc>
          <w:tcPr>
            <w:tcW w:w="1154" w:type="dxa"/>
            <w:vMerge/>
            <w:tcBorders>
              <w:left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流感病毒亚单位疫苗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0.5ml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预充</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80</w:t>
            </w:r>
          </w:p>
        </w:tc>
        <w:tc>
          <w:tcPr>
            <w:tcW w:w="1154" w:type="dxa"/>
            <w:vMerge/>
            <w:tcBorders>
              <w:left w:val="single" w:sz="4" w:space="0" w:color="auto"/>
              <w:right w:val="single" w:sz="4" w:space="0" w:color="auto"/>
            </w:tcBorders>
            <w:vAlign w:val="center"/>
          </w:tcPr>
          <w:p w:rsidR="00000000" w:rsidRDefault="003841C6">
            <w:pPr>
              <w:widowControl/>
              <w:textAlignment w:val="center"/>
              <w:rPr>
                <w:rFonts w:ascii="宋体" w:hAnsi="宋体" w:cs="宋体" w:hint="eastAsia"/>
                <w:kern w:val="0"/>
                <w:sz w:val="22"/>
                <w:szCs w:val="22"/>
                <w:lang w:bidi="ar"/>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四价流感病毒裂解疫苗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0.5ml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预充</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81</w:t>
            </w:r>
          </w:p>
        </w:tc>
        <w:tc>
          <w:tcPr>
            <w:tcW w:w="1154" w:type="dxa"/>
            <w:vMerge/>
            <w:tcBorders>
              <w:left w:val="single" w:sz="4" w:space="0" w:color="auto"/>
              <w:right w:val="single" w:sz="4" w:space="0" w:color="auto"/>
            </w:tcBorders>
            <w:vAlign w:val="center"/>
          </w:tcPr>
          <w:p w:rsidR="00000000" w:rsidRDefault="003841C6">
            <w:pPr>
              <w:widowControl/>
              <w:textAlignment w:val="center"/>
              <w:rPr>
                <w:rFonts w:ascii="宋体" w:hAnsi="宋体" w:cs="宋体" w:hint="eastAsia"/>
                <w:kern w:val="0"/>
                <w:sz w:val="22"/>
                <w:szCs w:val="22"/>
                <w:lang w:bidi="ar"/>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四价流感病毒裂解疫苗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0.5ml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西林</w:t>
            </w:r>
          </w:p>
        </w:tc>
      </w:tr>
      <w:tr w:rsidR="00000000">
        <w:trPr>
          <w:trHeight w:val="570"/>
          <w:jc w:val="center"/>
        </w:trPr>
        <w:tc>
          <w:tcPr>
            <w:tcW w:w="845"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82</w:t>
            </w:r>
          </w:p>
        </w:tc>
        <w:tc>
          <w:tcPr>
            <w:tcW w:w="1154" w:type="dxa"/>
            <w:vMerge/>
            <w:tcBorders>
              <w:left w:val="single" w:sz="4" w:space="0" w:color="auto"/>
              <w:bottom w:val="single" w:sz="4" w:space="0" w:color="auto"/>
              <w:right w:val="single" w:sz="4" w:space="0" w:color="auto"/>
            </w:tcBorders>
            <w:vAlign w:val="center"/>
          </w:tcPr>
          <w:p w:rsidR="00000000" w:rsidRDefault="003841C6">
            <w:pPr>
              <w:widowControl/>
              <w:textAlignment w:val="center"/>
              <w:rPr>
                <w:rFonts w:ascii="宋体" w:hAnsi="宋体" w:cs="宋体" w:hint="eastAsia"/>
                <w:kern w:val="0"/>
                <w:sz w:val="22"/>
                <w:szCs w:val="22"/>
                <w:lang w:bidi="ar"/>
              </w:rPr>
            </w:pPr>
          </w:p>
        </w:tc>
        <w:tc>
          <w:tcPr>
            <w:tcW w:w="3826"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四价流感病毒裂解疫苗</w:t>
            </w:r>
          </w:p>
        </w:tc>
        <w:tc>
          <w:tcPr>
            <w:tcW w:w="101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注射剂</w:t>
            </w:r>
          </w:p>
        </w:tc>
        <w:tc>
          <w:tcPr>
            <w:tcW w:w="1671"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0.25ml</w:t>
            </w:r>
          </w:p>
        </w:tc>
        <w:tc>
          <w:tcPr>
            <w:tcW w:w="1268" w:type="dxa"/>
            <w:tcBorders>
              <w:top w:val="single" w:sz="4" w:space="0" w:color="auto"/>
              <w:left w:val="single" w:sz="4" w:space="0" w:color="auto"/>
              <w:bottom w:val="single" w:sz="4" w:space="0" w:color="auto"/>
              <w:right w:val="single" w:sz="4" w:space="0" w:color="auto"/>
            </w:tcBorders>
            <w:vAlign w:val="center"/>
          </w:tcPr>
          <w:p w:rsidR="00000000" w:rsidRDefault="003841C6">
            <w:pPr>
              <w:widowControl/>
              <w:jc w:val="center"/>
              <w:textAlignment w:val="center"/>
              <w:rPr>
                <w:rFonts w:ascii="宋体" w:hAnsi="宋体" w:cs="宋体" w:hint="eastAsia"/>
                <w:kern w:val="0"/>
                <w:sz w:val="22"/>
                <w:szCs w:val="22"/>
                <w:lang w:bidi="ar"/>
              </w:rPr>
            </w:pPr>
            <w:r>
              <w:rPr>
                <w:rFonts w:ascii="宋体" w:hAnsi="宋体" w:cs="宋体" w:hint="eastAsia"/>
                <w:kern w:val="0"/>
                <w:sz w:val="22"/>
                <w:szCs w:val="22"/>
                <w:lang w:bidi="ar"/>
              </w:rPr>
              <w:t>西林</w:t>
            </w:r>
          </w:p>
        </w:tc>
      </w:tr>
    </w:tbl>
    <w:p w:rsidR="00000000" w:rsidRDefault="003841C6">
      <w:pPr>
        <w:widowControl/>
        <w:adjustRightInd w:val="0"/>
        <w:snapToGrid w:val="0"/>
        <w:spacing w:line="560" w:lineRule="exact"/>
        <w:rPr>
          <w:rFonts w:ascii="黑体" w:eastAsia="黑体" w:hAnsi="黑体" w:hint="eastAsia"/>
          <w:bCs/>
          <w:sz w:val="32"/>
          <w:szCs w:val="32"/>
        </w:rPr>
      </w:pPr>
    </w:p>
    <w:p w:rsidR="00000000" w:rsidRDefault="003841C6">
      <w:pPr>
        <w:adjustRightInd w:val="0"/>
        <w:snapToGrid w:val="0"/>
        <w:spacing w:line="560" w:lineRule="exact"/>
        <w:rPr>
          <w:rFonts w:ascii="黑体" w:eastAsia="黑体" w:hAnsi="宋体" w:hint="eastAsia"/>
          <w:bCs/>
          <w:sz w:val="32"/>
          <w:szCs w:val="32"/>
        </w:rPr>
      </w:pPr>
      <w:r>
        <w:rPr>
          <w:rFonts w:ascii="黑体" w:eastAsia="黑体" w:hAnsi="宋体"/>
          <w:bCs/>
          <w:sz w:val="32"/>
          <w:szCs w:val="32"/>
        </w:rPr>
        <w:br w:type="page"/>
      </w:r>
      <w:r>
        <w:rPr>
          <w:rFonts w:ascii="黑体" w:eastAsia="黑体" w:hAnsi="宋体" w:hint="eastAsia"/>
          <w:bCs/>
          <w:sz w:val="32"/>
          <w:szCs w:val="32"/>
        </w:rPr>
        <w:lastRenderedPageBreak/>
        <w:t>附件</w:t>
      </w:r>
      <w:r>
        <w:rPr>
          <w:rFonts w:ascii="黑体" w:eastAsia="黑体" w:hAnsi="宋体" w:hint="eastAsia"/>
          <w:bCs/>
          <w:sz w:val="32"/>
          <w:szCs w:val="32"/>
        </w:rPr>
        <w:t>2</w:t>
      </w:r>
    </w:p>
    <w:p w:rsidR="00000000" w:rsidRDefault="003841C6">
      <w:pPr>
        <w:adjustRightInd w:val="0"/>
        <w:snapToGrid w:val="0"/>
        <w:spacing w:line="480" w:lineRule="exact"/>
        <w:rPr>
          <w:rFonts w:ascii="黑体" w:eastAsia="黑体" w:hAnsi="宋体"/>
          <w:bCs/>
          <w:sz w:val="32"/>
          <w:szCs w:val="32"/>
        </w:rPr>
      </w:pPr>
    </w:p>
    <w:p w:rsidR="00000000" w:rsidRDefault="003841C6">
      <w:pPr>
        <w:adjustRightInd w:val="0"/>
        <w:snapToGrid w:val="0"/>
        <w:spacing w:line="560" w:lineRule="exact"/>
        <w:jc w:val="center"/>
        <w:rPr>
          <w:rFonts w:ascii="方正小标宋简体" w:eastAsia="方正小标宋简体" w:hAnsi="黑体" w:hint="eastAsia"/>
          <w:kern w:val="0"/>
          <w:sz w:val="44"/>
          <w:szCs w:val="44"/>
        </w:rPr>
      </w:pPr>
      <w:r>
        <w:rPr>
          <w:rFonts w:ascii="方正小标宋简体" w:eastAsia="方正小标宋简体" w:hAnsi="黑体" w:hint="eastAsia"/>
          <w:kern w:val="0"/>
          <w:sz w:val="44"/>
          <w:szCs w:val="44"/>
        </w:rPr>
        <w:t>投标材料内容及注意事项</w:t>
      </w:r>
    </w:p>
    <w:p w:rsidR="00000000" w:rsidRDefault="003841C6">
      <w:pPr>
        <w:adjustRightInd w:val="0"/>
        <w:snapToGrid w:val="0"/>
        <w:spacing w:line="480" w:lineRule="exact"/>
        <w:rPr>
          <w:rFonts w:ascii="楷体" w:eastAsia="楷体" w:hAnsi="楷体" w:hint="eastAsia"/>
          <w:sz w:val="28"/>
          <w:szCs w:val="28"/>
        </w:rPr>
      </w:pPr>
    </w:p>
    <w:p w:rsidR="00000000" w:rsidRDefault="003841C6">
      <w:pPr>
        <w:adjustRightInd w:val="0"/>
        <w:snapToGrid w:val="0"/>
        <w:spacing w:line="520" w:lineRule="exact"/>
        <w:ind w:firstLineChars="200" w:firstLine="640"/>
        <w:rPr>
          <w:rFonts w:ascii="黑体" w:eastAsia="黑体" w:hAnsi="黑体"/>
          <w:sz w:val="32"/>
          <w:szCs w:val="28"/>
        </w:rPr>
      </w:pPr>
      <w:r>
        <w:rPr>
          <w:rFonts w:ascii="黑体" w:eastAsia="黑体" w:hAnsi="黑体" w:hint="eastAsia"/>
          <w:sz w:val="32"/>
          <w:szCs w:val="28"/>
        </w:rPr>
        <w:t>一、投标材料内容</w:t>
      </w:r>
    </w:p>
    <w:p w:rsidR="00000000" w:rsidRDefault="003841C6">
      <w:pPr>
        <w:adjustRightInd w:val="0"/>
        <w:snapToGrid w:val="0"/>
        <w:spacing w:line="520" w:lineRule="exact"/>
        <w:ind w:firstLineChars="200" w:firstLine="640"/>
        <w:rPr>
          <w:rFonts w:ascii="楷体" w:eastAsia="楷体" w:hAnsi="楷体"/>
          <w:sz w:val="32"/>
          <w:szCs w:val="32"/>
        </w:rPr>
      </w:pPr>
      <w:r>
        <w:rPr>
          <w:rFonts w:ascii="楷体" w:eastAsia="楷体" w:hAnsi="楷体" w:hint="eastAsia"/>
          <w:sz w:val="32"/>
          <w:szCs w:val="32"/>
        </w:rPr>
        <w:t>（一）投标人资质材料一览表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8"/>
        <w:gridCol w:w="4669"/>
        <w:gridCol w:w="2887"/>
      </w:tblGrid>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b/>
                <w:sz w:val="22"/>
              </w:rPr>
            </w:pPr>
            <w:r>
              <w:rPr>
                <w:rFonts w:ascii="宋体" w:hAnsi="宋体" w:hint="eastAsia"/>
                <w:b/>
                <w:sz w:val="22"/>
              </w:rPr>
              <w:t>序号</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b/>
                <w:sz w:val="22"/>
              </w:rPr>
            </w:pPr>
            <w:r>
              <w:rPr>
                <w:rFonts w:ascii="宋体" w:hAnsi="宋体" w:hint="eastAsia"/>
                <w:b/>
                <w:sz w:val="22"/>
              </w:rPr>
              <w:t>上传材料名称</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b/>
                <w:sz w:val="22"/>
              </w:rPr>
            </w:pPr>
            <w:r>
              <w:rPr>
                <w:rFonts w:ascii="宋体" w:hAnsi="宋体" w:hint="eastAsia"/>
                <w:b/>
                <w:sz w:val="22"/>
              </w:rPr>
              <w:t>格式要求</w:t>
            </w:r>
          </w:p>
        </w:tc>
      </w:tr>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1</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企业基本情况表</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按模板填写</w:t>
            </w:r>
            <w:r>
              <w:rPr>
                <w:rFonts w:ascii="宋体" w:hAnsi="宋体"/>
                <w:sz w:val="22"/>
              </w:rPr>
              <w:t xml:space="preserve"> </w:t>
            </w:r>
          </w:p>
        </w:tc>
      </w:tr>
      <w:tr w:rsidR="00000000">
        <w:trPr>
          <w:cantSplit/>
          <w:trHeight w:val="412"/>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2</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营业执照</w:t>
            </w:r>
          </w:p>
        </w:tc>
        <w:tc>
          <w:tcPr>
            <w:tcW w:w="2887" w:type="dxa"/>
            <w:vMerge w:val="restart"/>
            <w:tcBorders>
              <w:top w:val="single" w:sz="4" w:space="0" w:color="auto"/>
              <w:left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扫描件加盖电子签章后上传</w:t>
            </w:r>
          </w:p>
        </w:tc>
      </w:tr>
      <w:tr w:rsidR="00000000">
        <w:trPr>
          <w:cantSplit/>
          <w:trHeight w:val="412"/>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3</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药品生产许可证（仅生产企业提供）</w:t>
            </w:r>
          </w:p>
        </w:tc>
        <w:tc>
          <w:tcPr>
            <w:tcW w:w="2887" w:type="dxa"/>
            <w:vMerge/>
            <w:tcBorders>
              <w:left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p>
        </w:tc>
      </w:tr>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4</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GMP</w:t>
            </w:r>
            <w:r>
              <w:rPr>
                <w:rFonts w:ascii="宋体" w:hAnsi="宋体" w:hint="eastAsia"/>
                <w:sz w:val="22"/>
              </w:rPr>
              <w:t>认证证书（仅生产企业提供）</w:t>
            </w:r>
          </w:p>
        </w:tc>
        <w:tc>
          <w:tcPr>
            <w:tcW w:w="2887" w:type="dxa"/>
            <w:vMerge/>
            <w:tcBorders>
              <w:left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p>
        </w:tc>
      </w:tr>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5</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药品经营许可证（仅代理企业提供）</w:t>
            </w:r>
          </w:p>
        </w:tc>
        <w:tc>
          <w:tcPr>
            <w:tcW w:w="2887" w:type="dxa"/>
            <w:vMerge/>
            <w:tcBorders>
              <w:left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p>
        </w:tc>
      </w:tr>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6</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GSP</w:t>
            </w:r>
            <w:r>
              <w:rPr>
                <w:rFonts w:ascii="宋体" w:hAnsi="宋体" w:hint="eastAsia"/>
                <w:sz w:val="22"/>
              </w:rPr>
              <w:t>认证证书（仅代理企业提供）</w:t>
            </w:r>
          </w:p>
        </w:tc>
        <w:tc>
          <w:tcPr>
            <w:tcW w:w="2887" w:type="dxa"/>
            <w:vMerge/>
            <w:tcBorders>
              <w:left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p>
        </w:tc>
      </w:tr>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7</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代理协议书或由</w:t>
            </w:r>
            <w:r>
              <w:rPr>
                <w:rFonts w:ascii="宋体" w:hAnsi="宋体" w:hint="eastAsia"/>
                <w:w w:val="90"/>
                <w:sz w:val="22"/>
                <w:lang w:val="zh-CN"/>
              </w:rPr>
              <w:t>港澳台地区疫苗生产企业出具的一级代理证明</w:t>
            </w:r>
            <w:r>
              <w:rPr>
                <w:rFonts w:ascii="宋体" w:hAnsi="宋体" w:hint="eastAsia"/>
                <w:sz w:val="22"/>
              </w:rPr>
              <w:t>（仅代理企业提供）</w:t>
            </w:r>
          </w:p>
        </w:tc>
        <w:tc>
          <w:tcPr>
            <w:tcW w:w="2887" w:type="dxa"/>
            <w:vMerge/>
            <w:tcBorders>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p>
        </w:tc>
      </w:tr>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8</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投标品种汇总表、投标疫苗信息表</w:t>
            </w:r>
          </w:p>
        </w:tc>
        <w:tc>
          <w:tcPr>
            <w:tcW w:w="2887" w:type="dxa"/>
            <w:vMerge w:val="restart"/>
            <w:tcBorders>
              <w:top w:val="single" w:sz="4" w:space="0" w:color="auto"/>
              <w:left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按模板填写，加盖电子签章</w:t>
            </w:r>
          </w:p>
        </w:tc>
      </w:tr>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9</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《质量承诺书》</w:t>
            </w:r>
          </w:p>
        </w:tc>
        <w:tc>
          <w:tcPr>
            <w:tcW w:w="2887" w:type="dxa"/>
            <w:vMerge/>
            <w:tcBorders>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p>
        </w:tc>
      </w:tr>
      <w:tr w:rsidR="00000000">
        <w:trPr>
          <w:cantSplit/>
          <w:trHeight w:val="411"/>
          <w:jc w:val="center"/>
        </w:trPr>
        <w:tc>
          <w:tcPr>
            <w:tcW w:w="103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jc w:val="center"/>
              <w:rPr>
                <w:rFonts w:ascii="宋体" w:hAnsi="宋体"/>
                <w:sz w:val="22"/>
              </w:rPr>
            </w:pPr>
            <w:r>
              <w:rPr>
                <w:rFonts w:ascii="宋体" w:hAnsi="宋体" w:hint="eastAsia"/>
                <w:sz w:val="22"/>
              </w:rPr>
              <w:t>10</w:t>
            </w:r>
          </w:p>
        </w:tc>
        <w:tc>
          <w:tcPr>
            <w:tcW w:w="4669"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其他相关文件材料</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00" w:lineRule="exact"/>
              <w:rPr>
                <w:rFonts w:ascii="宋体" w:hAnsi="宋体"/>
                <w:sz w:val="22"/>
              </w:rPr>
            </w:pPr>
            <w:r>
              <w:rPr>
                <w:rFonts w:ascii="宋体" w:hAnsi="宋体" w:hint="eastAsia"/>
                <w:sz w:val="22"/>
              </w:rPr>
              <w:t>扫描件加盖电子签章后上传</w:t>
            </w:r>
          </w:p>
        </w:tc>
      </w:tr>
    </w:tbl>
    <w:p w:rsidR="00000000" w:rsidRDefault="003841C6">
      <w:pPr>
        <w:adjustRightInd w:val="0"/>
        <w:snapToGrid w:val="0"/>
        <w:spacing w:line="520" w:lineRule="exact"/>
        <w:ind w:firstLineChars="200" w:firstLine="640"/>
        <w:rPr>
          <w:rFonts w:ascii="楷体" w:eastAsia="楷体" w:hAnsi="楷体" w:hint="eastAsia"/>
          <w:sz w:val="32"/>
          <w:szCs w:val="32"/>
          <w:lang w:val="zh-CN"/>
        </w:rPr>
      </w:pPr>
      <w:r>
        <w:rPr>
          <w:rFonts w:ascii="楷体" w:eastAsia="楷体" w:hAnsi="楷体" w:hint="eastAsia"/>
          <w:sz w:val="32"/>
          <w:szCs w:val="32"/>
          <w:lang w:val="zh-CN"/>
        </w:rPr>
        <w:t>（二）投标产品资质材料一览表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4732"/>
        <w:gridCol w:w="2887"/>
      </w:tblGrid>
      <w:tr w:rsidR="00000000">
        <w:trPr>
          <w:cantSplit/>
          <w:trHeight w:val="312"/>
          <w:jc w:val="center"/>
        </w:trPr>
        <w:tc>
          <w:tcPr>
            <w:tcW w:w="975" w:type="dxa"/>
            <w:tcBorders>
              <w:top w:val="single" w:sz="4" w:space="0" w:color="auto"/>
              <w:left w:val="single" w:sz="4" w:space="0" w:color="auto"/>
              <w:bottom w:val="single" w:sz="4" w:space="0" w:color="auto"/>
              <w:right w:val="single" w:sz="4" w:space="0" w:color="auto"/>
            </w:tcBorders>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序号</w:t>
            </w:r>
          </w:p>
        </w:tc>
        <w:tc>
          <w:tcPr>
            <w:tcW w:w="4732" w:type="dxa"/>
            <w:tcBorders>
              <w:top w:val="single" w:sz="4" w:space="0" w:color="auto"/>
              <w:left w:val="single" w:sz="4" w:space="0" w:color="auto"/>
              <w:bottom w:val="single" w:sz="4" w:space="0" w:color="auto"/>
              <w:right w:val="single" w:sz="4" w:space="0" w:color="auto"/>
            </w:tcBorders>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材料名称</w:t>
            </w:r>
          </w:p>
        </w:tc>
        <w:tc>
          <w:tcPr>
            <w:tcW w:w="2887" w:type="dxa"/>
            <w:tcBorders>
              <w:top w:val="single" w:sz="4" w:space="0" w:color="auto"/>
              <w:left w:val="single" w:sz="4" w:space="0" w:color="auto"/>
              <w:bottom w:val="single" w:sz="4" w:space="0" w:color="auto"/>
              <w:right w:val="single" w:sz="4" w:space="0" w:color="auto"/>
            </w:tcBorders>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格式来源</w:t>
            </w:r>
          </w:p>
        </w:tc>
      </w:tr>
      <w:tr w:rsidR="00000000">
        <w:trPr>
          <w:cantSplit/>
          <w:trHeight w:val="411"/>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jc w:val="center"/>
              <w:rPr>
                <w:rFonts w:ascii="宋体" w:hAnsi="宋体"/>
                <w:sz w:val="22"/>
              </w:rPr>
            </w:pPr>
            <w:r>
              <w:rPr>
                <w:rFonts w:ascii="宋体" w:hAnsi="宋体" w:hint="eastAsia"/>
                <w:sz w:val="22"/>
              </w:rPr>
              <w:t>1</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360" w:lineRule="exact"/>
              <w:rPr>
                <w:rFonts w:ascii="宋体" w:hAnsi="宋体"/>
                <w:sz w:val="22"/>
              </w:rPr>
            </w:pPr>
            <w:r>
              <w:rPr>
                <w:rFonts w:ascii="宋体" w:hAnsi="宋体" w:hint="eastAsia"/>
                <w:sz w:val="22"/>
              </w:rPr>
              <w:t>《药品注册批件》或《药品再注册批件》，批件内容有变更的需提供《药品补充申请批件》，进口药品提供《进口药品注册证》或《医药产品注册证》和口岸检验报告书</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扫描件加盖电子签章后上传</w:t>
            </w:r>
          </w:p>
        </w:tc>
      </w:tr>
      <w:tr w:rsidR="00000000">
        <w:trPr>
          <w:cantSplit/>
          <w:trHeight w:val="412"/>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jc w:val="center"/>
              <w:rPr>
                <w:rFonts w:ascii="宋体" w:hAnsi="宋体"/>
                <w:sz w:val="22"/>
              </w:rPr>
            </w:pPr>
            <w:r>
              <w:rPr>
                <w:rFonts w:ascii="宋体" w:hAnsi="宋体" w:hint="eastAsia"/>
                <w:sz w:val="22"/>
              </w:rPr>
              <w:t>2</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药品说明书（原件）</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扫描件加盖电子签章后上传</w:t>
            </w:r>
          </w:p>
        </w:tc>
      </w:tr>
      <w:tr w:rsidR="00000000">
        <w:trPr>
          <w:cantSplit/>
          <w:trHeight w:val="412"/>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jc w:val="center"/>
              <w:rPr>
                <w:rFonts w:ascii="宋体" w:hAnsi="宋体"/>
                <w:sz w:val="22"/>
              </w:rPr>
            </w:pPr>
            <w:r>
              <w:rPr>
                <w:rFonts w:ascii="宋体" w:hAnsi="宋体" w:hint="eastAsia"/>
                <w:sz w:val="22"/>
              </w:rPr>
              <w:t>3</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包装图片</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图片加盖电子签章后上传</w:t>
            </w:r>
          </w:p>
        </w:tc>
      </w:tr>
      <w:tr w:rsidR="00000000">
        <w:trPr>
          <w:cantSplit/>
          <w:trHeight w:val="411"/>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jc w:val="center"/>
              <w:rPr>
                <w:rFonts w:ascii="宋体" w:hAnsi="宋体"/>
                <w:sz w:val="22"/>
              </w:rPr>
            </w:pPr>
            <w:r>
              <w:rPr>
                <w:rFonts w:ascii="宋体" w:hAnsi="宋体" w:hint="eastAsia"/>
                <w:sz w:val="22"/>
              </w:rPr>
              <w:t>4</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2015</w:t>
            </w:r>
            <w:r>
              <w:rPr>
                <w:rFonts w:ascii="宋体" w:hAnsi="宋体" w:hint="eastAsia"/>
                <w:sz w:val="22"/>
              </w:rPr>
              <w:t>年</w:t>
            </w:r>
            <w:r>
              <w:rPr>
                <w:rFonts w:ascii="宋体" w:hAnsi="宋体" w:hint="eastAsia"/>
                <w:sz w:val="22"/>
              </w:rPr>
              <w:t>1</w:t>
            </w:r>
            <w:r>
              <w:rPr>
                <w:rFonts w:ascii="宋体" w:hAnsi="宋体" w:hint="eastAsia"/>
                <w:sz w:val="22"/>
              </w:rPr>
              <w:t>月以来海关进口通关单等证明文件（仅进口疫苗提供）</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扫描件加盖电子签章后上传</w:t>
            </w:r>
          </w:p>
        </w:tc>
      </w:tr>
      <w:tr w:rsidR="00000000">
        <w:trPr>
          <w:cantSplit/>
          <w:trHeight w:val="411"/>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jc w:val="center"/>
              <w:rPr>
                <w:rFonts w:ascii="宋体" w:hAnsi="宋体"/>
                <w:sz w:val="22"/>
              </w:rPr>
            </w:pPr>
            <w:r>
              <w:rPr>
                <w:rFonts w:ascii="宋体" w:hAnsi="宋体" w:hint="eastAsia"/>
                <w:sz w:val="22"/>
              </w:rPr>
              <w:t>5</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其他相关文件材料</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400" w:lineRule="exact"/>
              <w:rPr>
                <w:rFonts w:ascii="宋体" w:hAnsi="宋体"/>
                <w:sz w:val="22"/>
              </w:rPr>
            </w:pPr>
            <w:r>
              <w:rPr>
                <w:rFonts w:ascii="宋体" w:hAnsi="宋体" w:hint="eastAsia"/>
                <w:sz w:val="22"/>
              </w:rPr>
              <w:t>扫描件加盖电子签章后上传</w:t>
            </w:r>
          </w:p>
        </w:tc>
      </w:tr>
    </w:tbl>
    <w:p w:rsidR="00000000" w:rsidRDefault="003841C6">
      <w:pPr>
        <w:adjustRightInd w:val="0"/>
        <w:snapToGrid w:val="0"/>
        <w:spacing w:line="520" w:lineRule="exact"/>
        <w:ind w:firstLineChars="200" w:firstLine="640"/>
        <w:rPr>
          <w:rFonts w:ascii="楷体" w:eastAsia="楷体" w:hAnsi="楷体" w:hint="eastAsia"/>
          <w:sz w:val="32"/>
          <w:szCs w:val="32"/>
        </w:rPr>
      </w:pPr>
      <w:r>
        <w:rPr>
          <w:rFonts w:ascii="楷体" w:eastAsia="楷体" w:hAnsi="楷体" w:hint="eastAsia"/>
          <w:sz w:val="32"/>
          <w:szCs w:val="32"/>
        </w:rPr>
        <w:t>（三）配送企业资质材料一览表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4732"/>
        <w:gridCol w:w="2887"/>
      </w:tblGrid>
      <w:tr w:rsidR="00000000">
        <w:trPr>
          <w:cantSplit/>
          <w:trHeight w:val="411"/>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b/>
                <w:sz w:val="22"/>
              </w:rPr>
            </w:pPr>
            <w:r>
              <w:rPr>
                <w:rFonts w:ascii="宋体" w:hAnsi="宋体" w:hint="eastAsia"/>
                <w:b/>
                <w:sz w:val="22"/>
              </w:rPr>
              <w:lastRenderedPageBreak/>
              <w:t>序号</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上传材料名称</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格式要求</w:t>
            </w:r>
          </w:p>
        </w:tc>
      </w:tr>
      <w:tr w:rsidR="00000000">
        <w:trPr>
          <w:cantSplit/>
          <w:trHeight w:val="411"/>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sz w:val="22"/>
              </w:rPr>
            </w:pPr>
            <w:r>
              <w:rPr>
                <w:rFonts w:ascii="宋体" w:hAnsi="宋体" w:hint="eastAsia"/>
                <w:sz w:val="22"/>
              </w:rPr>
              <w:t>1</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r>
              <w:rPr>
                <w:rFonts w:ascii="宋体" w:hAnsi="宋体" w:hint="eastAsia"/>
                <w:sz w:val="22"/>
              </w:rPr>
              <w:t>企业基本情况表</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r>
              <w:rPr>
                <w:rFonts w:ascii="宋体" w:hAnsi="宋体" w:hint="eastAsia"/>
                <w:sz w:val="22"/>
              </w:rPr>
              <w:t>按模板填写</w:t>
            </w:r>
            <w:r>
              <w:rPr>
                <w:rFonts w:ascii="宋体" w:hAnsi="宋体"/>
                <w:sz w:val="22"/>
              </w:rPr>
              <w:t xml:space="preserve"> </w:t>
            </w:r>
          </w:p>
        </w:tc>
      </w:tr>
      <w:tr w:rsidR="00000000">
        <w:trPr>
          <w:cantSplit/>
          <w:trHeight w:val="412"/>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sz w:val="22"/>
              </w:rPr>
            </w:pPr>
            <w:r>
              <w:rPr>
                <w:rFonts w:ascii="宋体" w:hAnsi="宋体" w:hint="eastAsia"/>
                <w:sz w:val="22"/>
              </w:rPr>
              <w:t>2</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r>
              <w:rPr>
                <w:rFonts w:ascii="宋体" w:hAnsi="宋体" w:hint="eastAsia"/>
                <w:sz w:val="22"/>
              </w:rPr>
              <w:t>营业执照</w:t>
            </w:r>
          </w:p>
        </w:tc>
        <w:tc>
          <w:tcPr>
            <w:tcW w:w="2887" w:type="dxa"/>
            <w:vMerge w:val="restart"/>
            <w:tcBorders>
              <w:top w:val="single" w:sz="4" w:space="0" w:color="auto"/>
              <w:left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r>
              <w:rPr>
                <w:rFonts w:ascii="宋体" w:hAnsi="宋体" w:hint="eastAsia"/>
                <w:sz w:val="22"/>
              </w:rPr>
              <w:t>扫描件加盖电子签章后上传</w:t>
            </w:r>
          </w:p>
        </w:tc>
      </w:tr>
      <w:tr w:rsidR="00000000">
        <w:trPr>
          <w:cantSplit/>
          <w:trHeight w:val="411"/>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sz w:val="22"/>
              </w:rPr>
            </w:pPr>
            <w:r>
              <w:rPr>
                <w:rFonts w:ascii="宋体" w:hAnsi="宋体" w:hint="eastAsia"/>
                <w:sz w:val="22"/>
              </w:rPr>
              <w:t>3</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r>
              <w:rPr>
                <w:rFonts w:ascii="宋体" w:hAnsi="宋体" w:hint="eastAsia"/>
                <w:sz w:val="22"/>
              </w:rPr>
              <w:t>药品经营许可证</w:t>
            </w:r>
          </w:p>
        </w:tc>
        <w:tc>
          <w:tcPr>
            <w:tcW w:w="2887" w:type="dxa"/>
            <w:vMerge/>
            <w:tcBorders>
              <w:left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p>
        </w:tc>
      </w:tr>
      <w:tr w:rsidR="00000000">
        <w:trPr>
          <w:cantSplit/>
          <w:trHeight w:val="411"/>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sz w:val="22"/>
              </w:rPr>
            </w:pPr>
            <w:r>
              <w:rPr>
                <w:rFonts w:ascii="宋体" w:hAnsi="宋体" w:hint="eastAsia"/>
                <w:sz w:val="22"/>
              </w:rPr>
              <w:t>4</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r>
              <w:rPr>
                <w:rFonts w:ascii="宋体" w:hAnsi="宋体" w:hint="eastAsia"/>
                <w:sz w:val="22"/>
              </w:rPr>
              <w:t>GSP</w:t>
            </w:r>
            <w:r>
              <w:rPr>
                <w:rFonts w:ascii="宋体" w:hAnsi="宋体" w:hint="eastAsia"/>
                <w:sz w:val="22"/>
              </w:rPr>
              <w:t>认证证书</w:t>
            </w:r>
          </w:p>
        </w:tc>
        <w:tc>
          <w:tcPr>
            <w:tcW w:w="2887" w:type="dxa"/>
            <w:vMerge/>
            <w:tcBorders>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p>
        </w:tc>
      </w:tr>
      <w:tr w:rsidR="00000000">
        <w:trPr>
          <w:cantSplit/>
          <w:trHeight w:val="411"/>
          <w:jc w:val="center"/>
        </w:trPr>
        <w:tc>
          <w:tcPr>
            <w:tcW w:w="975"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sz w:val="22"/>
              </w:rPr>
            </w:pPr>
            <w:r>
              <w:rPr>
                <w:rFonts w:ascii="宋体" w:hAnsi="宋体" w:hint="eastAsia"/>
                <w:sz w:val="22"/>
              </w:rPr>
              <w:t>5</w:t>
            </w:r>
          </w:p>
        </w:tc>
        <w:tc>
          <w:tcPr>
            <w:tcW w:w="4732"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u w:val="single"/>
              </w:rPr>
            </w:pPr>
            <w:r>
              <w:rPr>
                <w:rFonts w:ascii="宋体" w:hAnsi="宋体" w:hint="eastAsia"/>
                <w:sz w:val="22"/>
              </w:rPr>
              <w:t>其他相关文件材料</w:t>
            </w:r>
          </w:p>
        </w:tc>
        <w:tc>
          <w:tcPr>
            <w:tcW w:w="288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宋体" w:hAnsi="宋体"/>
                <w:sz w:val="22"/>
              </w:rPr>
            </w:pPr>
            <w:r>
              <w:rPr>
                <w:rFonts w:ascii="宋体" w:hAnsi="宋体" w:hint="eastAsia"/>
                <w:sz w:val="22"/>
              </w:rPr>
              <w:t>扫描件加盖电子签章后上传</w:t>
            </w:r>
          </w:p>
        </w:tc>
      </w:tr>
    </w:tbl>
    <w:p w:rsidR="00000000" w:rsidRDefault="003841C6">
      <w:pPr>
        <w:adjustRightInd w:val="0"/>
        <w:snapToGrid w:val="0"/>
        <w:spacing w:line="560" w:lineRule="exact"/>
        <w:ind w:firstLine="560"/>
        <w:rPr>
          <w:rFonts w:ascii="黑体" w:eastAsia="黑体" w:hAnsi="黑体" w:hint="eastAsia"/>
          <w:kern w:val="0"/>
          <w:sz w:val="32"/>
          <w:szCs w:val="28"/>
        </w:rPr>
      </w:pPr>
      <w:r>
        <w:rPr>
          <w:rFonts w:ascii="黑体" w:eastAsia="黑体" w:hAnsi="黑体" w:hint="eastAsia"/>
          <w:kern w:val="0"/>
          <w:sz w:val="32"/>
          <w:szCs w:val="28"/>
        </w:rPr>
        <w:t>二、投标材料网上填报注意事项</w:t>
      </w:r>
    </w:p>
    <w:p w:rsidR="00000000" w:rsidRDefault="003841C6">
      <w:pPr>
        <w:adjustRightInd w:val="0"/>
        <w:snapToGrid w:val="0"/>
        <w:spacing w:line="560" w:lineRule="exact"/>
        <w:ind w:firstLine="560"/>
        <w:rPr>
          <w:rFonts w:ascii="仿宋" w:eastAsia="仿宋" w:hAnsi="仿宋" w:hint="eastAsia"/>
          <w:kern w:val="0"/>
          <w:sz w:val="32"/>
          <w:szCs w:val="32"/>
        </w:rPr>
      </w:pPr>
      <w:r>
        <w:rPr>
          <w:rFonts w:ascii="仿宋" w:eastAsia="仿宋" w:hAnsi="仿宋" w:hint="eastAsia"/>
          <w:kern w:val="0"/>
          <w:sz w:val="32"/>
          <w:szCs w:val="32"/>
        </w:rPr>
        <w:t>投标人填报以下相关信息时，务必确保真实准确。如有信息未填写或填报错误的，所有后果将由投标人自行承担。</w:t>
      </w:r>
    </w:p>
    <w:p w:rsidR="00000000" w:rsidRDefault="003841C6">
      <w:pPr>
        <w:adjustRightInd w:val="0"/>
        <w:snapToGrid w:val="0"/>
        <w:spacing w:line="560" w:lineRule="exact"/>
        <w:ind w:firstLine="560"/>
        <w:rPr>
          <w:rFonts w:ascii="仿宋" w:eastAsia="仿宋" w:hAnsi="仿宋" w:hint="eastAsia"/>
          <w:kern w:val="0"/>
          <w:sz w:val="32"/>
          <w:szCs w:val="32"/>
        </w:rPr>
      </w:pPr>
      <w:r>
        <w:rPr>
          <w:rFonts w:ascii="仿宋" w:eastAsia="仿宋" w:hAnsi="仿宋" w:hint="eastAsia"/>
          <w:kern w:val="0"/>
          <w:sz w:val="32"/>
          <w:szCs w:val="32"/>
        </w:rPr>
        <w:t>（一）进口产品</w:t>
      </w:r>
      <w:r>
        <w:rPr>
          <w:rFonts w:ascii="仿宋" w:eastAsia="仿宋" w:hAnsi="仿宋" w:hint="eastAsia"/>
          <w:kern w:val="0"/>
          <w:sz w:val="32"/>
          <w:szCs w:val="32"/>
        </w:rPr>
        <w:t>生产企业中、英文名称填报：按注册证上的生产企业的英文、中文名称填报。</w:t>
      </w:r>
    </w:p>
    <w:p w:rsidR="00000000" w:rsidRDefault="003841C6">
      <w:pPr>
        <w:adjustRightInd w:val="0"/>
        <w:snapToGrid w:val="0"/>
        <w:spacing w:line="560" w:lineRule="exact"/>
        <w:ind w:firstLine="560"/>
        <w:rPr>
          <w:rFonts w:ascii="仿宋" w:eastAsia="仿宋" w:hAnsi="仿宋" w:hint="eastAsia"/>
          <w:sz w:val="32"/>
          <w:szCs w:val="32"/>
        </w:rPr>
      </w:pPr>
      <w:r>
        <w:rPr>
          <w:rFonts w:ascii="仿宋" w:eastAsia="仿宋" w:hAnsi="仿宋" w:hint="eastAsia"/>
          <w:kern w:val="0"/>
          <w:sz w:val="32"/>
          <w:szCs w:val="32"/>
        </w:rPr>
        <w:t>（二）采购目录：投标企业严格按照已经公布的采购目录，遴选对</w:t>
      </w:r>
      <w:r>
        <w:rPr>
          <w:rFonts w:ascii="仿宋" w:eastAsia="仿宋" w:hAnsi="仿宋" w:hint="eastAsia"/>
          <w:sz w:val="32"/>
          <w:szCs w:val="32"/>
        </w:rPr>
        <w:t>应的招标通用名、剂型、规格，原则上采购目录不得更改。</w:t>
      </w:r>
    </w:p>
    <w:p w:rsidR="00000000" w:rsidRDefault="003841C6">
      <w:pPr>
        <w:adjustRightInd w:val="0"/>
        <w:snapToGrid w:val="0"/>
        <w:spacing w:line="560" w:lineRule="exact"/>
        <w:ind w:firstLine="560"/>
        <w:rPr>
          <w:rFonts w:ascii="仿宋" w:eastAsia="仿宋" w:hAnsi="仿宋" w:hint="eastAsia"/>
          <w:sz w:val="32"/>
          <w:szCs w:val="32"/>
        </w:rPr>
      </w:pPr>
      <w:r>
        <w:rPr>
          <w:rFonts w:ascii="仿宋" w:eastAsia="仿宋" w:hAnsi="仿宋" w:hint="eastAsia"/>
          <w:sz w:val="32"/>
          <w:szCs w:val="32"/>
        </w:rPr>
        <w:t>（三）实际通用名、实际剂型、实际规格填写：实际通用名按药品说明书名称填写；实际剂型和实际规格按药品说明书、注册批件上明确的剂型、规格填写（实际规格包括包装规格和含量规格）。</w:t>
      </w:r>
    </w:p>
    <w:p w:rsidR="00000000" w:rsidRDefault="003841C6">
      <w:pPr>
        <w:adjustRightInd w:val="0"/>
        <w:snapToGrid w:val="0"/>
        <w:spacing w:line="560" w:lineRule="exact"/>
        <w:ind w:firstLine="560"/>
        <w:rPr>
          <w:rFonts w:ascii="仿宋" w:eastAsia="仿宋" w:hAnsi="仿宋"/>
          <w:sz w:val="32"/>
          <w:szCs w:val="32"/>
        </w:rPr>
      </w:pPr>
      <w:r>
        <w:rPr>
          <w:rFonts w:ascii="仿宋" w:eastAsia="仿宋" w:hAnsi="仿宋" w:hint="eastAsia"/>
          <w:sz w:val="32"/>
          <w:szCs w:val="32"/>
        </w:rPr>
        <w:t>（四）投标包装数指，填写参与本次投标产品的所有包装数。投标最小包装单位指：支、瓶。例如：乙型脑炎灭活疫苗注射液，</w:t>
      </w:r>
      <w:r>
        <w:rPr>
          <w:rFonts w:ascii="仿宋" w:eastAsia="仿宋" w:hAnsi="仿宋" w:hint="eastAsia"/>
          <w:sz w:val="32"/>
          <w:szCs w:val="32"/>
        </w:rPr>
        <w:t>0.5ml/</w:t>
      </w:r>
      <w:r>
        <w:rPr>
          <w:rFonts w:ascii="仿宋" w:eastAsia="仿宋" w:hAnsi="仿宋" w:hint="eastAsia"/>
          <w:sz w:val="32"/>
          <w:szCs w:val="32"/>
        </w:rPr>
        <w:t>支，</w:t>
      </w:r>
      <w:r>
        <w:rPr>
          <w:rFonts w:ascii="仿宋" w:eastAsia="仿宋" w:hAnsi="仿宋" w:hint="eastAsia"/>
          <w:sz w:val="32"/>
          <w:szCs w:val="32"/>
        </w:rPr>
        <w:t>5</w:t>
      </w:r>
      <w:r>
        <w:rPr>
          <w:rFonts w:ascii="仿宋" w:eastAsia="仿宋" w:hAnsi="仿宋" w:hint="eastAsia"/>
          <w:sz w:val="32"/>
          <w:szCs w:val="32"/>
        </w:rPr>
        <w:t>支</w:t>
      </w:r>
      <w:r>
        <w:rPr>
          <w:rFonts w:ascii="仿宋" w:eastAsia="仿宋" w:hAnsi="仿宋" w:hint="eastAsia"/>
          <w:sz w:val="32"/>
          <w:szCs w:val="32"/>
        </w:rPr>
        <w:t>/</w:t>
      </w:r>
      <w:r>
        <w:rPr>
          <w:rFonts w:ascii="仿宋" w:eastAsia="仿宋" w:hAnsi="仿宋" w:hint="eastAsia"/>
          <w:sz w:val="32"/>
          <w:szCs w:val="32"/>
        </w:rPr>
        <w:t>盒，其投标报价单位为支</w:t>
      </w:r>
      <w:r>
        <w:rPr>
          <w:rFonts w:ascii="仿宋" w:eastAsia="仿宋" w:hAnsi="仿宋" w:hint="eastAsia"/>
          <w:sz w:val="32"/>
          <w:szCs w:val="32"/>
        </w:rPr>
        <w:t>，包装单位为盒，转换系数为</w:t>
      </w:r>
      <w:r>
        <w:rPr>
          <w:rFonts w:ascii="仿宋" w:eastAsia="仿宋" w:hAnsi="仿宋" w:hint="eastAsia"/>
          <w:sz w:val="32"/>
          <w:szCs w:val="32"/>
        </w:rPr>
        <w:t>5</w:t>
      </w:r>
      <w:r>
        <w:rPr>
          <w:rFonts w:ascii="仿宋" w:eastAsia="仿宋" w:hAnsi="仿宋" w:hint="eastAsia"/>
          <w:sz w:val="32"/>
          <w:szCs w:val="32"/>
        </w:rPr>
        <w:t>支。</w:t>
      </w:r>
    </w:p>
    <w:p w:rsidR="00000000" w:rsidRDefault="003841C6">
      <w:pPr>
        <w:adjustRightInd w:val="0"/>
        <w:snapToGrid w:val="0"/>
        <w:spacing w:line="560" w:lineRule="exact"/>
        <w:rPr>
          <w:rFonts w:ascii="黑体" w:eastAsia="黑体" w:hAnsi="宋体"/>
          <w:bCs/>
          <w:sz w:val="32"/>
          <w:szCs w:val="32"/>
        </w:rPr>
      </w:pPr>
    </w:p>
    <w:p w:rsidR="00000000" w:rsidRDefault="003841C6">
      <w:pPr>
        <w:widowControl/>
        <w:jc w:val="left"/>
        <w:rPr>
          <w:rFonts w:ascii="黑体" w:eastAsia="黑体" w:hAnsi="宋体" w:hint="eastAsia"/>
          <w:bCs/>
          <w:sz w:val="32"/>
          <w:szCs w:val="32"/>
        </w:rPr>
      </w:pPr>
      <w:r>
        <w:rPr>
          <w:rFonts w:ascii="黑体" w:eastAsia="黑体" w:hAnsi="宋体"/>
          <w:bCs/>
          <w:sz w:val="32"/>
          <w:szCs w:val="32"/>
        </w:rPr>
        <w:br w:type="page"/>
      </w:r>
      <w:r>
        <w:rPr>
          <w:rFonts w:ascii="黑体" w:eastAsia="黑体" w:hAnsi="宋体" w:hint="eastAsia"/>
          <w:bCs/>
          <w:sz w:val="32"/>
          <w:szCs w:val="32"/>
        </w:rPr>
        <w:lastRenderedPageBreak/>
        <w:t>附件</w:t>
      </w:r>
      <w:r>
        <w:rPr>
          <w:rFonts w:ascii="黑体" w:eastAsia="黑体" w:hAnsi="宋体" w:hint="eastAsia"/>
          <w:bCs/>
          <w:sz w:val="32"/>
          <w:szCs w:val="32"/>
        </w:rPr>
        <w:t>3</w:t>
      </w:r>
    </w:p>
    <w:p w:rsidR="00000000" w:rsidRDefault="003841C6">
      <w:pPr>
        <w:adjustRightInd w:val="0"/>
        <w:snapToGrid w:val="0"/>
        <w:spacing w:line="560" w:lineRule="exact"/>
        <w:jc w:val="center"/>
        <w:rPr>
          <w:rFonts w:ascii="方正小标宋简体" w:eastAsia="方正小标宋简体" w:hAnsi="宋体" w:hint="eastAsia"/>
          <w:sz w:val="44"/>
          <w:szCs w:val="44"/>
        </w:rPr>
      </w:pPr>
      <w:r>
        <w:rPr>
          <w:rFonts w:ascii="方正小标宋简体" w:eastAsia="方正小标宋简体" w:hAnsi="宋体" w:hint="eastAsia"/>
          <w:sz w:val="44"/>
          <w:szCs w:val="44"/>
        </w:rPr>
        <w:t>质量承诺书（格式）</w:t>
      </w:r>
    </w:p>
    <w:p w:rsidR="00000000" w:rsidRDefault="003841C6">
      <w:pPr>
        <w:adjustRightInd w:val="0"/>
        <w:snapToGrid w:val="0"/>
        <w:spacing w:line="540" w:lineRule="exact"/>
        <w:ind w:leftChars="-15" w:left="-31" w:rightChars="-29" w:right="-61" w:firstLineChars="200" w:firstLine="600"/>
        <w:rPr>
          <w:rFonts w:ascii="仿宋_GB2312" w:eastAsia="仿宋_GB2312" w:hAnsi="仿宋"/>
          <w:sz w:val="30"/>
          <w:szCs w:val="30"/>
        </w:rPr>
      </w:pPr>
    </w:p>
    <w:p w:rsidR="00000000" w:rsidRDefault="003841C6">
      <w:pPr>
        <w:adjustRightInd w:val="0"/>
        <w:snapToGrid w:val="0"/>
        <w:spacing w:line="540" w:lineRule="exact"/>
        <w:ind w:leftChars="-15" w:left="-31" w:rightChars="-29" w:right="-61" w:firstLineChars="200" w:firstLine="640"/>
        <w:rPr>
          <w:rFonts w:ascii="仿宋" w:eastAsia="仿宋" w:hAnsi="仿宋"/>
          <w:sz w:val="32"/>
          <w:szCs w:val="32"/>
        </w:rPr>
      </w:pPr>
      <w:r>
        <w:rPr>
          <w:rFonts w:ascii="仿宋" w:eastAsia="仿宋" w:hAnsi="仿宋" w:hint="eastAsia"/>
          <w:sz w:val="32"/>
          <w:szCs w:val="32"/>
        </w:rPr>
        <w:t>投标人（含一级代理企业）</w:t>
      </w:r>
      <w:r>
        <w:rPr>
          <w:rFonts w:ascii="仿宋" w:eastAsia="仿宋" w:hAnsi="仿宋" w:hint="eastAsia"/>
          <w:sz w:val="32"/>
          <w:szCs w:val="32"/>
          <w:u w:val="single"/>
        </w:rPr>
        <w:t xml:space="preserve">           </w:t>
      </w:r>
      <w:r>
        <w:rPr>
          <w:rFonts w:ascii="仿宋" w:eastAsia="仿宋" w:hAnsi="仿宋" w:hint="eastAsia"/>
          <w:sz w:val="32"/>
          <w:szCs w:val="32"/>
        </w:rPr>
        <w:t>（企业名称）所有的投标疫苗在此次湖南省</w:t>
      </w:r>
      <w:r>
        <w:rPr>
          <w:rFonts w:ascii="仿宋" w:eastAsia="仿宋" w:hAnsi="仿宋" w:hint="eastAsia"/>
          <w:sz w:val="32"/>
          <w:szCs w:val="32"/>
        </w:rPr>
        <w:t>XXXX</w:t>
      </w:r>
      <w:r>
        <w:rPr>
          <w:rFonts w:ascii="仿宋" w:eastAsia="仿宋" w:hAnsi="仿宋" w:hint="eastAsia"/>
          <w:sz w:val="32"/>
          <w:szCs w:val="32"/>
        </w:rPr>
        <w:t>年疫苗集中采购活动中一旦中标，将按照《湖南省第二类疫苗采购实施方案（试行）》等文件有关规定</w:t>
      </w:r>
      <w:r>
        <w:rPr>
          <w:rFonts w:ascii="仿宋" w:eastAsia="仿宋" w:hAnsi="仿宋" w:hint="eastAsia"/>
          <w:sz w:val="32"/>
          <w:szCs w:val="32"/>
        </w:rPr>
        <w:t>,</w:t>
      </w:r>
      <w:r>
        <w:rPr>
          <w:rFonts w:ascii="仿宋" w:eastAsia="仿宋" w:hAnsi="仿宋" w:hint="eastAsia"/>
          <w:sz w:val="32"/>
          <w:szCs w:val="32"/>
        </w:rPr>
        <w:t>郑重承诺：我单位所有的中标（挂网）疫苗产品均符合国家法定的质量标准及相关质量要求；提供的疫苗包装、标签和说明书等应符合国家有关的管理规定和储运要求，整件包装中应附药品合格证；销售疫苗时，将按照国家规定如实开具发票，做到票、账、货、款一致；每批次供应疫苗均须随货</w:t>
      </w:r>
      <w:r>
        <w:rPr>
          <w:rFonts w:ascii="仿宋" w:eastAsia="仿宋" w:hAnsi="仿宋" w:hint="eastAsia"/>
          <w:sz w:val="32"/>
          <w:szCs w:val="32"/>
        </w:rPr>
        <w:t>提供随货同行单（票）和同批号的《生物制品批签发合格证》复印件，并加盖本企业印章；并严格按照运输管理要求及制品储运条件运送疫苗。如有违反，依法承担违约责任。</w:t>
      </w:r>
    </w:p>
    <w:p w:rsidR="00000000" w:rsidRDefault="003841C6">
      <w:pPr>
        <w:adjustRightInd w:val="0"/>
        <w:snapToGrid w:val="0"/>
        <w:spacing w:line="540" w:lineRule="exact"/>
        <w:ind w:leftChars="-15" w:left="-31" w:rightChars="-29" w:right="-61" w:firstLineChars="200" w:firstLine="640"/>
        <w:rPr>
          <w:rFonts w:ascii="仿宋" w:eastAsia="仿宋" w:hAnsi="仿宋"/>
          <w:sz w:val="32"/>
          <w:szCs w:val="32"/>
        </w:rPr>
      </w:pPr>
      <w:r>
        <w:rPr>
          <w:rFonts w:ascii="仿宋" w:eastAsia="仿宋" w:hAnsi="仿宋" w:hint="eastAsia"/>
          <w:sz w:val="32"/>
          <w:szCs w:val="32"/>
        </w:rPr>
        <w:t>我单位保证出具的承诺函真实、合法，并愿承担一切法律责任。</w:t>
      </w:r>
    </w:p>
    <w:p w:rsidR="00000000" w:rsidRDefault="003841C6">
      <w:pPr>
        <w:adjustRightInd w:val="0"/>
        <w:snapToGrid w:val="0"/>
        <w:spacing w:line="540" w:lineRule="exact"/>
        <w:ind w:rightChars="-70" w:right="-147" w:firstLineChars="200" w:firstLine="640"/>
        <w:rPr>
          <w:rFonts w:ascii="仿宋" w:eastAsia="仿宋" w:hAnsi="仿宋"/>
          <w:sz w:val="32"/>
          <w:szCs w:val="32"/>
        </w:rPr>
      </w:pPr>
      <w:r>
        <w:rPr>
          <w:rFonts w:ascii="仿宋" w:eastAsia="仿宋" w:hAnsi="仿宋" w:hint="eastAsia"/>
          <w:sz w:val="32"/>
          <w:szCs w:val="32"/>
        </w:rPr>
        <w:t>本承诺函有效期限为：</w:t>
      </w:r>
      <w:r>
        <w:rPr>
          <w:rFonts w:ascii="仿宋" w:eastAsia="仿宋" w:hAnsi="仿宋"/>
          <w:sz w:val="32"/>
          <w:szCs w:val="32"/>
        </w:rPr>
        <w:t xml:space="preserve">        </w:t>
      </w:r>
      <w:r>
        <w:rPr>
          <w:rFonts w:ascii="仿宋" w:eastAsia="仿宋" w:hAnsi="仿宋" w:hint="eastAsia"/>
          <w:sz w:val="32"/>
          <w:szCs w:val="32"/>
        </w:rPr>
        <w:t>年</w:t>
      </w:r>
      <w:r>
        <w:rPr>
          <w:rFonts w:ascii="仿宋" w:eastAsia="仿宋" w:hAnsi="仿宋"/>
          <w:sz w:val="32"/>
          <w:szCs w:val="32"/>
        </w:rPr>
        <w:t xml:space="preserve">        </w:t>
      </w:r>
      <w:r>
        <w:rPr>
          <w:rFonts w:ascii="仿宋" w:eastAsia="仿宋" w:hAnsi="仿宋" w:hint="eastAsia"/>
          <w:sz w:val="32"/>
          <w:szCs w:val="32"/>
        </w:rPr>
        <w:t>月</w:t>
      </w:r>
      <w:r>
        <w:rPr>
          <w:rFonts w:ascii="仿宋" w:eastAsia="仿宋" w:hAnsi="仿宋"/>
          <w:sz w:val="32"/>
          <w:szCs w:val="32"/>
        </w:rPr>
        <w:t xml:space="preserve">       </w:t>
      </w:r>
      <w:r>
        <w:rPr>
          <w:rFonts w:ascii="仿宋" w:eastAsia="仿宋" w:hAnsi="仿宋" w:hint="eastAsia"/>
          <w:sz w:val="32"/>
          <w:szCs w:val="32"/>
        </w:rPr>
        <w:t>日至本次采购周期结束。</w:t>
      </w:r>
    </w:p>
    <w:p w:rsidR="00000000" w:rsidRDefault="003841C6">
      <w:pPr>
        <w:adjustRightInd w:val="0"/>
        <w:snapToGrid w:val="0"/>
        <w:spacing w:line="540" w:lineRule="exact"/>
        <w:ind w:firstLineChars="200" w:firstLine="640"/>
        <w:rPr>
          <w:rFonts w:ascii="仿宋" w:eastAsia="仿宋" w:hAnsi="仿宋"/>
          <w:sz w:val="32"/>
          <w:szCs w:val="32"/>
        </w:rPr>
      </w:pPr>
    </w:p>
    <w:p w:rsidR="00000000" w:rsidRDefault="003841C6">
      <w:pPr>
        <w:adjustRightInd w:val="0"/>
        <w:snapToGrid w:val="0"/>
        <w:spacing w:line="540" w:lineRule="exact"/>
        <w:ind w:firstLineChars="200" w:firstLine="640"/>
        <w:rPr>
          <w:rFonts w:ascii="仿宋" w:eastAsia="仿宋" w:hAnsi="仿宋"/>
          <w:sz w:val="32"/>
          <w:szCs w:val="32"/>
        </w:rPr>
      </w:pPr>
      <w:r>
        <w:rPr>
          <w:rFonts w:ascii="仿宋" w:eastAsia="仿宋" w:hAnsi="仿宋" w:hint="eastAsia"/>
          <w:sz w:val="32"/>
          <w:szCs w:val="32"/>
        </w:rPr>
        <w:t>法人代表（签字）：</w:t>
      </w:r>
    </w:p>
    <w:p w:rsidR="00000000" w:rsidRDefault="003841C6">
      <w:pPr>
        <w:adjustRightInd w:val="0"/>
        <w:snapToGrid w:val="0"/>
        <w:spacing w:line="540" w:lineRule="exact"/>
        <w:ind w:firstLineChars="200" w:firstLine="640"/>
        <w:rPr>
          <w:rFonts w:ascii="仿宋" w:eastAsia="仿宋" w:hAnsi="仿宋"/>
          <w:sz w:val="32"/>
          <w:szCs w:val="32"/>
        </w:rPr>
      </w:pPr>
      <w:r>
        <w:rPr>
          <w:rFonts w:ascii="仿宋" w:eastAsia="仿宋" w:hAnsi="仿宋" w:hint="eastAsia"/>
          <w:sz w:val="32"/>
          <w:szCs w:val="32"/>
        </w:rPr>
        <w:t>投标人或一级代理企业名称</w:t>
      </w:r>
      <w:r>
        <w:rPr>
          <w:rFonts w:ascii="仿宋" w:eastAsia="仿宋" w:hAnsi="仿宋"/>
          <w:sz w:val="32"/>
          <w:szCs w:val="32"/>
        </w:rPr>
        <w:t>(</w:t>
      </w:r>
      <w:r>
        <w:rPr>
          <w:rFonts w:ascii="仿宋" w:eastAsia="仿宋" w:hAnsi="仿宋" w:hint="eastAsia"/>
          <w:sz w:val="32"/>
          <w:szCs w:val="32"/>
        </w:rPr>
        <w:t>盖章</w:t>
      </w:r>
      <w:r>
        <w:rPr>
          <w:rFonts w:ascii="仿宋" w:eastAsia="仿宋" w:hAnsi="仿宋"/>
          <w:sz w:val="32"/>
          <w:szCs w:val="32"/>
        </w:rPr>
        <w:t>)</w:t>
      </w:r>
      <w:r>
        <w:rPr>
          <w:rFonts w:ascii="仿宋" w:eastAsia="仿宋" w:hAnsi="仿宋" w:hint="eastAsia"/>
          <w:sz w:val="32"/>
          <w:szCs w:val="32"/>
        </w:rPr>
        <w:t>：</w:t>
      </w:r>
      <w:r>
        <w:rPr>
          <w:rFonts w:ascii="仿宋" w:eastAsia="仿宋" w:hAnsi="仿宋"/>
          <w:sz w:val="32"/>
          <w:szCs w:val="32"/>
        </w:rPr>
        <w:t xml:space="preserve">                              </w:t>
      </w:r>
    </w:p>
    <w:p w:rsidR="00000000" w:rsidRDefault="003841C6">
      <w:pPr>
        <w:adjustRightInd w:val="0"/>
        <w:snapToGrid w:val="0"/>
        <w:spacing w:line="560" w:lineRule="exact"/>
        <w:ind w:firstLineChars="200" w:firstLine="640"/>
        <w:rPr>
          <w:rFonts w:ascii="仿宋" w:eastAsia="仿宋" w:hAnsi="仿宋"/>
          <w:sz w:val="32"/>
          <w:szCs w:val="32"/>
        </w:rPr>
      </w:pPr>
    </w:p>
    <w:p w:rsidR="00000000" w:rsidRDefault="003841C6">
      <w:pPr>
        <w:adjustRightInd w:val="0"/>
        <w:snapToGrid w:val="0"/>
        <w:spacing w:line="560" w:lineRule="exact"/>
        <w:ind w:firstLineChars="1600" w:firstLine="5120"/>
        <w:rPr>
          <w:rFonts w:ascii="仿宋" w:eastAsia="仿宋" w:hAnsi="仿宋"/>
          <w:sz w:val="32"/>
          <w:szCs w:val="32"/>
        </w:rPr>
      </w:pPr>
      <w:r>
        <w:rPr>
          <w:rFonts w:ascii="仿宋" w:eastAsia="仿宋" w:hAnsi="仿宋"/>
          <w:sz w:val="32"/>
          <w:szCs w:val="32"/>
        </w:rPr>
        <w:t xml:space="preserve"> </w:t>
      </w:r>
      <w:r>
        <w:rPr>
          <w:rFonts w:ascii="仿宋" w:eastAsia="仿宋" w:hAnsi="仿宋" w:hint="eastAsia"/>
          <w:sz w:val="32"/>
          <w:szCs w:val="32"/>
        </w:rPr>
        <w:t>年</w:t>
      </w:r>
      <w:r>
        <w:rPr>
          <w:rFonts w:ascii="仿宋" w:eastAsia="仿宋" w:hAnsi="仿宋"/>
          <w:sz w:val="32"/>
          <w:szCs w:val="32"/>
        </w:rPr>
        <w:t xml:space="preserve">      </w:t>
      </w:r>
      <w:r>
        <w:rPr>
          <w:rFonts w:ascii="仿宋" w:eastAsia="仿宋" w:hAnsi="仿宋" w:hint="eastAsia"/>
          <w:sz w:val="32"/>
          <w:szCs w:val="32"/>
        </w:rPr>
        <w:t>月</w:t>
      </w:r>
      <w:r>
        <w:rPr>
          <w:rFonts w:ascii="仿宋" w:eastAsia="仿宋" w:hAnsi="仿宋"/>
          <w:sz w:val="32"/>
          <w:szCs w:val="32"/>
        </w:rPr>
        <w:t xml:space="preserve">       </w:t>
      </w:r>
      <w:r>
        <w:rPr>
          <w:rFonts w:ascii="仿宋" w:eastAsia="仿宋" w:hAnsi="仿宋" w:hint="eastAsia"/>
          <w:sz w:val="32"/>
          <w:szCs w:val="32"/>
        </w:rPr>
        <w:t>日</w:t>
      </w:r>
    </w:p>
    <w:p w:rsidR="00000000" w:rsidRDefault="003841C6">
      <w:pPr>
        <w:widowControl/>
        <w:jc w:val="left"/>
        <w:rPr>
          <w:rFonts w:ascii="黑体" w:eastAsia="黑体" w:hAnsi="宋体" w:hint="eastAsia"/>
          <w:bCs/>
          <w:sz w:val="32"/>
          <w:szCs w:val="32"/>
        </w:rPr>
      </w:pPr>
    </w:p>
    <w:p w:rsidR="00000000" w:rsidRDefault="003841C6">
      <w:pPr>
        <w:widowControl/>
        <w:jc w:val="left"/>
        <w:rPr>
          <w:rFonts w:ascii="黑体" w:eastAsia="黑体" w:hAnsi="宋体" w:hint="eastAsia"/>
          <w:bCs/>
          <w:sz w:val="32"/>
          <w:szCs w:val="32"/>
        </w:rPr>
      </w:pPr>
      <w:r>
        <w:rPr>
          <w:rFonts w:ascii="黑体" w:eastAsia="黑体" w:hAnsi="宋体" w:hint="eastAsia"/>
          <w:bCs/>
          <w:sz w:val="32"/>
          <w:szCs w:val="32"/>
        </w:rPr>
        <w:lastRenderedPageBreak/>
        <w:t>附件</w:t>
      </w:r>
      <w:r>
        <w:rPr>
          <w:rFonts w:ascii="黑体" w:eastAsia="黑体" w:hAnsi="宋体" w:hint="eastAsia"/>
          <w:bCs/>
          <w:sz w:val="32"/>
          <w:szCs w:val="32"/>
        </w:rPr>
        <w:t>4</w:t>
      </w:r>
    </w:p>
    <w:p w:rsidR="00000000" w:rsidRDefault="003841C6">
      <w:pPr>
        <w:adjustRightInd w:val="0"/>
        <w:snapToGrid w:val="0"/>
        <w:spacing w:line="560" w:lineRule="exact"/>
        <w:rPr>
          <w:rFonts w:ascii="黑体" w:eastAsia="黑体" w:hAnsi="宋体"/>
          <w:bCs/>
          <w:sz w:val="32"/>
          <w:szCs w:val="32"/>
        </w:rPr>
      </w:pPr>
    </w:p>
    <w:p w:rsidR="00000000" w:rsidRDefault="003841C6">
      <w:pPr>
        <w:adjustRightInd w:val="0"/>
        <w:snapToGrid w:val="0"/>
        <w:spacing w:line="560" w:lineRule="exact"/>
        <w:jc w:val="center"/>
        <w:rPr>
          <w:rFonts w:ascii="方正小标宋简体" w:eastAsia="方正小标宋简体" w:hAnsi="新宋体" w:hint="eastAsia"/>
          <w:bCs/>
          <w:sz w:val="44"/>
          <w:szCs w:val="44"/>
        </w:rPr>
      </w:pPr>
      <w:r>
        <w:rPr>
          <w:rFonts w:ascii="方正小标宋简体" w:eastAsia="方正小标宋简体" w:hAnsi="新宋体" w:hint="eastAsia"/>
          <w:bCs/>
          <w:sz w:val="44"/>
          <w:szCs w:val="44"/>
        </w:rPr>
        <w:t>2018</w:t>
      </w:r>
      <w:r>
        <w:rPr>
          <w:rFonts w:ascii="方正小标宋简体" w:eastAsia="方正小标宋简体" w:hAnsi="新宋体" w:hint="eastAsia"/>
          <w:bCs/>
          <w:sz w:val="44"/>
          <w:szCs w:val="44"/>
        </w:rPr>
        <w:t>年度湖南省第二类疫苗采购意向</w:t>
      </w:r>
      <w:r>
        <w:rPr>
          <w:rFonts w:ascii="方正小标宋简体" w:eastAsia="方正小标宋简体" w:hAnsi="新宋体" w:hint="eastAsia"/>
          <w:bCs/>
          <w:sz w:val="44"/>
          <w:szCs w:val="44"/>
        </w:rPr>
        <w:t>书</w:t>
      </w:r>
    </w:p>
    <w:p w:rsidR="00000000" w:rsidRDefault="003841C6">
      <w:pPr>
        <w:adjustRightInd w:val="0"/>
        <w:snapToGrid w:val="0"/>
        <w:spacing w:line="560" w:lineRule="exact"/>
        <w:jc w:val="center"/>
        <w:rPr>
          <w:rFonts w:ascii="方正小标宋简体" w:eastAsia="方正小标宋简体" w:hAnsi="新宋体" w:hint="eastAsia"/>
          <w:bCs/>
          <w:sz w:val="44"/>
          <w:szCs w:val="44"/>
        </w:rPr>
      </w:pPr>
      <w:r>
        <w:rPr>
          <w:rFonts w:ascii="方正小标宋简体" w:eastAsia="方正小标宋简体" w:hAnsi="新宋体" w:hint="eastAsia"/>
          <w:bCs/>
          <w:sz w:val="44"/>
          <w:szCs w:val="44"/>
        </w:rPr>
        <w:t>（模版）</w:t>
      </w:r>
    </w:p>
    <w:p w:rsidR="00000000" w:rsidRDefault="003841C6">
      <w:pPr>
        <w:adjustRightInd w:val="0"/>
        <w:snapToGrid w:val="0"/>
        <w:spacing w:line="560" w:lineRule="exact"/>
        <w:rPr>
          <w:rFonts w:ascii="新宋体" w:eastAsia="新宋体" w:hAnsi="新宋体"/>
          <w:sz w:val="24"/>
        </w:rPr>
      </w:pPr>
    </w:p>
    <w:p w:rsidR="00000000" w:rsidRDefault="003841C6">
      <w:pPr>
        <w:adjustRightInd w:val="0"/>
        <w:snapToGrid w:val="0"/>
        <w:spacing w:line="560" w:lineRule="exact"/>
        <w:rPr>
          <w:rFonts w:ascii="仿宋" w:eastAsia="仿宋" w:hAnsi="仿宋"/>
          <w:sz w:val="32"/>
          <w:szCs w:val="28"/>
        </w:rPr>
      </w:pPr>
      <w:r>
        <w:rPr>
          <w:rFonts w:ascii="仿宋" w:eastAsia="仿宋" w:hAnsi="仿宋" w:hint="eastAsia"/>
          <w:sz w:val="32"/>
          <w:szCs w:val="28"/>
        </w:rPr>
        <w:t>甲方（中标企业）：</w:t>
      </w:r>
      <w:r>
        <w:rPr>
          <w:rFonts w:ascii="仿宋" w:eastAsia="仿宋" w:hAnsi="仿宋" w:hint="eastAsia"/>
          <w:sz w:val="32"/>
          <w:szCs w:val="28"/>
        </w:rPr>
        <w:t xml:space="preserve">                         </w:t>
      </w:r>
    </w:p>
    <w:p w:rsidR="00000000" w:rsidRDefault="003841C6">
      <w:pPr>
        <w:adjustRightInd w:val="0"/>
        <w:snapToGrid w:val="0"/>
        <w:spacing w:line="560" w:lineRule="exact"/>
        <w:rPr>
          <w:rFonts w:ascii="仿宋" w:eastAsia="仿宋" w:hAnsi="仿宋" w:hint="eastAsia"/>
          <w:sz w:val="32"/>
          <w:szCs w:val="28"/>
        </w:rPr>
      </w:pPr>
      <w:r>
        <w:rPr>
          <w:rFonts w:ascii="仿宋" w:eastAsia="仿宋" w:hAnsi="仿宋" w:hint="eastAsia"/>
          <w:sz w:val="32"/>
          <w:szCs w:val="28"/>
        </w:rPr>
        <w:t>乙方：湖南省疾病预防控制中心</w:t>
      </w:r>
    </w:p>
    <w:p w:rsidR="00000000" w:rsidRDefault="003841C6">
      <w:pPr>
        <w:adjustRightInd w:val="0"/>
        <w:snapToGrid w:val="0"/>
        <w:spacing w:line="560" w:lineRule="exact"/>
        <w:rPr>
          <w:rFonts w:ascii="仿宋" w:eastAsia="仿宋" w:hAnsi="仿宋"/>
          <w:sz w:val="32"/>
          <w:szCs w:val="32"/>
        </w:rPr>
      </w:pP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为确保预防性生物制品质量，规范疫苗采购秩序，达到预防控制疾病、保障人民健康之目的。在平等自愿、互利互信的基础上，经甲、乙双方协商，达成如下协议：</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一、双方确认甲方为乙方本次疫苗集中采购供应商，根据乙方需要在本年度内向乙方提供所需疫苗。</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二、乙方拟向甲方提供采购的疫苗名称、规格、价格等。</w:t>
      </w:r>
    </w:p>
    <w:tbl>
      <w:tblPr>
        <w:tblpPr w:leftFromText="180" w:rightFromText="180" w:vertAnchor="text" w:horzAnchor="margin" w:tblpY="29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126"/>
        <w:gridCol w:w="1418"/>
        <w:gridCol w:w="1417"/>
        <w:gridCol w:w="1843"/>
      </w:tblGrid>
      <w:tr w:rsidR="00000000">
        <w:trPr>
          <w:trHeight w:val="640"/>
        </w:trPr>
        <w:tc>
          <w:tcPr>
            <w:tcW w:w="1951"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疫苗名称</w:t>
            </w:r>
          </w:p>
        </w:tc>
        <w:tc>
          <w:tcPr>
            <w:tcW w:w="2126"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生产厂家</w:t>
            </w:r>
          </w:p>
        </w:tc>
        <w:tc>
          <w:tcPr>
            <w:tcW w:w="141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规格</w:t>
            </w:r>
          </w:p>
        </w:tc>
        <w:tc>
          <w:tcPr>
            <w:tcW w:w="141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单位</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jc w:val="center"/>
              <w:rPr>
                <w:rFonts w:ascii="宋体" w:hAnsi="宋体"/>
                <w:b/>
                <w:sz w:val="22"/>
              </w:rPr>
            </w:pPr>
            <w:r>
              <w:rPr>
                <w:rFonts w:ascii="宋体" w:hAnsi="宋体" w:hint="eastAsia"/>
                <w:b/>
                <w:sz w:val="22"/>
              </w:rPr>
              <w:t>中标价格（元）</w:t>
            </w:r>
          </w:p>
        </w:tc>
      </w:tr>
      <w:tr w:rsidR="00000000">
        <w:tc>
          <w:tcPr>
            <w:tcW w:w="1951"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c>
          <w:tcPr>
            <w:tcW w:w="141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r>
      <w:tr w:rsidR="00000000">
        <w:tc>
          <w:tcPr>
            <w:tcW w:w="1951"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c>
          <w:tcPr>
            <w:tcW w:w="1418"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3841C6">
            <w:pPr>
              <w:adjustRightInd w:val="0"/>
              <w:snapToGrid w:val="0"/>
              <w:spacing w:line="560" w:lineRule="exact"/>
              <w:rPr>
                <w:rFonts w:ascii="楷体_GB2312" w:eastAsia="楷体_GB2312" w:hAnsi="新宋体"/>
                <w:b/>
                <w:sz w:val="28"/>
                <w:szCs w:val="28"/>
              </w:rPr>
            </w:pPr>
          </w:p>
        </w:tc>
      </w:tr>
    </w:tbl>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合同签订后，甲方应按乙方指定客户</w:t>
      </w:r>
      <w:r>
        <w:rPr>
          <w:rFonts w:ascii="仿宋" w:eastAsia="仿宋" w:hAnsi="仿宋" w:hint="eastAsia"/>
          <w:sz w:val="32"/>
          <w:szCs w:val="32"/>
        </w:rPr>
        <w:t>(</w:t>
      </w:r>
      <w:r>
        <w:rPr>
          <w:rFonts w:ascii="仿宋" w:eastAsia="仿宋" w:hAnsi="仿宋" w:hint="eastAsia"/>
          <w:sz w:val="32"/>
          <w:szCs w:val="32"/>
        </w:rPr>
        <w:t>平台确认的采购人</w:t>
      </w:r>
      <w:r>
        <w:rPr>
          <w:rFonts w:ascii="仿宋" w:eastAsia="仿宋" w:hAnsi="仿宋" w:hint="eastAsia"/>
          <w:sz w:val="32"/>
          <w:szCs w:val="32"/>
        </w:rPr>
        <w:t>)</w:t>
      </w:r>
      <w:r>
        <w:rPr>
          <w:rFonts w:ascii="仿宋" w:eastAsia="仿宋" w:hAnsi="仿宋" w:hint="eastAsia"/>
          <w:sz w:val="32"/>
          <w:szCs w:val="32"/>
        </w:rPr>
        <w:t>要求分批交货，具体供货的数量、时间、地点按乙方指定客户要求执行</w:t>
      </w:r>
      <w:r>
        <w:rPr>
          <w:rFonts w:ascii="仿宋" w:eastAsia="仿宋" w:hAnsi="仿宋" w:hint="eastAsia"/>
          <w:sz w:val="32"/>
          <w:szCs w:val="32"/>
        </w:rPr>
        <w:t>(</w:t>
      </w:r>
      <w:r>
        <w:rPr>
          <w:rFonts w:ascii="仿宋" w:eastAsia="仿宋" w:hAnsi="仿宋" w:hint="eastAsia"/>
          <w:sz w:val="32"/>
          <w:szCs w:val="32"/>
        </w:rPr>
        <w:t>以甲方与乙方指定客户采供合同为准</w:t>
      </w:r>
      <w:r>
        <w:rPr>
          <w:rFonts w:ascii="仿宋" w:eastAsia="仿宋" w:hAnsi="仿宋" w:hint="eastAsia"/>
          <w:sz w:val="32"/>
          <w:szCs w:val="32"/>
        </w:rPr>
        <w:t>)</w:t>
      </w:r>
      <w:r>
        <w:rPr>
          <w:rFonts w:ascii="仿宋" w:eastAsia="仿宋" w:hAnsi="仿宋" w:hint="eastAsia"/>
          <w:sz w:val="32"/>
          <w:szCs w:val="32"/>
        </w:rPr>
        <w:t>。配送期限</w:t>
      </w:r>
      <w:r>
        <w:rPr>
          <w:rFonts w:ascii="仿宋" w:eastAsia="仿宋" w:hAnsi="仿宋" w:hint="eastAsia"/>
          <w:sz w:val="32"/>
          <w:szCs w:val="32"/>
        </w:rPr>
        <w:t>,</w:t>
      </w:r>
      <w:r>
        <w:rPr>
          <w:rFonts w:ascii="仿宋" w:eastAsia="仿宋" w:hAnsi="仿宋" w:hint="eastAsia"/>
          <w:sz w:val="32"/>
          <w:szCs w:val="32"/>
        </w:rPr>
        <w:t>从采购合同签定到收货</w:t>
      </w:r>
      <w:r>
        <w:rPr>
          <w:rFonts w:ascii="仿宋" w:eastAsia="仿宋" w:hAnsi="仿宋" w:hint="eastAsia"/>
          <w:sz w:val="32"/>
          <w:szCs w:val="32"/>
        </w:rPr>
        <w:t>,</w:t>
      </w:r>
      <w:r>
        <w:rPr>
          <w:rFonts w:ascii="仿宋" w:eastAsia="仿宋" w:hAnsi="仿宋" w:hint="eastAsia"/>
          <w:sz w:val="32"/>
          <w:szCs w:val="32"/>
        </w:rPr>
        <w:t>时间不超过</w:t>
      </w:r>
      <w:r>
        <w:rPr>
          <w:rFonts w:ascii="仿宋" w:eastAsia="仿宋" w:hAnsi="仿宋" w:hint="eastAsia"/>
          <w:sz w:val="32"/>
          <w:szCs w:val="32"/>
        </w:rPr>
        <w:t>15</w:t>
      </w:r>
      <w:r>
        <w:rPr>
          <w:rFonts w:ascii="仿宋" w:eastAsia="仿宋" w:hAnsi="仿宋" w:hint="eastAsia"/>
          <w:sz w:val="32"/>
          <w:szCs w:val="32"/>
        </w:rPr>
        <w:t>天。</w:t>
      </w:r>
    </w:p>
    <w:p w:rsidR="00000000" w:rsidRDefault="003841C6">
      <w:pPr>
        <w:adjustRightInd w:val="0"/>
        <w:snapToGrid w:val="0"/>
        <w:spacing w:line="560" w:lineRule="exact"/>
        <w:ind w:firstLineChars="200" w:firstLine="640"/>
        <w:rPr>
          <w:rFonts w:ascii="仿宋" w:eastAsia="仿宋" w:hAnsi="仿宋" w:hint="eastAsia"/>
          <w:sz w:val="32"/>
          <w:szCs w:val="32"/>
        </w:rPr>
      </w:pPr>
      <w:r>
        <w:rPr>
          <w:rFonts w:ascii="仿宋" w:eastAsia="仿宋" w:hAnsi="仿宋" w:hint="eastAsia"/>
          <w:sz w:val="32"/>
          <w:szCs w:val="32"/>
        </w:rPr>
        <w:t>三、交货规定</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lastRenderedPageBreak/>
        <w:t>1.</w:t>
      </w:r>
      <w:r>
        <w:rPr>
          <w:rFonts w:ascii="仿宋" w:eastAsia="仿宋" w:hAnsi="仿宋" w:hint="eastAsia"/>
          <w:sz w:val="32"/>
          <w:szCs w:val="32"/>
        </w:rPr>
        <w:t>交货方式、时间和地点：以企业和县级疾控中心合同为准。</w:t>
      </w:r>
    </w:p>
    <w:p w:rsidR="00000000" w:rsidRDefault="003841C6">
      <w:pPr>
        <w:adjustRightInd w:val="0"/>
        <w:snapToGrid w:val="0"/>
        <w:spacing w:line="560" w:lineRule="exact"/>
        <w:ind w:firstLineChars="200" w:firstLine="640"/>
        <w:rPr>
          <w:rFonts w:ascii="仿宋" w:eastAsia="仿宋" w:hAnsi="仿宋" w:hint="eastAsia"/>
          <w:sz w:val="32"/>
          <w:szCs w:val="32"/>
        </w:rPr>
      </w:pPr>
      <w:r>
        <w:rPr>
          <w:rFonts w:ascii="仿宋" w:eastAsia="仿宋" w:hAnsi="仿宋" w:hint="eastAsia"/>
          <w:sz w:val="32"/>
          <w:szCs w:val="32"/>
        </w:rPr>
        <w:t>2.</w:t>
      </w:r>
      <w:r>
        <w:rPr>
          <w:rFonts w:ascii="仿宋" w:eastAsia="仿宋" w:hAnsi="仿宋" w:hint="eastAsia"/>
          <w:sz w:val="32"/>
          <w:szCs w:val="32"/>
        </w:rPr>
        <w:t>运费承担：甲方承担疫苗运输费用。疫苗储存和运输必须符合卫生部《疫苗储存和运输管理规范》的要求，并提供相应的冷链运输记录。</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四、约定账期：以企业和县级疾控中心合同为准。</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五、质量要求</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hint="eastAsia"/>
          <w:sz w:val="32"/>
          <w:szCs w:val="32"/>
        </w:rPr>
        <w:t>甲方保证所提供的疫苗质量标准符合国家最新的药典规定，并提供每个批次的检定报告书</w:t>
      </w:r>
      <w:r>
        <w:rPr>
          <w:rFonts w:ascii="仿宋" w:eastAsia="仿宋" w:hAnsi="仿宋" w:hint="eastAsia"/>
          <w:sz w:val="32"/>
          <w:szCs w:val="32"/>
        </w:rPr>
        <w:t>、批签发合格证；保证所提供的疫苗有效期送达到乙方（含指定用户）时不低于</w:t>
      </w:r>
      <w:r>
        <w:rPr>
          <w:rFonts w:ascii="仿宋" w:eastAsia="仿宋" w:hAnsi="仿宋" w:hint="eastAsia"/>
          <w:sz w:val="32"/>
          <w:szCs w:val="32"/>
        </w:rPr>
        <w:t>6</w:t>
      </w:r>
      <w:r>
        <w:rPr>
          <w:rFonts w:ascii="仿宋" w:eastAsia="仿宋" w:hAnsi="仿宋" w:hint="eastAsia"/>
          <w:sz w:val="32"/>
          <w:szCs w:val="32"/>
        </w:rPr>
        <w:t>个月</w:t>
      </w:r>
      <w:r>
        <w:rPr>
          <w:rFonts w:ascii="仿宋" w:eastAsia="仿宋" w:hAnsi="仿宋" w:hint="eastAsia"/>
          <w:sz w:val="32"/>
          <w:szCs w:val="32"/>
        </w:rPr>
        <w:t>,</w:t>
      </w:r>
      <w:r>
        <w:rPr>
          <w:rFonts w:ascii="仿宋" w:eastAsia="仿宋" w:hAnsi="仿宋" w:hint="eastAsia"/>
          <w:sz w:val="32"/>
          <w:szCs w:val="32"/>
        </w:rPr>
        <w:t>疫苗内外包装必须是完整的、全新未使用过的，所有疫苗包装盒上必须有电子监管码，发货前将电子监管码关联关系数据库解析发到乙方疫苗库房。</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hint="eastAsia"/>
          <w:sz w:val="32"/>
          <w:szCs w:val="32"/>
        </w:rPr>
        <w:t>甲方保证所供疫苗在有效期内生物制品的质量。免费向乙方更换由甲方造成的破损疫苗和库存有效期短于</w:t>
      </w:r>
      <w:r>
        <w:rPr>
          <w:rFonts w:ascii="仿宋" w:eastAsia="仿宋" w:hAnsi="仿宋" w:hint="eastAsia"/>
          <w:sz w:val="32"/>
          <w:szCs w:val="32"/>
        </w:rPr>
        <w:t>3</w:t>
      </w:r>
      <w:r>
        <w:rPr>
          <w:rFonts w:ascii="仿宋" w:eastAsia="仿宋" w:hAnsi="仿宋" w:hint="eastAsia"/>
          <w:sz w:val="32"/>
          <w:szCs w:val="32"/>
        </w:rPr>
        <w:t>个月的疫苗。在疫苗有效期内甲方对任何缺陷和劣变生物制品应实施补偿改善措施，更换相应的疫苗并承担所需费用。</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六、甲方责任及义务</w:t>
      </w:r>
    </w:p>
    <w:p w:rsidR="00000000" w:rsidRDefault="003841C6">
      <w:pPr>
        <w:pStyle w:val="ab"/>
        <w:adjustRightInd w:val="0"/>
        <w:snapToGrid w:val="0"/>
        <w:spacing w:line="560" w:lineRule="exact"/>
        <w:ind w:firstLine="640"/>
        <w:rPr>
          <w:rFonts w:ascii="仿宋" w:eastAsia="仿宋" w:hAnsi="仿宋"/>
          <w:sz w:val="32"/>
          <w:szCs w:val="32"/>
        </w:rPr>
      </w:pPr>
      <w:r>
        <w:rPr>
          <w:rFonts w:ascii="仿宋" w:eastAsia="仿宋" w:hAnsi="仿宋" w:hint="eastAsia"/>
          <w:sz w:val="32"/>
          <w:szCs w:val="32"/>
        </w:rPr>
        <w:t>1.</w:t>
      </w:r>
      <w:r>
        <w:rPr>
          <w:rFonts w:ascii="仿宋" w:eastAsia="仿宋" w:hAnsi="仿宋" w:hint="eastAsia"/>
          <w:sz w:val="32"/>
          <w:szCs w:val="32"/>
        </w:rPr>
        <w:t>预防接种过程中如属产品质量引发的纠纷，全部由甲方负责；如属正常的接种反应或</w:t>
      </w:r>
      <w:r>
        <w:rPr>
          <w:rFonts w:ascii="仿宋" w:eastAsia="仿宋" w:hAnsi="仿宋" w:hint="eastAsia"/>
          <w:sz w:val="32"/>
          <w:szCs w:val="32"/>
        </w:rPr>
        <w:t>偶合反应，甲方有义务积极协助和配合乙方进行处理</w:t>
      </w:r>
      <w:r>
        <w:rPr>
          <w:rFonts w:ascii="仿宋" w:eastAsia="仿宋" w:hAnsi="仿宋" w:hint="eastAsia"/>
          <w:sz w:val="32"/>
          <w:szCs w:val="32"/>
        </w:rPr>
        <w:t>,</w:t>
      </w:r>
      <w:r>
        <w:rPr>
          <w:rFonts w:ascii="仿宋" w:eastAsia="仿宋" w:hAnsi="仿宋" w:hint="eastAsia"/>
          <w:sz w:val="32"/>
          <w:szCs w:val="32"/>
        </w:rPr>
        <w:t>并承担相关费用。</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hint="eastAsia"/>
          <w:sz w:val="32"/>
          <w:szCs w:val="32"/>
        </w:rPr>
        <w:t>甲方应遵守价格诚信原则。在合同期内严格执行合同约定价格，不得涨价；但如甲方在国内市场做出降价决策，应及时</w:t>
      </w:r>
      <w:r>
        <w:rPr>
          <w:rFonts w:ascii="仿宋" w:eastAsia="仿宋" w:hAnsi="仿宋" w:hint="eastAsia"/>
          <w:sz w:val="32"/>
          <w:szCs w:val="32"/>
        </w:rPr>
        <w:lastRenderedPageBreak/>
        <w:t>书面通知乙方并同步下调对乙方的供货价格，保证甲方供应乙方价格为周边六省最低价。合同期内，甲方不得向本省非乙方指定客户供货，否则乙方有权终止本合同。</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hint="eastAsia"/>
          <w:sz w:val="32"/>
          <w:szCs w:val="32"/>
        </w:rPr>
        <w:t>甲方负责提供宣传资料、技术咨询，并协助乙方做好产品的宣传和市场推广等项目费用。</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4.</w:t>
      </w:r>
      <w:r>
        <w:rPr>
          <w:rFonts w:ascii="仿宋" w:eastAsia="仿宋" w:hAnsi="仿宋" w:hint="eastAsia"/>
          <w:sz w:val="32"/>
          <w:szCs w:val="32"/>
        </w:rPr>
        <w:t>甲方应严格遵守、执行</w:t>
      </w:r>
      <w:r>
        <w:rPr>
          <w:rFonts w:ascii="仿宋" w:eastAsia="仿宋" w:hAnsi="仿宋" w:hint="eastAsia"/>
          <w:kern w:val="0"/>
          <w:sz w:val="32"/>
          <w:szCs w:val="32"/>
        </w:rPr>
        <w:t>医药购销领域商业贿赂不良记录制度。</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七、乙方责任及义务</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hint="eastAsia"/>
          <w:sz w:val="32"/>
          <w:szCs w:val="32"/>
        </w:rPr>
        <w:t>协助甲方开展疫苗的宣传</w:t>
      </w:r>
      <w:r>
        <w:rPr>
          <w:rFonts w:ascii="仿宋" w:eastAsia="仿宋" w:hAnsi="仿宋" w:hint="eastAsia"/>
          <w:sz w:val="32"/>
          <w:szCs w:val="32"/>
        </w:rPr>
        <w:t>推广、培训以及由甲方提供的疫苗而发生的预防接种异常反应的处理。</w:t>
      </w:r>
    </w:p>
    <w:p w:rsidR="00000000" w:rsidRDefault="003841C6">
      <w:pPr>
        <w:adjustRightInd w:val="0"/>
        <w:snapToGrid w:val="0"/>
        <w:spacing w:line="560" w:lineRule="exact"/>
        <w:ind w:firstLineChars="200" w:firstLine="640"/>
        <w:rPr>
          <w:rFonts w:ascii="仿宋" w:eastAsia="仿宋" w:hAnsi="仿宋" w:cs="宋体"/>
          <w:snapToGrid w:val="0"/>
          <w:kern w:val="0"/>
          <w:sz w:val="32"/>
          <w:szCs w:val="32"/>
        </w:rPr>
      </w:pPr>
      <w:r>
        <w:rPr>
          <w:rFonts w:ascii="仿宋" w:eastAsia="仿宋" w:hAnsi="仿宋" w:hint="eastAsia"/>
          <w:sz w:val="32"/>
          <w:szCs w:val="32"/>
        </w:rPr>
        <w:t>2.</w:t>
      </w:r>
      <w:r>
        <w:rPr>
          <w:rFonts w:ascii="仿宋" w:eastAsia="仿宋" w:hAnsi="仿宋" w:hint="eastAsia"/>
          <w:sz w:val="32"/>
          <w:szCs w:val="32"/>
        </w:rPr>
        <w:t>严格遵守国家关于廉政管理方面法律法规和单位的相关规定，严肃查处</w:t>
      </w:r>
      <w:r>
        <w:rPr>
          <w:rFonts w:ascii="仿宋" w:eastAsia="仿宋" w:hAnsi="仿宋" w:hint="eastAsia"/>
          <w:spacing w:val="20"/>
          <w:sz w:val="32"/>
          <w:szCs w:val="32"/>
        </w:rPr>
        <w:t>违法违规事件并追究个人相关法律责任</w:t>
      </w:r>
      <w:r>
        <w:rPr>
          <w:rFonts w:ascii="仿宋" w:eastAsia="仿宋" w:hAnsi="仿宋" w:cs="宋体" w:hint="eastAsia"/>
          <w:snapToGrid w:val="0"/>
          <w:kern w:val="0"/>
          <w:sz w:val="32"/>
          <w:szCs w:val="32"/>
        </w:rPr>
        <w:t>。</w:t>
      </w:r>
    </w:p>
    <w:p w:rsidR="00000000" w:rsidRDefault="003841C6">
      <w:pPr>
        <w:tabs>
          <w:tab w:val="center" w:pos="4573"/>
        </w:tabs>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八、违约责任</w:t>
      </w:r>
      <w:r>
        <w:rPr>
          <w:rFonts w:ascii="仿宋" w:eastAsia="仿宋" w:hAnsi="仿宋" w:hint="eastAsia"/>
          <w:sz w:val="32"/>
          <w:szCs w:val="32"/>
        </w:rPr>
        <w:tab/>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hint="eastAsia"/>
          <w:sz w:val="32"/>
          <w:szCs w:val="32"/>
        </w:rPr>
        <w:t>甲方所发疫苗与乙方要求不相符时，乙方有权拒收</w:t>
      </w:r>
      <w:r>
        <w:rPr>
          <w:rFonts w:ascii="仿宋" w:eastAsia="仿宋" w:hAnsi="仿宋" w:hint="eastAsia"/>
          <w:sz w:val="32"/>
          <w:szCs w:val="32"/>
        </w:rPr>
        <w:t>,</w:t>
      </w:r>
      <w:r>
        <w:rPr>
          <w:rFonts w:ascii="仿宋" w:eastAsia="仿宋" w:hAnsi="仿宋" w:hint="eastAsia"/>
          <w:sz w:val="32"/>
          <w:szCs w:val="32"/>
        </w:rPr>
        <w:t>由甲方负责收回，并承担相应费用。如由此给乙方造成损失，由甲方负责赔偿。</w:t>
      </w:r>
    </w:p>
    <w:p w:rsidR="00000000" w:rsidRDefault="003841C6">
      <w:pPr>
        <w:adjustRightInd w:val="0"/>
        <w:snapToGrid w:val="0"/>
        <w:spacing w:line="560" w:lineRule="exact"/>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hint="eastAsia"/>
          <w:sz w:val="32"/>
          <w:szCs w:val="32"/>
        </w:rPr>
        <w:t>为保证双方的利益</w:t>
      </w:r>
      <w:r>
        <w:rPr>
          <w:rFonts w:ascii="仿宋" w:eastAsia="仿宋" w:hAnsi="仿宋" w:hint="eastAsia"/>
          <w:sz w:val="32"/>
          <w:szCs w:val="32"/>
        </w:rPr>
        <w:t>,</w:t>
      </w:r>
      <w:r>
        <w:rPr>
          <w:rFonts w:ascii="仿宋" w:eastAsia="仿宋" w:hAnsi="仿宋" w:hint="eastAsia"/>
          <w:sz w:val="32"/>
          <w:szCs w:val="32"/>
        </w:rPr>
        <w:t>合同期内，甲方不得向本省内乙方指定客户以外的客户供货，同时保证其疫苗不得经由第三方或外省流入湖南市场。如甲方违反上述规定，乙方有权终止合同。</w:t>
      </w:r>
    </w:p>
    <w:p w:rsidR="00000000" w:rsidRDefault="003841C6">
      <w:pPr>
        <w:adjustRightInd w:val="0"/>
        <w:snapToGrid w:val="0"/>
        <w:spacing w:line="560" w:lineRule="exact"/>
        <w:ind w:firstLineChars="200" w:firstLine="640"/>
        <w:rPr>
          <w:rFonts w:ascii="仿宋" w:eastAsia="仿宋" w:hAnsi="仿宋" w:hint="eastAsia"/>
          <w:sz w:val="32"/>
          <w:szCs w:val="32"/>
        </w:rPr>
      </w:pPr>
      <w:r>
        <w:rPr>
          <w:rFonts w:ascii="仿宋" w:eastAsia="仿宋" w:hAnsi="仿宋" w:hint="eastAsia"/>
          <w:sz w:val="32"/>
          <w:szCs w:val="32"/>
        </w:rPr>
        <w:t>3.</w:t>
      </w:r>
      <w:r>
        <w:rPr>
          <w:rFonts w:ascii="仿宋" w:eastAsia="仿宋" w:hAnsi="仿宋" w:hint="eastAsia"/>
          <w:sz w:val="32"/>
          <w:szCs w:val="32"/>
        </w:rPr>
        <w:t>甲方应严格按合同标定的产品价格供应乙方</w:t>
      </w:r>
      <w:r>
        <w:rPr>
          <w:rFonts w:ascii="仿宋" w:eastAsia="仿宋" w:hAnsi="仿宋" w:hint="eastAsia"/>
          <w:sz w:val="32"/>
          <w:szCs w:val="32"/>
        </w:rPr>
        <w:t>，合同签订后一年内若甲方单方面提高价格则视为违约并自动放弃甲方供应商资格；在购销活动中如发生商业贿赂行为的企业或个人，乙方将该供应商列入“黑名单”，一律取消供应资格，终止合同，</w:t>
      </w:r>
      <w:r>
        <w:rPr>
          <w:rFonts w:ascii="仿宋" w:eastAsia="仿宋" w:hAnsi="仿宋" w:hint="eastAsia"/>
          <w:sz w:val="32"/>
          <w:szCs w:val="32"/>
        </w:rPr>
        <w:lastRenderedPageBreak/>
        <w:t>并按照有关规定追究其相应责任。</w:t>
      </w:r>
    </w:p>
    <w:p w:rsidR="00000000" w:rsidRDefault="003841C6">
      <w:pPr>
        <w:adjustRightInd w:val="0"/>
        <w:snapToGrid w:val="0"/>
        <w:spacing w:line="540" w:lineRule="exact"/>
        <w:ind w:firstLineChars="200" w:firstLine="640"/>
        <w:rPr>
          <w:rFonts w:ascii="仿宋" w:eastAsia="仿宋" w:hAnsi="仿宋"/>
          <w:sz w:val="32"/>
          <w:szCs w:val="32"/>
        </w:rPr>
      </w:pPr>
      <w:r>
        <w:rPr>
          <w:rFonts w:ascii="仿宋" w:eastAsia="仿宋" w:hAnsi="仿宋" w:hint="eastAsia"/>
          <w:sz w:val="32"/>
          <w:szCs w:val="32"/>
        </w:rPr>
        <w:t>九、本意向书有效期从</w:t>
      </w:r>
      <w:r>
        <w:rPr>
          <w:rFonts w:ascii="仿宋" w:eastAsia="仿宋" w:hAnsi="仿宋" w:hint="eastAsia"/>
          <w:sz w:val="32"/>
          <w:szCs w:val="32"/>
        </w:rPr>
        <w:t xml:space="preserve">   </w:t>
      </w:r>
      <w:r>
        <w:rPr>
          <w:rFonts w:ascii="仿宋" w:eastAsia="仿宋" w:hAnsi="仿宋" w:hint="eastAsia"/>
          <w:sz w:val="32"/>
          <w:szCs w:val="32"/>
        </w:rPr>
        <w:t>年</w:t>
      </w:r>
      <w:r>
        <w:rPr>
          <w:rFonts w:ascii="仿宋" w:eastAsia="仿宋" w:hAnsi="仿宋" w:hint="eastAsia"/>
          <w:sz w:val="32"/>
          <w:szCs w:val="32"/>
        </w:rPr>
        <w:t xml:space="preserve">  </w:t>
      </w:r>
      <w:r>
        <w:rPr>
          <w:rFonts w:ascii="仿宋" w:eastAsia="仿宋" w:hAnsi="仿宋" w:hint="eastAsia"/>
          <w:sz w:val="32"/>
          <w:szCs w:val="32"/>
        </w:rPr>
        <w:t>月</w:t>
      </w:r>
      <w:r>
        <w:rPr>
          <w:rFonts w:ascii="仿宋" w:eastAsia="仿宋" w:hAnsi="仿宋" w:hint="eastAsia"/>
          <w:sz w:val="32"/>
          <w:szCs w:val="32"/>
        </w:rPr>
        <w:t xml:space="preserve">  </w:t>
      </w:r>
      <w:r>
        <w:rPr>
          <w:rFonts w:ascii="仿宋" w:eastAsia="仿宋" w:hAnsi="仿宋" w:hint="eastAsia"/>
          <w:sz w:val="32"/>
          <w:szCs w:val="32"/>
        </w:rPr>
        <w:t>日起至</w:t>
      </w:r>
      <w:r>
        <w:rPr>
          <w:rFonts w:ascii="仿宋" w:eastAsia="仿宋" w:hAnsi="仿宋" w:hint="eastAsia"/>
          <w:sz w:val="32"/>
          <w:szCs w:val="32"/>
        </w:rPr>
        <w:t xml:space="preserve">    </w:t>
      </w:r>
      <w:r>
        <w:rPr>
          <w:rFonts w:ascii="仿宋" w:eastAsia="仿宋" w:hAnsi="仿宋" w:hint="eastAsia"/>
          <w:sz w:val="32"/>
          <w:szCs w:val="32"/>
        </w:rPr>
        <w:t>年</w:t>
      </w:r>
      <w:r>
        <w:rPr>
          <w:rFonts w:ascii="仿宋" w:eastAsia="仿宋" w:hAnsi="仿宋" w:hint="eastAsia"/>
          <w:sz w:val="32"/>
          <w:szCs w:val="32"/>
        </w:rPr>
        <w:t xml:space="preserve"> </w:t>
      </w:r>
      <w:r>
        <w:rPr>
          <w:rFonts w:ascii="仿宋" w:eastAsia="仿宋" w:hAnsi="仿宋" w:hint="eastAsia"/>
          <w:sz w:val="32"/>
          <w:szCs w:val="32"/>
        </w:rPr>
        <w:t>月</w:t>
      </w:r>
      <w:r>
        <w:rPr>
          <w:rFonts w:ascii="仿宋" w:eastAsia="仿宋" w:hAnsi="仿宋" w:hint="eastAsia"/>
          <w:sz w:val="32"/>
          <w:szCs w:val="32"/>
        </w:rPr>
        <w:t xml:space="preserve">  </w:t>
      </w:r>
      <w:r>
        <w:rPr>
          <w:rFonts w:ascii="仿宋" w:eastAsia="仿宋" w:hAnsi="仿宋" w:hint="eastAsia"/>
          <w:sz w:val="32"/>
          <w:szCs w:val="32"/>
        </w:rPr>
        <w:t>日止。自签字（盖章）之日生效，具有同等法律效力，未尽事宜，双方协商解决。协商不成，由乙方所在地法院裁判。</w:t>
      </w:r>
    </w:p>
    <w:p w:rsidR="00000000" w:rsidRDefault="003841C6">
      <w:pPr>
        <w:adjustRightInd w:val="0"/>
        <w:snapToGrid w:val="0"/>
        <w:spacing w:line="480" w:lineRule="exact"/>
        <w:rPr>
          <w:rFonts w:ascii="楷体_GB2312" w:eastAsia="楷体_GB2312" w:hAnsi="新宋体" w:hint="eastAsia"/>
          <w:sz w:val="28"/>
          <w:szCs w:val="28"/>
        </w:rPr>
      </w:pPr>
    </w:p>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162"/>
        <w:gridCol w:w="4343"/>
      </w:tblGrid>
      <w:tr w:rsidR="00000000">
        <w:trPr>
          <w:tblCellSpacing w:w="0" w:type="dxa"/>
        </w:trPr>
        <w:tc>
          <w:tcPr>
            <w:tcW w:w="4162" w:type="dxa"/>
            <w:tcBorders>
              <w:top w:val="nil"/>
              <w:left w:val="nil"/>
              <w:bottom w:val="nil"/>
              <w:right w:val="nil"/>
            </w:tcBorders>
          </w:tcPr>
          <w:p w:rsidR="00000000" w:rsidRDefault="003841C6">
            <w:pPr>
              <w:pStyle w:val="NoSpacing"/>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甲</w:t>
            </w:r>
            <w:r>
              <w:rPr>
                <w:rFonts w:ascii="仿宋" w:eastAsia="仿宋" w:hAnsi="仿宋" w:cs="宋体" w:hint="eastAsia"/>
                <w:kern w:val="0"/>
                <w:sz w:val="32"/>
                <w:szCs w:val="32"/>
              </w:rPr>
              <w:t>方单位（盖章）：</w:t>
            </w:r>
          </w:p>
          <w:p w:rsidR="00000000" w:rsidRDefault="003841C6">
            <w:pPr>
              <w:pStyle w:val="NoSpacing"/>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甲方代表（</w:t>
            </w:r>
            <w:r>
              <w:rPr>
                <w:rFonts w:ascii="仿宋" w:eastAsia="仿宋" w:hAnsi="仿宋" w:cs="宋体" w:hint="eastAsia"/>
                <w:kern w:val="0"/>
                <w:sz w:val="32"/>
                <w:szCs w:val="32"/>
              </w:rPr>
              <w:t>签字</w:t>
            </w:r>
            <w:r>
              <w:rPr>
                <w:rFonts w:ascii="仿宋" w:eastAsia="仿宋" w:hAnsi="仿宋" w:cs="宋体" w:hint="eastAsia"/>
                <w:kern w:val="0"/>
                <w:sz w:val="32"/>
                <w:szCs w:val="32"/>
              </w:rPr>
              <w:t>）</w:t>
            </w:r>
            <w:r>
              <w:rPr>
                <w:rFonts w:ascii="仿宋" w:eastAsia="仿宋" w:hAnsi="仿宋" w:cs="宋体" w:hint="eastAsia"/>
                <w:kern w:val="0"/>
                <w:sz w:val="32"/>
                <w:szCs w:val="32"/>
              </w:rPr>
              <w:t>：</w:t>
            </w:r>
          </w:p>
          <w:p w:rsidR="00000000" w:rsidRDefault="003841C6">
            <w:pPr>
              <w:pStyle w:val="NoSpacing"/>
              <w:adjustRightInd w:val="0"/>
              <w:snapToGrid w:val="0"/>
              <w:spacing w:line="520" w:lineRule="exact"/>
              <w:rPr>
                <w:rFonts w:ascii="仿宋" w:eastAsia="仿宋" w:hAnsi="仿宋" w:hint="eastAsia"/>
                <w:sz w:val="32"/>
                <w:szCs w:val="32"/>
              </w:rPr>
            </w:pPr>
            <w:r>
              <w:rPr>
                <w:rFonts w:ascii="仿宋" w:eastAsia="仿宋" w:hAnsi="仿宋" w:hint="eastAsia"/>
                <w:sz w:val="32"/>
                <w:szCs w:val="32"/>
              </w:rPr>
              <w:t>地</w:t>
            </w:r>
            <w:r>
              <w:rPr>
                <w:rFonts w:ascii="仿宋" w:eastAsia="仿宋" w:hAnsi="仿宋" w:hint="eastAsia"/>
                <w:sz w:val="32"/>
                <w:szCs w:val="32"/>
              </w:rPr>
              <w:t xml:space="preserve"> </w:t>
            </w:r>
            <w:r>
              <w:rPr>
                <w:rFonts w:ascii="仿宋" w:eastAsia="仿宋" w:hAnsi="仿宋" w:hint="eastAsia"/>
                <w:sz w:val="32"/>
                <w:szCs w:val="32"/>
              </w:rPr>
              <w:t xml:space="preserve"> </w:t>
            </w:r>
            <w:r>
              <w:rPr>
                <w:rFonts w:ascii="仿宋" w:eastAsia="仿宋" w:hAnsi="仿宋" w:hint="eastAsia"/>
                <w:sz w:val="32"/>
                <w:szCs w:val="32"/>
              </w:rPr>
              <w:t>址：</w:t>
            </w:r>
          </w:p>
          <w:p w:rsidR="00000000" w:rsidRDefault="003841C6">
            <w:pPr>
              <w:pStyle w:val="NoSpacing"/>
              <w:adjustRightInd w:val="0"/>
              <w:snapToGrid w:val="0"/>
              <w:spacing w:line="520" w:lineRule="exact"/>
              <w:rPr>
                <w:rFonts w:ascii="仿宋" w:eastAsia="仿宋" w:hAnsi="仿宋" w:hint="eastAsia"/>
                <w:sz w:val="32"/>
                <w:szCs w:val="32"/>
              </w:rPr>
            </w:pPr>
          </w:p>
          <w:p w:rsidR="00000000" w:rsidRDefault="003841C6">
            <w:pPr>
              <w:pStyle w:val="NoSpacing"/>
              <w:adjustRightInd w:val="0"/>
              <w:snapToGrid w:val="0"/>
              <w:spacing w:line="520" w:lineRule="exact"/>
              <w:rPr>
                <w:rFonts w:ascii="仿宋" w:eastAsia="仿宋" w:hAnsi="仿宋" w:hint="eastAsia"/>
                <w:sz w:val="32"/>
                <w:szCs w:val="32"/>
              </w:rPr>
            </w:pPr>
            <w:r>
              <w:rPr>
                <w:rFonts w:ascii="仿宋" w:eastAsia="仿宋" w:hAnsi="仿宋" w:hint="eastAsia"/>
                <w:sz w:val="32"/>
                <w:szCs w:val="32"/>
              </w:rPr>
              <w:t>联系电话：</w:t>
            </w:r>
          </w:p>
          <w:p w:rsidR="00000000" w:rsidRDefault="003841C6">
            <w:pPr>
              <w:pStyle w:val="NoSpacing"/>
              <w:adjustRightInd w:val="0"/>
              <w:snapToGrid w:val="0"/>
              <w:spacing w:line="520" w:lineRule="exact"/>
              <w:rPr>
                <w:rFonts w:ascii="仿宋" w:eastAsia="仿宋" w:hAnsi="仿宋" w:hint="eastAsia"/>
                <w:sz w:val="32"/>
                <w:szCs w:val="32"/>
              </w:rPr>
            </w:pPr>
            <w:r>
              <w:rPr>
                <w:rFonts w:ascii="仿宋" w:eastAsia="仿宋" w:hAnsi="仿宋" w:hint="eastAsia"/>
                <w:sz w:val="32"/>
                <w:szCs w:val="32"/>
              </w:rPr>
              <w:t>邮</w:t>
            </w:r>
            <w:r>
              <w:rPr>
                <w:rFonts w:ascii="仿宋" w:eastAsia="仿宋" w:hAnsi="仿宋" w:hint="eastAsia"/>
                <w:sz w:val="32"/>
                <w:szCs w:val="32"/>
              </w:rPr>
              <w:t xml:space="preserve"> </w:t>
            </w:r>
            <w:r>
              <w:rPr>
                <w:rFonts w:ascii="仿宋" w:eastAsia="仿宋" w:hAnsi="仿宋" w:hint="eastAsia"/>
                <w:sz w:val="32"/>
                <w:szCs w:val="32"/>
              </w:rPr>
              <w:t>编：</w:t>
            </w:r>
          </w:p>
          <w:p w:rsidR="00000000" w:rsidRDefault="003841C6">
            <w:pPr>
              <w:pStyle w:val="NoSpacing"/>
              <w:adjustRightInd w:val="0"/>
              <w:snapToGrid w:val="0"/>
              <w:spacing w:line="520" w:lineRule="exact"/>
              <w:rPr>
                <w:rFonts w:ascii="仿宋" w:eastAsia="仿宋" w:hAnsi="仿宋" w:hint="eastAsia"/>
                <w:sz w:val="32"/>
                <w:szCs w:val="32"/>
              </w:rPr>
            </w:pPr>
          </w:p>
          <w:p w:rsidR="00000000" w:rsidRDefault="003841C6">
            <w:pPr>
              <w:pStyle w:val="NoSpacing"/>
              <w:adjustRightInd w:val="0"/>
              <w:snapToGrid w:val="0"/>
              <w:spacing w:line="520" w:lineRule="exact"/>
              <w:ind w:firstLineChars="300" w:firstLine="960"/>
              <w:rPr>
                <w:rFonts w:ascii="仿宋" w:eastAsia="仿宋" w:hAnsi="仿宋" w:cs="宋体" w:hint="eastAsia"/>
                <w:kern w:val="0"/>
                <w:sz w:val="32"/>
                <w:szCs w:val="32"/>
              </w:rPr>
            </w:pPr>
            <w:r>
              <w:rPr>
                <w:rFonts w:ascii="仿宋" w:eastAsia="仿宋" w:hAnsi="仿宋" w:cs="宋体" w:hint="eastAsia"/>
                <w:kern w:val="0"/>
                <w:sz w:val="32"/>
                <w:szCs w:val="32"/>
              </w:rPr>
              <w:t>年</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月</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日</w:t>
            </w:r>
          </w:p>
          <w:p w:rsidR="00000000" w:rsidRDefault="003841C6">
            <w:pPr>
              <w:pStyle w:val="NoSpacing"/>
              <w:adjustRightInd w:val="0"/>
              <w:snapToGrid w:val="0"/>
              <w:spacing w:line="520" w:lineRule="exact"/>
              <w:rPr>
                <w:rFonts w:ascii="仿宋" w:eastAsia="仿宋" w:hAnsi="仿宋" w:cs="宋体" w:hint="eastAsia"/>
                <w:kern w:val="0"/>
                <w:sz w:val="32"/>
                <w:szCs w:val="32"/>
              </w:rPr>
            </w:pPr>
          </w:p>
        </w:tc>
        <w:tc>
          <w:tcPr>
            <w:tcW w:w="4343" w:type="dxa"/>
            <w:tcBorders>
              <w:top w:val="nil"/>
              <w:left w:val="nil"/>
              <w:bottom w:val="nil"/>
              <w:right w:val="nil"/>
            </w:tcBorders>
          </w:tcPr>
          <w:p w:rsidR="00000000" w:rsidRDefault="003841C6">
            <w:pPr>
              <w:pStyle w:val="NoSpacing"/>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乙方单位（盖章）：</w:t>
            </w:r>
          </w:p>
          <w:p w:rsidR="00000000" w:rsidRDefault="003841C6">
            <w:pPr>
              <w:pStyle w:val="NoSpacing"/>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乙方代表（</w:t>
            </w:r>
            <w:r>
              <w:rPr>
                <w:rFonts w:ascii="仿宋" w:eastAsia="仿宋" w:hAnsi="仿宋" w:cs="宋体" w:hint="eastAsia"/>
                <w:kern w:val="0"/>
                <w:sz w:val="32"/>
                <w:szCs w:val="32"/>
              </w:rPr>
              <w:t>签字</w:t>
            </w:r>
            <w:r>
              <w:rPr>
                <w:rFonts w:ascii="仿宋" w:eastAsia="仿宋" w:hAnsi="仿宋" w:cs="宋体" w:hint="eastAsia"/>
                <w:kern w:val="0"/>
                <w:sz w:val="32"/>
                <w:szCs w:val="32"/>
              </w:rPr>
              <w:t>）</w:t>
            </w:r>
            <w:r>
              <w:rPr>
                <w:rFonts w:ascii="仿宋" w:eastAsia="仿宋" w:hAnsi="仿宋" w:cs="宋体" w:hint="eastAsia"/>
                <w:kern w:val="0"/>
                <w:sz w:val="32"/>
                <w:szCs w:val="32"/>
              </w:rPr>
              <w:t>：</w:t>
            </w:r>
          </w:p>
          <w:p w:rsidR="00000000" w:rsidRDefault="003841C6">
            <w:pPr>
              <w:pStyle w:val="NoSpacing"/>
              <w:adjustRightInd w:val="0"/>
              <w:snapToGrid w:val="0"/>
              <w:spacing w:line="520" w:lineRule="exact"/>
              <w:rPr>
                <w:rFonts w:ascii="仿宋" w:eastAsia="仿宋" w:hAnsi="仿宋" w:hint="eastAsia"/>
                <w:sz w:val="32"/>
                <w:szCs w:val="32"/>
              </w:rPr>
            </w:pPr>
            <w:r>
              <w:rPr>
                <w:rFonts w:ascii="仿宋" w:eastAsia="仿宋" w:hAnsi="仿宋" w:hint="eastAsia"/>
                <w:sz w:val="32"/>
                <w:szCs w:val="32"/>
              </w:rPr>
              <w:t>地</w:t>
            </w:r>
            <w:r>
              <w:rPr>
                <w:rFonts w:ascii="仿宋" w:eastAsia="仿宋" w:hAnsi="仿宋" w:hint="eastAsia"/>
                <w:sz w:val="32"/>
                <w:szCs w:val="32"/>
              </w:rPr>
              <w:t xml:space="preserve"> </w:t>
            </w:r>
            <w:r>
              <w:rPr>
                <w:rFonts w:ascii="仿宋" w:eastAsia="仿宋" w:hAnsi="仿宋" w:hint="eastAsia"/>
                <w:sz w:val="32"/>
                <w:szCs w:val="32"/>
              </w:rPr>
              <w:t xml:space="preserve"> </w:t>
            </w:r>
            <w:r>
              <w:rPr>
                <w:rFonts w:ascii="仿宋" w:eastAsia="仿宋" w:hAnsi="仿宋" w:hint="eastAsia"/>
                <w:sz w:val="32"/>
                <w:szCs w:val="32"/>
              </w:rPr>
              <w:t>址：长沙市芙蓉中路一段</w:t>
            </w:r>
            <w:r>
              <w:rPr>
                <w:rFonts w:ascii="仿宋" w:eastAsia="仿宋" w:hAnsi="仿宋" w:hint="eastAsia"/>
                <w:sz w:val="32"/>
                <w:szCs w:val="32"/>
              </w:rPr>
              <w:t>450</w:t>
            </w:r>
            <w:r>
              <w:rPr>
                <w:rFonts w:ascii="仿宋" w:eastAsia="仿宋" w:hAnsi="仿宋" w:hint="eastAsia"/>
                <w:sz w:val="32"/>
                <w:szCs w:val="32"/>
              </w:rPr>
              <w:t>号</w:t>
            </w:r>
          </w:p>
          <w:p w:rsidR="00000000" w:rsidRDefault="003841C6">
            <w:pPr>
              <w:pStyle w:val="NoSpacing"/>
              <w:adjustRightInd w:val="0"/>
              <w:snapToGrid w:val="0"/>
              <w:spacing w:line="520" w:lineRule="exact"/>
              <w:rPr>
                <w:rFonts w:ascii="仿宋" w:eastAsia="仿宋" w:hAnsi="仿宋" w:hint="eastAsia"/>
                <w:sz w:val="32"/>
                <w:szCs w:val="32"/>
              </w:rPr>
            </w:pPr>
            <w:r>
              <w:rPr>
                <w:rFonts w:ascii="仿宋" w:eastAsia="仿宋" w:hAnsi="仿宋" w:hint="eastAsia"/>
                <w:sz w:val="32"/>
                <w:szCs w:val="32"/>
              </w:rPr>
              <w:t>联系电话：</w:t>
            </w:r>
            <w:r>
              <w:rPr>
                <w:rFonts w:ascii="仿宋" w:eastAsia="仿宋" w:hAnsi="仿宋" w:hint="eastAsia"/>
                <w:sz w:val="32"/>
                <w:szCs w:val="32"/>
              </w:rPr>
              <w:t>0731-84305957</w:t>
            </w:r>
          </w:p>
          <w:p w:rsidR="00000000" w:rsidRDefault="003841C6">
            <w:pPr>
              <w:pStyle w:val="NoSpacing"/>
              <w:adjustRightInd w:val="0"/>
              <w:snapToGrid w:val="0"/>
              <w:spacing w:line="520" w:lineRule="exact"/>
              <w:rPr>
                <w:rFonts w:ascii="仿宋" w:eastAsia="仿宋" w:hAnsi="仿宋" w:hint="eastAsia"/>
                <w:sz w:val="32"/>
                <w:szCs w:val="32"/>
              </w:rPr>
            </w:pPr>
            <w:r>
              <w:rPr>
                <w:rFonts w:ascii="仿宋" w:eastAsia="仿宋" w:hAnsi="仿宋" w:hint="eastAsia"/>
                <w:sz w:val="32"/>
                <w:szCs w:val="32"/>
              </w:rPr>
              <w:t>邮</w:t>
            </w:r>
            <w:r>
              <w:rPr>
                <w:rFonts w:ascii="仿宋" w:eastAsia="仿宋" w:hAnsi="仿宋" w:hint="eastAsia"/>
                <w:sz w:val="32"/>
                <w:szCs w:val="32"/>
              </w:rPr>
              <w:t xml:space="preserve"> </w:t>
            </w:r>
            <w:r>
              <w:rPr>
                <w:rFonts w:ascii="仿宋" w:eastAsia="仿宋" w:hAnsi="仿宋" w:hint="eastAsia"/>
                <w:sz w:val="32"/>
                <w:szCs w:val="32"/>
              </w:rPr>
              <w:t>编：</w:t>
            </w:r>
            <w:r>
              <w:rPr>
                <w:rFonts w:ascii="仿宋" w:eastAsia="仿宋" w:hAnsi="仿宋" w:hint="eastAsia"/>
                <w:sz w:val="32"/>
                <w:szCs w:val="32"/>
              </w:rPr>
              <w:t>410005</w:t>
            </w:r>
          </w:p>
          <w:p w:rsidR="00000000" w:rsidRDefault="003841C6">
            <w:pPr>
              <w:pStyle w:val="NoSpacing"/>
              <w:adjustRightInd w:val="0"/>
              <w:snapToGrid w:val="0"/>
              <w:spacing w:line="520" w:lineRule="exact"/>
              <w:rPr>
                <w:rFonts w:ascii="仿宋" w:eastAsia="仿宋" w:hAnsi="仿宋" w:hint="eastAsia"/>
                <w:sz w:val="32"/>
                <w:szCs w:val="32"/>
              </w:rPr>
            </w:pPr>
          </w:p>
          <w:p w:rsidR="00000000" w:rsidRDefault="003841C6">
            <w:pPr>
              <w:pStyle w:val="NoSpacing"/>
              <w:adjustRightInd w:val="0"/>
              <w:snapToGrid w:val="0"/>
              <w:spacing w:line="520" w:lineRule="exact"/>
              <w:ind w:firstLineChars="300" w:firstLine="960"/>
              <w:rPr>
                <w:rFonts w:ascii="仿宋" w:eastAsia="仿宋" w:hAnsi="仿宋" w:cs="宋体" w:hint="eastAsia"/>
                <w:kern w:val="0"/>
                <w:sz w:val="32"/>
                <w:szCs w:val="32"/>
              </w:rPr>
            </w:pPr>
            <w:r>
              <w:rPr>
                <w:rFonts w:ascii="仿宋" w:eastAsia="仿宋" w:hAnsi="仿宋" w:cs="宋体" w:hint="eastAsia"/>
                <w:kern w:val="0"/>
                <w:sz w:val="32"/>
                <w:szCs w:val="32"/>
              </w:rPr>
              <w:t>年</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月</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日</w:t>
            </w:r>
          </w:p>
          <w:p w:rsidR="00000000" w:rsidRDefault="003841C6">
            <w:pPr>
              <w:pStyle w:val="NoSpacing"/>
              <w:adjustRightInd w:val="0"/>
              <w:snapToGrid w:val="0"/>
              <w:spacing w:line="520" w:lineRule="exact"/>
              <w:rPr>
                <w:rFonts w:ascii="仿宋" w:eastAsia="仿宋" w:hAnsi="仿宋" w:cs="宋体"/>
                <w:kern w:val="0"/>
                <w:sz w:val="32"/>
                <w:szCs w:val="32"/>
              </w:rPr>
            </w:pPr>
          </w:p>
        </w:tc>
      </w:tr>
    </w:tbl>
    <w:p w:rsidR="00000000" w:rsidRDefault="003841C6">
      <w:pPr>
        <w:adjustRightInd w:val="0"/>
        <w:snapToGrid w:val="0"/>
        <w:spacing w:line="480" w:lineRule="exact"/>
        <w:rPr>
          <w:rFonts w:ascii="黑体" w:eastAsia="黑体" w:hAnsi="黑体" w:hint="eastAsia"/>
          <w:sz w:val="32"/>
          <w:szCs w:val="44"/>
        </w:rPr>
      </w:pPr>
      <w:r>
        <w:rPr>
          <w:rFonts w:ascii="仿宋" w:eastAsia="仿宋" w:hAnsi="仿宋" w:hint="eastAsia"/>
          <w:sz w:val="28"/>
          <w:szCs w:val="32"/>
        </w:rPr>
        <w:br w:type="page"/>
      </w:r>
      <w:r>
        <w:rPr>
          <w:rFonts w:ascii="黑体" w:eastAsia="黑体" w:hAnsi="黑体" w:hint="eastAsia"/>
          <w:sz w:val="32"/>
          <w:szCs w:val="44"/>
        </w:rPr>
        <w:lastRenderedPageBreak/>
        <w:t>附件</w:t>
      </w:r>
      <w:r>
        <w:rPr>
          <w:rFonts w:ascii="黑体" w:eastAsia="黑体" w:hAnsi="黑体" w:hint="eastAsia"/>
          <w:sz w:val="32"/>
          <w:szCs w:val="44"/>
        </w:rPr>
        <w:t>5</w:t>
      </w:r>
    </w:p>
    <w:p w:rsidR="00000000" w:rsidRDefault="003841C6">
      <w:pPr>
        <w:adjustRightInd w:val="0"/>
        <w:snapToGrid w:val="0"/>
        <w:spacing w:line="480" w:lineRule="exact"/>
        <w:rPr>
          <w:rFonts w:ascii="黑体" w:eastAsia="黑体" w:hAnsi="黑体" w:hint="eastAsia"/>
          <w:sz w:val="32"/>
          <w:szCs w:val="44"/>
        </w:rPr>
      </w:pPr>
    </w:p>
    <w:p w:rsidR="00000000" w:rsidRDefault="003841C6">
      <w:pPr>
        <w:widowControl/>
        <w:spacing w:line="800" w:lineRule="exact"/>
        <w:jc w:val="center"/>
        <w:rPr>
          <w:rFonts w:ascii="方正小标宋简体" w:eastAsia="方正小标宋简体" w:hAnsi="仿宋" w:hint="eastAsia"/>
          <w:sz w:val="44"/>
          <w:szCs w:val="44"/>
        </w:rPr>
      </w:pPr>
      <w:r>
        <w:rPr>
          <w:rFonts w:ascii="方正小标宋简体" w:eastAsia="方正小标宋简体" w:hAnsi="仿宋" w:hint="eastAsia"/>
          <w:sz w:val="44"/>
          <w:szCs w:val="44"/>
        </w:rPr>
        <w:t>湖南省二类疫苗质量保证协议书</w:t>
      </w:r>
      <w:r>
        <w:rPr>
          <w:rFonts w:ascii="方正小标宋简体" w:eastAsia="方正小标宋简体" w:hAnsi="仿宋" w:hint="eastAsia"/>
          <w:sz w:val="44"/>
          <w:szCs w:val="44"/>
        </w:rPr>
        <w:t>（模板）</w:t>
      </w:r>
    </w:p>
    <w:p w:rsidR="00000000" w:rsidRDefault="003841C6">
      <w:pPr>
        <w:widowControl/>
        <w:spacing w:line="560" w:lineRule="exact"/>
        <w:rPr>
          <w:rFonts w:ascii="仿宋" w:eastAsia="仿宋" w:hAnsi="仿宋" w:cs="仿宋" w:hint="eastAsia"/>
          <w:sz w:val="32"/>
          <w:szCs w:val="32"/>
        </w:rPr>
      </w:pPr>
      <w:r>
        <w:rPr>
          <w:rFonts w:ascii="仿宋" w:eastAsia="仿宋" w:hAnsi="仿宋" w:cs="仿宋" w:hint="eastAsia"/>
          <w:sz w:val="32"/>
          <w:szCs w:val="32"/>
        </w:rPr>
        <w:t>甲方（供货企业）：</w:t>
      </w:r>
    </w:p>
    <w:p w:rsidR="00000000" w:rsidRDefault="003841C6">
      <w:pPr>
        <w:widowControl/>
        <w:spacing w:line="560" w:lineRule="exact"/>
        <w:rPr>
          <w:rFonts w:ascii="仿宋" w:eastAsia="仿宋" w:hAnsi="仿宋" w:cs="仿宋" w:hint="eastAsia"/>
          <w:sz w:val="32"/>
          <w:szCs w:val="32"/>
        </w:rPr>
      </w:pPr>
      <w:r>
        <w:rPr>
          <w:rFonts w:ascii="仿宋" w:eastAsia="仿宋" w:hAnsi="仿宋" w:cs="仿宋" w:hint="eastAsia"/>
          <w:sz w:val="32"/>
          <w:szCs w:val="32"/>
        </w:rPr>
        <w:t>乙方（需货单位）：</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为严格执行《药品管理法》、《药品经营质量管理规范》、《疫苗流通和预防接种管理条例》等法律法规，进一步加强疫苗质量管理，明确疫苗质量责任，保障人体健康和公共卫生，甲、乙双方本着平等互利、诚实信用的原则、经过友好协商，达成如下质量保证协议：</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一、甲方责任和义务</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、甲方是由国家批准的具有法定资格的疫苗生</w:t>
      </w:r>
      <w:r>
        <w:rPr>
          <w:rFonts w:ascii="仿宋" w:eastAsia="仿宋" w:hAnsi="仿宋" w:cs="仿宋" w:hint="eastAsia"/>
          <w:sz w:val="32"/>
          <w:szCs w:val="32"/>
        </w:rPr>
        <w:t>产企业。甲方应向乙方提供加盖甲方公章的符合规定的资料，且对其真实性、有效性负责。</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2</w:t>
      </w:r>
      <w:r>
        <w:rPr>
          <w:rFonts w:ascii="仿宋" w:eastAsia="仿宋" w:hAnsi="仿宋" w:cs="仿宋" w:hint="eastAsia"/>
          <w:sz w:val="32"/>
          <w:szCs w:val="32"/>
        </w:rPr>
        <w:t>、合同签订后，甲方应按乙方指定客户</w:t>
      </w:r>
      <w:r>
        <w:rPr>
          <w:rFonts w:ascii="仿宋" w:eastAsia="仿宋" w:hAnsi="仿宋" w:cs="仿宋" w:hint="eastAsia"/>
          <w:sz w:val="32"/>
          <w:szCs w:val="32"/>
        </w:rPr>
        <w:t>(</w:t>
      </w:r>
      <w:r>
        <w:rPr>
          <w:rFonts w:ascii="仿宋" w:eastAsia="仿宋" w:hAnsi="仿宋" w:cs="仿宋" w:hint="eastAsia"/>
          <w:sz w:val="32"/>
          <w:szCs w:val="32"/>
        </w:rPr>
        <w:t>平台确认的采购人</w:t>
      </w:r>
      <w:r>
        <w:rPr>
          <w:rFonts w:ascii="仿宋" w:eastAsia="仿宋" w:hAnsi="仿宋" w:cs="仿宋" w:hint="eastAsia"/>
          <w:sz w:val="32"/>
          <w:szCs w:val="32"/>
        </w:rPr>
        <w:t>)</w:t>
      </w:r>
      <w:r>
        <w:rPr>
          <w:rFonts w:ascii="仿宋" w:eastAsia="仿宋" w:hAnsi="仿宋" w:cs="仿宋" w:hint="eastAsia"/>
          <w:sz w:val="32"/>
          <w:szCs w:val="32"/>
        </w:rPr>
        <w:t>要求分批交货，具体供货的数量、时间、地点按乙方指定客户要求执行</w:t>
      </w:r>
      <w:r>
        <w:rPr>
          <w:rFonts w:ascii="仿宋" w:eastAsia="仿宋" w:hAnsi="仿宋" w:cs="仿宋" w:hint="eastAsia"/>
          <w:sz w:val="32"/>
          <w:szCs w:val="32"/>
        </w:rPr>
        <w:t>(</w:t>
      </w:r>
      <w:r>
        <w:rPr>
          <w:rFonts w:ascii="仿宋" w:eastAsia="仿宋" w:hAnsi="仿宋" w:cs="仿宋" w:hint="eastAsia"/>
          <w:sz w:val="32"/>
          <w:szCs w:val="32"/>
        </w:rPr>
        <w:t>以甲方与乙方指定客户采供合同为准</w:t>
      </w:r>
      <w:r>
        <w:rPr>
          <w:rFonts w:ascii="仿宋" w:eastAsia="仿宋" w:hAnsi="仿宋" w:cs="仿宋" w:hint="eastAsia"/>
          <w:sz w:val="32"/>
          <w:szCs w:val="32"/>
        </w:rPr>
        <w:t>)</w:t>
      </w:r>
      <w:r>
        <w:rPr>
          <w:rFonts w:ascii="仿宋" w:eastAsia="仿宋" w:hAnsi="仿宋" w:cs="仿宋" w:hint="eastAsia"/>
          <w:sz w:val="32"/>
          <w:szCs w:val="32"/>
        </w:rPr>
        <w:t>。配送期限</w:t>
      </w:r>
      <w:r>
        <w:rPr>
          <w:rFonts w:ascii="仿宋" w:eastAsia="仿宋" w:hAnsi="仿宋" w:cs="仿宋" w:hint="eastAsia"/>
          <w:sz w:val="32"/>
          <w:szCs w:val="32"/>
        </w:rPr>
        <w:t>,</w:t>
      </w:r>
      <w:r>
        <w:rPr>
          <w:rFonts w:ascii="仿宋" w:eastAsia="仿宋" w:hAnsi="仿宋" w:cs="仿宋" w:hint="eastAsia"/>
          <w:sz w:val="32"/>
          <w:szCs w:val="32"/>
        </w:rPr>
        <w:t>从采购合同签定到收货</w:t>
      </w:r>
      <w:r>
        <w:rPr>
          <w:rFonts w:ascii="仿宋" w:eastAsia="仿宋" w:hAnsi="仿宋" w:cs="仿宋" w:hint="eastAsia"/>
          <w:sz w:val="32"/>
          <w:szCs w:val="32"/>
        </w:rPr>
        <w:t>,</w:t>
      </w:r>
      <w:r>
        <w:rPr>
          <w:rFonts w:ascii="仿宋" w:eastAsia="仿宋" w:hAnsi="仿宋" w:cs="仿宋" w:hint="eastAsia"/>
          <w:sz w:val="32"/>
          <w:szCs w:val="32"/>
        </w:rPr>
        <w:t>时间不超过</w:t>
      </w:r>
      <w:r>
        <w:rPr>
          <w:rFonts w:ascii="仿宋" w:eastAsia="仿宋" w:hAnsi="仿宋" w:cs="仿宋" w:hint="eastAsia"/>
          <w:sz w:val="32"/>
          <w:szCs w:val="32"/>
        </w:rPr>
        <w:t>15</w:t>
      </w:r>
      <w:r>
        <w:rPr>
          <w:rFonts w:ascii="仿宋" w:eastAsia="仿宋" w:hAnsi="仿宋" w:cs="仿宋" w:hint="eastAsia"/>
          <w:sz w:val="32"/>
          <w:szCs w:val="32"/>
        </w:rPr>
        <w:t>天。</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3</w:t>
      </w:r>
      <w:r>
        <w:rPr>
          <w:rFonts w:ascii="仿宋" w:eastAsia="仿宋" w:hAnsi="仿宋" w:cs="仿宋" w:hint="eastAsia"/>
          <w:sz w:val="32"/>
          <w:szCs w:val="32"/>
        </w:rPr>
        <w:t>、甲方提供的疫苗包装、标签和说明书等应符合国家有关的管理规定和储运要求，每批疫苗应附批签发合格证。纳入国家免疫规划疫苗应标注“免费”字样和“免疫规划”专用标识。</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4</w:t>
      </w:r>
      <w:r>
        <w:rPr>
          <w:rFonts w:ascii="仿宋" w:eastAsia="仿宋" w:hAnsi="仿宋" w:cs="仿宋" w:hint="eastAsia"/>
          <w:sz w:val="32"/>
          <w:szCs w:val="32"/>
        </w:rPr>
        <w:t>、甲方销售疫苗时，应当按照国家规定如实开具发票，做到票、</w:t>
      </w:r>
      <w:r>
        <w:rPr>
          <w:rFonts w:ascii="仿宋" w:eastAsia="仿宋" w:hAnsi="仿宋" w:cs="仿宋" w:hint="eastAsia"/>
          <w:sz w:val="32"/>
          <w:szCs w:val="32"/>
        </w:rPr>
        <w:t>账、货、款一致。</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lastRenderedPageBreak/>
        <w:t>5</w:t>
      </w:r>
      <w:r>
        <w:rPr>
          <w:rFonts w:ascii="仿宋" w:eastAsia="仿宋" w:hAnsi="仿宋" w:cs="仿宋" w:hint="eastAsia"/>
          <w:sz w:val="32"/>
          <w:szCs w:val="32"/>
        </w:rPr>
        <w:t>、甲方每批次供应疫苗均须随货提供随货同行单（票）和同批号的《生物制品批签发合格证》复印件，并加盖本企业印章。</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6</w:t>
      </w:r>
      <w:r>
        <w:rPr>
          <w:rFonts w:ascii="仿宋" w:eastAsia="仿宋" w:hAnsi="仿宋" w:cs="仿宋" w:hint="eastAsia"/>
          <w:sz w:val="32"/>
          <w:szCs w:val="32"/>
        </w:rPr>
        <w:t>、甲方应按照疫苗说明书规定的条件要求储存疫苗，并依据合同约定严格按照运输管理要求及制品储运条件将疫苗及时发运到乙方行政许可证上标注的（仓库）地址，全程采用冷链方式。在运输途中，须定时监测温度数据。疫苗送达时需提供运输全过程的温度监测记录。如出现原包装破损、挤压及污染等现象，乙方应于收货当时指出或拍照留存，并应于疫苗签收后</w:t>
      </w:r>
      <w:r>
        <w:rPr>
          <w:rFonts w:ascii="仿宋" w:eastAsia="仿宋" w:hAnsi="仿宋" w:cs="仿宋" w:hint="eastAsia"/>
          <w:sz w:val="32"/>
          <w:szCs w:val="32"/>
        </w:rPr>
        <w:t>7</w:t>
      </w:r>
      <w:r>
        <w:rPr>
          <w:rFonts w:ascii="仿宋" w:eastAsia="仿宋" w:hAnsi="仿宋" w:cs="仿宋" w:hint="eastAsia"/>
          <w:sz w:val="32"/>
          <w:szCs w:val="32"/>
        </w:rPr>
        <w:t>个工作日内书面通知甲方。甲方应于收到乙方书面通知后及时给</w:t>
      </w:r>
      <w:r>
        <w:rPr>
          <w:rFonts w:ascii="仿宋" w:eastAsia="仿宋" w:hAnsi="仿宋" w:cs="仿宋" w:hint="eastAsia"/>
          <w:sz w:val="32"/>
          <w:szCs w:val="32"/>
        </w:rPr>
        <w:t>予补换货。</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7</w:t>
      </w:r>
      <w:r>
        <w:rPr>
          <w:rFonts w:ascii="仿宋" w:eastAsia="仿宋" w:hAnsi="仿宋" w:cs="仿宋" w:hint="eastAsia"/>
          <w:sz w:val="32"/>
          <w:szCs w:val="32"/>
        </w:rPr>
        <w:t>、甲方应为乙方提供疫苗质量咨询和信息服务。</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8</w:t>
      </w:r>
      <w:r>
        <w:rPr>
          <w:rFonts w:ascii="仿宋" w:eastAsia="仿宋" w:hAnsi="仿宋" w:cs="仿宋" w:hint="eastAsia"/>
          <w:sz w:val="32"/>
          <w:szCs w:val="32"/>
        </w:rPr>
        <w:t>、若甲方的相关信息出现变更，必须及时通知乙方并提供相应文件。</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二、乙方责任和义务</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、乙方应为合法的疾病预防控制机构等疫苗采购单位，具有履行合同的能力，并及时向甲方提供加盖本单位原印章的证照等符合规定的资料，且对其真实性、有效性负责。</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2</w:t>
      </w:r>
      <w:r>
        <w:rPr>
          <w:rFonts w:ascii="仿宋" w:eastAsia="仿宋" w:hAnsi="仿宋" w:cs="仿宋" w:hint="eastAsia"/>
          <w:sz w:val="32"/>
          <w:szCs w:val="32"/>
        </w:rPr>
        <w:t>、甲方货到，乙方应立即依据随货同行票据，就疫苗名称、批号、规格等信息进行核对，核对无误后，在随货同行票据上签章，并将单据当时交与甲方送货人员或于</w:t>
      </w:r>
      <w:r>
        <w:rPr>
          <w:rFonts w:ascii="仿宋" w:eastAsia="仿宋" w:hAnsi="仿宋" w:cs="仿宋" w:hint="eastAsia"/>
          <w:sz w:val="32"/>
          <w:szCs w:val="32"/>
        </w:rPr>
        <w:t>7</w:t>
      </w:r>
      <w:r>
        <w:rPr>
          <w:rFonts w:ascii="仿宋" w:eastAsia="仿宋" w:hAnsi="仿宋" w:cs="仿宋" w:hint="eastAsia"/>
          <w:sz w:val="32"/>
          <w:szCs w:val="32"/>
        </w:rPr>
        <w:t>个工作日内返回甲方，对有争议的问题，双方应积极配合，及时妥善解决。乙</w:t>
      </w:r>
      <w:r>
        <w:rPr>
          <w:rFonts w:ascii="仿宋" w:eastAsia="仿宋" w:hAnsi="仿宋" w:cs="仿宋" w:hint="eastAsia"/>
          <w:sz w:val="32"/>
          <w:szCs w:val="32"/>
        </w:rPr>
        <w:t>方对甲方疫苗验收合格后，应按商定期限及时支付货款。</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lastRenderedPageBreak/>
        <w:t>3</w:t>
      </w:r>
      <w:r>
        <w:rPr>
          <w:rFonts w:ascii="仿宋" w:eastAsia="仿宋" w:hAnsi="仿宋" w:cs="仿宋" w:hint="eastAsia"/>
          <w:sz w:val="32"/>
          <w:szCs w:val="32"/>
        </w:rPr>
        <w:t>、乙方应具有符合疫苗储存、运输管理规范要求的疫苗储存运输设施设备等条件，疫苗储存、运输的全过程应当始终处于规定的温度环境，不得脱离冷链，并定时监测、记录温度。因乙方保管、养护不当而导致疫苗质量发生问题的，由乙方负责。</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4</w:t>
      </w:r>
      <w:r>
        <w:rPr>
          <w:rFonts w:ascii="仿宋" w:eastAsia="仿宋" w:hAnsi="仿宋" w:cs="仿宋" w:hint="eastAsia"/>
          <w:sz w:val="32"/>
          <w:szCs w:val="32"/>
        </w:rPr>
        <w:t>、乙方在经营甲方提供的疫苗时如产生质量疑问，应及时与甲方联系，双方若有分歧，以主管部门出具的质量检验报告书为准，乙方在收到检验报告书时应及时通知甲方，并将报告书送达甲方处理。由于乙方原因而造成质量问题，以及由此引起使用者不良反应而使甲方遭</w:t>
      </w:r>
      <w:r>
        <w:rPr>
          <w:rFonts w:ascii="仿宋" w:eastAsia="仿宋" w:hAnsi="仿宋" w:cs="仿宋" w:hint="eastAsia"/>
          <w:sz w:val="32"/>
          <w:szCs w:val="32"/>
        </w:rPr>
        <w:t>顾客投诉或被媒体曝光等给甲方造成经济、名誉损失的，乙方应承担相应赔偿责任。</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5</w:t>
      </w:r>
      <w:r>
        <w:rPr>
          <w:rFonts w:ascii="仿宋" w:eastAsia="仿宋" w:hAnsi="仿宋" w:cs="仿宋" w:hint="eastAsia"/>
          <w:sz w:val="32"/>
          <w:szCs w:val="32"/>
        </w:rPr>
        <w:t>、乙方应积极按国家有关规定对不良反应进行报告、处理，应积极主动向甲方反馈投诉和不良反应信息，并配合甲方做好调查取证和处理工作。当需要进行召回时，乙方应当协助甲方履行召回义务，按照召回计划的要求及时传达、反馈疫苗召回信息，控制和收回存在安全隐患的疫苗，并建立疫苗召回记录。</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6</w:t>
      </w:r>
      <w:r>
        <w:rPr>
          <w:rFonts w:ascii="仿宋" w:eastAsia="仿宋" w:hAnsi="仿宋" w:cs="仿宋" w:hint="eastAsia"/>
          <w:sz w:val="32"/>
          <w:szCs w:val="32"/>
        </w:rPr>
        <w:t>、若乙方的相关信息出现变更，必须及时通知甲方并提供相应文件。</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三、双方共同责任及约定条款</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、甲、乙双方共同协作，做好市场调研、开发和质量管理工作。</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2</w:t>
      </w:r>
      <w:r>
        <w:rPr>
          <w:rFonts w:ascii="仿宋" w:eastAsia="仿宋" w:hAnsi="仿宋" w:cs="仿宋" w:hint="eastAsia"/>
          <w:sz w:val="32"/>
          <w:szCs w:val="32"/>
        </w:rPr>
        <w:t>、本协议</w:t>
      </w:r>
      <w:r>
        <w:rPr>
          <w:rFonts w:ascii="仿宋" w:eastAsia="仿宋" w:hAnsi="仿宋" w:cs="仿宋" w:hint="eastAsia"/>
          <w:sz w:val="32"/>
          <w:szCs w:val="32"/>
        </w:rPr>
        <w:t>适用于合同购销、书面要货等方式的购销活动。</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3</w:t>
      </w:r>
      <w:r>
        <w:rPr>
          <w:rFonts w:ascii="仿宋" w:eastAsia="仿宋" w:hAnsi="仿宋" w:cs="仿宋" w:hint="eastAsia"/>
          <w:sz w:val="32"/>
          <w:szCs w:val="32"/>
        </w:rPr>
        <w:t>、本协议所涉及的内容，如与国家法律法规相悖，则以现行有关法规为准。</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lastRenderedPageBreak/>
        <w:t>4</w:t>
      </w:r>
      <w:r>
        <w:rPr>
          <w:rFonts w:ascii="仿宋" w:eastAsia="仿宋" w:hAnsi="仿宋" w:cs="仿宋" w:hint="eastAsia"/>
          <w:sz w:val="32"/>
          <w:szCs w:val="32"/>
        </w:rPr>
        <w:t>、本协议壹式贰份，甲、乙双方各执壹份；经双方加盖印章后生效，本协议未尽事宜或遇不可抗力的因素产生的问题，甲乙双方应本着实事求是的原则，友好协商，共同解决，协商不成，双方任何一方有权向甲方所在地人民法院提起诉讼。</w:t>
      </w:r>
    </w:p>
    <w:p w:rsidR="00000000" w:rsidRDefault="003841C6">
      <w:pPr>
        <w:widowControl/>
        <w:spacing w:line="560" w:lineRule="exact"/>
        <w:ind w:firstLine="640"/>
        <w:rPr>
          <w:rFonts w:ascii="仿宋" w:eastAsia="仿宋" w:hAnsi="仿宋" w:cs="仿宋" w:hint="eastAsia"/>
          <w:sz w:val="32"/>
          <w:szCs w:val="32"/>
        </w:rPr>
      </w:pPr>
      <w:r>
        <w:rPr>
          <w:rFonts w:ascii="仿宋" w:eastAsia="仿宋" w:hAnsi="仿宋" w:cs="仿宋" w:hint="eastAsia"/>
          <w:sz w:val="32"/>
          <w:szCs w:val="32"/>
        </w:rPr>
        <w:t>5</w:t>
      </w:r>
      <w:r>
        <w:rPr>
          <w:rFonts w:ascii="仿宋" w:eastAsia="仿宋" w:hAnsi="仿宋" w:cs="仿宋" w:hint="eastAsia"/>
          <w:sz w:val="32"/>
          <w:szCs w:val="32"/>
        </w:rPr>
        <w:t>、协议经双方签订之日起生效，有效期自</w:t>
      </w:r>
      <w:r>
        <w:rPr>
          <w:rFonts w:ascii="仿宋" w:eastAsia="仿宋" w:hAnsi="仿宋" w:cs="仿宋" w:hint="eastAsia"/>
          <w:sz w:val="32"/>
          <w:szCs w:val="32"/>
        </w:rPr>
        <w:t xml:space="preserve">    </w:t>
      </w:r>
      <w:r>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hint="eastAsia"/>
          <w:sz w:val="32"/>
          <w:szCs w:val="32"/>
        </w:rPr>
        <w:t>月</w:t>
      </w:r>
      <w:r>
        <w:rPr>
          <w:rFonts w:ascii="仿宋" w:eastAsia="仿宋" w:hAnsi="仿宋" w:cs="仿宋" w:hint="eastAsia"/>
          <w:sz w:val="32"/>
          <w:szCs w:val="32"/>
        </w:rPr>
        <w:t xml:space="preserve">  </w:t>
      </w:r>
      <w:r>
        <w:rPr>
          <w:rFonts w:ascii="仿宋" w:eastAsia="仿宋" w:hAnsi="仿宋" w:cs="仿宋" w:hint="eastAsia"/>
          <w:sz w:val="32"/>
          <w:szCs w:val="32"/>
        </w:rPr>
        <w:t>日始</w:t>
      </w:r>
      <w:r>
        <w:rPr>
          <w:rFonts w:ascii="仿宋" w:eastAsia="仿宋" w:hAnsi="仿宋" w:cs="仿宋" w:hint="eastAsia"/>
          <w:sz w:val="32"/>
          <w:szCs w:val="32"/>
        </w:rPr>
        <w:t>,</w:t>
      </w:r>
      <w:r>
        <w:rPr>
          <w:rFonts w:ascii="仿宋" w:eastAsia="仿宋" w:hAnsi="仿宋" w:cs="仿宋" w:hint="eastAsia"/>
          <w:sz w:val="32"/>
          <w:szCs w:val="32"/>
        </w:rPr>
        <w:t>至</w:t>
      </w:r>
      <w:r>
        <w:rPr>
          <w:rFonts w:ascii="仿宋" w:eastAsia="仿宋" w:hAnsi="仿宋" w:cs="仿宋" w:hint="eastAsia"/>
          <w:sz w:val="32"/>
          <w:szCs w:val="32"/>
        </w:rPr>
        <w:t xml:space="preserve">  </w:t>
      </w:r>
      <w:r>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hint="eastAsia"/>
          <w:sz w:val="32"/>
          <w:szCs w:val="32"/>
        </w:rPr>
        <w:t>月</w:t>
      </w:r>
      <w:r>
        <w:rPr>
          <w:rFonts w:ascii="仿宋" w:eastAsia="仿宋" w:hAnsi="仿宋" w:cs="仿宋" w:hint="eastAsia"/>
          <w:sz w:val="32"/>
          <w:szCs w:val="32"/>
        </w:rPr>
        <w:t xml:space="preserve">  </w:t>
      </w:r>
      <w:r>
        <w:rPr>
          <w:rFonts w:ascii="仿宋" w:eastAsia="仿宋" w:hAnsi="仿宋" w:cs="仿宋" w:hint="eastAsia"/>
          <w:sz w:val="32"/>
          <w:szCs w:val="32"/>
        </w:rPr>
        <w:t>日止。</w:t>
      </w:r>
    </w:p>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162"/>
        <w:gridCol w:w="4343"/>
      </w:tblGrid>
      <w:tr w:rsidR="00000000">
        <w:trPr>
          <w:tblCellSpacing w:w="0" w:type="dxa"/>
        </w:trPr>
        <w:tc>
          <w:tcPr>
            <w:tcW w:w="4162" w:type="dxa"/>
            <w:tcBorders>
              <w:top w:val="nil"/>
              <w:left w:val="nil"/>
              <w:bottom w:val="nil"/>
              <w:right w:val="nil"/>
            </w:tcBorders>
          </w:tcPr>
          <w:p w:rsidR="00000000" w:rsidRDefault="003841C6">
            <w:pPr>
              <w:pStyle w:val="NoSpacing"/>
              <w:adjustRightInd w:val="0"/>
              <w:snapToGrid w:val="0"/>
              <w:spacing w:line="520" w:lineRule="exact"/>
              <w:rPr>
                <w:rFonts w:ascii="仿宋" w:eastAsia="仿宋" w:hAnsi="仿宋" w:cs="宋体" w:hint="eastAsia"/>
                <w:kern w:val="0"/>
                <w:sz w:val="32"/>
                <w:szCs w:val="32"/>
              </w:rPr>
            </w:pPr>
          </w:p>
          <w:p w:rsidR="00000000" w:rsidRDefault="003841C6">
            <w:pPr>
              <w:pStyle w:val="NoSpacing"/>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甲方单位（盖章）：</w:t>
            </w:r>
          </w:p>
          <w:p w:rsidR="00000000" w:rsidRDefault="003841C6">
            <w:pPr>
              <w:pStyle w:val="NoSpacing"/>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法人或授权代表签字：</w:t>
            </w:r>
          </w:p>
          <w:p w:rsidR="00000000" w:rsidRDefault="003841C6">
            <w:pPr>
              <w:pStyle w:val="NoSpacing"/>
              <w:adjustRightInd w:val="0"/>
              <w:snapToGrid w:val="0"/>
              <w:spacing w:line="520" w:lineRule="exact"/>
              <w:rPr>
                <w:rFonts w:ascii="仿宋" w:eastAsia="仿宋" w:hAnsi="仿宋" w:cs="宋体" w:hint="eastAsia"/>
                <w:kern w:val="0"/>
                <w:sz w:val="32"/>
                <w:szCs w:val="32"/>
              </w:rPr>
            </w:pPr>
            <w:r>
              <w:rPr>
                <w:rFonts w:ascii="仿宋" w:eastAsia="仿宋" w:hAnsi="仿宋" w:cs="宋体" w:hint="eastAsia"/>
                <w:kern w:val="0"/>
                <w:sz w:val="32"/>
                <w:szCs w:val="32"/>
              </w:rPr>
              <w:t>日期</w:t>
            </w:r>
          </w:p>
        </w:tc>
        <w:tc>
          <w:tcPr>
            <w:tcW w:w="4343" w:type="dxa"/>
            <w:tcBorders>
              <w:top w:val="nil"/>
              <w:left w:val="nil"/>
              <w:bottom w:val="nil"/>
              <w:right w:val="nil"/>
            </w:tcBorders>
          </w:tcPr>
          <w:p w:rsidR="00000000" w:rsidRDefault="003841C6">
            <w:pPr>
              <w:pStyle w:val="NoSpacing"/>
              <w:adjustRightInd w:val="0"/>
              <w:snapToGrid w:val="0"/>
              <w:spacing w:line="520" w:lineRule="exact"/>
              <w:rPr>
                <w:rFonts w:ascii="仿宋" w:eastAsia="仿宋" w:hAnsi="仿宋" w:cs="宋体" w:hint="eastAsia"/>
                <w:kern w:val="0"/>
                <w:sz w:val="32"/>
                <w:szCs w:val="32"/>
              </w:rPr>
            </w:pPr>
          </w:p>
          <w:p w:rsidR="00000000" w:rsidRDefault="003841C6">
            <w:pPr>
              <w:pStyle w:val="NoSpacing"/>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乙方单位（盖章）：</w:t>
            </w:r>
          </w:p>
          <w:p w:rsidR="00000000" w:rsidRDefault="003841C6">
            <w:pPr>
              <w:pStyle w:val="NoSpacing"/>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法人或授权代表签字：</w:t>
            </w:r>
          </w:p>
          <w:p w:rsidR="00000000" w:rsidRDefault="003841C6">
            <w:pPr>
              <w:pStyle w:val="NoSpacing"/>
              <w:adjustRightInd w:val="0"/>
              <w:snapToGrid w:val="0"/>
              <w:spacing w:line="520" w:lineRule="exact"/>
              <w:rPr>
                <w:rFonts w:ascii="仿宋" w:eastAsia="仿宋" w:hAnsi="仿宋" w:cs="宋体" w:hint="eastAsia"/>
                <w:kern w:val="0"/>
                <w:sz w:val="32"/>
                <w:szCs w:val="32"/>
              </w:rPr>
            </w:pPr>
            <w:r>
              <w:rPr>
                <w:rFonts w:ascii="仿宋" w:eastAsia="仿宋" w:hAnsi="仿宋" w:cs="宋体" w:hint="eastAsia"/>
                <w:kern w:val="0"/>
                <w:sz w:val="32"/>
                <w:szCs w:val="32"/>
              </w:rPr>
              <w:t>日期</w:t>
            </w:r>
          </w:p>
          <w:p w:rsidR="00000000" w:rsidRDefault="003841C6">
            <w:pPr>
              <w:pStyle w:val="NoSpacing"/>
              <w:adjustRightInd w:val="0"/>
              <w:snapToGrid w:val="0"/>
              <w:spacing w:line="520" w:lineRule="exact"/>
              <w:ind w:firstLineChars="50" w:firstLine="160"/>
              <w:rPr>
                <w:rFonts w:ascii="仿宋" w:eastAsia="仿宋" w:hAnsi="仿宋" w:cs="宋体" w:hint="eastAsia"/>
                <w:kern w:val="0"/>
                <w:sz w:val="32"/>
                <w:szCs w:val="32"/>
              </w:rPr>
            </w:pPr>
          </w:p>
          <w:p w:rsidR="00000000" w:rsidRDefault="003841C6">
            <w:pPr>
              <w:pStyle w:val="NoSpacing"/>
              <w:adjustRightInd w:val="0"/>
              <w:snapToGrid w:val="0"/>
              <w:spacing w:line="520" w:lineRule="exact"/>
              <w:ind w:firstLineChars="50" w:firstLine="160"/>
              <w:rPr>
                <w:rFonts w:ascii="仿宋" w:eastAsia="仿宋" w:hAnsi="仿宋" w:cs="宋体" w:hint="eastAsia"/>
                <w:kern w:val="0"/>
                <w:sz w:val="32"/>
                <w:szCs w:val="32"/>
              </w:rPr>
            </w:pPr>
          </w:p>
          <w:p w:rsidR="00000000" w:rsidRDefault="003841C6">
            <w:pPr>
              <w:pStyle w:val="NoSpacing"/>
              <w:adjustRightInd w:val="0"/>
              <w:snapToGrid w:val="0"/>
              <w:spacing w:line="520" w:lineRule="exact"/>
              <w:ind w:firstLineChars="50" w:firstLine="160"/>
              <w:rPr>
                <w:rFonts w:ascii="仿宋" w:eastAsia="仿宋" w:hAnsi="仿宋" w:cs="宋体" w:hint="eastAsia"/>
                <w:kern w:val="0"/>
                <w:sz w:val="32"/>
                <w:szCs w:val="32"/>
              </w:rPr>
            </w:pPr>
          </w:p>
          <w:p w:rsidR="00000000" w:rsidRDefault="003841C6">
            <w:pPr>
              <w:pStyle w:val="NoSpacing"/>
              <w:adjustRightInd w:val="0"/>
              <w:snapToGrid w:val="0"/>
              <w:spacing w:line="520" w:lineRule="exact"/>
              <w:ind w:firstLineChars="50" w:firstLine="160"/>
              <w:rPr>
                <w:rFonts w:ascii="仿宋" w:eastAsia="仿宋" w:hAnsi="仿宋" w:cs="宋体" w:hint="eastAsia"/>
                <w:kern w:val="0"/>
                <w:sz w:val="32"/>
                <w:szCs w:val="32"/>
              </w:rPr>
            </w:pPr>
          </w:p>
          <w:p w:rsidR="00000000" w:rsidRDefault="003841C6">
            <w:pPr>
              <w:pStyle w:val="NoSpacing"/>
              <w:adjustRightInd w:val="0"/>
              <w:snapToGrid w:val="0"/>
              <w:spacing w:line="520" w:lineRule="exact"/>
              <w:ind w:firstLineChars="50" w:firstLine="160"/>
              <w:rPr>
                <w:rFonts w:ascii="仿宋" w:eastAsia="仿宋" w:hAnsi="仿宋" w:cs="宋体"/>
                <w:kern w:val="0"/>
                <w:sz w:val="32"/>
                <w:szCs w:val="32"/>
              </w:rPr>
            </w:pPr>
          </w:p>
        </w:tc>
      </w:tr>
    </w:tbl>
    <w:p w:rsidR="00000000" w:rsidRDefault="003841C6">
      <w:pPr>
        <w:widowControl/>
        <w:spacing w:line="560" w:lineRule="exact"/>
        <w:ind w:firstLine="640"/>
        <w:rPr>
          <w:rFonts w:ascii="仿宋" w:eastAsia="仿宋" w:hAnsi="仿宋" w:cs="仿宋" w:hint="eastAsia"/>
          <w:sz w:val="32"/>
          <w:szCs w:val="32"/>
        </w:rPr>
      </w:pPr>
    </w:p>
    <w:p w:rsidR="00000000" w:rsidRDefault="003841C6">
      <w:pPr>
        <w:widowControl/>
        <w:spacing w:line="800" w:lineRule="exact"/>
        <w:rPr>
          <w:rFonts w:ascii="黑体" w:eastAsia="黑体" w:hAnsi="宋体" w:hint="eastAsia"/>
          <w:sz w:val="44"/>
          <w:szCs w:val="44"/>
        </w:rPr>
      </w:pPr>
      <w:r>
        <w:rPr>
          <w:rFonts w:ascii="方正小标宋简体" w:eastAsia="方正小标宋简体" w:hAnsi="仿宋" w:hint="eastAsia"/>
          <w:sz w:val="44"/>
          <w:szCs w:val="44"/>
        </w:rPr>
        <w:br w:type="page"/>
      </w:r>
      <w:r>
        <w:rPr>
          <w:rFonts w:ascii="黑体" w:eastAsia="黑体" w:hAnsi="黑体" w:hint="eastAsia"/>
          <w:sz w:val="32"/>
          <w:szCs w:val="44"/>
        </w:rPr>
        <w:lastRenderedPageBreak/>
        <w:t>附件</w:t>
      </w:r>
      <w:r>
        <w:rPr>
          <w:rFonts w:ascii="黑体" w:eastAsia="黑体" w:hAnsi="黑体" w:hint="eastAsia"/>
          <w:sz w:val="32"/>
          <w:szCs w:val="44"/>
        </w:rPr>
        <w:t>6</w:t>
      </w:r>
    </w:p>
    <w:p w:rsidR="00000000" w:rsidRDefault="003841C6">
      <w:pPr>
        <w:adjustRightInd w:val="0"/>
        <w:snapToGrid w:val="0"/>
        <w:spacing w:line="560" w:lineRule="exact"/>
        <w:rPr>
          <w:rFonts w:ascii="黑体" w:eastAsia="黑体" w:hAnsi="黑体"/>
          <w:sz w:val="32"/>
          <w:szCs w:val="44"/>
        </w:rPr>
      </w:pPr>
    </w:p>
    <w:p w:rsidR="00000000" w:rsidRDefault="003841C6">
      <w:pPr>
        <w:adjustRightInd w:val="0"/>
        <w:snapToGrid w:val="0"/>
        <w:spacing w:line="560" w:lineRule="exact"/>
        <w:jc w:val="center"/>
        <w:rPr>
          <w:rFonts w:ascii="方正小标宋简体" w:eastAsia="方正小标宋简体" w:hAnsi="宋体" w:hint="eastAsia"/>
          <w:sz w:val="44"/>
          <w:szCs w:val="44"/>
        </w:rPr>
      </w:pPr>
      <w:r>
        <w:rPr>
          <w:rFonts w:ascii="方正小标宋简体" w:eastAsia="方正小标宋简体" w:hAnsi="仿宋" w:hint="eastAsia"/>
          <w:sz w:val="44"/>
          <w:szCs w:val="44"/>
        </w:rPr>
        <w:t>湖南省二类疫苗采购供应合同（模版）</w:t>
      </w:r>
    </w:p>
    <w:p w:rsidR="00000000" w:rsidRDefault="003841C6">
      <w:pPr>
        <w:widowControl/>
        <w:spacing w:line="560" w:lineRule="exact"/>
        <w:jc w:val="left"/>
        <w:rPr>
          <w:rFonts w:ascii="仿宋" w:eastAsia="仿宋" w:hAnsi="仿宋" w:cs="宋体" w:hint="eastAsia"/>
          <w:kern w:val="0"/>
          <w:sz w:val="32"/>
          <w:szCs w:val="32"/>
        </w:rPr>
      </w:pPr>
    </w:p>
    <w:p w:rsidR="00000000" w:rsidRDefault="003841C6">
      <w:pPr>
        <w:widowControl/>
        <w:adjustRightInd w:val="0"/>
        <w:snapToGrid w:val="0"/>
        <w:spacing w:line="520" w:lineRule="exact"/>
        <w:jc w:val="left"/>
        <w:rPr>
          <w:rFonts w:ascii="仿宋" w:eastAsia="仿宋" w:hAnsi="仿宋" w:hint="eastAsia"/>
          <w:sz w:val="32"/>
          <w:szCs w:val="32"/>
        </w:rPr>
      </w:pPr>
      <w:r>
        <w:rPr>
          <w:rFonts w:ascii="仿宋" w:eastAsia="仿宋" w:hAnsi="仿宋" w:hint="eastAsia"/>
          <w:sz w:val="32"/>
          <w:szCs w:val="32"/>
        </w:rPr>
        <w:t>采</w:t>
      </w:r>
      <w:r>
        <w:rPr>
          <w:rFonts w:ascii="仿宋" w:eastAsia="仿宋" w:hAnsi="仿宋" w:hint="eastAsia"/>
          <w:sz w:val="32"/>
          <w:szCs w:val="32"/>
        </w:rPr>
        <w:t xml:space="preserve"> </w:t>
      </w:r>
      <w:r>
        <w:rPr>
          <w:rFonts w:ascii="仿宋" w:eastAsia="仿宋" w:hAnsi="仿宋" w:hint="eastAsia"/>
          <w:sz w:val="32"/>
          <w:szCs w:val="32"/>
        </w:rPr>
        <w:t>购</w:t>
      </w:r>
      <w:r>
        <w:rPr>
          <w:rFonts w:ascii="仿宋" w:eastAsia="仿宋" w:hAnsi="仿宋" w:hint="eastAsia"/>
          <w:sz w:val="32"/>
          <w:szCs w:val="32"/>
        </w:rPr>
        <w:t xml:space="preserve"> </w:t>
      </w:r>
      <w:r>
        <w:rPr>
          <w:rFonts w:ascii="仿宋" w:eastAsia="仿宋" w:hAnsi="仿宋" w:hint="eastAsia"/>
          <w:sz w:val="32"/>
          <w:szCs w:val="32"/>
        </w:rPr>
        <w:t>人（全称）：</w:t>
      </w:r>
      <w:r>
        <w:rPr>
          <w:rFonts w:ascii="仿宋" w:eastAsia="仿宋" w:hAnsi="仿宋" w:hint="eastAsia"/>
          <w:sz w:val="32"/>
          <w:szCs w:val="32"/>
        </w:rPr>
        <w:t>xxx</w:t>
      </w:r>
      <w:r>
        <w:rPr>
          <w:rFonts w:ascii="仿宋" w:eastAsia="仿宋" w:hAnsi="仿宋" w:hint="eastAsia"/>
          <w:sz w:val="32"/>
          <w:szCs w:val="32"/>
        </w:rPr>
        <w:t>疾病预防控制中心（甲方）</w:t>
      </w:r>
    </w:p>
    <w:p w:rsidR="00000000" w:rsidRDefault="003841C6">
      <w:pPr>
        <w:widowControl/>
        <w:adjustRightInd w:val="0"/>
        <w:snapToGrid w:val="0"/>
        <w:spacing w:line="520" w:lineRule="exact"/>
        <w:jc w:val="left"/>
        <w:rPr>
          <w:rFonts w:ascii="仿宋" w:eastAsia="仿宋" w:hAnsi="仿宋"/>
          <w:sz w:val="32"/>
          <w:szCs w:val="32"/>
        </w:rPr>
      </w:pPr>
      <w:r>
        <w:rPr>
          <w:rFonts w:ascii="仿宋" w:eastAsia="仿宋" w:hAnsi="仿宋" w:hint="eastAsia"/>
          <w:sz w:val="32"/>
          <w:szCs w:val="32"/>
        </w:rPr>
        <w:t>中标企业（全称）：</w:t>
      </w:r>
      <w:r>
        <w:rPr>
          <w:rFonts w:ascii="仿宋" w:eastAsia="仿宋" w:hAnsi="仿宋" w:hint="eastAsia"/>
          <w:sz w:val="32"/>
          <w:szCs w:val="32"/>
        </w:rPr>
        <w:t xml:space="preserve">                    </w:t>
      </w:r>
      <w:r>
        <w:rPr>
          <w:rFonts w:ascii="仿宋" w:eastAsia="仿宋" w:hAnsi="仿宋" w:hint="eastAsia"/>
          <w:sz w:val="32"/>
          <w:szCs w:val="32"/>
        </w:rPr>
        <w:t>（乙方）</w:t>
      </w:r>
    </w:p>
    <w:p w:rsidR="00000000" w:rsidRDefault="003841C6">
      <w:pPr>
        <w:widowControl/>
        <w:adjustRightInd w:val="0"/>
        <w:snapToGrid w:val="0"/>
        <w:spacing w:line="520" w:lineRule="exact"/>
        <w:ind w:firstLineChars="200" w:firstLine="640"/>
        <w:jc w:val="left"/>
        <w:rPr>
          <w:rFonts w:ascii="仿宋" w:eastAsia="仿宋" w:hAnsi="仿宋"/>
          <w:sz w:val="32"/>
          <w:szCs w:val="32"/>
        </w:rPr>
      </w:pPr>
      <w:r>
        <w:rPr>
          <w:rFonts w:ascii="仿宋" w:eastAsia="仿宋" w:hAnsi="仿宋" w:hint="eastAsia"/>
          <w:sz w:val="32"/>
          <w:szCs w:val="32"/>
        </w:rPr>
        <w:t>为了保护甲、乙双方合法权益，根据《中华人民共和国合同法》、《疫苗流通和预防接种管理条例》及其他有关法律、法规、规章，双方签订本合同协议书。</w:t>
      </w:r>
    </w:p>
    <w:p w:rsidR="00000000" w:rsidRDefault="003841C6">
      <w:pPr>
        <w:widowControl/>
        <w:adjustRightInd w:val="0"/>
        <w:snapToGrid w:val="0"/>
        <w:spacing w:line="520" w:lineRule="exact"/>
        <w:ind w:firstLineChars="196" w:firstLine="627"/>
        <w:jc w:val="left"/>
        <w:rPr>
          <w:rFonts w:ascii="仿宋" w:eastAsia="仿宋" w:hAnsi="仿宋" w:hint="eastAsia"/>
          <w:sz w:val="32"/>
          <w:szCs w:val="32"/>
        </w:rPr>
      </w:pPr>
      <w:r>
        <w:rPr>
          <w:rFonts w:ascii="仿宋" w:eastAsia="仿宋" w:hAnsi="仿宋" w:hint="eastAsia"/>
          <w:sz w:val="32"/>
          <w:szCs w:val="32"/>
        </w:rPr>
        <w:t>1.</w:t>
      </w:r>
      <w:r>
        <w:rPr>
          <w:rFonts w:ascii="仿宋" w:eastAsia="仿宋" w:hAnsi="仿宋" w:hint="eastAsia"/>
          <w:sz w:val="32"/>
          <w:szCs w:val="32"/>
        </w:rPr>
        <w:t>需采购疫苗</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1701"/>
        <w:gridCol w:w="1134"/>
        <w:gridCol w:w="992"/>
        <w:gridCol w:w="1701"/>
        <w:gridCol w:w="1417"/>
      </w:tblGrid>
      <w:tr w:rsidR="00000000">
        <w:trPr>
          <w:trHeight w:val="675"/>
        </w:trPr>
        <w:tc>
          <w:tcPr>
            <w:tcW w:w="2127" w:type="dxa"/>
            <w:vAlign w:val="center"/>
          </w:tcPr>
          <w:p w:rsidR="00000000" w:rsidRDefault="003841C6">
            <w:pPr>
              <w:adjustRightInd w:val="0"/>
              <w:snapToGrid w:val="0"/>
              <w:jc w:val="center"/>
              <w:rPr>
                <w:rFonts w:ascii="宋体" w:hAnsi="宋体"/>
                <w:b/>
                <w:sz w:val="22"/>
              </w:rPr>
            </w:pPr>
            <w:r>
              <w:rPr>
                <w:rFonts w:ascii="宋体" w:hAnsi="宋体" w:hint="eastAsia"/>
                <w:b/>
                <w:sz w:val="22"/>
              </w:rPr>
              <w:t>疫苗名称</w:t>
            </w:r>
          </w:p>
        </w:tc>
        <w:tc>
          <w:tcPr>
            <w:tcW w:w="1701" w:type="dxa"/>
            <w:vAlign w:val="center"/>
          </w:tcPr>
          <w:p w:rsidR="00000000" w:rsidRDefault="003841C6">
            <w:pPr>
              <w:adjustRightInd w:val="0"/>
              <w:snapToGrid w:val="0"/>
              <w:jc w:val="center"/>
              <w:rPr>
                <w:rFonts w:ascii="宋体" w:hAnsi="宋体"/>
                <w:b/>
                <w:sz w:val="22"/>
              </w:rPr>
            </w:pPr>
            <w:r>
              <w:rPr>
                <w:rFonts w:ascii="宋体" w:hAnsi="宋体" w:hint="eastAsia"/>
                <w:b/>
                <w:sz w:val="22"/>
              </w:rPr>
              <w:t>生产厂家</w:t>
            </w:r>
          </w:p>
        </w:tc>
        <w:tc>
          <w:tcPr>
            <w:tcW w:w="1134" w:type="dxa"/>
            <w:vAlign w:val="center"/>
          </w:tcPr>
          <w:p w:rsidR="00000000" w:rsidRDefault="003841C6">
            <w:pPr>
              <w:adjustRightInd w:val="0"/>
              <w:snapToGrid w:val="0"/>
              <w:jc w:val="center"/>
              <w:rPr>
                <w:rFonts w:ascii="宋体" w:hAnsi="宋体"/>
                <w:b/>
                <w:sz w:val="22"/>
              </w:rPr>
            </w:pPr>
            <w:r>
              <w:rPr>
                <w:rFonts w:ascii="宋体" w:hAnsi="宋体" w:hint="eastAsia"/>
                <w:b/>
                <w:sz w:val="22"/>
              </w:rPr>
              <w:t>规格</w:t>
            </w:r>
          </w:p>
        </w:tc>
        <w:tc>
          <w:tcPr>
            <w:tcW w:w="992" w:type="dxa"/>
            <w:vAlign w:val="center"/>
          </w:tcPr>
          <w:p w:rsidR="00000000" w:rsidRDefault="003841C6">
            <w:pPr>
              <w:adjustRightInd w:val="0"/>
              <w:snapToGrid w:val="0"/>
              <w:jc w:val="center"/>
              <w:rPr>
                <w:rFonts w:ascii="宋体" w:hAnsi="宋体"/>
                <w:b/>
                <w:sz w:val="22"/>
              </w:rPr>
            </w:pPr>
            <w:r>
              <w:rPr>
                <w:rFonts w:ascii="宋体" w:hAnsi="宋体" w:hint="eastAsia"/>
                <w:b/>
                <w:sz w:val="22"/>
              </w:rPr>
              <w:t>单位</w:t>
            </w:r>
          </w:p>
        </w:tc>
        <w:tc>
          <w:tcPr>
            <w:tcW w:w="1701" w:type="dxa"/>
            <w:vAlign w:val="center"/>
          </w:tcPr>
          <w:p w:rsidR="00000000" w:rsidRDefault="003841C6">
            <w:pPr>
              <w:adjustRightInd w:val="0"/>
              <w:snapToGrid w:val="0"/>
              <w:jc w:val="center"/>
              <w:rPr>
                <w:rFonts w:ascii="宋体" w:hAnsi="宋体"/>
                <w:b/>
                <w:sz w:val="22"/>
              </w:rPr>
            </w:pPr>
            <w:r>
              <w:rPr>
                <w:rFonts w:ascii="宋体" w:hAnsi="宋体" w:hint="eastAsia"/>
                <w:b/>
                <w:sz w:val="22"/>
              </w:rPr>
              <w:t>中标价格（元）</w:t>
            </w:r>
          </w:p>
        </w:tc>
        <w:tc>
          <w:tcPr>
            <w:tcW w:w="1417" w:type="dxa"/>
            <w:vAlign w:val="center"/>
          </w:tcPr>
          <w:p w:rsidR="00000000" w:rsidRDefault="003841C6">
            <w:pPr>
              <w:adjustRightInd w:val="0"/>
              <w:snapToGrid w:val="0"/>
              <w:jc w:val="center"/>
              <w:rPr>
                <w:rFonts w:ascii="宋体" w:hAnsi="宋体"/>
                <w:b/>
                <w:sz w:val="22"/>
              </w:rPr>
            </w:pPr>
            <w:r>
              <w:rPr>
                <w:rFonts w:ascii="宋体" w:hAnsi="宋体" w:hint="eastAsia"/>
                <w:b/>
                <w:sz w:val="22"/>
              </w:rPr>
              <w:t>采购数量</w:t>
            </w:r>
          </w:p>
        </w:tc>
      </w:tr>
      <w:tr w:rsidR="00000000">
        <w:tc>
          <w:tcPr>
            <w:tcW w:w="2127" w:type="dxa"/>
            <w:vAlign w:val="center"/>
          </w:tcPr>
          <w:p w:rsidR="00000000" w:rsidRDefault="003841C6">
            <w:pPr>
              <w:adjustRightInd w:val="0"/>
              <w:snapToGrid w:val="0"/>
              <w:spacing w:line="560" w:lineRule="exact"/>
              <w:rPr>
                <w:rFonts w:ascii="楷体_GB2312" w:eastAsia="楷体_GB2312" w:hAnsi="新宋体"/>
                <w:b/>
                <w:sz w:val="28"/>
                <w:szCs w:val="28"/>
              </w:rPr>
            </w:pPr>
          </w:p>
        </w:tc>
        <w:tc>
          <w:tcPr>
            <w:tcW w:w="1701" w:type="dxa"/>
            <w:vAlign w:val="center"/>
          </w:tcPr>
          <w:p w:rsidR="00000000" w:rsidRDefault="003841C6">
            <w:pPr>
              <w:adjustRightInd w:val="0"/>
              <w:snapToGrid w:val="0"/>
              <w:spacing w:line="560" w:lineRule="exact"/>
              <w:rPr>
                <w:rFonts w:ascii="楷体_GB2312" w:eastAsia="楷体_GB2312" w:hAnsi="新宋体"/>
                <w:b/>
                <w:sz w:val="28"/>
                <w:szCs w:val="28"/>
              </w:rPr>
            </w:pPr>
          </w:p>
        </w:tc>
        <w:tc>
          <w:tcPr>
            <w:tcW w:w="1134" w:type="dxa"/>
            <w:vAlign w:val="center"/>
          </w:tcPr>
          <w:p w:rsidR="00000000" w:rsidRDefault="003841C6">
            <w:pPr>
              <w:adjustRightInd w:val="0"/>
              <w:snapToGrid w:val="0"/>
              <w:spacing w:line="560" w:lineRule="exact"/>
              <w:rPr>
                <w:rFonts w:ascii="楷体_GB2312" w:eastAsia="楷体_GB2312" w:hAnsi="新宋体"/>
                <w:b/>
                <w:sz w:val="28"/>
                <w:szCs w:val="28"/>
              </w:rPr>
            </w:pPr>
          </w:p>
        </w:tc>
        <w:tc>
          <w:tcPr>
            <w:tcW w:w="992" w:type="dxa"/>
            <w:vAlign w:val="center"/>
          </w:tcPr>
          <w:p w:rsidR="00000000" w:rsidRDefault="003841C6">
            <w:pPr>
              <w:adjustRightInd w:val="0"/>
              <w:snapToGrid w:val="0"/>
              <w:spacing w:line="560" w:lineRule="exact"/>
              <w:rPr>
                <w:rFonts w:ascii="楷体_GB2312" w:eastAsia="楷体_GB2312" w:hAnsi="新宋体"/>
                <w:b/>
                <w:sz w:val="28"/>
                <w:szCs w:val="28"/>
              </w:rPr>
            </w:pPr>
          </w:p>
        </w:tc>
        <w:tc>
          <w:tcPr>
            <w:tcW w:w="1701" w:type="dxa"/>
            <w:vAlign w:val="center"/>
          </w:tcPr>
          <w:p w:rsidR="00000000" w:rsidRDefault="003841C6">
            <w:pPr>
              <w:widowControl/>
              <w:adjustRightInd w:val="0"/>
              <w:snapToGrid w:val="0"/>
              <w:spacing w:line="560" w:lineRule="exact"/>
              <w:rPr>
                <w:rFonts w:ascii="楷体_GB2312" w:eastAsia="楷体_GB2312" w:hAnsi="新宋体"/>
                <w:b/>
                <w:sz w:val="28"/>
                <w:szCs w:val="28"/>
              </w:rPr>
            </w:pPr>
          </w:p>
        </w:tc>
        <w:tc>
          <w:tcPr>
            <w:tcW w:w="1417" w:type="dxa"/>
            <w:vAlign w:val="center"/>
          </w:tcPr>
          <w:p w:rsidR="00000000" w:rsidRDefault="003841C6">
            <w:pPr>
              <w:widowControl/>
              <w:adjustRightInd w:val="0"/>
              <w:snapToGrid w:val="0"/>
              <w:spacing w:line="560" w:lineRule="exact"/>
              <w:rPr>
                <w:rFonts w:ascii="楷体_GB2312" w:eastAsia="楷体_GB2312" w:hAnsi="新宋体"/>
                <w:b/>
                <w:sz w:val="28"/>
                <w:szCs w:val="28"/>
              </w:rPr>
            </w:pPr>
          </w:p>
        </w:tc>
      </w:tr>
      <w:tr w:rsidR="00000000">
        <w:tc>
          <w:tcPr>
            <w:tcW w:w="2127" w:type="dxa"/>
            <w:vAlign w:val="center"/>
          </w:tcPr>
          <w:p w:rsidR="00000000" w:rsidRDefault="003841C6">
            <w:pPr>
              <w:adjustRightInd w:val="0"/>
              <w:snapToGrid w:val="0"/>
              <w:spacing w:line="560" w:lineRule="exact"/>
              <w:rPr>
                <w:rFonts w:ascii="楷体_GB2312" w:eastAsia="楷体_GB2312" w:hAnsi="新宋体"/>
                <w:b/>
                <w:sz w:val="28"/>
                <w:szCs w:val="28"/>
              </w:rPr>
            </w:pPr>
          </w:p>
        </w:tc>
        <w:tc>
          <w:tcPr>
            <w:tcW w:w="1701" w:type="dxa"/>
            <w:vAlign w:val="center"/>
          </w:tcPr>
          <w:p w:rsidR="00000000" w:rsidRDefault="003841C6">
            <w:pPr>
              <w:adjustRightInd w:val="0"/>
              <w:snapToGrid w:val="0"/>
              <w:spacing w:line="560" w:lineRule="exact"/>
              <w:rPr>
                <w:rFonts w:ascii="楷体_GB2312" w:eastAsia="楷体_GB2312" w:hAnsi="新宋体"/>
                <w:b/>
                <w:sz w:val="28"/>
                <w:szCs w:val="28"/>
              </w:rPr>
            </w:pPr>
          </w:p>
        </w:tc>
        <w:tc>
          <w:tcPr>
            <w:tcW w:w="1134" w:type="dxa"/>
            <w:vAlign w:val="center"/>
          </w:tcPr>
          <w:p w:rsidR="00000000" w:rsidRDefault="003841C6">
            <w:pPr>
              <w:adjustRightInd w:val="0"/>
              <w:snapToGrid w:val="0"/>
              <w:spacing w:line="560" w:lineRule="exact"/>
              <w:rPr>
                <w:rFonts w:ascii="楷体_GB2312" w:eastAsia="楷体_GB2312" w:hAnsi="新宋体"/>
                <w:b/>
                <w:sz w:val="28"/>
                <w:szCs w:val="28"/>
              </w:rPr>
            </w:pPr>
          </w:p>
        </w:tc>
        <w:tc>
          <w:tcPr>
            <w:tcW w:w="992" w:type="dxa"/>
            <w:vAlign w:val="center"/>
          </w:tcPr>
          <w:p w:rsidR="00000000" w:rsidRDefault="003841C6">
            <w:pPr>
              <w:adjustRightInd w:val="0"/>
              <w:snapToGrid w:val="0"/>
              <w:spacing w:line="560" w:lineRule="exact"/>
              <w:rPr>
                <w:rFonts w:ascii="楷体_GB2312" w:eastAsia="楷体_GB2312" w:hAnsi="新宋体"/>
                <w:b/>
                <w:sz w:val="28"/>
                <w:szCs w:val="28"/>
              </w:rPr>
            </w:pPr>
          </w:p>
        </w:tc>
        <w:tc>
          <w:tcPr>
            <w:tcW w:w="1701" w:type="dxa"/>
            <w:vAlign w:val="center"/>
          </w:tcPr>
          <w:p w:rsidR="00000000" w:rsidRDefault="003841C6">
            <w:pPr>
              <w:widowControl/>
              <w:adjustRightInd w:val="0"/>
              <w:snapToGrid w:val="0"/>
              <w:spacing w:line="560" w:lineRule="exact"/>
              <w:rPr>
                <w:rFonts w:ascii="楷体_GB2312" w:eastAsia="楷体_GB2312" w:hAnsi="新宋体"/>
                <w:b/>
                <w:sz w:val="28"/>
                <w:szCs w:val="28"/>
              </w:rPr>
            </w:pPr>
          </w:p>
        </w:tc>
        <w:tc>
          <w:tcPr>
            <w:tcW w:w="1417" w:type="dxa"/>
            <w:vAlign w:val="center"/>
          </w:tcPr>
          <w:p w:rsidR="00000000" w:rsidRDefault="003841C6">
            <w:pPr>
              <w:widowControl/>
              <w:adjustRightInd w:val="0"/>
              <w:snapToGrid w:val="0"/>
              <w:spacing w:line="560" w:lineRule="exact"/>
              <w:rPr>
                <w:rFonts w:ascii="楷体_GB2312" w:eastAsia="楷体_GB2312" w:hAnsi="新宋体"/>
                <w:b/>
                <w:sz w:val="28"/>
                <w:szCs w:val="28"/>
              </w:rPr>
            </w:pPr>
          </w:p>
        </w:tc>
      </w:tr>
    </w:tbl>
    <w:p w:rsidR="00000000" w:rsidRDefault="003841C6">
      <w:pPr>
        <w:widowControl/>
        <w:adjustRightInd w:val="0"/>
        <w:snapToGrid w:val="0"/>
        <w:spacing w:line="520" w:lineRule="exact"/>
        <w:ind w:firstLineChars="200" w:firstLine="640"/>
        <w:jc w:val="left"/>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Pr>
          <w:rFonts w:ascii="仿宋" w:eastAsia="仿宋" w:hAnsi="仿宋" w:hint="eastAsia"/>
          <w:sz w:val="32"/>
          <w:szCs w:val="32"/>
        </w:rPr>
        <w:t>履行时间、地点及方式：按甲方指定时间内交货；</w:t>
      </w:r>
      <w:r>
        <w:rPr>
          <w:rFonts w:ascii="仿宋" w:eastAsia="仿宋" w:hAnsi="仿宋" w:hint="eastAsia"/>
          <w:sz w:val="32"/>
          <w:szCs w:val="32"/>
        </w:rPr>
        <w:t>xxx</w:t>
      </w:r>
      <w:r>
        <w:rPr>
          <w:rFonts w:ascii="仿宋" w:eastAsia="仿宋" w:hAnsi="仿宋" w:hint="eastAsia"/>
          <w:sz w:val="32"/>
          <w:szCs w:val="32"/>
        </w:rPr>
        <w:t>疾病预防控制中心；全程冷</w:t>
      </w:r>
      <w:r>
        <w:rPr>
          <w:rFonts w:ascii="仿宋" w:eastAsia="仿宋" w:hAnsi="仿宋" w:hint="eastAsia"/>
          <w:sz w:val="32"/>
          <w:szCs w:val="32"/>
        </w:rPr>
        <w:t>链运输。</w:t>
      </w:r>
    </w:p>
    <w:p w:rsidR="00000000" w:rsidRDefault="003841C6">
      <w:pPr>
        <w:pStyle w:val="Style7"/>
        <w:adjustRightInd w:val="0"/>
        <w:snapToGrid w:val="0"/>
        <w:spacing w:line="520" w:lineRule="exact"/>
        <w:ind w:firstLineChars="200" w:firstLine="640"/>
        <w:rPr>
          <w:rFonts w:ascii="仿宋" w:eastAsia="仿宋" w:hAnsi="仿宋"/>
          <w:sz w:val="32"/>
          <w:szCs w:val="32"/>
          <w:u w:val="single"/>
        </w:rPr>
      </w:pPr>
      <w:r>
        <w:rPr>
          <w:rFonts w:ascii="仿宋" w:eastAsia="仿宋" w:hAnsi="仿宋" w:hint="eastAsia"/>
          <w:sz w:val="32"/>
          <w:szCs w:val="32"/>
        </w:rPr>
        <w:t>3.</w:t>
      </w:r>
      <w:r>
        <w:rPr>
          <w:rFonts w:ascii="仿宋" w:eastAsia="仿宋" w:hAnsi="仿宋" w:hint="eastAsia"/>
          <w:sz w:val="32"/>
          <w:szCs w:val="32"/>
        </w:rPr>
        <w:t>付款人及付款方式：</w:t>
      </w:r>
      <w:r>
        <w:rPr>
          <w:rFonts w:ascii="仿宋" w:eastAsia="仿宋" w:hAnsi="仿宋" w:hint="eastAsia"/>
          <w:sz w:val="32"/>
          <w:szCs w:val="32"/>
          <w:u w:val="single"/>
        </w:rPr>
        <w:t>xxx</w:t>
      </w:r>
      <w:r>
        <w:rPr>
          <w:rFonts w:ascii="仿宋" w:eastAsia="仿宋" w:hAnsi="仿宋" w:hint="eastAsia"/>
          <w:sz w:val="32"/>
          <w:szCs w:val="32"/>
          <w:u w:val="single"/>
        </w:rPr>
        <w:t>疾病预防控制中心；国库集中支付。</w:t>
      </w:r>
    </w:p>
    <w:p w:rsidR="00000000" w:rsidRDefault="003841C6">
      <w:pPr>
        <w:pStyle w:val="Style7"/>
        <w:adjustRightInd w:val="0"/>
        <w:snapToGrid w:val="0"/>
        <w:spacing w:line="520" w:lineRule="exact"/>
        <w:ind w:leftChars="304" w:left="638" w:firstLine="1"/>
        <w:rPr>
          <w:rFonts w:ascii="仿宋" w:eastAsia="仿宋" w:hAnsi="仿宋"/>
          <w:sz w:val="32"/>
          <w:szCs w:val="32"/>
        </w:rPr>
      </w:pPr>
      <w:r>
        <w:rPr>
          <w:rFonts w:ascii="仿宋" w:eastAsia="仿宋" w:hAnsi="仿宋" w:hint="eastAsia"/>
          <w:sz w:val="32"/>
          <w:szCs w:val="32"/>
        </w:rPr>
        <w:t>4.</w:t>
      </w:r>
      <w:r>
        <w:rPr>
          <w:rFonts w:ascii="仿宋" w:eastAsia="仿宋" w:hAnsi="仿宋" w:hint="eastAsia"/>
          <w:sz w:val="32"/>
          <w:szCs w:val="32"/>
        </w:rPr>
        <w:t>甲方在收到乙方交付的货物后按如下方式进行验收</w:t>
      </w:r>
      <w:r>
        <w:rPr>
          <w:rFonts w:ascii="仿宋" w:eastAsia="仿宋" w:hAnsi="仿宋" w:hint="eastAsia"/>
          <w:sz w:val="32"/>
          <w:szCs w:val="32"/>
        </w:rPr>
        <w:t>:</w:t>
      </w:r>
    </w:p>
    <w:p w:rsidR="00000000" w:rsidRDefault="003841C6">
      <w:pPr>
        <w:pStyle w:val="Style7"/>
        <w:adjustRightInd w:val="0"/>
        <w:snapToGrid w:val="0"/>
        <w:spacing w:line="520" w:lineRule="exact"/>
        <w:ind w:firstLineChars="200" w:firstLine="640"/>
        <w:rPr>
          <w:rFonts w:ascii="仿宋" w:eastAsia="仿宋" w:hAnsi="仿宋" w:hint="eastAsia"/>
          <w:sz w:val="32"/>
          <w:szCs w:val="32"/>
        </w:rPr>
      </w:pPr>
      <w:r>
        <w:rPr>
          <w:rFonts w:ascii="仿宋" w:eastAsia="仿宋" w:hAnsi="仿宋" w:hint="eastAsia"/>
          <w:sz w:val="32"/>
          <w:szCs w:val="32"/>
        </w:rPr>
        <w:t>■</w:t>
      </w:r>
      <w:r>
        <w:rPr>
          <w:rFonts w:ascii="仿宋" w:eastAsia="仿宋" w:hAnsi="仿宋" w:hint="eastAsia"/>
          <w:sz w:val="32"/>
          <w:szCs w:val="32"/>
        </w:rPr>
        <w:t xml:space="preserve"> </w:t>
      </w:r>
      <w:r>
        <w:rPr>
          <w:rFonts w:ascii="仿宋" w:eastAsia="仿宋" w:hAnsi="仿宋" w:hint="eastAsia"/>
          <w:sz w:val="32"/>
          <w:szCs w:val="32"/>
        </w:rPr>
        <w:t>甲方自行组织验收</w:t>
      </w:r>
      <w:r>
        <w:rPr>
          <w:rFonts w:ascii="仿宋" w:eastAsia="仿宋" w:hAnsi="仿宋" w:hint="eastAsia"/>
          <w:sz w:val="32"/>
          <w:szCs w:val="32"/>
        </w:rPr>
        <w:t xml:space="preserve"> </w:t>
      </w:r>
      <w:r>
        <w:rPr>
          <w:rFonts w:ascii="仿宋" w:eastAsia="仿宋" w:hAnsi="仿宋" w:hint="eastAsia"/>
          <w:sz w:val="32"/>
          <w:szCs w:val="32"/>
        </w:rPr>
        <w:t>。</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□甲方邀请专家或质检部门参与验收。</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5.</w:t>
      </w:r>
      <w:r>
        <w:rPr>
          <w:rFonts w:ascii="仿宋" w:eastAsia="仿宋" w:hAnsi="仿宋" w:cs="宋体" w:hint="eastAsia"/>
          <w:kern w:val="0"/>
          <w:sz w:val="32"/>
          <w:szCs w:val="32"/>
        </w:rPr>
        <w:t>解决合同纠纷方式</w:t>
      </w:r>
      <w:r>
        <w:rPr>
          <w:rFonts w:ascii="仿宋" w:eastAsia="仿宋" w:hAnsi="仿宋" w:cs="宋体" w:hint="eastAsia"/>
          <w:kern w:val="0"/>
          <w:sz w:val="32"/>
          <w:szCs w:val="32"/>
        </w:rPr>
        <w:t>:</w:t>
      </w:r>
      <w:r>
        <w:rPr>
          <w:rFonts w:ascii="仿宋" w:eastAsia="仿宋" w:hAnsi="仿宋" w:cs="宋体" w:hint="eastAsia"/>
          <w:kern w:val="0"/>
          <w:sz w:val="32"/>
          <w:szCs w:val="32"/>
        </w:rPr>
        <w:t>首先通过双方协商解决，协商解决不成，则通过以下途径之一解决纠纷：</w:t>
      </w:r>
    </w:p>
    <w:p w:rsidR="00000000" w:rsidRDefault="003841C6">
      <w:pPr>
        <w:pStyle w:val="Style7"/>
        <w:adjustRightInd w:val="0"/>
        <w:snapToGrid w:val="0"/>
        <w:spacing w:line="520" w:lineRule="exact"/>
        <w:ind w:firstLineChars="200" w:firstLine="640"/>
        <w:rPr>
          <w:rFonts w:ascii="宋体" w:hAnsi="宋体" w:cs="宋体" w:hint="eastAsia"/>
          <w:kern w:val="0"/>
          <w:sz w:val="32"/>
          <w:szCs w:val="32"/>
        </w:rPr>
      </w:pPr>
      <w:r>
        <w:rPr>
          <w:rFonts w:ascii="仿宋" w:eastAsia="仿宋" w:hAnsi="仿宋" w:cs="宋体" w:hint="eastAsia"/>
          <w:kern w:val="0"/>
          <w:sz w:val="32"/>
          <w:szCs w:val="32"/>
        </w:rPr>
        <w:t>■</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提请仲裁</w:t>
      </w:r>
      <w:r>
        <w:rPr>
          <w:rFonts w:ascii="宋体" w:hAnsi="宋体" w:cs="宋体" w:hint="eastAsia"/>
          <w:kern w:val="0"/>
          <w:sz w:val="32"/>
          <w:szCs w:val="32"/>
        </w:rPr>
        <w:t>。</w:t>
      </w:r>
      <w:r>
        <w:rPr>
          <w:rFonts w:ascii="宋体" w:hAnsi="宋体" w:cs="宋体" w:hint="eastAsia"/>
          <w:kern w:val="0"/>
          <w:sz w:val="32"/>
          <w:szCs w:val="32"/>
        </w:rPr>
        <w:t>      </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向甲方所在地人民法院提起诉讼。</w:t>
      </w:r>
    </w:p>
    <w:p w:rsidR="00000000" w:rsidRDefault="003841C6">
      <w:pPr>
        <w:widowControl/>
        <w:tabs>
          <w:tab w:val="left" w:pos="2640"/>
        </w:tabs>
        <w:adjustRightInd w:val="0"/>
        <w:snapToGrid w:val="0"/>
        <w:spacing w:line="520" w:lineRule="exact"/>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lastRenderedPageBreak/>
        <w:t>6.</w:t>
      </w:r>
      <w:r>
        <w:rPr>
          <w:rFonts w:ascii="仿宋" w:eastAsia="仿宋" w:hAnsi="仿宋" w:cs="宋体" w:hint="eastAsia"/>
          <w:kern w:val="0"/>
          <w:sz w:val="32"/>
          <w:szCs w:val="32"/>
        </w:rPr>
        <w:t>组成合同的文件</w:t>
      </w:r>
      <w:r>
        <w:rPr>
          <w:rFonts w:ascii="仿宋" w:eastAsia="仿宋" w:hAnsi="仿宋" w:cs="宋体"/>
          <w:kern w:val="0"/>
          <w:sz w:val="32"/>
          <w:szCs w:val="32"/>
        </w:rPr>
        <w:tab/>
      </w:r>
      <w:r>
        <w:rPr>
          <w:rFonts w:ascii="仿宋" w:eastAsia="仿宋" w:hAnsi="仿宋" w:cs="宋体" w:hint="eastAsia"/>
          <w:kern w:val="0"/>
          <w:sz w:val="32"/>
          <w:szCs w:val="32"/>
        </w:rPr>
        <w:t>：合同由以下文件构成，如下述文件之间有任何抵触、矛盾或歧义，应按以下顺序解释：</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w:t>
      </w:r>
      <w:r>
        <w:rPr>
          <w:rFonts w:ascii="仿宋" w:eastAsia="仿宋" w:hAnsi="仿宋" w:cs="宋体" w:hint="eastAsia"/>
          <w:kern w:val="0"/>
          <w:sz w:val="32"/>
          <w:szCs w:val="32"/>
        </w:rPr>
        <w:t>1</w:t>
      </w:r>
      <w:r>
        <w:rPr>
          <w:rFonts w:ascii="仿宋" w:eastAsia="仿宋" w:hAnsi="仿宋" w:cs="宋体" w:hint="eastAsia"/>
          <w:kern w:val="0"/>
          <w:sz w:val="32"/>
          <w:szCs w:val="32"/>
        </w:rPr>
        <w:t>）在采购或合同履行过程中乙方作出的承诺以及双方协商达成的变更或补充协议</w:t>
      </w:r>
      <w:r>
        <w:rPr>
          <w:rFonts w:ascii="仿宋" w:eastAsia="仿宋" w:hAnsi="仿宋" w:cs="宋体" w:hint="eastAsia"/>
          <w:kern w:val="0"/>
          <w:sz w:val="32"/>
          <w:szCs w:val="32"/>
        </w:rPr>
        <w:t>。</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w:t>
      </w:r>
      <w:r>
        <w:rPr>
          <w:rFonts w:ascii="仿宋" w:eastAsia="仿宋" w:hAnsi="仿宋" w:cs="宋体" w:hint="eastAsia"/>
          <w:kern w:val="0"/>
          <w:sz w:val="32"/>
          <w:szCs w:val="32"/>
        </w:rPr>
        <w:t>2</w:t>
      </w:r>
      <w:r>
        <w:rPr>
          <w:rFonts w:ascii="仿宋" w:eastAsia="仿宋" w:hAnsi="仿宋" w:cs="宋体" w:hint="eastAsia"/>
          <w:kern w:val="0"/>
          <w:sz w:val="32"/>
          <w:szCs w:val="32"/>
        </w:rPr>
        <w:t>）本合同协议书。</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w:t>
      </w:r>
      <w:r>
        <w:rPr>
          <w:rFonts w:ascii="仿宋" w:eastAsia="仿宋" w:hAnsi="仿宋" w:cs="宋体" w:hint="eastAsia"/>
          <w:kern w:val="0"/>
          <w:sz w:val="32"/>
          <w:szCs w:val="32"/>
        </w:rPr>
        <w:t>3</w:t>
      </w:r>
      <w:r>
        <w:rPr>
          <w:rFonts w:ascii="仿宋" w:eastAsia="仿宋" w:hAnsi="仿宋" w:cs="宋体" w:hint="eastAsia"/>
          <w:kern w:val="0"/>
          <w:sz w:val="32"/>
          <w:szCs w:val="32"/>
        </w:rPr>
        <w:t>）中标通知书。</w:t>
      </w:r>
    </w:p>
    <w:p w:rsidR="00000000" w:rsidRDefault="003841C6">
      <w:pPr>
        <w:pStyle w:val="Style7"/>
        <w:adjustRightInd w:val="0"/>
        <w:snapToGrid w:val="0"/>
        <w:spacing w:line="520" w:lineRule="exact"/>
        <w:ind w:firstLineChars="200" w:firstLine="640"/>
        <w:rPr>
          <w:rFonts w:ascii="仿宋" w:eastAsia="仿宋" w:hAnsi="仿宋" w:cs="宋体" w:hint="eastAsia"/>
          <w:kern w:val="0"/>
          <w:sz w:val="32"/>
          <w:szCs w:val="32"/>
        </w:rPr>
      </w:pPr>
      <w:r>
        <w:rPr>
          <w:rFonts w:ascii="仿宋" w:eastAsia="仿宋" w:hAnsi="仿宋" w:cs="宋体" w:hint="eastAsia"/>
          <w:kern w:val="0"/>
          <w:sz w:val="32"/>
          <w:szCs w:val="32"/>
        </w:rPr>
        <w:t>（</w:t>
      </w:r>
      <w:r>
        <w:rPr>
          <w:rFonts w:ascii="仿宋" w:eastAsia="仿宋" w:hAnsi="仿宋" w:cs="宋体" w:hint="eastAsia"/>
          <w:kern w:val="0"/>
          <w:sz w:val="32"/>
          <w:szCs w:val="32"/>
        </w:rPr>
        <w:t>4</w:t>
      </w:r>
      <w:r>
        <w:rPr>
          <w:rFonts w:ascii="仿宋" w:eastAsia="仿宋" w:hAnsi="仿宋" w:cs="宋体" w:hint="eastAsia"/>
          <w:kern w:val="0"/>
          <w:sz w:val="32"/>
          <w:szCs w:val="32"/>
        </w:rPr>
        <w:t>）《湖南省第二类疫苗采购实施方案》。</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w:t>
      </w:r>
      <w:r>
        <w:rPr>
          <w:rFonts w:ascii="仿宋" w:eastAsia="仿宋" w:hAnsi="仿宋" w:cs="宋体" w:hint="eastAsia"/>
          <w:kern w:val="0"/>
          <w:sz w:val="32"/>
          <w:szCs w:val="32"/>
        </w:rPr>
        <w:t>5</w:t>
      </w:r>
      <w:r>
        <w:rPr>
          <w:rFonts w:ascii="仿宋" w:eastAsia="仿宋" w:hAnsi="仿宋" w:cs="宋体" w:hint="eastAsia"/>
          <w:kern w:val="0"/>
          <w:sz w:val="32"/>
          <w:szCs w:val="32"/>
        </w:rPr>
        <w:t>）《湖南省第二类疫苗集中采购文件》。</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w:t>
      </w:r>
      <w:r>
        <w:rPr>
          <w:rFonts w:ascii="仿宋" w:eastAsia="仿宋" w:hAnsi="仿宋" w:cs="宋体" w:hint="eastAsia"/>
          <w:kern w:val="0"/>
          <w:sz w:val="32"/>
          <w:szCs w:val="32"/>
        </w:rPr>
        <w:t>6</w:t>
      </w:r>
      <w:r>
        <w:rPr>
          <w:rFonts w:ascii="仿宋" w:eastAsia="仿宋" w:hAnsi="仿宋" w:cs="宋体" w:hint="eastAsia"/>
          <w:kern w:val="0"/>
          <w:sz w:val="32"/>
          <w:szCs w:val="32"/>
        </w:rPr>
        <w:t>）标准、规范及有关技术文件。</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合同订立时间：</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年</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月</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日</w:t>
      </w:r>
    </w:p>
    <w:p w:rsidR="00000000" w:rsidRDefault="003841C6">
      <w:pPr>
        <w:pStyle w:val="Style7"/>
        <w:adjustRightInd w:val="0"/>
        <w:snapToGrid w:val="0"/>
        <w:spacing w:line="520" w:lineRule="exact"/>
        <w:ind w:firstLineChars="200" w:firstLine="640"/>
        <w:rPr>
          <w:rFonts w:ascii="仿宋" w:eastAsia="仿宋" w:hAnsi="仿宋" w:cs="宋体"/>
          <w:kern w:val="0"/>
          <w:sz w:val="32"/>
          <w:szCs w:val="32"/>
        </w:rPr>
      </w:pPr>
    </w:p>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067"/>
        <w:gridCol w:w="4438"/>
      </w:tblGrid>
      <w:tr w:rsidR="00000000">
        <w:trPr>
          <w:tblCellSpacing w:w="0" w:type="dxa"/>
        </w:trPr>
        <w:tc>
          <w:tcPr>
            <w:tcW w:w="4067" w:type="dxa"/>
            <w:tcBorders>
              <w:top w:val="nil"/>
              <w:left w:val="nil"/>
              <w:bottom w:val="nil"/>
              <w:right w:val="nil"/>
            </w:tcBorders>
          </w:tcPr>
          <w:p w:rsidR="00000000" w:rsidRDefault="003841C6">
            <w:pPr>
              <w:pStyle w:val="Style7"/>
              <w:adjustRightInd w:val="0"/>
              <w:snapToGrid w:val="0"/>
              <w:spacing w:line="520" w:lineRule="exact"/>
              <w:rPr>
                <w:rFonts w:ascii="仿宋" w:eastAsia="仿宋" w:hAnsi="仿宋" w:cs="宋体" w:hint="eastAsia"/>
                <w:kern w:val="0"/>
                <w:sz w:val="32"/>
                <w:szCs w:val="32"/>
              </w:rPr>
            </w:pPr>
          </w:p>
          <w:p w:rsidR="00000000" w:rsidRDefault="003841C6">
            <w:pPr>
              <w:pStyle w:val="Style7"/>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甲方（盖章）：</w:t>
            </w:r>
          </w:p>
          <w:p w:rsidR="00000000" w:rsidRDefault="003841C6">
            <w:pPr>
              <w:pStyle w:val="Style7"/>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法定代表人：</w:t>
            </w:r>
          </w:p>
          <w:p w:rsidR="00000000" w:rsidRDefault="003841C6">
            <w:pPr>
              <w:pStyle w:val="Style7"/>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委托代理人：</w:t>
            </w:r>
            <w:r>
              <w:rPr>
                <w:rFonts w:ascii="仿宋" w:eastAsia="仿宋" w:hAnsi="仿宋" w:cs="宋体"/>
                <w:kern w:val="0"/>
                <w:sz w:val="32"/>
                <w:szCs w:val="32"/>
              </w:rPr>
              <w:t xml:space="preserve"> </w:t>
            </w:r>
          </w:p>
          <w:p w:rsidR="00000000" w:rsidRDefault="003841C6">
            <w:pPr>
              <w:pStyle w:val="Style7"/>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联系电话：</w:t>
            </w:r>
          </w:p>
          <w:p w:rsidR="00000000" w:rsidRDefault="003841C6">
            <w:pPr>
              <w:pStyle w:val="Style7"/>
              <w:adjustRightInd w:val="0"/>
              <w:snapToGrid w:val="0"/>
              <w:spacing w:line="520" w:lineRule="exact"/>
              <w:rPr>
                <w:rFonts w:ascii="仿宋" w:eastAsia="仿宋" w:hAnsi="仿宋" w:cs="宋体"/>
                <w:kern w:val="0"/>
                <w:sz w:val="32"/>
                <w:szCs w:val="32"/>
              </w:rPr>
            </w:pPr>
            <w:r>
              <w:rPr>
                <w:rFonts w:ascii="仿宋" w:eastAsia="仿宋" w:hAnsi="仿宋" w:cs="宋体" w:hint="eastAsia"/>
                <w:kern w:val="0"/>
                <w:sz w:val="32"/>
                <w:szCs w:val="32"/>
              </w:rPr>
              <w:t>单位地址：</w:t>
            </w:r>
            <w:r>
              <w:rPr>
                <w:rFonts w:ascii="仿宋" w:eastAsia="仿宋" w:hAnsi="仿宋" w:cs="宋体"/>
                <w:kern w:val="0"/>
                <w:sz w:val="32"/>
                <w:szCs w:val="32"/>
              </w:rPr>
              <w:t xml:space="preserve"> </w:t>
            </w:r>
            <w:r>
              <w:rPr>
                <w:rFonts w:ascii="仿宋" w:eastAsia="仿宋" w:hAnsi="仿宋" w:cs="宋体" w:hint="eastAsia"/>
                <w:kern w:val="0"/>
                <w:sz w:val="32"/>
                <w:szCs w:val="32"/>
              </w:rPr>
              <w:t xml:space="preserve">  </w:t>
            </w:r>
          </w:p>
        </w:tc>
        <w:tc>
          <w:tcPr>
            <w:tcW w:w="4438" w:type="dxa"/>
            <w:tcBorders>
              <w:top w:val="nil"/>
              <w:left w:val="nil"/>
              <w:bottom w:val="nil"/>
              <w:right w:val="nil"/>
            </w:tcBorders>
          </w:tcPr>
          <w:p w:rsidR="00000000" w:rsidRDefault="003841C6">
            <w:pPr>
              <w:pStyle w:val="Style7"/>
              <w:adjustRightInd w:val="0"/>
              <w:snapToGrid w:val="0"/>
              <w:spacing w:line="520" w:lineRule="exact"/>
              <w:rPr>
                <w:rFonts w:ascii="仿宋" w:eastAsia="仿宋" w:hAnsi="仿宋" w:cs="宋体" w:hint="eastAsia"/>
                <w:kern w:val="0"/>
                <w:sz w:val="32"/>
                <w:szCs w:val="32"/>
              </w:rPr>
            </w:pPr>
          </w:p>
          <w:p w:rsidR="00000000" w:rsidRDefault="003841C6">
            <w:pPr>
              <w:pStyle w:val="Style7"/>
              <w:adjustRightInd w:val="0"/>
              <w:snapToGrid w:val="0"/>
              <w:spacing w:line="520" w:lineRule="exact"/>
              <w:ind w:firstLineChars="50" w:firstLine="160"/>
              <w:rPr>
                <w:rFonts w:ascii="仿宋" w:eastAsia="仿宋" w:hAnsi="仿宋" w:cs="宋体"/>
                <w:kern w:val="0"/>
                <w:sz w:val="32"/>
                <w:szCs w:val="32"/>
              </w:rPr>
            </w:pPr>
            <w:r>
              <w:rPr>
                <w:rFonts w:ascii="仿宋" w:eastAsia="仿宋" w:hAnsi="仿宋" w:cs="宋体" w:hint="eastAsia"/>
                <w:kern w:val="0"/>
                <w:sz w:val="32"/>
                <w:szCs w:val="32"/>
              </w:rPr>
              <w:t>乙方（盖章）：</w:t>
            </w:r>
          </w:p>
          <w:p w:rsidR="00000000" w:rsidRDefault="003841C6">
            <w:pPr>
              <w:pStyle w:val="Style7"/>
              <w:adjustRightInd w:val="0"/>
              <w:snapToGrid w:val="0"/>
              <w:spacing w:line="520" w:lineRule="exact"/>
              <w:ind w:firstLineChars="50" w:firstLine="160"/>
              <w:rPr>
                <w:rFonts w:ascii="仿宋" w:eastAsia="仿宋" w:hAnsi="仿宋" w:cs="宋体"/>
                <w:kern w:val="0"/>
                <w:sz w:val="32"/>
                <w:szCs w:val="32"/>
              </w:rPr>
            </w:pPr>
            <w:r>
              <w:rPr>
                <w:rFonts w:ascii="仿宋" w:eastAsia="仿宋" w:hAnsi="仿宋" w:cs="宋体" w:hint="eastAsia"/>
                <w:kern w:val="0"/>
                <w:sz w:val="32"/>
                <w:szCs w:val="32"/>
              </w:rPr>
              <w:t>法定代表人：</w:t>
            </w:r>
          </w:p>
          <w:p w:rsidR="00000000" w:rsidRDefault="003841C6">
            <w:pPr>
              <w:pStyle w:val="Style7"/>
              <w:adjustRightInd w:val="0"/>
              <w:snapToGrid w:val="0"/>
              <w:spacing w:line="520" w:lineRule="exact"/>
              <w:ind w:firstLineChars="50" w:firstLine="160"/>
              <w:rPr>
                <w:rFonts w:ascii="仿宋" w:eastAsia="仿宋" w:hAnsi="仿宋" w:cs="宋体"/>
                <w:kern w:val="0"/>
                <w:sz w:val="32"/>
                <w:szCs w:val="32"/>
              </w:rPr>
            </w:pPr>
            <w:r>
              <w:rPr>
                <w:rFonts w:ascii="仿宋" w:eastAsia="仿宋" w:hAnsi="仿宋" w:cs="宋体" w:hint="eastAsia"/>
                <w:kern w:val="0"/>
                <w:sz w:val="32"/>
                <w:szCs w:val="32"/>
              </w:rPr>
              <w:t>委托代理人：</w:t>
            </w:r>
            <w:r>
              <w:rPr>
                <w:rFonts w:ascii="仿宋" w:eastAsia="仿宋" w:hAnsi="仿宋" w:cs="宋体"/>
                <w:kern w:val="0"/>
                <w:sz w:val="32"/>
                <w:szCs w:val="32"/>
              </w:rPr>
              <w:t xml:space="preserve"> </w:t>
            </w:r>
          </w:p>
          <w:p w:rsidR="00000000" w:rsidRDefault="003841C6">
            <w:pPr>
              <w:pStyle w:val="Style7"/>
              <w:adjustRightInd w:val="0"/>
              <w:snapToGrid w:val="0"/>
              <w:spacing w:line="520" w:lineRule="exact"/>
              <w:ind w:firstLineChars="50" w:firstLine="160"/>
              <w:rPr>
                <w:rFonts w:ascii="仿宋" w:eastAsia="仿宋" w:hAnsi="仿宋" w:cs="宋体"/>
                <w:kern w:val="0"/>
                <w:sz w:val="32"/>
                <w:szCs w:val="32"/>
              </w:rPr>
            </w:pPr>
            <w:r>
              <w:rPr>
                <w:rFonts w:ascii="仿宋" w:eastAsia="仿宋" w:hAnsi="仿宋" w:cs="宋体" w:hint="eastAsia"/>
                <w:kern w:val="0"/>
                <w:sz w:val="32"/>
                <w:szCs w:val="32"/>
              </w:rPr>
              <w:t>联系电话：</w:t>
            </w:r>
          </w:p>
          <w:p w:rsidR="00000000" w:rsidRDefault="003841C6">
            <w:pPr>
              <w:pStyle w:val="Style7"/>
              <w:adjustRightInd w:val="0"/>
              <w:snapToGrid w:val="0"/>
              <w:spacing w:line="520" w:lineRule="exact"/>
              <w:ind w:firstLineChars="50" w:firstLine="160"/>
              <w:rPr>
                <w:rFonts w:ascii="仿宋" w:eastAsia="仿宋" w:hAnsi="仿宋" w:cs="宋体"/>
                <w:kern w:val="0"/>
                <w:sz w:val="32"/>
                <w:szCs w:val="32"/>
              </w:rPr>
            </w:pPr>
            <w:r>
              <w:rPr>
                <w:rFonts w:ascii="仿宋" w:eastAsia="仿宋" w:hAnsi="仿宋" w:cs="宋体" w:hint="eastAsia"/>
                <w:kern w:val="0"/>
                <w:sz w:val="32"/>
                <w:szCs w:val="32"/>
              </w:rPr>
              <w:t>单位地址：</w:t>
            </w:r>
            <w:r>
              <w:rPr>
                <w:rFonts w:ascii="仿宋" w:eastAsia="仿宋" w:hAnsi="仿宋" w:cs="宋体"/>
                <w:kern w:val="0"/>
                <w:sz w:val="32"/>
                <w:szCs w:val="32"/>
              </w:rPr>
              <w:t xml:space="preserve"> </w:t>
            </w:r>
          </w:p>
          <w:p w:rsidR="00000000" w:rsidRDefault="003841C6">
            <w:pPr>
              <w:pStyle w:val="Style7"/>
              <w:adjustRightInd w:val="0"/>
              <w:snapToGrid w:val="0"/>
              <w:spacing w:line="520" w:lineRule="exact"/>
              <w:ind w:firstLineChars="50" w:firstLine="160"/>
              <w:rPr>
                <w:rFonts w:ascii="仿宋" w:eastAsia="仿宋" w:hAnsi="仿宋" w:cs="宋体"/>
                <w:kern w:val="0"/>
                <w:sz w:val="32"/>
                <w:szCs w:val="32"/>
              </w:rPr>
            </w:pPr>
            <w:r>
              <w:rPr>
                <w:rFonts w:ascii="仿宋" w:eastAsia="仿宋" w:hAnsi="仿宋" w:cs="宋体" w:hint="eastAsia"/>
                <w:kern w:val="0"/>
                <w:sz w:val="32"/>
                <w:szCs w:val="32"/>
              </w:rPr>
              <w:t>开户银行：</w:t>
            </w:r>
          </w:p>
          <w:p w:rsidR="00000000" w:rsidRDefault="003841C6">
            <w:pPr>
              <w:pStyle w:val="Style7"/>
              <w:adjustRightInd w:val="0"/>
              <w:snapToGrid w:val="0"/>
              <w:spacing w:line="520" w:lineRule="exact"/>
              <w:ind w:firstLineChars="50" w:firstLine="160"/>
              <w:rPr>
                <w:rFonts w:ascii="仿宋" w:eastAsia="仿宋" w:hAnsi="仿宋" w:cs="宋体" w:hint="eastAsia"/>
                <w:kern w:val="0"/>
                <w:sz w:val="32"/>
                <w:szCs w:val="32"/>
              </w:rPr>
            </w:pPr>
            <w:r>
              <w:rPr>
                <w:rFonts w:ascii="仿宋" w:eastAsia="仿宋" w:hAnsi="仿宋" w:cs="宋体" w:hint="eastAsia"/>
                <w:kern w:val="0"/>
                <w:sz w:val="32"/>
                <w:szCs w:val="32"/>
              </w:rPr>
              <w:t>账号：</w:t>
            </w:r>
          </w:p>
          <w:p w:rsidR="00000000" w:rsidRDefault="003841C6">
            <w:pPr>
              <w:pStyle w:val="Style7"/>
              <w:adjustRightInd w:val="0"/>
              <w:snapToGrid w:val="0"/>
              <w:spacing w:line="520" w:lineRule="exact"/>
              <w:ind w:firstLineChars="50" w:firstLine="160"/>
              <w:rPr>
                <w:rFonts w:ascii="仿宋" w:eastAsia="仿宋" w:hAnsi="仿宋" w:cs="宋体"/>
                <w:kern w:val="0"/>
                <w:sz w:val="32"/>
                <w:szCs w:val="32"/>
              </w:rPr>
            </w:pPr>
          </w:p>
        </w:tc>
      </w:tr>
    </w:tbl>
    <w:p w:rsidR="00000000" w:rsidRDefault="003841C6">
      <w:pPr>
        <w:widowControl/>
        <w:spacing w:line="20" w:lineRule="exact"/>
        <w:jc w:val="left"/>
        <w:rPr>
          <w:rFonts w:ascii="仿宋" w:eastAsia="仿宋" w:hAnsi="仿宋"/>
          <w:bCs/>
          <w:sz w:val="32"/>
          <w:szCs w:val="32"/>
        </w:rPr>
      </w:pPr>
    </w:p>
    <w:p w:rsidR="00000000" w:rsidRDefault="003841C6">
      <w:pPr>
        <w:widowControl/>
        <w:spacing w:line="800" w:lineRule="exact"/>
        <w:rPr>
          <w:rFonts w:ascii="黑体" w:eastAsia="黑体" w:hAnsi="黑体" w:hint="eastAsia"/>
          <w:sz w:val="32"/>
          <w:szCs w:val="44"/>
        </w:rPr>
      </w:pPr>
      <w:r>
        <w:rPr>
          <w:rFonts w:ascii="仿宋" w:eastAsia="仿宋" w:hAnsi="仿宋" w:hint="eastAsia"/>
          <w:bCs/>
          <w:sz w:val="28"/>
          <w:szCs w:val="28"/>
        </w:rPr>
        <w:br w:type="page"/>
      </w:r>
      <w:r>
        <w:rPr>
          <w:rFonts w:ascii="黑体" w:eastAsia="黑体" w:hAnsi="黑体" w:hint="eastAsia"/>
          <w:sz w:val="32"/>
          <w:szCs w:val="44"/>
        </w:rPr>
        <w:lastRenderedPageBreak/>
        <w:t>附件</w:t>
      </w:r>
      <w:r>
        <w:rPr>
          <w:rFonts w:ascii="黑体" w:eastAsia="黑体" w:hAnsi="黑体" w:hint="eastAsia"/>
          <w:sz w:val="32"/>
          <w:szCs w:val="44"/>
        </w:rPr>
        <w:t>7</w:t>
      </w:r>
    </w:p>
    <w:p w:rsidR="00000000" w:rsidRDefault="003841C6">
      <w:pPr>
        <w:adjustRightInd w:val="0"/>
        <w:snapToGrid w:val="0"/>
        <w:spacing w:line="560" w:lineRule="exact"/>
        <w:rPr>
          <w:rFonts w:ascii="黑体" w:eastAsia="黑体" w:hAnsi="黑体" w:hint="eastAsia"/>
          <w:sz w:val="32"/>
          <w:szCs w:val="44"/>
        </w:rPr>
      </w:pPr>
    </w:p>
    <w:p w:rsidR="00000000" w:rsidRDefault="003841C6">
      <w:pPr>
        <w:adjustRightInd w:val="0"/>
        <w:snapToGrid w:val="0"/>
        <w:spacing w:line="560" w:lineRule="exact"/>
        <w:jc w:val="center"/>
        <w:rPr>
          <w:rFonts w:ascii="方正小标宋简体" w:eastAsia="方正小标宋简体" w:hAnsi="仿宋" w:hint="eastAsia"/>
          <w:sz w:val="44"/>
          <w:szCs w:val="44"/>
        </w:rPr>
      </w:pPr>
      <w:r>
        <w:rPr>
          <w:rFonts w:ascii="方正小标宋简体" w:eastAsia="方正小标宋简体" w:hAnsi="仿宋" w:hint="eastAsia"/>
          <w:sz w:val="44"/>
          <w:szCs w:val="44"/>
        </w:rPr>
        <w:t>湖南省二类疫苗购销合同（模板）</w:t>
      </w:r>
    </w:p>
    <w:p w:rsidR="00000000" w:rsidRDefault="003841C6">
      <w:pPr>
        <w:adjustRightInd w:val="0"/>
        <w:snapToGrid w:val="0"/>
        <w:spacing w:line="596" w:lineRule="exact"/>
        <w:rPr>
          <w:rFonts w:ascii="仿宋" w:eastAsia="仿宋" w:hAnsi="仿宋" w:cs="仿宋" w:hint="eastAsia"/>
          <w:sz w:val="32"/>
          <w:szCs w:val="32"/>
        </w:rPr>
      </w:pPr>
    </w:p>
    <w:p w:rsidR="00000000" w:rsidRDefault="003841C6">
      <w:pPr>
        <w:adjustRightInd w:val="0"/>
        <w:snapToGrid w:val="0"/>
        <w:spacing w:line="596" w:lineRule="exact"/>
        <w:rPr>
          <w:rFonts w:ascii="仿宋" w:eastAsia="仿宋" w:hAnsi="仿宋" w:cs="仿宋" w:hint="eastAsia"/>
          <w:sz w:val="32"/>
          <w:szCs w:val="32"/>
        </w:rPr>
      </w:pPr>
      <w:r>
        <w:rPr>
          <w:rFonts w:ascii="仿宋" w:eastAsia="仿宋" w:hAnsi="仿宋" w:cs="仿宋" w:hint="eastAsia"/>
          <w:sz w:val="32"/>
          <w:szCs w:val="32"/>
        </w:rPr>
        <w:t>甲方（供货企业：）</w:t>
      </w:r>
      <w:r>
        <w:rPr>
          <w:rFonts w:ascii="仿宋" w:eastAsia="仿宋" w:hAnsi="仿宋" w:cs="仿宋" w:hint="eastAsia"/>
          <w:sz w:val="32"/>
          <w:szCs w:val="32"/>
        </w:rPr>
        <w:t xml:space="preserve">         </w:t>
      </w:r>
      <w:r>
        <w:rPr>
          <w:rFonts w:ascii="仿宋" w:eastAsia="仿宋" w:hAnsi="仿宋" w:cs="仿宋" w:hint="eastAsia"/>
          <w:sz w:val="32"/>
          <w:szCs w:val="32"/>
        </w:rPr>
        <w:t>合同编号：</w:t>
      </w:r>
    </w:p>
    <w:p w:rsidR="00000000" w:rsidRDefault="003841C6">
      <w:pPr>
        <w:adjustRightInd w:val="0"/>
        <w:snapToGrid w:val="0"/>
        <w:spacing w:line="596" w:lineRule="exact"/>
        <w:rPr>
          <w:rFonts w:ascii="仿宋" w:eastAsia="仿宋" w:hAnsi="仿宋" w:cs="仿宋" w:hint="eastAsia"/>
          <w:sz w:val="32"/>
          <w:szCs w:val="32"/>
        </w:rPr>
      </w:pPr>
      <w:r>
        <w:rPr>
          <w:rFonts w:ascii="仿宋" w:eastAsia="仿宋" w:hAnsi="仿宋" w:cs="仿宋" w:hint="eastAsia"/>
          <w:sz w:val="32"/>
          <w:szCs w:val="32"/>
        </w:rPr>
        <w:t>乙方（需货单位）：</w:t>
      </w:r>
      <w:r>
        <w:rPr>
          <w:rFonts w:ascii="仿宋" w:eastAsia="仿宋" w:hAnsi="仿宋" w:cs="仿宋"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签定日期：</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根据《中华人民共和国合同法》及国务院《疫苗流通和预防接种管理条例》等相关法律、法规的规定，双方经友好协商同意按下列条款，在公平、公正的原则下签订本购销合同：</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一、本合同项下疫苗产品：</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订单编号：</w:t>
      </w:r>
      <w:r>
        <w:rPr>
          <w:rFonts w:ascii="仿宋" w:eastAsia="仿宋" w:hAnsi="仿宋" w:cs="仿宋" w:hint="eastAsia"/>
          <w:sz w:val="32"/>
          <w:szCs w:val="32"/>
          <w:u w:val="single"/>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单位：人民币元</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二、产品交付</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产品的交付日期为：</w:t>
      </w:r>
    </w:p>
    <w:p w:rsidR="00000000" w:rsidRDefault="003841C6">
      <w:pPr>
        <w:adjustRightInd w:val="0"/>
        <w:snapToGrid w:val="0"/>
        <w:spacing w:line="596" w:lineRule="exact"/>
        <w:ind w:firstLineChars="300" w:firstLine="960"/>
        <w:rPr>
          <w:rFonts w:ascii="仿宋" w:eastAsia="仿宋" w:hAnsi="仿宋" w:cs="仿宋" w:hint="eastAsia"/>
          <w:sz w:val="32"/>
          <w:szCs w:val="32"/>
        </w:rPr>
      </w:pPr>
      <w:r>
        <w:rPr>
          <w:rFonts w:ascii="仿宋" w:eastAsia="仿宋" w:hAnsi="仿宋" w:cs="仿宋" w:hint="eastAsia"/>
          <w:sz w:val="32"/>
          <w:szCs w:val="32"/>
        </w:rPr>
        <w:t>交付地点为：</w:t>
      </w:r>
      <w:r>
        <w:rPr>
          <w:rFonts w:ascii="仿宋" w:eastAsia="仿宋" w:hAnsi="仿宋" w:cs="仿宋" w:hint="eastAsia"/>
          <w:sz w:val="32"/>
          <w:szCs w:val="32"/>
          <w:u w:val="single"/>
        </w:rPr>
        <w:t xml:space="preserve">             </w:t>
      </w:r>
    </w:p>
    <w:p w:rsidR="00000000" w:rsidRDefault="003841C6">
      <w:pPr>
        <w:adjustRightInd w:val="0"/>
        <w:snapToGrid w:val="0"/>
        <w:spacing w:line="596" w:lineRule="exact"/>
        <w:ind w:firstLineChars="300" w:firstLine="960"/>
        <w:rPr>
          <w:rFonts w:ascii="仿宋" w:eastAsia="仿宋" w:hAnsi="仿宋" w:cs="仿宋" w:hint="eastAsia"/>
          <w:sz w:val="32"/>
          <w:szCs w:val="32"/>
        </w:rPr>
      </w:pPr>
      <w:r>
        <w:rPr>
          <w:rFonts w:ascii="仿宋" w:eastAsia="仿宋" w:hAnsi="仿宋" w:cs="仿宋" w:hint="eastAsia"/>
          <w:sz w:val="32"/>
          <w:szCs w:val="32"/>
        </w:rPr>
        <w:t>配送企业（承运人）为：</w:t>
      </w:r>
      <w:r>
        <w:rPr>
          <w:rFonts w:ascii="仿宋" w:eastAsia="仿宋" w:hAnsi="仿宋" w:cs="仿宋" w:hint="eastAsia"/>
          <w:sz w:val="32"/>
          <w:szCs w:val="32"/>
        </w:rPr>
        <w:t xml:space="preserve">   </w:t>
      </w:r>
      <w:r>
        <w:rPr>
          <w:rFonts w:ascii="仿宋" w:eastAsia="仿宋" w:hAnsi="仿宋" w:cs="仿宋" w:hint="eastAsia"/>
          <w:sz w:val="32"/>
          <w:szCs w:val="32"/>
        </w:rPr>
        <w:t>；</w:t>
      </w:r>
    </w:p>
    <w:p w:rsidR="00000000" w:rsidRDefault="003841C6">
      <w:pPr>
        <w:adjustRightInd w:val="0"/>
        <w:snapToGrid w:val="0"/>
        <w:spacing w:line="596" w:lineRule="exact"/>
        <w:ind w:firstLineChars="300" w:firstLine="960"/>
        <w:rPr>
          <w:rFonts w:ascii="仿宋" w:eastAsia="仿宋" w:hAnsi="仿宋" w:cs="仿宋" w:hint="eastAsia"/>
          <w:sz w:val="32"/>
          <w:szCs w:val="32"/>
        </w:rPr>
      </w:pPr>
      <w:r>
        <w:rPr>
          <w:rFonts w:ascii="仿宋" w:eastAsia="仿宋" w:hAnsi="仿宋" w:cs="仿宋" w:hint="eastAsia"/>
          <w:sz w:val="32"/>
          <w:szCs w:val="32"/>
        </w:rPr>
        <w:t>配送方式为：冷藏车或冷藏车</w:t>
      </w:r>
      <w:r>
        <w:rPr>
          <w:rFonts w:ascii="仿宋" w:eastAsia="仿宋" w:hAnsi="仿宋" w:cs="仿宋" w:hint="eastAsia"/>
          <w:sz w:val="32"/>
          <w:szCs w:val="32"/>
        </w:rPr>
        <w:t>+</w:t>
      </w:r>
      <w:r>
        <w:rPr>
          <w:rFonts w:ascii="仿宋" w:eastAsia="仿宋" w:hAnsi="仿宋" w:cs="仿宋" w:hint="eastAsia"/>
          <w:sz w:val="32"/>
          <w:szCs w:val="32"/>
        </w:rPr>
        <w:t>冷包</w:t>
      </w:r>
      <w:r>
        <w:rPr>
          <w:rFonts w:ascii="仿宋" w:eastAsia="仿宋" w:hAnsi="仿宋" w:cs="仿宋" w:hint="eastAsia"/>
          <w:sz w:val="32"/>
          <w:szCs w:val="32"/>
        </w:rPr>
        <w:t>,</w:t>
      </w:r>
      <w:r>
        <w:rPr>
          <w:rFonts w:ascii="仿宋" w:eastAsia="仿宋" w:hAnsi="仿宋" w:cs="仿宋" w:hint="eastAsia"/>
          <w:sz w:val="32"/>
          <w:szCs w:val="32"/>
        </w:rPr>
        <w:t>甲方应向乙方提供符合国家检定标准的产品储存及运输符合国家相关法律法规规定。</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2.</w:t>
      </w:r>
      <w:r>
        <w:rPr>
          <w:rFonts w:ascii="仿宋" w:eastAsia="仿宋" w:hAnsi="仿宋" w:cs="仿宋" w:hint="eastAsia"/>
          <w:sz w:val="32"/>
          <w:szCs w:val="32"/>
        </w:rPr>
        <w:t>乙方收到甲方指定承运人交</w:t>
      </w:r>
      <w:r>
        <w:rPr>
          <w:rFonts w:ascii="仿宋" w:eastAsia="仿宋" w:hAnsi="仿宋" w:cs="仿宋" w:hint="eastAsia"/>
          <w:sz w:val="32"/>
          <w:szCs w:val="32"/>
        </w:rPr>
        <w:t>付的产品后，应当天立即进行现场验收：如无异议，乙方应在甲方收货确认函上签字及盖章确认，并返还甲方指定承运人；乙方逾期未返还或只签字确认的，视为甲方交付的产品符合本合同约定。乙方验收时如发</w:t>
      </w:r>
      <w:r>
        <w:rPr>
          <w:rFonts w:ascii="仿宋" w:eastAsia="仿宋" w:hAnsi="仿宋" w:cs="仿宋" w:hint="eastAsia"/>
          <w:sz w:val="32"/>
          <w:szCs w:val="32"/>
        </w:rPr>
        <w:lastRenderedPageBreak/>
        <w:t>现产品数量不符或产品内包装盒有破损、变形、污损等，应当立即在收货确认函上详细注明，并交由甲方指定承运人签字，相关补换货由双方后续协商进行。</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3.</w:t>
      </w:r>
      <w:r>
        <w:rPr>
          <w:rFonts w:ascii="仿宋" w:eastAsia="仿宋" w:hAnsi="仿宋" w:cs="仿宋" w:hint="eastAsia"/>
          <w:sz w:val="32"/>
          <w:szCs w:val="32"/>
        </w:rPr>
        <w:t>季节性疫苗产品在疾病流行季结束后尚未售出的部分可以退货，非季节性产品原则上不得退货，如遇特殊情况时，双方协商解决。若产品本身质量存在瑕疵，由双方协商以换货处理。</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三、付款方式及期限</w:t>
      </w:r>
      <w:r>
        <w:rPr>
          <w:rFonts w:ascii="仿宋" w:eastAsia="仿宋" w:hAnsi="仿宋" w:cs="仿宋" w:hint="eastAsia"/>
          <w:sz w:val="32"/>
          <w:szCs w:val="32"/>
        </w:rPr>
        <w:t>:</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乙方应通过省公共资源第二类疫苗交易平台向甲方支付货款，经双方约定付款期限为：</w:t>
      </w:r>
      <w:r>
        <w:rPr>
          <w:rFonts w:ascii="仿宋" w:eastAsia="仿宋" w:hAnsi="仿宋" w:cs="仿宋" w:hint="eastAsia"/>
          <w:sz w:val="32"/>
          <w:szCs w:val="32"/>
        </w:rPr>
        <w:t xml:space="preserve">         </w:t>
      </w:r>
      <w:r>
        <w:rPr>
          <w:rFonts w:ascii="仿宋" w:eastAsia="仿宋" w:hAnsi="仿宋" w:cs="仿宋" w:hint="eastAsia"/>
          <w:sz w:val="32"/>
          <w:szCs w:val="32"/>
        </w:rPr>
        <w:t>日内。</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四、违约责任：</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甲方无正当理由逾期</w:t>
      </w:r>
      <w:r>
        <w:rPr>
          <w:rFonts w:ascii="仿宋" w:eastAsia="仿宋" w:hAnsi="仿宋" w:cs="仿宋" w:hint="eastAsia"/>
          <w:sz w:val="32"/>
          <w:szCs w:val="32"/>
        </w:rPr>
        <w:t>10</w:t>
      </w:r>
      <w:r>
        <w:rPr>
          <w:rFonts w:ascii="仿宋" w:eastAsia="仿宋" w:hAnsi="仿宋" w:cs="仿宋" w:hint="eastAsia"/>
          <w:sz w:val="32"/>
          <w:szCs w:val="32"/>
        </w:rPr>
        <w:t>个工作日仍未交付产品的，乙方有权单方面解除合同。</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2.</w:t>
      </w:r>
      <w:r>
        <w:rPr>
          <w:rFonts w:ascii="仿宋" w:eastAsia="仿宋" w:hAnsi="仿宋" w:cs="仿宋" w:hint="eastAsia"/>
          <w:sz w:val="32"/>
          <w:szCs w:val="32"/>
        </w:rPr>
        <w:t>若甲方未能在规定的付款期限内收到乙方的付款，甲方有权暂停在其他销售合同项下向乙方的发货；前述约定并不影响甲方基于《合同法》等所享有的其他权利。</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五、合同生效和争议解决：</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本合同自双方盖章之日起生效；正本一式两份，双方各执一份，具有同等效力。</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2.</w:t>
      </w:r>
      <w:r>
        <w:rPr>
          <w:rFonts w:ascii="仿宋" w:eastAsia="仿宋" w:hAnsi="仿宋" w:cs="仿宋" w:hint="eastAsia"/>
          <w:sz w:val="32"/>
          <w:szCs w:val="32"/>
        </w:rPr>
        <w:t>凡因本合同引起或与本合同有关的任何争议，双方本着友好协商的原则</w:t>
      </w:r>
      <w:r>
        <w:rPr>
          <w:rFonts w:ascii="仿宋" w:eastAsia="仿宋" w:hAnsi="仿宋" w:cs="仿宋" w:hint="eastAsia"/>
          <w:sz w:val="32"/>
          <w:szCs w:val="32"/>
        </w:rPr>
        <w:t>解决；协商不成的，任何一方有权向其所在地的有管辖权的法院起诉。</w:t>
      </w:r>
    </w:p>
    <w:p w:rsidR="00000000" w:rsidRDefault="003841C6">
      <w:pPr>
        <w:adjustRightInd w:val="0"/>
        <w:snapToGrid w:val="0"/>
        <w:spacing w:line="596"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六、其他约定事项（若有）：</w:t>
      </w:r>
    </w:p>
    <w:p w:rsidR="00000000" w:rsidRDefault="003841C6">
      <w:pPr>
        <w:adjustRightInd w:val="0"/>
        <w:snapToGrid w:val="0"/>
        <w:spacing w:line="596" w:lineRule="exact"/>
        <w:ind w:firstLineChars="200" w:firstLine="640"/>
        <w:rPr>
          <w:rFonts w:ascii="仿宋" w:eastAsia="仿宋" w:hAnsi="仿宋" w:cs="仿宋" w:hint="eastAsia"/>
          <w:sz w:val="32"/>
          <w:szCs w:val="32"/>
        </w:rPr>
      </w:pPr>
    </w:p>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067"/>
        <w:gridCol w:w="4438"/>
      </w:tblGrid>
      <w:tr w:rsidR="00000000">
        <w:trPr>
          <w:tblCellSpacing w:w="0" w:type="dxa"/>
        </w:trPr>
        <w:tc>
          <w:tcPr>
            <w:tcW w:w="4067" w:type="dxa"/>
            <w:tcBorders>
              <w:top w:val="nil"/>
              <w:left w:val="nil"/>
              <w:bottom w:val="nil"/>
              <w:right w:val="nil"/>
            </w:tcBorders>
          </w:tcPr>
          <w:p w:rsidR="00000000" w:rsidRDefault="003841C6">
            <w:pPr>
              <w:pStyle w:val="Style1"/>
              <w:adjustRightInd w:val="0"/>
              <w:snapToGrid w:val="0"/>
              <w:spacing w:line="596" w:lineRule="exact"/>
              <w:rPr>
                <w:rFonts w:ascii="仿宋" w:eastAsia="仿宋" w:hAnsi="仿宋" w:cs="宋体" w:hint="eastAsia"/>
                <w:kern w:val="0"/>
                <w:sz w:val="32"/>
                <w:szCs w:val="32"/>
              </w:rPr>
            </w:pPr>
          </w:p>
          <w:p w:rsidR="00000000" w:rsidRDefault="003841C6">
            <w:pPr>
              <w:pStyle w:val="Style1"/>
              <w:adjustRightInd w:val="0"/>
              <w:snapToGrid w:val="0"/>
              <w:spacing w:line="596" w:lineRule="exact"/>
              <w:rPr>
                <w:rFonts w:ascii="仿宋" w:eastAsia="仿宋" w:hAnsi="仿宋" w:cs="宋体"/>
                <w:kern w:val="0"/>
                <w:sz w:val="32"/>
                <w:szCs w:val="32"/>
              </w:rPr>
            </w:pPr>
            <w:r>
              <w:rPr>
                <w:rFonts w:ascii="仿宋" w:eastAsia="仿宋" w:hAnsi="仿宋" w:cs="宋体" w:hint="eastAsia"/>
                <w:kern w:val="0"/>
                <w:sz w:val="32"/>
                <w:szCs w:val="32"/>
              </w:rPr>
              <w:t>甲方（盖章）：</w:t>
            </w:r>
          </w:p>
          <w:p w:rsidR="00000000" w:rsidRDefault="003841C6">
            <w:pPr>
              <w:pStyle w:val="Style1"/>
              <w:adjustRightInd w:val="0"/>
              <w:snapToGrid w:val="0"/>
              <w:spacing w:line="596" w:lineRule="exact"/>
              <w:rPr>
                <w:rFonts w:ascii="仿宋" w:eastAsia="仿宋" w:hAnsi="仿宋" w:cs="宋体"/>
                <w:kern w:val="0"/>
                <w:sz w:val="32"/>
                <w:szCs w:val="32"/>
              </w:rPr>
            </w:pPr>
            <w:r>
              <w:rPr>
                <w:rFonts w:ascii="仿宋" w:eastAsia="仿宋" w:hAnsi="仿宋" w:cs="宋体" w:hint="eastAsia"/>
                <w:kern w:val="0"/>
                <w:sz w:val="32"/>
                <w:szCs w:val="32"/>
              </w:rPr>
              <w:t>法人或委托代理人：</w:t>
            </w:r>
          </w:p>
          <w:p w:rsidR="00000000" w:rsidRDefault="003841C6">
            <w:pPr>
              <w:pStyle w:val="Style1"/>
              <w:adjustRightInd w:val="0"/>
              <w:snapToGrid w:val="0"/>
              <w:spacing w:line="596" w:lineRule="exact"/>
              <w:rPr>
                <w:rFonts w:ascii="仿宋" w:eastAsia="仿宋" w:hAnsi="仿宋" w:cs="宋体"/>
                <w:kern w:val="0"/>
                <w:sz w:val="32"/>
                <w:szCs w:val="32"/>
              </w:rPr>
            </w:pPr>
            <w:r>
              <w:rPr>
                <w:rFonts w:ascii="仿宋" w:eastAsia="仿宋" w:hAnsi="仿宋" w:cs="宋体" w:hint="eastAsia"/>
                <w:kern w:val="0"/>
                <w:sz w:val="32"/>
                <w:szCs w:val="32"/>
              </w:rPr>
              <w:t>联系电话：</w:t>
            </w:r>
          </w:p>
          <w:p w:rsidR="00000000" w:rsidRDefault="003841C6">
            <w:pPr>
              <w:pStyle w:val="Style1"/>
              <w:adjustRightInd w:val="0"/>
              <w:snapToGrid w:val="0"/>
              <w:spacing w:line="596" w:lineRule="exact"/>
              <w:rPr>
                <w:rFonts w:ascii="仿宋" w:eastAsia="仿宋" w:hAnsi="仿宋" w:cs="宋体"/>
                <w:kern w:val="0"/>
                <w:sz w:val="32"/>
                <w:szCs w:val="32"/>
              </w:rPr>
            </w:pPr>
            <w:r>
              <w:rPr>
                <w:rFonts w:ascii="仿宋" w:eastAsia="仿宋" w:hAnsi="仿宋" w:cs="宋体" w:hint="eastAsia"/>
                <w:kern w:val="0"/>
                <w:sz w:val="32"/>
                <w:szCs w:val="32"/>
              </w:rPr>
              <w:t>单位地址：</w:t>
            </w:r>
            <w:r>
              <w:rPr>
                <w:rFonts w:ascii="仿宋" w:eastAsia="仿宋" w:hAnsi="仿宋" w:cs="宋体"/>
                <w:kern w:val="0"/>
                <w:sz w:val="32"/>
                <w:szCs w:val="32"/>
              </w:rPr>
              <w:t xml:space="preserve"> </w:t>
            </w:r>
            <w:r>
              <w:rPr>
                <w:rFonts w:ascii="仿宋" w:eastAsia="仿宋" w:hAnsi="仿宋" w:cs="宋体" w:hint="eastAsia"/>
                <w:kern w:val="0"/>
                <w:sz w:val="32"/>
                <w:szCs w:val="32"/>
              </w:rPr>
              <w:t xml:space="preserve">  </w:t>
            </w:r>
          </w:p>
        </w:tc>
        <w:tc>
          <w:tcPr>
            <w:tcW w:w="4438" w:type="dxa"/>
            <w:tcBorders>
              <w:top w:val="nil"/>
              <w:left w:val="nil"/>
              <w:bottom w:val="nil"/>
              <w:right w:val="nil"/>
            </w:tcBorders>
          </w:tcPr>
          <w:p w:rsidR="00000000" w:rsidRDefault="003841C6">
            <w:pPr>
              <w:pStyle w:val="Style1"/>
              <w:adjustRightInd w:val="0"/>
              <w:snapToGrid w:val="0"/>
              <w:spacing w:line="596" w:lineRule="exact"/>
              <w:rPr>
                <w:rFonts w:ascii="仿宋" w:eastAsia="仿宋" w:hAnsi="仿宋" w:cs="宋体" w:hint="eastAsia"/>
                <w:kern w:val="0"/>
                <w:sz w:val="32"/>
                <w:szCs w:val="32"/>
              </w:rPr>
            </w:pPr>
          </w:p>
          <w:p w:rsidR="00000000" w:rsidRDefault="003841C6">
            <w:pPr>
              <w:pStyle w:val="Style1"/>
              <w:adjustRightInd w:val="0"/>
              <w:snapToGrid w:val="0"/>
              <w:spacing w:line="596" w:lineRule="exact"/>
              <w:ind w:firstLineChars="50" w:firstLine="160"/>
              <w:rPr>
                <w:rFonts w:ascii="仿宋" w:eastAsia="仿宋" w:hAnsi="仿宋" w:cs="宋体"/>
                <w:kern w:val="0"/>
                <w:sz w:val="32"/>
                <w:szCs w:val="32"/>
              </w:rPr>
            </w:pPr>
            <w:r>
              <w:rPr>
                <w:rFonts w:ascii="仿宋" w:eastAsia="仿宋" w:hAnsi="仿宋" w:cs="宋体" w:hint="eastAsia"/>
                <w:kern w:val="0"/>
                <w:sz w:val="32"/>
                <w:szCs w:val="32"/>
              </w:rPr>
              <w:t>乙方（盖章）：</w:t>
            </w:r>
          </w:p>
          <w:p w:rsidR="00000000" w:rsidRDefault="003841C6">
            <w:pPr>
              <w:pStyle w:val="Style1"/>
              <w:adjustRightInd w:val="0"/>
              <w:snapToGrid w:val="0"/>
              <w:spacing w:line="596" w:lineRule="exact"/>
              <w:rPr>
                <w:rFonts w:ascii="仿宋" w:eastAsia="仿宋" w:hAnsi="仿宋" w:cs="宋体"/>
                <w:kern w:val="0"/>
                <w:sz w:val="32"/>
                <w:szCs w:val="32"/>
              </w:rPr>
            </w:pPr>
            <w:r>
              <w:rPr>
                <w:rFonts w:ascii="仿宋" w:eastAsia="仿宋" w:hAnsi="仿宋" w:cs="宋体" w:hint="eastAsia"/>
                <w:kern w:val="0"/>
                <w:sz w:val="32"/>
                <w:szCs w:val="32"/>
              </w:rPr>
              <w:t>法人或委托代理人：</w:t>
            </w:r>
          </w:p>
          <w:p w:rsidR="00000000" w:rsidRDefault="003841C6">
            <w:pPr>
              <w:pStyle w:val="Style1"/>
              <w:adjustRightInd w:val="0"/>
              <w:snapToGrid w:val="0"/>
              <w:spacing w:line="596" w:lineRule="exact"/>
              <w:rPr>
                <w:rFonts w:ascii="仿宋" w:eastAsia="仿宋" w:hAnsi="仿宋" w:cs="宋体"/>
                <w:kern w:val="0"/>
                <w:sz w:val="32"/>
                <w:szCs w:val="32"/>
              </w:rPr>
            </w:pPr>
            <w:r>
              <w:rPr>
                <w:rFonts w:ascii="仿宋" w:eastAsia="仿宋" w:hAnsi="仿宋" w:cs="宋体" w:hint="eastAsia"/>
                <w:kern w:val="0"/>
                <w:sz w:val="32"/>
                <w:szCs w:val="32"/>
              </w:rPr>
              <w:t>联系电话：</w:t>
            </w:r>
          </w:p>
          <w:p w:rsidR="00000000" w:rsidRDefault="003841C6">
            <w:pPr>
              <w:pStyle w:val="Style1"/>
              <w:adjustRightInd w:val="0"/>
              <w:snapToGrid w:val="0"/>
              <w:spacing w:line="596" w:lineRule="exact"/>
              <w:rPr>
                <w:rFonts w:ascii="仿宋" w:eastAsia="仿宋" w:hAnsi="仿宋" w:cs="宋体"/>
                <w:kern w:val="0"/>
                <w:sz w:val="32"/>
                <w:szCs w:val="32"/>
              </w:rPr>
            </w:pPr>
            <w:r>
              <w:rPr>
                <w:rFonts w:ascii="仿宋" w:eastAsia="仿宋" w:hAnsi="仿宋" w:cs="宋体" w:hint="eastAsia"/>
                <w:kern w:val="0"/>
                <w:sz w:val="32"/>
                <w:szCs w:val="32"/>
              </w:rPr>
              <w:t>单位地址：</w:t>
            </w:r>
          </w:p>
        </w:tc>
      </w:tr>
    </w:tbl>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100" w:lineRule="exact"/>
        <w:jc w:val="left"/>
        <w:rPr>
          <w:rFonts w:ascii="仿宋" w:eastAsia="仿宋" w:hAnsi="仿宋" w:hint="eastAsia"/>
          <w:bCs/>
          <w:sz w:val="32"/>
          <w:szCs w:val="32"/>
        </w:rPr>
      </w:pPr>
    </w:p>
    <w:p w:rsidR="00000000" w:rsidRDefault="003841C6">
      <w:pPr>
        <w:spacing w:line="500" w:lineRule="exact"/>
        <w:jc w:val="left"/>
        <w:rPr>
          <w:rFonts w:ascii="仿宋" w:eastAsia="仿宋" w:hAnsi="仿宋" w:hint="eastAsia"/>
          <w:bCs/>
          <w:sz w:val="32"/>
          <w:szCs w:val="32"/>
        </w:rPr>
      </w:pPr>
      <w:r>
        <w:rPr>
          <w:rFonts w:ascii="仿宋" w:eastAsia="仿宋" w:hAnsi="仿宋" w:hint="eastAsia"/>
          <w:bCs/>
          <w:sz w:val="32"/>
          <w:szCs w:val="32"/>
        </w:rPr>
        <w:t xml:space="preserve">  </w:t>
      </w:r>
    </w:p>
    <w:p w:rsidR="00000000" w:rsidRDefault="003841C6">
      <w:pPr>
        <w:spacing w:line="590" w:lineRule="exact"/>
        <w:ind w:firstLineChars="100" w:firstLine="320"/>
        <w:jc w:val="left"/>
        <w:rPr>
          <w:rFonts w:ascii="仿宋" w:eastAsia="仿宋" w:hAnsi="仿宋"/>
          <w:bCs/>
          <w:sz w:val="28"/>
          <w:szCs w:val="28"/>
        </w:rPr>
      </w:pPr>
      <w:r>
        <w:rPr>
          <w:rFonts w:ascii="仿宋" w:eastAsia="仿宋" w:hAnsi="仿宋" w:hint="eastAsia"/>
          <w:bCs/>
          <w:noProof/>
          <w:sz w:val="32"/>
          <w:szCs w:val="32"/>
        </w:rPr>
        <mc:AlternateContent>
          <mc:Choice Requires="wps">
            <w:drawing>
              <wp:anchor distT="0" distB="0" distL="114300" distR="114300" simplePos="0" relativeHeight="251657216" behindDoc="0" locked="0" layoutInCell="1" allowOverlap="1">
                <wp:simplePos x="0" y="0"/>
                <wp:positionH relativeFrom="column">
                  <wp:posOffset>4445</wp:posOffset>
                </wp:positionH>
                <wp:positionV relativeFrom="paragraph">
                  <wp:posOffset>49530</wp:posOffset>
                </wp:positionV>
                <wp:extent cx="5619750" cy="0"/>
                <wp:effectExtent l="13970" t="11430" r="5080" b="7620"/>
                <wp:wrapNone/>
                <wp:docPr id="2" name="自选图形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444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5114B0" id="_x0000_t32" coordsize="21600,21600" o:spt="32" o:oned="t" path="m,l21600,21600e" filled="f">
                <v:path arrowok="t" fillok="f" o:connecttype="none"/>
                <o:lock v:ext="edit" shapetype="t"/>
              </v:shapetype>
              <v:shape id="自选图形 3" o:spid="_x0000_s1026" type="#_x0000_t32" style="position:absolute;margin-left:.35pt;margin-top:3.9pt;width:44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" strokeweight=".35pt"/>
            </w:pict>
          </mc:Fallback>
        </mc:AlternateContent>
      </w:r>
      <w:r>
        <w:rPr>
          <w:rFonts w:ascii="仿宋" w:eastAsia="仿宋" w:hAnsi="仿宋" w:hint="eastAsia"/>
          <w:bCs/>
          <w:noProof/>
          <w:sz w:val="28"/>
          <w:szCs w:val="28"/>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439420</wp:posOffset>
                </wp:positionV>
                <wp:extent cx="5619750" cy="0"/>
                <wp:effectExtent l="13970" t="10795" r="5080" b="8255"/>
                <wp:wrapNone/>
                <wp:docPr id="1" name="自选图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444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8AC73" id="自选图形 4" o:spid="_x0000_s1026" type="#_x0000_t32" style="position:absolute;margin-left:.35pt;margin-top:34.6pt;width:4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" strokeweight=".35pt"/>
            </w:pict>
          </mc:Fallback>
        </mc:AlternateContent>
      </w:r>
      <w:r>
        <w:rPr>
          <w:rFonts w:ascii="仿宋" w:eastAsia="仿宋" w:hAnsi="仿宋" w:hint="eastAsia"/>
          <w:bCs/>
          <w:sz w:val="28"/>
          <w:szCs w:val="28"/>
        </w:rPr>
        <w:t xml:space="preserve">湖南省公共资源交易中心综合部　　　　</w:t>
      </w:r>
      <w:r>
        <w:rPr>
          <w:rFonts w:ascii="仿宋" w:eastAsia="仿宋" w:hAnsi="仿宋" w:hint="eastAsia"/>
          <w:bCs/>
          <w:sz w:val="28"/>
          <w:szCs w:val="28"/>
        </w:rPr>
        <w:t xml:space="preserve">   2018</w:t>
      </w:r>
      <w:r>
        <w:rPr>
          <w:rFonts w:ascii="仿宋" w:eastAsia="仿宋" w:hAnsi="仿宋" w:hint="eastAsia"/>
          <w:bCs/>
          <w:sz w:val="28"/>
          <w:szCs w:val="28"/>
        </w:rPr>
        <w:t>年</w:t>
      </w:r>
      <w:r>
        <w:rPr>
          <w:rFonts w:ascii="仿宋" w:eastAsia="仿宋" w:hAnsi="仿宋" w:hint="eastAsia"/>
          <w:bCs/>
          <w:sz w:val="28"/>
          <w:szCs w:val="28"/>
        </w:rPr>
        <w:t>5</w:t>
      </w:r>
      <w:r>
        <w:rPr>
          <w:rFonts w:ascii="仿宋" w:eastAsia="仿宋" w:hAnsi="仿宋" w:hint="eastAsia"/>
          <w:bCs/>
          <w:sz w:val="28"/>
          <w:szCs w:val="28"/>
        </w:rPr>
        <w:t>月</w:t>
      </w:r>
      <w:r>
        <w:rPr>
          <w:rFonts w:ascii="仿宋" w:eastAsia="仿宋" w:hAnsi="仿宋" w:hint="eastAsia"/>
          <w:bCs/>
          <w:sz w:val="28"/>
          <w:szCs w:val="28"/>
        </w:rPr>
        <w:t>24</w:t>
      </w:r>
      <w:r>
        <w:rPr>
          <w:rFonts w:ascii="仿宋" w:eastAsia="仿宋" w:hAnsi="仿宋" w:hint="eastAsia"/>
          <w:bCs/>
          <w:sz w:val="28"/>
          <w:szCs w:val="28"/>
        </w:rPr>
        <w:t>日印发</w:t>
      </w:r>
    </w:p>
    <w:sectPr w:rsidR="00000000">
      <w:footerReference w:type="even" r:id="rId7"/>
      <w:footerReference w:type="default" r:id="rId8"/>
      <w:footerReference w:type="first" r:id="rId9"/>
      <w:pgSz w:w="11906" w:h="16838"/>
      <w:pgMar w:top="1985" w:right="1588" w:bottom="1588" w:left="1588" w:header="851" w:footer="1134"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841C6">
      <w:r>
        <w:separator/>
      </w:r>
    </w:p>
  </w:endnote>
  <w:endnote w:type="continuationSeparator" w:id="0">
    <w:p w:rsidR="00000000" w:rsidRDefault="0038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script"/>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default"/>
    <w:sig w:usb0="00000001" w:usb1="080E0000" w:usb2="00000000" w:usb3="00000000" w:csb0="00040000" w:csb1="00000000"/>
  </w:font>
  <w:font w:name="”“Times New Roman”“">
    <w:altName w:val="宋体"/>
    <w:charset w:val="86"/>
    <w:family w:val="roman"/>
    <w:pitch w:val="default"/>
    <w:sig w:usb0="00000001" w:usb1="080E0000" w:usb2="00000010" w:usb3="00000000" w:csb0="00040000" w:csb1="00000000"/>
  </w:font>
  <w:font w:name="方正大标宋简体">
    <w:altName w:val="微软雅黑"/>
    <w:charset w:val="86"/>
    <w:family w:val="script"/>
    <w:pitch w:val="default"/>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方正书宋简体">
    <w:altName w:val="宋体"/>
    <w:charset w:val="86"/>
    <w:family w:val="auto"/>
    <w:pitch w:val="default"/>
    <w:sig w:usb0="00000001" w:usb1="080E0000" w:usb2="00000010" w:usb3="00000000" w:csb0="00040000" w:csb1="00000000"/>
  </w:font>
  <w:font w:name="方正小标宋简体">
    <w:altName w:val="微软雅黑"/>
    <w:charset w:val="86"/>
    <w:family w:val="auto"/>
    <w:pitch w:val="default"/>
    <w:sig w:usb0="00000001" w:usb1="080E0000" w:usb2="00000000" w:usb3="00000000" w:csb0="00040000" w:csb1="00000000"/>
  </w:font>
  <w:font w:name="方正小标宋_GBK">
    <w:altName w:val="微软雅黑"/>
    <w:charset w:val="86"/>
    <w:family w:val="script"/>
    <w:pitch w:val="default"/>
    <w:sig w:usb0="00000001" w:usb1="080E0000" w:usb2="00000000" w:usb3="00000000" w:csb0="00040000" w:csb1="00000000"/>
  </w:font>
  <w:font w:name="方正仿宋_GBK">
    <w:altName w:val="微软雅黑"/>
    <w:charset w:val="86"/>
    <w:family w:val="script"/>
    <w:pitch w:val="default"/>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841C6">
    <w:pPr>
      <w:pStyle w:val="afb"/>
      <w:ind w:firstLineChars="100" w:firstLine="280"/>
      <w:rPr>
        <w:rFonts w:ascii="宋体" w:hAnsi="宋体" w:hint="eastAsia"/>
      </w:rPr>
    </w:pPr>
    <w:r>
      <w:rPr>
        <w:rFonts w:ascii="宋体" w:hAnsi="宋体"/>
        <w:sz w:val="28"/>
      </w:rPr>
      <w:fldChar w:fldCharType="begin"/>
    </w:r>
    <w:r>
      <w:rPr>
        <w:rFonts w:ascii="宋体" w:hAnsi="宋体"/>
        <w:sz w:val="28"/>
      </w:rPr>
      <w:instrText>PAGE   \* MERGEFORMAT</w:instrText>
    </w:r>
    <w:r>
      <w:rPr>
        <w:rFonts w:ascii="宋体" w:hAnsi="宋体"/>
        <w:sz w:val="28"/>
      </w:rPr>
      <w:fldChar w:fldCharType="separate"/>
    </w:r>
    <w:r>
      <w:rPr>
        <w:rFonts w:ascii="宋体" w:hAnsi="宋体"/>
        <w:sz w:val="28"/>
        <w:lang w:val="zh-CN" w:eastAsia="zh-CN"/>
      </w:rPr>
      <w:t>-</w:t>
    </w:r>
    <w:r>
      <w:rPr>
        <w:rFonts w:ascii="宋体" w:hAnsi="宋体"/>
        <w:sz w:val="28"/>
        <w:lang w:val="en-US" w:eastAsia="zh-CN"/>
      </w:rPr>
      <w:t xml:space="preserve"> </w:t>
    </w:r>
    <w:r>
      <w:rPr>
        <w:rFonts w:ascii="宋体" w:hAnsi="宋体"/>
        <w:sz w:val="28"/>
        <w:lang w:val="en-US" w:eastAsia="zh-CN"/>
      </w:rPr>
      <w:t>14 -</w:t>
    </w:r>
    <w:r>
      <w:rPr>
        <w:rFonts w:ascii="宋体" w:hAnsi="宋体"/>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841C6">
    <w:pPr>
      <w:pStyle w:val="afb"/>
      <w:wordWrap w:val="0"/>
      <w:jc w:val="right"/>
      <w:rPr>
        <w:rFonts w:ascii="宋体" w:hAnsi="宋体" w:hint="eastAsia"/>
      </w:rPr>
    </w:pPr>
    <w:r>
      <w:rPr>
        <w:rFonts w:ascii="宋体" w:hAnsi="宋体"/>
        <w:sz w:val="28"/>
      </w:rPr>
      <w:fldChar w:fldCharType="begin"/>
    </w:r>
    <w:r>
      <w:rPr>
        <w:rFonts w:ascii="宋体" w:hAnsi="宋体"/>
        <w:sz w:val="28"/>
      </w:rPr>
      <w:instrText>PAGE   \* MERGEFORMAT</w:instrText>
    </w:r>
    <w:r>
      <w:rPr>
        <w:rFonts w:ascii="宋体" w:hAnsi="宋体"/>
        <w:sz w:val="28"/>
      </w:rPr>
      <w:fldChar w:fldCharType="separate"/>
    </w:r>
    <w:r>
      <w:rPr>
        <w:rFonts w:ascii="宋体" w:hAnsi="宋体"/>
        <w:sz w:val="28"/>
        <w:lang w:val="zh-CN" w:eastAsia="zh-CN"/>
      </w:rPr>
      <w:t>-</w:t>
    </w:r>
    <w:r>
      <w:rPr>
        <w:rFonts w:ascii="宋体" w:hAnsi="宋体"/>
        <w:sz w:val="28"/>
        <w:lang w:val="en-US" w:eastAsia="zh-CN"/>
      </w:rPr>
      <w:t xml:space="preserve"> 15 -</w:t>
    </w:r>
    <w:r>
      <w:rPr>
        <w:rFonts w:ascii="宋体" w:hAnsi="宋体"/>
        <w:sz w:val="28"/>
      </w:rPr>
      <w:fldChar w:fldCharType="end"/>
    </w:r>
    <w:r>
      <w:rPr>
        <w:rFonts w:ascii="宋体" w:hAnsi="宋体" w:hint="eastAsia"/>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841C6">
    <w:pPr>
      <w:pStyle w:val="afb"/>
      <w:ind w:firstLineChars="100" w:firstLine="280"/>
      <w:rPr>
        <w:rFonts w:ascii="宋体" w:hAnsi="宋体" w:hint="eastAsia"/>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841C6">
      <w:r>
        <w:separator/>
      </w:r>
    </w:p>
  </w:footnote>
  <w:footnote w:type="continuationSeparator" w:id="0">
    <w:p w:rsidR="00000000" w:rsidRDefault="003841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F7"/>
    <w:rsid w:val="000010A5"/>
    <w:rsid w:val="000015AA"/>
    <w:rsid w:val="00001894"/>
    <w:rsid w:val="0000390D"/>
    <w:rsid w:val="00003BBA"/>
    <w:rsid w:val="0000488A"/>
    <w:rsid w:val="0001593B"/>
    <w:rsid w:val="00016AF9"/>
    <w:rsid w:val="00017AA9"/>
    <w:rsid w:val="00020100"/>
    <w:rsid w:val="00022492"/>
    <w:rsid w:val="0002699F"/>
    <w:rsid w:val="00026D22"/>
    <w:rsid w:val="00026E83"/>
    <w:rsid w:val="00042DBF"/>
    <w:rsid w:val="00052AB7"/>
    <w:rsid w:val="00055E51"/>
    <w:rsid w:val="0006180A"/>
    <w:rsid w:val="00066ECC"/>
    <w:rsid w:val="0007027A"/>
    <w:rsid w:val="00071096"/>
    <w:rsid w:val="00081017"/>
    <w:rsid w:val="000820E0"/>
    <w:rsid w:val="000845A4"/>
    <w:rsid w:val="00090023"/>
    <w:rsid w:val="00090D5D"/>
    <w:rsid w:val="00094762"/>
    <w:rsid w:val="00095D2E"/>
    <w:rsid w:val="00096D6E"/>
    <w:rsid w:val="00096E2D"/>
    <w:rsid w:val="000A7A0A"/>
    <w:rsid w:val="000C3DC4"/>
    <w:rsid w:val="000C5A4E"/>
    <w:rsid w:val="000C7754"/>
    <w:rsid w:val="000C79FB"/>
    <w:rsid w:val="000D3632"/>
    <w:rsid w:val="000D57A8"/>
    <w:rsid w:val="000E012C"/>
    <w:rsid w:val="000E0770"/>
    <w:rsid w:val="000E1FBE"/>
    <w:rsid w:val="000E5A2D"/>
    <w:rsid w:val="000E6A56"/>
    <w:rsid w:val="000E7B9E"/>
    <w:rsid w:val="000F0236"/>
    <w:rsid w:val="000F0500"/>
    <w:rsid w:val="000F6AF0"/>
    <w:rsid w:val="00107D40"/>
    <w:rsid w:val="00120806"/>
    <w:rsid w:val="001211BF"/>
    <w:rsid w:val="001247C7"/>
    <w:rsid w:val="0012541D"/>
    <w:rsid w:val="00126EBE"/>
    <w:rsid w:val="001272F6"/>
    <w:rsid w:val="00134D37"/>
    <w:rsid w:val="001505A9"/>
    <w:rsid w:val="00185A57"/>
    <w:rsid w:val="00186E30"/>
    <w:rsid w:val="001A2996"/>
    <w:rsid w:val="001A529F"/>
    <w:rsid w:val="001B0F86"/>
    <w:rsid w:val="001B69D1"/>
    <w:rsid w:val="001D6D08"/>
    <w:rsid w:val="001D6E08"/>
    <w:rsid w:val="001E4A88"/>
    <w:rsid w:val="001E4C8F"/>
    <w:rsid w:val="001F1E62"/>
    <w:rsid w:val="001F5AD4"/>
    <w:rsid w:val="001F5B4E"/>
    <w:rsid w:val="001F782C"/>
    <w:rsid w:val="0020290D"/>
    <w:rsid w:val="00203BB2"/>
    <w:rsid w:val="00205D75"/>
    <w:rsid w:val="0020641C"/>
    <w:rsid w:val="002068A4"/>
    <w:rsid w:val="00210426"/>
    <w:rsid w:val="00213B87"/>
    <w:rsid w:val="002168D1"/>
    <w:rsid w:val="0021700C"/>
    <w:rsid w:val="00230F1E"/>
    <w:rsid w:val="002439B7"/>
    <w:rsid w:val="00255106"/>
    <w:rsid w:val="00255F1C"/>
    <w:rsid w:val="00256205"/>
    <w:rsid w:val="00257605"/>
    <w:rsid w:val="00262A51"/>
    <w:rsid w:val="00267F55"/>
    <w:rsid w:val="00291E6B"/>
    <w:rsid w:val="00293CEC"/>
    <w:rsid w:val="002A06D4"/>
    <w:rsid w:val="002A1E04"/>
    <w:rsid w:val="002B106F"/>
    <w:rsid w:val="002B5E2A"/>
    <w:rsid w:val="002C144B"/>
    <w:rsid w:val="002C38BA"/>
    <w:rsid w:val="002C4A7D"/>
    <w:rsid w:val="002C6E30"/>
    <w:rsid w:val="002D4E37"/>
    <w:rsid w:val="002D6C50"/>
    <w:rsid w:val="002F0463"/>
    <w:rsid w:val="002F195B"/>
    <w:rsid w:val="002F2280"/>
    <w:rsid w:val="002F4EEA"/>
    <w:rsid w:val="003001A0"/>
    <w:rsid w:val="003026EB"/>
    <w:rsid w:val="00315BB8"/>
    <w:rsid w:val="00316EFF"/>
    <w:rsid w:val="00323D5E"/>
    <w:rsid w:val="00325C8C"/>
    <w:rsid w:val="00326BDF"/>
    <w:rsid w:val="003273A6"/>
    <w:rsid w:val="00337CB9"/>
    <w:rsid w:val="0034051F"/>
    <w:rsid w:val="00342233"/>
    <w:rsid w:val="00355DF0"/>
    <w:rsid w:val="003611BF"/>
    <w:rsid w:val="003701AC"/>
    <w:rsid w:val="00370D08"/>
    <w:rsid w:val="00372249"/>
    <w:rsid w:val="00372C49"/>
    <w:rsid w:val="003738FE"/>
    <w:rsid w:val="00374C23"/>
    <w:rsid w:val="003777FA"/>
    <w:rsid w:val="003841C6"/>
    <w:rsid w:val="003860F1"/>
    <w:rsid w:val="003A2C6B"/>
    <w:rsid w:val="003A32D3"/>
    <w:rsid w:val="003B13B7"/>
    <w:rsid w:val="003C2568"/>
    <w:rsid w:val="003C2AB5"/>
    <w:rsid w:val="003C2FB6"/>
    <w:rsid w:val="003C33D2"/>
    <w:rsid w:val="003D2AB0"/>
    <w:rsid w:val="003D3FC6"/>
    <w:rsid w:val="003D63FF"/>
    <w:rsid w:val="003D7336"/>
    <w:rsid w:val="003E39E3"/>
    <w:rsid w:val="003E72ED"/>
    <w:rsid w:val="003F346D"/>
    <w:rsid w:val="0040004F"/>
    <w:rsid w:val="004014F5"/>
    <w:rsid w:val="00405676"/>
    <w:rsid w:val="00415390"/>
    <w:rsid w:val="00415447"/>
    <w:rsid w:val="00415A76"/>
    <w:rsid w:val="0041617F"/>
    <w:rsid w:val="00422E06"/>
    <w:rsid w:val="00424C85"/>
    <w:rsid w:val="004307C6"/>
    <w:rsid w:val="00437145"/>
    <w:rsid w:val="00442F76"/>
    <w:rsid w:val="00444628"/>
    <w:rsid w:val="004519FB"/>
    <w:rsid w:val="00453DC1"/>
    <w:rsid w:val="004550C7"/>
    <w:rsid w:val="004701D0"/>
    <w:rsid w:val="00471126"/>
    <w:rsid w:val="00472498"/>
    <w:rsid w:val="00473157"/>
    <w:rsid w:val="004769EA"/>
    <w:rsid w:val="00483EA3"/>
    <w:rsid w:val="00484580"/>
    <w:rsid w:val="00490B82"/>
    <w:rsid w:val="004923C4"/>
    <w:rsid w:val="00492F9C"/>
    <w:rsid w:val="00494F31"/>
    <w:rsid w:val="00495160"/>
    <w:rsid w:val="0049694D"/>
    <w:rsid w:val="00496C61"/>
    <w:rsid w:val="004A1A23"/>
    <w:rsid w:val="004A5529"/>
    <w:rsid w:val="004C1075"/>
    <w:rsid w:val="004C3710"/>
    <w:rsid w:val="004C60A2"/>
    <w:rsid w:val="004D2324"/>
    <w:rsid w:val="004D5FE7"/>
    <w:rsid w:val="004E1717"/>
    <w:rsid w:val="004E1D99"/>
    <w:rsid w:val="004E2F2A"/>
    <w:rsid w:val="004F3D11"/>
    <w:rsid w:val="00513F72"/>
    <w:rsid w:val="005303E9"/>
    <w:rsid w:val="005312CE"/>
    <w:rsid w:val="00531A9F"/>
    <w:rsid w:val="00532361"/>
    <w:rsid w:val="00535D41"/>
    <w:rsid w:val="00543EB6"/>
    <w:rsid w:val="00552428"/>
    <w:rsid w:val="005612D8"/>
    <w:rsid w:val="00573E56"/>
    <w:rsid w:val="00585439"/>
    <w:rsid w:val="005901D3"/>
    <w:rsid w:val="00590B0D"/>
    <w:rsid w:val="005B3138"/>
    <w:rsid w:val="005B3DA1"/>
    <w:rsid w:val="005B4FB4"/>
    <w:rsid w:val="005C42B7"/>
    <w:rsid w:val="005D104F"/>
    <w:rsid w:val="005D20E2"/>
    <w:rsid w:val="005D776F"/>
    <w:rsid w:val="005E26CC"/>
    <w:rsid w:val="005E3D68"/>
    <w:rsid w:val="005F05A3"/>
    <w:rsid w:val="005F7C47"/>
    <w:rsid w:val="00600B08"/>
    <w:rsid w:val="00613727"/>
    <w:rsid w:val="006264AA"/>
    <w:rsid w:val="006268C9"/>
    <w:rsid w:val="00634EEF"/>
    <w:rsid w:val="006370C3"/>
    <w:rsid w:val="006372C6"/>
    <w:rsid w:val="00643305"/>
    <w:rsid w:val="00651685"/>
    <w:rsid w:val="006534FE"/>
    <w:rsid w:val="00653AD4"/>
    <w:rsid w:val="006549DA"/>
    <w:rsid w:val="006647BA"/>
    <w:rsid w:val="006657BE"/>
    <w:rsid w:val="006664EC"/>
    <w:rsid w:val="00670115"/>
    <w:rsid w:val="00671691"/>
    <w:rsid w:val="00673D5F"/>
    <w:rsid w:val="00674ED4"/>
    <w:rsid w:val="00692445"/>
    <w:rsid w:val="00692D67"/>
    <w:rsid w:val="006949DC"/>
    <w:rsid w:val="006A2150"/>
    <w:rsid w:val="006A4198"/>
    <w:rsid w:val="006A6A33"/>
    <w:rsid w:val="006B2C55"/>
    <w:rsid w:val="006C546E"/>
    <w:rsid w:val="006C72BE"/>
    <w:rsid w:val="006D2DC6"/>
    <w:rsid w:val="006E09F2"/>
    <w:rsid w:val="006E19DB"/>
    <w:rsid w:val="006F6A03"/>
    <w:rsid w:val="00714180"/>
    <w:rsid w:val="007176F8"/>
    <w:rsid w:val="00720A13"/>
    <w:rsid w:val="00721C0E"/>
    <w:rsid w:val="00721E55"/>
    <w:rsid w:val="00723D6D"/>
    <w:rsid w:val="00724866"/>
    <w:rsid w:val="007301E8"/>
    <w:rsid w:val="00734038"/>
    <w:rsid w:val="007502CA"/>
    <w:rsid w:val="007504AF"/>
    <w:rsid w:val="00752741"/>
    <w:rsid w:val="007539CA"/>
    <w:rsid w:val="007576BC"/>
    <w:rsid w:val="007603F4"/>
    <w:rsid w:val="007650D7"/>
    <w:rsid w:val="007660D7"/>
    <w:rsid w:val="00771221"/>
    <w:rsid w:val="007760E9"/>
    <w:rsid w:val="00776939"/>
    <w:rsid w:val="0078412F"/>
    <w:rsid w:val="00786486"/>
    <w:rsid w:val="007923F7"/>
    <w:rsid w:val="007A060B"/>
    <w:rsid w:val="007A23C4"/>
    <w:rsid w:val="007A502A"/>
    <w:rsid w:val="007B4989"/>
    <w:rsid w:val="007E2239"/>
    <w:rsid w:val="007E4723"/>
    <w:rsid w:val="007E653D"/>
    <w:rsid w:val="00800AC4"/>
    <w:rsid w:val="0080208A"/>
    <w:rsid w:val="00805BBD"/>
    <w:rsid w:val="00806A41"/>
    <w:rsid w:val="00810982"/>
    <w:rsid w:val="00813D15"/>
    <w:rsid w:val="00822C9B"/>
    <w:rsid w:val="00823A93"/>
    <w:rsid w:val="00832969"/>
    <w:rsid w:val="008335EC"/>
    <w:rsid w:val="00836B02"/>
    <w:rsid w:val="00841F55"/>
    <w:rsid w:val="008514AF"/>
    <w:rsid w:val="00857757"/>
    <w:rsid w:val="00857C8B"/>
    <w:rsid w:val="00861F13"/>
    <w:rsid w:val="00870397"/>
    <w:rsid w:val="00870F5E"/>
    <w:rsid w:val="008721AE"/>
    <w:rsid w:val="008743C8"/>
    <w:rsid w:val="00876C81"/>
    <w:rsid w:val="008804D2"/>
    <w:rsid w:val="0088609B"/>
    <w:rsid w:val="0088618C"/>
    <w:rsid w:val="008906D8"/>
    <w:rsid w:val="0089382C"/>
    <w:rsid w:val="008A0C6D"/>
    <w:rsid w:val="008B2596"/>
    <w:rsid w:val="008B43CB"/>
    <w:rsid w:val="008C63F9"/>
    <w:rsid w:val="008C65A6"/>
    <w:rsid w:val="008D3838"/>
    <w:rsid w:val="008D7475"/>
    <w:rsid w:val="008E5E26"/>
    <w:rsid w:val="008F3A3B"/>
    <w:rsid w:val="008F7BC6"/>
    <w:rsid w:val="0090092F"/>
    <w:rsid w:val="00904877"/>
    <w:rsid w:val="0091073B"/>
    <w:rsid w:val="00910885"/>
    <w:rsid w:val="00914A84"/>
    <w:rsid w:val="00915B70"/>
    <w:rsid w:val="00926A8A"/>
    <w:rsid w:val="0093183C"/>
    <w:rsid w:val="00936461"/>
    <w:rsid w:val="0094738F"/>
    <w:rsid w:val="00954867"/>
    <w:rsid w:val="00955E2B"/>
    <w:rsid w:val="0095607C"/>
    <w:rsid w:val="00960C03"/>
    <w:rsid w:val="00962430"/>
    <w:rsid w:val="00971856"/>
    <w:rsid w:val="0097530B"/>
    <w:rsid w:val="0097663B"/>
    <w:rsid w:val="00977AD1"/>
    <w:rsid w:val="0099136E"/>
    <w:rsid w:val="00994351"/>
    <w:rsid w:val="00995BFA"/>
    <w:rsid w:val="009A21F4"/>
    <w:rsid w:val="009A573B"/>
    <w:rsid w:val="009B01BA"/>
    <w:rsid w:val="009B3FFF"/>
    <w:rsid w:val="009B595A"/>
    <w:rsid w:val="009C2602"/>
    <w:rsid w:val="009C430B"/>
    <w:rsid w:val="009C54C5"/>
    <w:rsid w:val="009C642C"/>
    <w:rsid w:val="009D5656"/>
    <w:rsid w:val="009E59AE"/>
    <w:rsid w:val="009F0C34"/>
    <w:rsid w:val="009F41A1"/>
    <w:rsid w:val="00A042EE"/>
    <w:rsid w:val="00A054FC"/>
    <w:rsid w:val="00A1022E"/>
    <w:rsid w:val="00A11F76"/>
    <w:rsid w:val="00A1434D"/>
    <w:rsid w:val="00A14A99"/>
    <w:rsid w:val="00A16708"/>
    <w:rsid w:val="00A31C45"/>
    <w:rsid w:val="00A340C6"/>
    <w:rsid w:val="00A369D4"/>
    <w:rsid w:val="00A37DCC"/>
    <w:rsid w:val="00A40085"/>
    <w:rsid w:val="00A44E2A"/>
    <w:rsid w:val="00A476EB"/>
    <w:rsid w:val="00A574E9"/>
    <w:rsid w:val="00A65BA6"/>
    <w:rsid w:val="00A66897"/>
    <w:rsid w:val="00A750ED"/>
    <w:rsid w:val="00A763E4"/>
    <w:rsid w:val="00A7752D"/>
    <w:rsid w:val="00A80839"/>
    <w:rsid w:val="00A84AF5"/>
    <w:rsid w:val="00A91868"/>
    <w:rsid w:val="00A973B2"/>
    <w:rsid w:val="00AA3907"/>
    <w:rsid w:val="00AA452F"/>
    <w:rsid w:val="00AA4CC8"/>
    <w:rsid w:val="00AA4F1D"/>
    <w:rsid w:val="00AA5503"/>
    <w:rsid w:val="00AB120B"/>
    <w:rsid w:val="00AC0E84"/>
    <w:rsid w:val="00AC3AAA"/>
    <w:rsid w:val="00AD50D6"/>
    <w:rsid w:val="00AD641E"/>
    <w:rsid w:val="00AD718E"/>
    <w:rsid w:val="00AD7C81"/>
    <w:rsid w:val="00AE647C"/>
    <w:rsid w:val="00AE7814"/>
    <w:rsid w:val="00AF10F1"/>
    <w:rsid w:val="00AF1574"/>
    <w:rsid w:val="00AF1860"/>
    <w:rsid w:val="00B00170"/>
    <w:rsid w:val="00B006F3"/>
    <w:rsid w:val="00B039E4"/>
    <w:rsid w:val="00B12CAC"/>
    <w:rsid w:val="00B13376"/>
    <w:rsid w:val="00B13919"/>
    <w:rsid w:val="00B20C90"/>
    <w:rsid w:val="00B25021"/>
    <w:rsid w:val="00B30ABE"/>
    <w:rsid w:val="00B310AF"/>
    <w:rsid w:val="00B34FBA"/>
    <w:rsid w:val="00B56524"/>
    <w:rsid w:val="00B6240C"/>
    <w:rsid w:val="00B71764"/>
    <w:rsid w:val="00B72A05"/>
    <w:rsid w:val="00B74C37"/>
    <w:rsid w:val="00B873A6"/>
    <w:rsid w:val="00B9001B"/>
    <w:rsid w:val="00B97066"/>
    <w:rsid w:val="00B97587"/>
    <w:rsid w:val="00B97BF9"/>
    <w:rsid w:val="00BA32C8"/>
    <w:rsid w:val="00BB5302"/>
    <w:rsid w:val="00BC0AD8"/>
    <w:rsid w:val="00BC335F"/>
    <w:rsid w:val="00BC3500"/>
    <w:rsid w:val="00BC608E"/>
    <w:rsid w:val="00BC60E9"/>
    <w:rsid w:val="00BC6EE3"/>
    <w:rsid w:val="00BD5FDE"/>
    <w:rsid w:val="00BD7880"/>
    <w:rsid w:val="00BE1C6D"/>
    <w:rsid w:val="00BE5C0E"/>
    <w:rsid w:val="00BF6DBA"/>
    <w:rsid w:val="00C030DA"/>
    <w:rsid w:val="00C13D73"/>
    <w:rsid w:val="00C14C0F"/>
    <w:rsid w:val="00C14E10"/>
    <w:rsid w:val="00C279AF"/>
    <w:rsid w:val="00C30089"/>
    <w:rsid w:val="00C317F9"/>
    <w:rsid w:val="00C3757F"/>
    <w:rsid w:val="00C4138E"/>
    <w:rsid w:val="00C43A56"/>
    <w:rsid w:val="00C43B42"/>
    <w:rsid w:val="00C518F7"/>
    <w:rsid w:val="00C54DBB"/>
    <w:rsid w:val="00C57F24"/>
    <w:rsid w:val="00C623A8"/>
    <w:rsid w:val="00C63375"/>
    <w:rsid w:val="00C65D14"/>
    <w:rsid w:val="00C703A2"/>
    <w:rsid w:val="00C70482"/>
    <w:rsid w:val="00C70D1D"/>
    <w:rsid w:val="00C71C5D"/>
    <w:rsid w:val="00C730E5"/>
    <w:rsid w:val="00C752E0"/>
    <w:rsid w:val="00C76334"/>
    <w:rsid w:val="00C8032D"/>
    <w:rsid w:val="00C85EC1"/>
    <w:rsid w:val="00C86D11"/>
    <w:rsid w:val="00C87DF6"/>
    <w:rsid w:val="00CA23B3"/>
    <w:rsid w:val="00CA788F"/>
    <w:rsid w:val="00CB70EA"/>
    <w:rsid w:val="00CC796C"/>
    <w:rsid w:val="00CD18E0"/>
    <w:rsid w:val="00CD2989"/>
    <w:rsid w:val="00CD2BB9"/>
    <w:rsid w:val="00CD3109"/>
    <w:rsid w:val="00CE2F3F"/>
    <w:rsid w:val="00CF147E"/>
    <w:rsid w:val="00D05EA7"/>
    <w:rsid w:val="00D07B9E"/>
    <w:rsid w:val="00D10947"/>
    <w:rsid w:val="00D1136F"/>
    <w:rsid w:val="00D13AF7"/>
    <w:rsid w:val="00D1724C"/>
    <w:rsid w:val="00D24281"/>
    <w:rsid w:val="00D260AF"/>
    <w:rsid w:val="00D27A46"/>
    <w:rsid w:val="00D44720"/>
    <w:rsid w:val="00D46251"/>
    <w:rsid w:val="00D51A9D"/>
    <w:rsid w:val="00D52C62"/>
    <w:rsid w:val="00D63B24"/>
    <w:rsid w:val="00D64922"/>
    <w:rsid w:val="00D6637C"/>
    <w:rsid w:val="00D72EF0"/>
    <w:rsid w:val="00D74A0F"/>
    <w:rsid w:val="00D84481"/>
    <w:rsid w:val="00D8709F"/>
    <w:rsid w:val="00D8738C"/>
    <w:rsid w:val="00DA10F9"/>
    <w:rsid w:val="00DA27CB"/>
    <w:rsid w:val="00DA6EF2"/>
    <w:rsid w:val="00DB05AA"/>
    <w:rsid w:val="00DB323D"/>
    <w:rsid w:val="00DB48F3"/>
    <w:rsid w:val="00DB5C77"/>
    <w:rsid w:val="00DB6602"/>
    <w:rsid w:val="00DC580B"/>
    <w:rsid w:val="00DD319B"/>
    <w:rsid w:val="00DD5FEA"/>
    <w:rsid w:val="00DE09EA"/>
    <w:rsid w:val="00DE3C3B"/>
    <w:rsid w:val="00DE6FBB"/>
    <w:rsid w:val="00DF007F"/>
    <w:rsid w:val="00DF09C2"/>
    <w:rsid w:val="00DF395F"/>
    <w:rsid w:val="00DF6C0B"/>
    <w:rsid w:val="00E02B4C"/>
    <w:rsid w:val="00E12ACE"/>
    <w:rsid w:val="00E1368C"/>
    <w:rsid w:val="00E16423"/>
    <w:rsid w:val="00E21F14"/>
    <w:rsid w:val="00E348DB"/>
    <w:rsid w:val="00E37F3B"/>
    <w:rsid w:val="00E4012F"/>
    <w:rsid w:val="00E47877"/>
    <w:rsid w:val="00E52AC0"/>
    <w:rsid w:val="00E620F1"/>
    <w:rsid w:val="00E6264B"/>
    <w:rsid w:val="00E66240"/>
    <w:rsid w:val="00E6658E"/>
    <w:rsid w:val="00E70C03"/>
    <w:rsid w:val="00E71F6A"/>
    <w:rsid w:val="00E7618A"/>
    <w:rsid w:val="00E765B6"/>
    <w:rsid w:val="00E82B19"/>
    <w:rsid w:val="00E83609"/>
    <w:rsid w:val="00E8367D"/>
    <w:rsid w:val="00E95220"/>
    <w:rsid w:val="00E95A6C"/>
    <w:rsid w:val="00EA0052"/>
    <w:rsid w:val="00EA3526"/>
    <w:rsid w:val="00EA5D67"/>
    <w:rsid w:val="00EA60B4"/>
    <w:rsid w:val="00EA60BD"/>
    <w:rsid w:val="00EA792A"/>
    <w:rsid w:val="00EA79CA"/>
    <w:rsid w:val="00EB6693"/>
    <w:rsid w:val="00EB7FC2"/>
    <w:rsid w:val="00EC1DB2"/>
    <w:rsid w:val="00EC2371"/>
    <w:rsid w:val="00EC5BC8"/>
    <w:rsid w:val="00EC7971"/>
    <w:rsid w:val="00ED6FCD"/>
    <w:rsid w:val="00EF095C"/>
    <w:rsid w:val="00EF1447"/>
    <w:rsid w:val="00EF296B"/>
    <w:rsid w:val="00EF4050"/>
    <w:rsid w:val="00EF57F8"/>
    <w:rsid w:val="00F04492"/>
    <w:rsid w:val="00F04B19"/>
    <w:rsid w:val="00F04EE4"/>
    <w:rsid w:val="00F07B53"/>
    <w:rsid w:val="00F12755"/>
    <w:rsid w:val="00F16ADF"/>
    <w:rsid w:val="00F170E0"/>
    <w:rsid w:val="00F207B4"/>
    <w:rsid w:val="00F365D6"/>
    <w:rsid w:val="00F41191"/>
    <w:rsid w:val="00F42E6F"/>
    <w:rsid w:val="00F47416"/>
    <w:rsid w:val="00F66234"/>
    <w:rsid w:val="00F70091"/>
    <w:rsid w:val="00F77E93"/>
    <w:rsid w:val="00F80939"/>
    <w:rsid w:val="00F82500"/>
    <w:rsid w:val="00F85694"/>
    <w:rsid w:val="00F92EB1"/>
    <w:rsid w:val="00F9322F"/>
    <w:rsid w:val="00F95294"/>
    <w:rsid w:val="00F963C2"/>
    <w:rsid w:val="00FA0EEC"/>
    <w:rsid w:val="00FA5A4A"/>
    <w:rsid w:val="00FB1684"/>
    <w:rsid w:val="00FC0DCC"/>
    <w:rsid w:val="00FC10AD"/>
    <w:rsid w:val="00FE2DBD"/>
    <w:rsid w:val="00FF59B6"/>
    <w:rsid w:val="034D269C"/>
    <w:rsid w:val="05F0203A"/>
    <w:rsid w:val="062D5BCC"/>
    <w:rsid w:val="084C43AA"/>
    <w:rsid w:val="0BE976FF"/>
    <w:rsid w:val="0F650331"/>
    <w:rsid w:val="10403E59"/>
    <w:rsid w:val="122D0B62"/>
    <w:rsid w:val="20783D4E"/>
    <w:rsid w:val="21C15615"/>
    <w:rsid w:val="239A46F7"/>
    <w:rsid w:val="26FE0370"/>
    <w:rsid w:val="29A533D1"/>
    <w:rsid w:val="2B9F2BDB"/>
    <w:rsid w:val="30B27A6A"/>
    <w:rsid w:val="34856DB9"/>
    <w:rsid w:val="3F1F1FBF"/>
    <w:rsid w:val="405D191C"/>
    <w:rsid w:val="41AC25ED"/>
    <w:rsid w:val="433764F1"/>
    <w:rsid w:val="438F5176"/>
    <w:rsid w:val="464F6C7F"/>
    <w:rsid w:val="46C57E3E"/>
    <w:rsid w:val="480C4943"/>
    <w:rsid w:val="4DB12AFD"/>
    <w:rsid w:val="57016A74"/>
    <w:rsid w:val="62231CE5"/>
    <w:rsid w:val="645937D2"/>
    <w:rsid w:val="6DFC6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fillcolor="white">
      <v:fill color="white"/>
      <v:stroke weight=".35pt"/>
    </o:shapedefaults>
    <o:shapelayout v:ext="edit">
      <o:idmap v:ext="edit" data="2"/>
      <o:rules v:ext="edit">
        <o:r id="V:Rule0" type="connector" idref="#自选图形 3"/>
        <o:r id="V:Rule1" type="connector" idref="#自选图形 4"/>
      </o:rules>
    </o:shapelayout>
  </w:shapeDefaults>
  <w:decimalSymbol w:val="."/>
  <w:listSeparator w:val=","/>
  <w15:chartTrackingRefBased/>
  <w15:docId w15:val="{A59CF398-C16A-4150-8C44-6589721D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header" w:qFormat="1"/>
    <w:lsdException w:name="footer" w:uiPriority="99" w:qFormat="1"/>
    <w:lsdException w:name="caption" w:semiHidden="1" w:unhideWhenUsed="1" w:qFormat="1"/>
    <w:lsdException w:name="Title" w:qFormat="1"/>
    <w:lsdException w:name="Default Paragraph Font" w:semiHidden="1"/>
    <w:lsdException w:name="Body Text Indent" w:uiPriority="99" w:qFormat="1"/>
    <w:lsdException w:name="Subtitle" w:qFormat="1"/>
    <w:lsdException w:name="Date" w:uiPriority="99"/>
    <w:lsdException w:name="Body Text Indent 2" w:qFormat="1"/>
    <w:lsdException w:name="Body Text Indent 3" w:uiPriority="99"/>
    <w:lsdException w:name="Hyperlink" w:uiPriority="99"/>
    <w:lsdException w:name="FollowedHyperlink" w:uiPriority="99"/>
    <w:lsdException w:name="Strong" w:qFormat="1"/>
    <w:lsdException w:name="Emphasis" w:qFormat="1"/>
    <w:lsdException w:name="Plain Text" w:unhideWhenUsed="1"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qFormat="1"/>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spacing w:line="570" w:lineRule="exact"/>
      <w:outlineLvl w:val="0"/>
    </w:pPr>
    <w:rPr>
      <w:rFonts w:eastAsia="方正仿宋简体"/>
      <w:sz w:val="32"/>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link w:val="30"/>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spacing w:before="240" w:after="64" w:line="320" w:lineRule="auto"/>
      <w:outlineLvl w:val="6"/>
    </w:pPr>
    <w:rPr>
      <w:b/>
      <w:bCs/>
      <w:sz w:val="24"/>
      <w:szCs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列表段落 字符"/>
    <w:link w:val="a4"/>
    <w:uiPriority w:val="34"/>
    <w:qFormat/>
    <w:rPr>
      <w:rFonts w:ascii="Calibri" w:hAnsi="Calibri"/>
      <w:kern w:val="2"/>
      <w:sz w:val="21"/>
      <w:szCs w:val="22"/>
    </w:rPr>
  </w:style>
  <w:style w:type="character" w:customStyle="1" w:styleId="50">
    <w:name w:val="标题 5 字符"/>
    <w:link w:val="5"/>
    <w:rPr>
      <w:b/>
      <w:bCs/>
      <w:kern w:val="2"/>
      <w:sz w:val="28"/>
      <w:szCs w:val="28"/>
    </w:rPr>
  </w:style>
  <w:style w:type="character" w:styleId="a5">
    <w:name w:val="Strong"/>
    <w:qFormat/>
    <w:rPr>
      <w:b/>
      <w:bCs/>
    </w:rPr>
  </w:style>
  <w:style w:type="character" w:customStyle="1" w:styleId="Char1">
    <w:name w:val="页脚 Char1"/>
    <w:uiPriority w:val="99"/>
    <w:semiHidden/>
    <w:rPr>
      <w:rFonts w:ascii="Calibri" w:eastAsia="宋体" w:hAnsi="Calibri" w:cs="Times New Roman"/>
      <w:sz w:val="18"/>
      <w:szCs w:val="18"/>
    </w:rPr>
  </w:style>
  <w:style w:type="character" w:customStyle="1" w:styleId="10">
    <w:name w:val="标题 1 字符"/>
    <w:link w:val="1"/>
    <w:rPr>
      <w:rFonts w:eastAsia="方正仿宋简体"/>
      <w:kern w:val="2"/>
      <w:sz w:val="32"/>
    </w:rPr>
  </w:style>
  <w:style w:type="character" w:customStyle="1" w:styleId="21">
    <w:name w:val="正文文本缩进 2 字符"/>
    <w:link w:val="22"/>
    <w:qFormat/>
    <w:rPr>
      <w:rFonts w:eastAsia="方正仿宋简体"/>
      <w:kern w:val="2"/>
      <w:sz w:val="30"/>
    </w:rPr>
  </w:style>
  <w:style w:type="character" w:styleId="a6">
    <w:name w:val="page number"/>
    <w:basedOn w:val="a0"/>
  </w:style>
  <w:style w:type="character" w:customStyle="1" w:styleId="a7">
    <w:name w:val="正文文本 字符"/>
    <w:link w:val="a8"/>
    <w:rPr>
      <w:kern w:val="2"/>
      <w:sz w:val="21"/>
    </w:rPr>
  </w:style>
  <w:style w:type="character" w:styleId="a9">
    <w:name w:val="Hyperlink"/>
    <w:uiPriority w:val="99"/>
    <w:rPr>
      <w:strike w:val="0"/>
      <w:dstrike w:val="0"/>
      <w:color w:val="0268CD"/>
      <w:u w:val="none"/>
    </w:rPr>
  </w:style>
  <w:style w:type="character" w:customStyle="1" w:styleId="aa">
    <w:name w:val="正文文本缩进 字符"/>
    <w:link w:val="ab"/>
    <w:uiPriority w:val="99"/>
    <w:rPr>
      <w:rFonts w:ascii="方正仿宋简体" w:eastAsia="方正仿宋简体"/>
      <w:kern w:val="2"/>
      <w:sz w:val="30"/>
    </w:rPr>
  </w:style>
  <w:style w:type="character" w:customStyle="1" w:styleId="grame">
    <w:name w:val="grame"/>
  </w:style>
  <w:style w:type="character" w:customStyle="1" w:styleId="23">
    <w:name w:val="正文文本首行缩进 2 字符"/>
    <w:link w:val="24"/>
    <w:rPr>
      <w:rFonts w:ascii="方正仿宋简体" w:eastAsia="方正仿宋简体"/>
      <w:kern w:val="2"/>
      <w:sz w:val="21"/>
      <w:szCs w:val="24"/>
    </w:rPr>
  </w:style>
  <w:style w:type="character" w:customStyle="1" w:styleId="ac">
    <w:name w:val="批注框文本 字符"/>
    <w:link w:val="ad"/>
    <w:uiPriority w:val="99"/>
    <w:qFormat/>
    <w:rPr>
      <w:kern w:val="2"/>
      <w:sz w:val="18"/>
      <w:szCs w:val="18"/>
    </w:rPr>
  </w:style>
  <w:style w:type="character" w:customStyle="1" w:styleId="2Char1">
    <w:name w:val="正文文本缩进 2 Char1"/>
    <w:uiPriority w:val="99"/>
    <w:semiHidden/>
    <w:rPr>
      <w:kern w:val="2"/>
      <w:sz w:val="21"/>
      <w:szCs w:val="22"/>
    </w:rPr>
  </w:style>
  <w:style w:type="character" w:customStyle="1" w:styleId="Char">
    <w:name w:val="正文文本 Char"/>
    <w:rPr>
      <w:kern w:val="2"/>
      <w:sz w:val="21"/>
      <w:szCs w:val="24"/>
    </w:rPr>
  </w:style>
  <w:style w:type="character" w:customStyle="1" w:styleId="60">
    <w:name w:val="标题 6 字符"/>
    <w:link w:val="6"/>
    <w:rPr>
      <w:rFonts w:ascii="Arial" w:eastAsia="黑体" w:hAnsi="Arial"/>
      <w:b/>
      <w:bCs/>
      <w:kern w:val="2"/>
      <w:sz w:val="24"/>
      <w:szCs w:val="24"/>
    </w:rPr>
  </w:style>
  <w:style w:type="character" w:styleId="ae">
    <w:name w:val="FollowedHyperlink"/>
    <w:uiPriority w:val="99"/>
    <w:rPr>
      <w:color w:val="800080"/>
      <w:u w:val="single"/>
    </w:rPr>
  </w:style>
  <w:style w:type="character" w:customStyle="1" w:styleId="af">
    <w:name w:val="正文文本首行缩进 字符"/>
    <w:link w:val="af0"/>
    <w:rPr>
      <w:kern w:val="2"/>
      <w:sz w:val="21"/>
      <w:szCs w:val="24"/>
    </w:rPr>
  </w:style>
  <w:style w:type="character" w:customStyle="1" w:styleId="Char10">
    <w:name w:val="页眉 Char1"/>
    <w:uiPriority w:val="99"/>
    <w:semiHidden/>
    <w:rPr>
      <w:rFonts w:ascii="Calibri" w:eastAsia="宋体" w:hAnsi="Calibri" w:cs="Times New Roman"/>
      <w:sz w:val="18"/>
      <w:szCs w:val="18"/>
    </w:rPr>
  </w:style>
  <w:style w:type="character" w:customStyle="1" w:styleId="80">
    <w:name w:val="标题 8 字符"/>
    <w:link w:val="8"/>
    <w:rPr>
      <w:rFonts w:ascii="Arial" w:eastAsia="黑体" w:hAnsi="Arial"/>
      <w:kern w:val="2"/>
      <w:sz w:val="24"/>
      <w:szCs w:val="24"/>
    </w:rPr>
  </w:style>
  <w:style w:type="character" w:customStyle="1" w:styleId="20">
    <w:name w:val="标题 2 字符"/>
    <w:link w:val="2"/>
    <w:rPr>
      <w:rFonts w:ascii="Arial" w:eastAsia="黑体" w:hAnsi="Arial"/>
      <w:b/>
      <w:bCs/>
      <w:kern w:val="2"/>
      <w:sz w:val="32"/>
      <w:szCs w:val="32"/>
    </w:rPr>
  </w:style>
  <w:style w:type="character" w:customStyle="1" w:styleId="af1">
    <w:name w:val="标题 字符"/>
    <w:link w:val="af2"/>
    <w:rPr>
      <w:rFonts w:ascii="Cambria" w:hAnsi="Cambria"/>
      <w:b/>
      <w:bCs/>
      <w:kern w:val="2"/>
      <w:sz w:val="32"/>
      <w:szCs w:val="32"/>
    </w:rPr>
  </w:style>
  <w:style w:type="character" w:customStyle="1" w:styleId="af3">
    <w:name w:val="纯文本 字符"/>
    <w:link w:val="af4"/>
    <w:qFormat/>
    <w:rPr>
      <w:rFonts w:ascii="宋体" w:hAnsi="宋体" w:cs="宋体"/>
      <w:sz w:val="24"/>
      <w:szCs w:val="24"/>
    </w:rPr>
  </w:style>
  <w:style w:type="character" w:customStyle="1" w:styleId="Char0">
    <w:name w:val="段落正文 Char"/>
    <w:link w:val="af5"/>
    <w:rPr>
      <w:rFonts w:eastAsia="仿宋"/>
      <w:kern w:val="2"/>
      <w:sz w:val="30"/>
      <w:szCs w:val="22"/>
    </w:rPr>
  </w:style>
  <w:style w:type="character" w:customStyle="1" w:styleId="30">
    <w:name w:val="标题 3 字符"/>
    <w:link w:val="3"/>
    <w:rPr>
      <w:rFonts w:ascii="宋体" w:hAnsi="宋体" w:cs="宋体"/>
      <w:b/>
      <w:bCs/>
      <w:sz w:val="27"/>
      <w:szCs w:val="27"/>
    </w:rPr>
  </w:style>
  <w:style w:type="character" w:customStyle="1" w:styleId="af6">
    <w:name w:val="副标题 字符"/>
    <w:link w:val="af7"/>
    <w:rPr>
      <w:rFonts w:ascii="Cambria" w:hAnsi="Cambria"/>
      <w:b/>
      <w:bCs/>
      <w:kern w:val="28"/>
      <w:sz w:val="32"/>
      <w:szCs w:val="32"/>
    </w:rPr>
  </w:style>
  <w:style w:type="character" w:customStyle="1" w:styleId="40">
    <w:name w:val="标题 4 字符"/>
    <w:link w:val="4"/>
    <w:rPr>
      <w:rFonts w:ascii="Arial" w:eastAsia="黑体" w:hAnsi="Arial"/>
      <w:b/>
      <w:bCs/>
      <w:kern w:val="2"/>
      <w:sz w:val="28"/>
      <w:szCs w:val="28"/>
    </w:rPr>
  </w:style>
  <w:style w:type="character" w:customStyle="1" w:styleId="31">
    <w:name w:val="正文文本缩进 3 字符"/>
    <w:link w:val="32"/>
    <w:uiPriority w:val="99"/>
    <w:rPr>
      <w:rFonts w:eastAsia="方正仿宋简体"/>
      <w:kern w:val="2"/>
      <w:sz w:val="32"/>
    </w:rPr>
  </w:style>
  <w:style w:type="character" w:customStyle="1" w:styleId="af8">
    <w:name w:val="日期 字符"/>
    <w:link w:val="af9"/>
    <w:uiPriority w:val="99"/>
    <w:rPr>
      <w:kern w:val="2"/>
      <w:sz w:val="24"/>
    </w:rPr>
  </w:style>
  <w:style w:type="character" w:customStyle="1" w:styleId="90">
    <w:name w:val="标题 9 字符"/>
    <w:link w:val="9"/>
    <w:rPr>
      <w:rFonts w:ascii="Arial" w:eastAsia="黑体" w:hAnsi="Arial"/>
      <w:kern w:val="2"/>
      <w:sz w:val="21"/>
      <w:szCs w:val="21"/>
    </w:rPr>
  </w:style>
  <w:style w:type="character" w:customStyle="1" w:styleId="afa">
    <w:name w:val="页脚 字符"/>
    <w:link w:val="afb"/>
    <w:uiPriority w:val="99"/>
    <w:qFormat/>
    <w:rPr>
      <w:kern w:val="2"/>
      <w:sz w:val="18"/>
    </w:rPr>
  </w:style>
  <w:style w:type="character" w:customStyle="1" w:styleId="70">
    <w:name w:val="标题 7 字符"/>
    <w:link w:val="7"/>
    <w:rPr>
      <w:b/>
      <w:bCs/>
      <w:kern w:val="2"/>
      <w:sz w:val="24"/>
      <w:szCs w:val="24"/>
    </w:rPr>
  </w:style>
  <w:style w:type="character" w:customStyle="1" w:styleId="afc">
    <w:name w:val="页眉 字符"/>
    <w:link w:val="afd"/>
    <w:qFormat/>
    <w:rPr>
      <w:kern w:val="2"/>
      <w:sz w:val="18"/>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16"/>
      <w:szCs w:val="16"/>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kern w:val="0"/>
      <w:sz w:val="16"/>
      <w:szCs w:val="16"/>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16"/>
      <w:szCs w:val="16"/>
    </w:rPr>
  </w:style>
  <w:style w:type="paragraph" w:customStyle="1" w:styleId="Char2">
    <w:name w:val=" Char"/>
    <w:basedOn w:val="a"/>
    <w:pPr>
      <w:widowControl/>
      <w:spacing w:after="160" w:line="240" w:lineRule="exact"/>
      <w:jc w:val="left"/>
    </w:pPr>
    <w:rPr>
      <w:rFonts w:ascii="Verdana" w:eastAsia="仿宋_GB2312" w:hAnsi="Verdana" w:cs="”“Times New Roman”“"/>
      <w:kern w:val="0"/>
      <w:sz w:val="24"/>
      <w:lang w:eastAsia="en-US"/>
    </w:rPr>
  </w:style>
  <w:style w:type="paragraph" w:customStyle="1" w:styleId="xl34">
    <w:name w:val="xl3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kern w:val="0"/>
      <w:sz w:val="20"/>
    </w:rPr>
  </w:style>
  <w:style w:type="paragraph" w:customStyle="1" w:styleId="afe">
    <w:name w:val="样式文件"/>
    <w:basedOn w:val="a"/>
    <w:qFormat/>
    <w:pPr>
      <w:spacing w:line="720" w:lineRule="exact"/>
      <w:jc w:val="center"/>
    </w:pPr>
    <w:rPr>
      <w:rFonts w:ascii="方正大标宋简体" w:eastAsia="方正大标宋简体" w:hAnsi="仿宋"/>
      <w:sz w:val="44"/>
      <w:szCs w:val="4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kern w:val="0"/>
      <w:sz w:val="16"/>
      <w:szCs w:val="16"/>
    </w:rPr>
  </w:style>
  <w:style w:type="paragraph" w:customStyle="1" w:styleId="zz">
    <w:name w:val="zz"/>
    <w:basedOn w:val="a"/>
    <w:pPr>
      <w:widowControl/>
      <w:spacing w:before="30"/>
      <w:jc w:val="right"/>
    </w:pPr>
    <w:rPr>
      <w:rFonts w:ascii="方正书宋简体" w:eastAsia="方正书宋简体" w:hAnsi="宋体"/>
      <w:color w:val="000000"/>
      <w:kern w:val="0"/>
      <w:szCs w:val="21"/>
    </w:rPr>
  </w:style>
  <w:style w:type="paragraph" w:customStyle="1" w:styleId="NoSpacing">
    <w:name w:val="No Spacing"/>
    <w:uiPriority w:val="1"/>
    <w:qFormat/>
    <w:pPr>
      <w:widowControl w:val="0"/>
      <w:jc w:val="both"/>
    </w:pPr>
    <w:rPr>
      <w:rFonts w:ascii="Calibri" w:hAnsi="Calibri"/>
      <w:kern w:val="2"/>
      <w:sz w:val="21"/>
      <w:szCs w:val="22"/>
    </w:rPr>
  </w:style>
  <w:style w:type="paragraph" w:styleId="33">
    <w:name w:val="List 3"/>
    <w:basedOn w:val="a"/>
    <w:pPr>
      <w:ind w:leftChars="400" w:left="100" w:hangingChars="200" w:hanging="200"/>
    </w:pPr>
    <w:rPr>
      <w:szCs w:val="24"/>
    </w:rPr>
  </w:style>
  <w:style w:type="paragraph" w:customStyle="1" w:styleId="xl35">
    <w:name w:val="xl3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16"/>
      <w:szCs w:val="16"/>
    </w:rPr>
  </w:style>
  <w:style w:type="paragraph" w:customStyle="1" w:styleId="xl33">
    <w:name w:val="xl3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20"/>
    </w:rPr>
  </w:style>
  <w:style w:type="paragraph" w:customStyle="1" w:styleId="xl37">
    <w:name w:val="xl3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16"/>
      <w:szCs w:val="16"/>
    </w:rPr>
  </w:style>
  <w:style w:type="paragraph" w:customStyle="1" w:styleId="Style7">
    <w:name w:val="_Style 7"/>
    <w:uiPriority w:val="1"/>
    <w:qFormat/>
    <w:pPr>
      <w:widowControl w:val="0"/>
      <w:jc w:val="both"/>
    </w:pPr>
    <w:rPr>
      <w:rFonts w:ascii="Calibri" w:hAnsi="Calibri"/>
      <w:kern w:val="2"/>
      <w:sz w:val="21"/>
      <w:szCs w:val="22"/>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paragraph" w:styleId="af0">
    <w:name w:val="Body Text First Indent"/>
    <w:basedOn w:val="a8"/>
    <w:link w:val="af"/>
    <w:pPr>
      <w:ind w:firstLineChars="100" w:firstLine="420"/>
    </w:pPr>
    <w:rPr>
      <w:szCs w:val="24"/>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rPr>
  </w:style>
  <w:style w:type="paragraph" w:customStyle="1" w:styleId="xl23">
    <w:name w:val="xl2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16"/>
      <w:szCs w:val="16"/>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rPr>
  </w:style>
  <w:style w:type="paragraph" w:styleId="ad">
    <w:name w:val="Balloon Text"/>
    <w:basedOn w:val="a"/>
    <w:link w:val="ac"/>
    <w:uiPriority w:val="99"/>
    <w:qFormat/>
    <w:rPr>
      <w:sz w:val="18"/>
      <w:szCs w:val="18"/>
    </w:rPr>
  </w:style>
  <w:style w:type="paragraph" w:customStyle="1" w:styleId="aff">
    <w:name w:val="简单回函地址"/>
    <w:basedOn w:val="a"/>
    <w:rPr>
      <w:szCs w:val="24"/>
    </w:rPr>
  </w:style>
  <w:style w:type="paragraph" w:customStyle="1" w:styleId="p14">
    <w:name w:val="p14"/>
    <w:basedOn w:val="a"/>
    <w:pPr>
      <w:widowControl/>
      <w:spacing w:before="100" w:beforeAutospacing="1" w:after="100" w:afterAutospacing="1"/>
      <w:jc w:val="left"/>
    </w:pPr>
    <w:rPr>
      <w:rFonts w:ascii="宋体" w:hAnsi="宋体" w:cs="宋体"/>
      <w:kern w:val="0"/>
      <w:sz w:val="24"/>
      <w:szCs w:val="24"/>
    </w:rPr>
  </w:style>
  <w:style w:type="paragraph" w:styleId="afd">
    <w:name w:val="header"/>
    <w:basedOn w:val="a"/>
    <w:link w:val="afc"/>
    <w:qFormat/>
    <w:pPr>
      <w:tabs>
        <w:tab w:val="center" w:pos="4153"/>
        <w:tab w:val="right" w:pos="8306"/>
      </w:tabs>
      <w:snapToGrid w:val="0"/>
    </w:pPr>
    <w:rPr>
      <w:sz w:val="18"/>
    </w:rPr>
  </w:style>
  <w:style w:type="paragraph" w:customStyle="1" w:styleId="CharCharCharCharCharChar1">
    <w:name w:val="Char Char Char Char Char Char1"/>
    <w:basedOn w:val="a"/>
    <w:pPr>
      <w:widowControl/>
      <w:spacing w:after="160" w:line="240" w:lineRule="exact"/>
      <w:jc w:val="left"/>
    </w:pPr>
    <w:rPr>
      <w:rFonts w:ascii="Verdana" w:eastAsia="仿宋_GB2312" w:hAnsi="Verdana"/>
      <w:kern w:val="0"/>
      <w:sz w:val="24"/>
      <w:lang w:eastAsia="en-US"/>
    </w:rPr>
  </w:style>
  <w:style w:type="paragraph" w:styleId="32">
    <w:name w:val="Body Text Indent 3"/>
    <w:basedOn w:val="a"/>
    <w:link w:val="31"/>
    <w:uiPriority w:val="99"/>
    <w:pPr>
      <w:ind w:firstLine="675"/>
    </w:pPr>
    <w:rPr>
      <w:rFonts w:eastAsia="方正仿宋简体"/>
      <w:sz w:val="32"/>
    </w:rPr>
  </w:style>
  <w:style w:type="paragraph" w:customStyle="1" w:styleId="11">
    <w:name w:val="普通(网站)1"/>
    <w:basedOn w:val="a"/>
    <w:pPr>
      <w:widowControl/>
      <w:jc w:val="left"/>
    </w:pPr>
    <w:rPr>
      <w:rFonts w:ascii="宋体" w:hAnsi="宋体" w:cs="宋体"/>
      <w:kern w:val="0"/>
      <w:sz w:val="24"/>
      <w:szCs w:val="24"/>
    </w:rPr>
  </w:style>
  <w:style w:type="paragraph" w:styleId="a8">
    <w:name w:val="Body Text"/>
    <w:basedOn w:val="a"/>
    <w:link w:val="a7"/>
    <w:pPr>
      <w:spacing w:after="120"/>
    </w:pPr>
  </w:style>
  <w:style w:type="paragraph" w:styleId="aff0">
    <w:name w:val="List"/>
    <w:basedOn w:val="a"/>
    <w:pPr>
      <w:ind w:left="200" w:hangingChars="200" w:hanging="200"/>
    </w:pPr>
    <w:rPr>
      <w:szCs w:val="24"/>
    </w:rPr>
  </w:style>
  <w:style w:type="paragraph" w:styleId="af9">
    <w:name w:val="Date"/>
    <w:basedOn w:val="a"/>
    <w:next w:val="a"/>
    <w:link w:val="af8"/>
    <w:uiPriority w:val="99"/>
    <w:pPr>
      <w:ind w:leftChars="2500" w:left="100"/>
    </w:pPr>
    <w:rPr>
      <w:sz w:val="24"/>
    </w:rPr>
  </w:style>
  <w:style w:type="paragraph" w:styleId="aff1">
    <w:name w:val="Normal Indent"/>
    <w:basedOn w:val="a"/>
    <w:uiPriority w:val="99"/>
    <w:pPr>
      <w:ind w:firstLineChars="200" w:firstLine="420"/>
    </w:pPr>
    <w:rPr>
      <w:szCs w:val="24"/>
    </w:rPr>
  </w:style>
  <w:style w:type="paragraph" w:styleId="afb">
    <w:name w:val="footer"/>
    <w:basedOn w:val="a"/>
    <w:link w:val="afa"/>
    <w:uiPriority w:val="99"/>
    <w:qFormat/>
    <w:pPr>
      <w:tabs>
        <w:tab w:val="center" w:pos="4153"/>
        <w:tab w:val="right" w:pos="8306"/>
      </w:tabs>
      <w:snapToGrid w:val="0"/>
      <w:jc w:val="left"/>
    </w:pPr>
    <w:rPr>
      <w:sz w:val="18"/>
    </w:rPr>
  </w:style>
  <w:style w:type="paragraph" w:styleId="a4">
    <w:name w:val="List Paragraph"/>
    <w:basedOn w:val="a"/>
    <w:link w:val="a3"/>
    <w:uiPriority w:val="34"/>
    <w:qFormat/>
    <w:pPr>
      <w:ind w:firstLineChars="200" w:firstLine="420"/>
    </w:pPr>
    <w:rPr>
      <w:rFonts w:ascii="Calibri" w:hAnsi="Calibri"/>
      <w:szCs w:val="22"/>
    </w:rPr>
  </w:style>
  <w:style w:type="paragraph" w:styleId="22">
    <w:name w:val="Body Text Indent 2"/>
    <w:basedOn w:val="a"/>
    <w:link w:val="21"/>
    <w:qFormat/>
    <w:pPr>
      <w:ind w:firstLineChars="200" w:firstLine="600"/>
    </w:pPr>
    <w:rPr>
      <w:rFonts w:eastAsia="方正仿宋简体"/>
      <w:sz w:val="30"/>
    </w:rPr>
  </w:style>
  <w:style w:type="paragraph" w:customStyle="1" w:styleId="font5">
    <w:name w:val="font5"/>
    <w:basedOn w:val="a"/>
    <w:qFormat/>
    <w:pPr>
      <w:widowControl/>
      <w:spacing w:before="100" w:beforeAutospacing="1" w:after="100" w:afterAutospacing="1"/>
      <w:jc w:val="left"/>
    </w:pPr>
    <w:rPr>
      <w:rFonts w:ascii="宋体" w:hAnsi="宋体" w:hint="eastAsia"/>
      <w:kern w:val="0"/>
      <w:sz w:val="18"/>
      <w:szCs w:val="18"/>
    </w:rPr>
  </w:style>
  <w:style w:type="paragraph" w:styleId="ab">
    <w:name w:val="Body Text Indent"/>
    <w:basedOn w:val="a"/>
    <w:link w:val="aa"/>
    <w:uiPriority w:val="99"/>
    <w:qFormat/>
    <w:pPr>
      <w:spacing w:line="600" w:lineRule="exact"/>
      <w:ind w:firstLineChars="200" w:firstLine="600"/>
      <w:jc w:val="left"/>
    </w:pPr>
    <w:rPr>
      <w:rFonts w:ascii="方正仿宋简体" w:eastAsia="方正仿宋简体"/>
      <w:sz w:val="30"/>
    </w:rPr>
  </w:style>
  <w:style w:type="paragraph" w:styleId="af4">
    <w:name w:val="Plain Text"/>
    <w:basedOn w:val="a"/>
    <w:link w:val="af3"/>
    <w:unhideWhenUsed/>
    <w:qFormat/>
    <w:pPr>
      <w:widowControl/>
      <w:spacing w:before="100" w:beforeAutospacing="1" w:after="100" w:afterAutospacing="1"/>
      <w:jc w:val="left"/>
    </w:pPr>
    <w:rPr>
      <w:rFonts w:ascii="宋体" w:hAnsi="宋体"/>
      <w:kern w:val="0"/>
      <w:sz w:val="24"/>
      <w:szCs w:val="24"/>
    </w:rPr>
  </w:style>
  <w:style w:type="paragraph" w:styleId="41">
    <w:name w:val="List 4"/>
    <w:basedOn w:val="a"/>
    <w:pPr>
      <w:ind w:leftChars="600" w:left="100" w:hangingChars="200" w:hanging="200"/>
    </w:pPr>
    <w:rPr>
      <w:szCs w:val="24"/>
    </w:rPr>
  </w:style>
  <w:style w:type="paragraph" w:customStyle="1" w:styleId="aff2">
    <w:name w:val="a"/>
    <w:basedOn w:val="a"/>
    <w:pPr>
      <w:widowControl/>
      <w:spacing w:before="100" w:beforeAutospacing="1" w:after="100" w:afterAutospacing="1"/>
      <w:jc w:val="left"/>
    </w:pPr>
    <w:rPr>
      <w:rFonts w:ascii="Verdana" w:hAnsi="Verdana" w:cs="宋体"/>
      <w:color w:val="000000"/>
      <w:kern w:val="0"/>
      <w:szCs w:val="21"/>
    </w:rPr>
  </w:style>
  <w:style w:type="paragraph" w:styleId="25">
    <w:name w:val="List 2"/>
    <w:basedOn w:val="a"/>
    <w:pPr>
      <w:ind w:leftChars="200" w:left="100" w:hangingChars="200" w:hanging="200"/>
    </w:pPr>
    <w:rPr>
      <w:sz w:val="32"/>
      <w:szCs w:val="24"/>
    </w:rPr>
  </w:style>
  <w:style w:type="paragraph" w:customStyle="1" w:styleId="af5">
    <w:name w:val="段落正文"/>
    <w:basedOn w:val="a"/>
    <w:link w:val="Char0"/>
    <w:qFormat/>
    <w:pPr>
      <w:spacing w:line="360" w:lineRule="auto"/>
      <w:ind w:firstLineChars="200" w:firstLine="200"/>
    </w:pPr>
    <w:rPr>
      <w:rFonts w:eastAsia="仿宋"/>
      <w:sz w:val="30"/>
      <w:szCs w:val="22"/>
    </w:rPr>
  </w:style>
  <w:style w:type="paragraph" w:styleId="aff3">
    <w:name w:val="No Spacing"/>
    <w:uiPriority w:val="1"/>
    <w:qFormat/>
    <w:pPr>
      <w:widowControl w:val="0"/>
      <w:jc w:val="both"/>
    </w:pPr>
    <w:rPr>
      <w:rFonts w:ascii="Calibri" w:hAnsi="Calibri"/>
      <w:kern w:val="2"/>
      <w:sz w:val="21"/>
      <w:szCs w:val="22"/>
    </w:rPr>
  </w:style>
  <w:style w:type="paragraph" w:customStyle="1" w:styleId="zw">
    <w:name w:val="zw"/>
    <w:basedOn w:val="a"/>
    <w:pPr>
      <w:widowControl/>
      <w:spacing w:before="30"/>
      <w:ind w:left="100" w:right="100"/>
    </w:pPr>
    <w:rPr>
      <w:rFonts w:ascii="方正书宋简体" w:eastAsia="方正书宋简体" w:hAnsi="宋体"/>
      <w:color w:val="000000"/>
      <w:kern w:val="0"/>
      <w:szCs w:val="21"/>
    </w:rPr>
  </w:style>
  <w:style w:type="paragraph" w:styleId="24">
    <w:name w:val="Body Text First Indent 2"/>
    <w:basedOn w:val="ab"/>
    <w:link w:val="23"/>
    <w:pPr>
      <w:spacing w:after="120" w:line="240" w:lineRule="auto"/>
      <w:ind w:leftChars="200" w:left="420" w:firstLine="420"/>
      <w:jc w:val="both"/>
    </w:pPr>
    <w:rPr>
      <w:sz w:val="21"/>
      <w:szCs w:val="24"/>
    </w:rPr>
  </w:style>
  <w:style w:type="paragraph" w:customStyle="1" w:styleId="aff4">
    <w:name w:val="表格"/>
    <w:basedOn w:val="a"/>
    <w:pPr>
      <w:ind w:firstLineChars="200" w:firstLine="600"/>
    </w:pPr>
    <w:rPr>
      <w:rFonts w:ascii="黑体" w:eastAsia="黑体" w:hAnsi="宋体"/>
      <w:sz w:val="30"/>
      <w:szCs w:val="30"/>
    </w:rPr>
  </w:style>
  <w:style w:type="paragraph" w:styleId="aff5">
    <w:name w:val="Normal (Web)"/>
    <w:basedOn w:val="a"/>
    <w:qFormat/>
    <w:pPr>
      <w:widowControl/>
      <w:spacing w:before="100" w:beforeAutospacing="1" w:after="100" w:afterAutospacing="1"/>
      <w:jc w:val="left"/>
    </w:pPr>
    <w:rPr>
      <w:rFonts w:ascii="宋体" w:hAnsi="宋体"/>
      <w:kern w:val="0"/>
      <w:sz w:val="24"/>
    </w:rPr>
  </w:style>
  <w:style w:type="paragraph" w:customStyle="1" w:styleId="Style1">
    <w:name w:val="_Style 1"/>
    <w:uiPriority w:val="1"/>
    <w:qFormat/>
    <w:pPr>
      <w:widowControl w:val="0"/>
      <w:jc w:val="both"/>
    </w:pPr>
    <w:rPr>
      <w:rFonts w:ascii="Calibri" w:hAnsi="Calibri"/>
      <w:kern w:val="2"/>
      <w:sz w:val="21"/>
      <w:szCs w:val="22"/>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kern w:val="0"/>
      <w:sz w:val="16"/>
      <w:szCs w:val="16"/>
    </w:rPr>
  </w:style>
  <w:style w:type="paragraph" w:styleId="af2">
    <w:name w:val="Title"/>
    <w:basedOn w:val="a"/>
    <w:next w:val="a"/>
    <w:link w:val="af1"/>
    <w:qFormat/>
    <w:pPr>
      <w:spacing w:before="240" w:after="60"/>
      <w:jc w:val="center"/>
      <w:outlineLvl w:val="0"/>
    </w:pPr>
    <w:rPr>
      <w:rFonts w:ascii="Cambria" w:hAnsi="Cambria"/>
      <w:b/>
      <w:bCs/>
      <w:sz w:val="32"/>
      <w:szCs w:val="32"/>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Char3">
    <w:name w:val="Char"/>
    <w:basedOn w:val="a"/>
    <w:rPr>
      <w:rFonts w:ascii="仿宋_GB2312" w:eastAsia="仿宋_GB2312"/>
      <w:b/>
      <w:sz w:val="32"/>
      <w:szCs w:val="32"/>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6"/>
      <w:szCs w:val="16"/>
    </w:rPr>
  </w:style>
  <w:style w:type="paragraph" w:styleId="26">
    <w:name w:val="Body Text 2"/>
    <w:basedOn w:val="a"/>
    <w:rPr>
      <w:rFonts w:eastAsia="方正小标宋简体"/>
      <w:w w:val="85"/>
      <w:sz w:val="96"/>
    </w:rPr>
  </w:style>
  <w:style w:type="paragraph" w:styleId="af7">
    <w:name w:val="Subtitle"/>
    <w:basedOn w:val="a"/>
    <w:next w:val="a"/>
    <w:link w:val="af6"/>
    <w:qFormat/>
    <w:pPr>
      <w:spacing w:before="240" w:after="60" w:line="312" w:lineRule="auto"/>
      <w:jc w:val="center"/>
      <w:outlineLvl w:val="1"/>
    </w:pPr>
    <w:rPr>
      <w:rFonts w:ascii="Cambria" w:hAnsi="Cambria"/>
      <w:b/>
      <w:bCs/>
      <w:kern w:val="28"/>
      <w:sz w:val="32"/>
      <w:szCs w:val="32"/>
    </w:rPr>
  </w:style>
  <w:style w:type="paragraph" w:customStyle="1" w:styleId="xl36">
    <w:name w:val="xl3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kern w:val="0"/>
      <w:sz w:val="20"/>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kern w:val="0"/>
      <w:sz w:val="20"/>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16"/>
      <w:szCs w:val="16"/>
    </w:rPr>
  </w:style>
  <w:style w:type="paragraph" w:customStyle="1" w:styleId="1Char">
    <w:name w:val="1 Char"/>
    <w:basedOn w:val="a"/>
    <w:pPr>
      <w:widowControl/>
      <w:spacing w:after="160" w:line="240" w:lineRule="exact"/>
      <w:jc w:val="left"/>
    </w:pPr>
  </w:style>
  <w:style w:type="paragraph" w:customStyle="1" w:styleId="858D7CFB-ED40-4347-BF05-701D383B685F858D7CFB-ED40-4347-BF05-701D383B685F">
    <w:name w:val="批注框文本{858D7CFB-ED40-4347-BF05-701D383B685F}{858D7CFB-ED40-4347-BF05-701D383B685F}"/>
    <w:basedOn w:val="a"/>
    <w:rPr>
      <w:sz w:val="18"/>
    </w:rPr>
  </w:style>
  <w:style w:type="table" w:styleId="aff6">
    <w:name w:val="Table Grid"/>
    <w:basedOn w:val="a1"/>
    <w:uiPriority w:val="59"/>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yycg.gov.cn/&#65289;&#20026;&#20934;&#65292;&#37319;&#36141;&#25991;&#20214;&#20462;&#25913;&#21644;&#28548;&#28165;&#30340;&#20869;&#23481;&#22343;&#20026;&#37319;&#36141;&#25991;&#20214;&#30340;&#32452;&#25104;&#37096;&#20998;&#1229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1983</Words>
  <Characters>11304</Characters>
  <DocSecurity>0</DocSecurity>
  <PresentationFormat/>
  <Lines>94</Lines>
  <Paragraphs>26</Paragraphs>
  <Slides>0</Slides>
  <Notes>0</Notes>
  <HiddenSlides>0</HiddenSlides>
  <MMClips>0</MMClips>
  <ScaleCrop>false</ScaleCrop>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2018-05-24T00:45:00Z</cp:lastPrinted>
  <dcterms:created xsi:type="dcterms:W3CDTF">2018-07-23T12:02:00Z</dcterms:created>
  <dcterms:modified xsi:type="dcterms:W3CDTF">2018-07-23T12:02:00Z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