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36551" w14:textId="77777777" w:rsidR="00666964" w:rsidRDefault="00666964" w:rsidP="00666964">
      <w:pPr>
        <w:spacing w:before="120" w:after="280" w:afterAutospacing="1"/>
        <w:jc w:val="right"/>
      </w:pPr>
    </w:p>
    <w:tbl>
      <w:tblPr>
        <w:tblW w:w="10350" w:type="dxa"/>
        <w:tblInd w:w="-252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750"/>
      </w:tblGrid>
      <w:tr w:rsidR="00666964" w14:paraId="673897B8" w14:textId="77777777" w:rsidTr="00666964"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B83B" w14:textId="296F3846" w:rsidR="00666964" w:rsidRDefault="00F46234" w:rsidP="00FF1F7B">
            <w:pPr>
              <w:spacing w:before="120"/>
              <w:jc w:val="center"/>
            </w:pPr>
            <w:r w:rsidRPr="003A1020">
              <w:rPr>
                <w:b/>
                <w:lang w:val="pt-BR"/>
              </w:rPr>
              <w:t>CÔNG TY TNHH THƯƠNG MẠI AMAMY</w:t>
            </w:r>
            <w:r w:rsidR="00666964">
              <w:rPr>
                <w:b/>
                <w:bCs/>
              </w:rPr>
              <w:br/>
              <w:t>-------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2872E" w14:textId="77777777" w:rsidR="00666964" w:rsidRDefault="00666964" w:rsidP="00C27C07">
            <w:pPr>
              <w:spacing w:before="120"/>
              <w:jc w:val="center"/>
            </w:pPr>
            <w:r>
              <w:rPr>
                <w:b/>
                <w:bCs/>
              </w:rPr>
              <w:t xml:space="preserve">         CỘNG HÒA XÃ HỘI CHỦ NGHĨA VIỆT NAM</w:t>
            </w:r>
            <w:r>
              <w:rPr>
                <w:b/>
                <w:bCs/>
              </w:rPr>
              <w:br/>
              <w:t xml:space="preserve">      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-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---------------</w:t>
            </w:r>
          </w:p>
        </w:tc>
      </w:tr>
      <w:tr w:rsidR="00666964" w14:paraId="61B9FC84" w14:textId="77777777" w:rsidTr="00A46D86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6DE6" w14:textId="6AEEAB9C" w:rsidR="00666964" w:rsidRDefault="00666964" w:rsidP="00A46D86">
            <w:pPr>
              <w:spacing w:before="120"/>
              <w:jc w:val="center"/>
            </w:pPr>
            <w:proofErr w:type="spellStart"/>
            <w:r>
              <w:t>Số</w:t>
            </w:r>
            <w:proofErr w:type="spellEnd"/>
            <w:r>
              <w:t>: ……</w:t>
            </w:r>
            <w:r w:rsidR="00C25EB8">
              <w:t>…..</w:t>
            </w:r>
            <w:r>
              <w:t>/………</w:t>
            </w:r>
            <w:r w:rsidR="00C25EB8">
              <w:t>…..</w:t>
            </w:r>
            <w:r>
              <w:br/>
              <w:t xml:space="preserve">V/v </w:t>
            </w:r>
            <w:proofErr w:type="spellStart"/>
            <w:r w:rsidR="00A85B94">
              <w:rPr>
                <w:sz w:val="24"/>
              </w:rPr>
              <w:t>Giải</w:t>
            </w:r>
            <w:proofErr w:type="spellEnd"/>
            <w:r w:rsidR="00A85B94">
              <w:rPr>
                <w:sz w:val="24"/>
              </w:rPr>
              <w:t xml:space="preserve"> </w:t>
            </w:r>
            <w:proofErr w:type="spellStart"/>
            <w:r w:rsidR="00A85B94">
              <w:rPr>
                <w:sz w:val="24"/>
              </w:rPr>
              <w:t>trình</w:t>
            </w:r>
            <w:proofErr w:type="spellEnd"/>
            <w:r w:rsidR="00A46D86">
              <w:rPr>
                <w:sz w:val="24"/>
              </w:rPr>
              <w:t xml:space="preserve"> </w:t>
            </w:r>
            <w:proofErr w:type="spellStart"/>
            <w:r w:rsidR="00A46D86">
              <w:rPr>
                <w:sz w:val="24"/>
              </w:rPr>
              <w:t>hoạt</w:t>
            </w:r>
            <w:proofErr w:type="spellEnd"/>
            <w:r w:rsidR="00A46D86">
              <w:rPr>
                <w:sz w:val="24"/>
              </w:rPr>
              <w:t xml:space="preserve"> </w:t>
            </w:r>
            <w:proofErr w:type="spellStart"/>
            <w:r w:rsidR="00A46D86">
              <w:rPr>
                <w:sz w:val="24"/>
              </w:rPr>
              <w:t>động</w:t>
            </w:r>
            <w:proofErr w:type="spellEnd"/>
            <w:r w:rsidR="00A46D86">
              <w:rPr>
                <w:sz w:val="24"/>
              </w:rPr>
              <w:t xml:space="preserve"> </w:t>
            </w:r>
            <w:proofErr w:type="spellStart"/>
            <w:r w:rsidR="00A46D86">
              <w:rPr>
                <w:sz w:val="24"/>
              </w:rPr>
              <w:t>và</w:t>
            </w:r>
            <w:proofErr w:type="spellEnd"/>
            <w:r w:rsidR="00A46D86">
              <w:rPr>
                <w:sz w:val="24"/>
              </w:rPr>
              <w:t xml:space="preserve"> </w:t>
            </w:r>
            <w:proofErr w:type="spellStart"/>
            <w:r w:rsidR="00A46D86">
              <w:rPr>
                <w:sz w:val="24"/>
              </w:rPr>
              <w:t>đăng</w:t>
            </w:r>
            <w:proofErr w:type="spellEnd"/>
            <w:r w:rsidR="00A46D86">
              <w:rPr>
                <w:sz w:val="24"/>
              </w:rPr>
              <w:t xml:space="preserve"> </w:t>
            </w:r>
            <w:proofErr w:type="spellStart"/>
            <w:r w:rsidR="00A46D86">
              <w:rPr>
                <w:sz w:val="24"/>
              </w:rPr>
              <w:t>ký</w:t>
            </w:r>
            <w:proofErr w:type="spellEnd"/>
            <w:r w:rsidR="00A85B94">
              <w:rPr>
                <w:sz w:val="24"/>
              </w:rPr>
              <w:t xml:space="preserve"> </w:t>
            </w:r>
            <w:proofErr w:type="spellStart"/>
            <w:r w:rsidR="00A46D86">
              <w:rPr>
                <w:sz w:val="24"/>
              </w:rPr>
              <w:t>danh</w:t>
            </w:r>
            <w:proofErr w:type="spellEnd"/>
            <w:r w:rsidR="00A46D86">
              <w:rPr>
                <w:sz w:val="24"/>
              </w:rPr>
              <w:t xml:space="preserve"> </w:t>
            </w:r>
            <w:proofErr w:type="spellStart"/>
            <w:r w:rsidR="00A46D86">
              <w:rPr>
                <w:sz w:val="24"/>
              </w:rPr>
              <w:t>mục</w:t>
            </w:r>
            <w:proofErr w:type="spellEnd"/>
            <w:r w:rsidR="00A85B94">
              <w:rPr>
                <w:sz w:val="24"/>
              </w:rPr>
              <w:t xml:space="preserve"> </w:t>
            </w:r>
            <w:proofErr w:type="spellStart"/>
            <w:r w:rsidR="00A85B94">
              <w:rPr>
                <w:sz w:val="24"/>
              </w:rPr>
              <w:t>đồng</w:t>
            </w:r>
            <w:proofErr w:type="spellEnd"/>
            <w:r w:rsidR="00A85B94">
              <w:rPr>
                <w:sz w:val="24"/>
              </w:rPr>
              <w:t xml:space="preserve"> </w:t>
            </w:r>
            <w:proofErr w:type="spellStart"/>
            <w:r w:rsidR="00A85B94">
              <w:rPr>
                <w:sz w:val="24"/>
              </w:rPr>
              <w:t>bộ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D449" w14:textId="7FC19CAF" w:rsidR="00666964" w:rsidRPr="00187799" w:rsidRDefault="00187799" w:rsidP="0043266A">
            <w:pPr>
              <w:spacing w:before="120"/>
              <w:jc w:val="right"/>
            </w:pPr>
            <w:r>
              <w:rPr>
                <w:i/>
                <w:iCs/>
                <w:lang w:val="vi-VN"/>
              </w:rPr>
              <w:t xml:space="preserve">Hà </w:t>
            </w:r>
            <w:r w:rsidR="0099335A">
              <w:rPr>
                <w:i/>
                <w:iCs/>
              </w:rPr>
              <w:t>Nam</w:t>
            </w:r>
            <w:r>
              <w:rPr>
                <w:i/>
                <w:iCs/>
                <w:lang w:val="vi-VN"/>
              </w:rPr>
              <w:t xml:space="preserve">, </w:t>
            </w:r>
            <w:proofErr w:type="spellStart"/>
            <w:r w:rsidR="00B008CD">
              <w:rPr>
                <w:i/>
                <w:iCs/>
              </w:rPr>
              <w:t>ngày</w:t>
            </w:r>
            <w:proofErr w:type="spellEnd"/>
            <w:r w:rsidR="00B008CD">
              <w:rPr>
                <w:i/>
                <w:iCs/>
              </w:rPr>
              <w:t xml:space="preserve"> </w:t>
            </w:r>
            <w:r w:rsidR="0043266A">
              <w:rPr>
                <w:i/>
                <w:iCs/>
              </w:rPr>
              <w:t xml:space="preserve">    </w:t>
            </w:r>
            <w:r w:rsidR="00B80508">
              <w:rPr>
                <w:i/>
                <w:iCs/>
              </w:rPr>
              <w:t xml:space="preserve"> </w:t>
            </w:r>
            <w:proofErr w:type="spellStart"/>
            <w:r w:rsidR="0043266A">
              <w:rPr>
                <w:i/>
                <w:iCs/>
              </w:rPr>
              <w:t>tháng</w:t>
            </w:r>
            <w:proofErr w:type="spellEnd"/>
            <w:r w:rsidR="0043266A">
              <w:rPr>
                <w:i/>
                <w:iCs/>
              </w:rPr>
              <w:t xml:space="preserve">      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2022</w:t>
            </w:r>
          </w:p>
        </w:tc>
      </w:tr>
    </w:tbl>
    <w:p w14:paraId="37192D0B" w14:textId="77777777" w:rsidR="00FF1F7B" w:rsidRDefault="00666964" w:rsidP="00FF1F7B">
      <w:pPr>
        <w:spacing w:before="120" w:after="280" w:afterAutospacing="1"/>
        <w:jc w:val="center"/>
      </w:pPr>
      <w:proofErr w:type="spellStart"/>
      <w:r w:rsidRPr="001F44B8">
        <w:rPr>
          <w:b/>
          <w:i/>
        </w:rPr>
        <w:t>Kính</w:t>
      </w:r>
      <w:proofErr w:type="spellEnd"/>
      <w:r w:rsidRPr="001F44B8">
        <w:rPr>
          <w:b/>
          <w:i/>
        </w:rPr>
        <w:t xml:space="preserve"> </w:t>
      </w:r>
      <w:proofErr w:type="spellStart"/>
      <w:r w:rsidRPr="001F44B8">
        <w:rPr>
          <w:b/>
          <w:i/>
        </w:rPr>
        <w:t>gửi</w:t>
      </w:r>
      <w:proofErr w:type="spellEnd"/>
      <w:r w:rsidRPr="001F44B8">
        <w:rPr>
          <w:b/>
          <w:i/>
        </w:rPr>
        <w:t>:</w:t>
      </w:r>
      <w:r>
        <w:t xml:space="preserve"> </w:t>
      </w:r>
      <w:r w:rsidR="00C25EB8">
        <w:rPr>
          <w:b/>
        </w:rPr>
        <w:t xml:space="preserve">CHI CỤC HẢI QUAN </w:t>
      </w:r>
      <w:r w:rsidR="00116D3B">
        <w:rPr>
          <w:b/>
        </w:rPr>
        <w:t>CK CẢNG HẢI PHÒNG KV3</w:t>
      </w:r>
    </w:p>
    <w:p w14:paraId="5BE1D7B6" w14:textId="5DAAD997" w:rsidR="00C66CD6" w:rsidRDefault="00666964" w:rsidP="00A46D86">
      <w:proofErr w:type="spellStart"/>
      <w:r w:rsidRPr="00C632A5">
        <w:t>Tên</w:t>
      </w:r>
      <w:proofErr w:type="spellEnd"/>
      <w:r w:rsidRPr="00C632A5">
        <w:t xml:space="preserve"> </w:t>
      </w:r>
      <w:proofErr w:type="spellStart"/>
      <w:r w:rsidRPr="00C632A5">
        <w:t>người</w:t>
      </w:r>
      <w:proofErr w:type="spellEnd"/>
      <w:r w:rsidRPr="00C632A5">
        <w:t xml:space="preserve"> </w:t>
      </w:r>
      <w:proofErr w:type="spellStart"/>
      <w:r w:rsidRPr="00C632A5">
        <w:t>khai</w:t>
      </w:r>
      <w:proofErr w:type="spellEnd"/>
      <w:r w:rsidRPr="00C632A5">
        <w:t xml:space="preserve"> </w:t>
      </w:r>
      <w:proofErr w:type="spellStart"/>
      <w:r w:rsidRPr="00C632A5">
        <w:t>hải</w:t>
      </w:r>
      <w:proofErr w:type="spellEnd"/>
      <w:r w:rsidRPr="00C632A5">
        <w:t xml:space="preserve"> </w:t>
      </w:r>
      <w:proofErr w:type="spellStart"/>
      <w:r w:rsidRPr="00C632A5">
        <w:t>quan</w:t>
      </w:r>
      <w:proofErr w:type="spellEnd"/>
      <w:r w:rsidRPr="00C632A5">
        <w:t xml:space="preserve">: </w:t>
      </w:r>
      <w:r w:rsidR="003A1020" w:rsidRPr="003A1020">
        <w:rPr>
          <w:b/>
          <w:lang w:val="pt-BR"/>
        </w:rPr>
        <w:t>CÔNG TY TNHH THƯƠNG MẠI AMAMY</w:t>
      </w:r>
      <w:r w:rsidR="003C6C77">
        <w:tab/>
      </w:r>
    </w:p>
    <w:p w14:paraId="021D3D5C" w14:textId="01300F50" w:rsidR="00666964" w:rsidRDefault="00666964" w:rsidP="00A46D86">
      <w:pPr>
        <w:rPr>
          <w:b/>
        </w:rPr>
      </w:pPr>
      <w:r>
        <w:rPr>
          <w:lang w:val="vi-VN"/>
        </w:rPr>
        <w:t xml:space="preserve">Mã số thuế: </w:t>
      </w:r>
      <w:r w:rsidR="003A1020" w:rsidRPr="009C0124">
        <w:rPr>
          <w:lang w:val="pt-BR"/>
        </w:rPr>
        <w:t>2400801449</w:t>
      </w:r>
    </w:p>
    <w:p w14:paraId="598CCA3E" w14:textId="43D1D6EF" w:rsidR="00EF23EE" w:rsidRPr="00473F17" w:rsidRDefault="00EF23EE" w:rsidP="00A46D86">
      <w:proofErr w:type="spellStart"/>
      <w:r w:rsidRPr="00473F17">
        <w:t>Số</w:t>
      </w:r>
      <w:proofErr w:type="spellEnd"/>
      <w:r w:rsidRPr="00473F17">
        <w:t xml:space="preserve"> </w:t>
      </w:r>
      <w:proofErr w:type="spellStart"/>
      <w:r w:rsidRPr="00473F17">
        <w:t>điện</w:t>
      </w:r>
      <w:proofErr w:type="spellEnd"/>
      <w:r w:rsidRPr="00473F17">
        <w:t xml:space="preserve"> </w:t>
      </w:r>
      <w:proofErr w:type="spellStart"/>
      <w:r w:rsidRPr="00473F17">
        <w:t>thoại</w:t>
      </w:r>
      <w:proofErr w:type="spellEnd"/>
      <w:r w:rsidRPr="00473F17">
        <w:t xml:space="preserve">: </w:t>
      </w:r>
      <w:r w:rsidR="003A1020" w:rsidRPr="009C0124">
        <w:rPr>
          <w:lang w:val="pt-BR"/>
        </w:rPr>
        <w:t xml:space="preserve">0987 432 695; </w:t>
      </w:r>
      <w:r w:rsidR="003A1020" w:rsidRPr="009C0124">
        <w:rPr>
          <w:lang w:val="pt-BR"/>
        </w:rPr>
        <w:tab/>
      </w:r>
      <w:r w:rsidRPr="00473F17">
        <w:t xml:space="preserve"> </w:t>
      </w:r>
      <w:proofErr w:type="spellStart"/>
      <w:r w:rsidRPr="00473F17">
        <w:t>số</w:t>
      </w:r>
      <w:proofErr w:type="spellEnd"/>
      <w:r w:rsidRPr="00473F17">
        <w:t xml:space="preserve"> Fax: </w:t>
      </w:r>
      <w:r>
        <w:t>02263.537588</w:t>
      </w:r>
    </w:p>
    <w:p w14:paraId="21E6F4BE" w14:textId="1F6FB18F" w:rsidR="00666964" w:rsidRPr="00A85B94" w:rsidRDefault="00A85B94" w:rsidP="00C66CD6">
      <w:pPr>
        <w:spacing w:before="120"/>
        <w:ind w:firstLine="720"/>
        <w:jc w:val="both"/>
      </w:pPr>
      <w:proofErr w:type="spellStart"/>
      <w:r>
        <w:t>Ngày</w:t>
      </w:r>
      <w:proofErr w:type="spellEnd"/>
      <w:r>
        <w:t xml:space="preserve"> 08/03/2022 </w:t>
      </w:r>
      <w:r w:rsidR="00375046" w:rsidRPr="009C0124">
        <w:rPr>
          <w:lang w:val="pt-BR"/>
        </w:rPr>
        <w:t>CÔNG TY TNHH THƯƠNG MẠI AMAMY</w:t>
      </w:r>
      <w:r w:rsidR="00375046"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n</w:t>
      </w:r>
      <w:r w:rsidR="00666964">
        <w:rPr>
          <w:lang w:val="vi-VN"/>
        </w:rPr>
        <w:t xml:space="preserve">hập khẩu hàng hóa là </w:t>
      </w:r>
      <w:r w:rsidR="00375046" w:rsidRPr="009C0124">
        <w:rPr>
          <w:lang w:val="pt-BR"/>
        </w:rPr>
        <w:t>“Dây chuyền sản xuất xốp cắm hoa, Model</w:t>
      </w:r>
      <w:r w:rsidR="00375046" w:rsidRPr="009C0124">
        <w:rPr>
          <w:bCs/>
        </w:rPr>
        <w:t xml:space="preserve">: </w:t>
      </w:r>
      <w:r w:rsidR="00375046" w:rsidRPr="009C0124">
        <w:rPr>
          <w:lang w:val="pt-BR"/>
        </w:rPr>
        <w:t xml:space="preserve">5.5KW, công suất 5.5kW, điện áp: 380V/3 pha, nhãn </w:t>
      </w:r>
      <w:proofErr w:type="gramStart"/>
      <w:r w:rsidR="00375046" w:rsidRPr="009C0124">
        <w:rPr>
          <w:lang w:val="pt-BR"/>
        </w:rPr>
        <w:t>hiệu:Yuanda</w:t>
      </w:r>
      <w:proofErr w:type="gramEnd"/>
      <w:r w:rsidR="00375046" w:rsidRPr="009C0124">
        <w:rPr>
          <w:lang w:val="pt-BR"/>
        </w:rPr>
        <w:t>, nhà sx: LAIZHOU YUANDA CHEMICAL INDUSTRY MACHINERY FACTORY</w:t>
      </w:r>
      <w:r w:rsidR="00CD5709" w:rsidRPr="00C62A57">
        <w:rPr>
          <w:lang w:val="vi-VN"/>
        </w:rP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r w:rsidR="003A1020" w:rsidRPr="009C0124">
        <w:rPr>
          <w:lang w:val="pt-BR"/>
        </w:rPr>
        <w:t>LAIZHOU YUANDA CHEMICAL INDUSTRY MACHINERY FACTORY</w:t>
      </w:r>
    </w:p>
    <w:p w14:paraId="1F5B9755" w14:textId="24B1205A" w:rsidR="000D4912" w:rsidRPr="009C0124" w:rsidRDefault="00627DE7" w:rsidP="000D4912">
      <w:pPr>
        <w:spacing w:before="80" w:after="80" w:line="276" w:lineRule="auto"/>
        <w:ind w:firstLine="720"/>
        <w:jc w:val="both"/>
        <w:rPr>
          <w:lang w:val="pt-BR"/>
        </w:rPr>
      </w:pPr>
      <w:r>
        <w:rPr>
          <w:lang w:val="vi-VN"/>
        </w:rPr>
        <w:t xml:space="preserve"> </w:t>
      </w:r>
      <w:r w:rsidR="00666964">
        <w:rPr>
          <w:lang w:val="vi-VN"/>
        </w:rPr>
        <w:t xml:space="preserve">Nay, </w:t>
      </w:r>
      <w:r w:rsidR="003A1020" w:rsidRPr="009C0124">
        <w:rPr>
          <w:lang w:val="pt-BR"/>
        </w:rPr>
        <w:t>CÔNG TY TNHH THƯƠNG MẠI AMAMY</w:t>
      </w:r>
      <w:r w:rsidR="003A1020">
        <w:t xml:space="preserve"> </w:t>
      </w:r>
      <w:r w:rsidR="00666964">
        <w:rPr>
          <w:lang w:val="vi-VN"/>
        </w:rPr>
        <w:t xml:space="preserve">đăng ký danh mục nhập khẩu máy móc, thiết bị thuộc </w:t>
      </w:r>
      <w:r w:rsidR="006A6C7E" w:rsidRPr="008C06D2">
        <w:rPr>
          <w:lang w:val="vi-VN"/>
        </w:rPr>
        <w:t>Chương 84, Chương 85, Chương 90</w:t>
      </w:r>
      <w:r w:rsidR="00666964">
        <w:rPr>
          <w:lang w:val="vi-VN"/>
        </w:rPr>
        <w:t xml:space="preserve"> của Danh mục hàng hóa </w:t>
      </w:r>
      <w:r w:rsidR="00666964">
        <w:rPr>
          <w:shd w:val="solid" w:color="FFFFFF" w:fill="auto"/>
          <w:lang w:val="vi-VN"/>
        </w:rPr>
        <w:t>xuất khẩu</w:t>
      </w:r>
      <w:r w:rsidR="00666964">
        <w:rPr>
          <w:lang w:val="vi-VN"/>
        </w:rPr>
        <w:t xml:space="preserve">, nhập khẩu Việt Nam, đề nghị phân loại theo quy định tại Điều 7 Thông tư số 14/2015/TT-BTC. </w:t>
      </w:r>
      <w:r w:rsidR="00666964" w:rsidRPr="00BC67D6">
        <w:rPr>
          <w:b/>
          <w:lang w:val="vi-VN"/>
        </w:rPr>
        <w:t xml:space="preserve">Máy </w:t>
      </w:r>
      <w:r w:rsidR="000E5862" w:rsidRPr="00BC67D6">
        <w:rPr>
          <w:b/>
          <w:lang w:val="vi-VN"/>
        </w:rPr>
        <w:t xml:space="preserve">chính thực hiện chức </w:t>
      </w:r>
      <w:r w:rsidR="007E0CFF" w:rsidRPr="00BC67D6">
        <w:rPr>
          <w:b/>
          <w:lang w:val="vi-VN"/>
        </w:rPr>
        <w:t xml:space="preserve">năng chính/ bộ phận chính là </w:t>
      </w:r>
      <w:r w:rsidR="000D4912" w:rsidRPr="009C0124">
        <w:rPr>
          <w:bCs/>
          <w:lang w:val="pt-BR"/>
        </w:rPr>
        <w:t>Máy khuấy trộn nhựa,model 5.5KW, hoạt động bằng điện, công suất 5.5kW, điện áp: 380V, nhãn hiệu:Yuanda, , năm sx:2022,mới 100%</w:t>
      </w:r>
    </w:p>
    <w:p w14:paraId="459767D2" w14:textId="1F51C768" w:rsidR="00C66CD6" w:rsidRDefault="00666964" w:rsidP="000D4912">
      <w:pPr>
        <w:tabs>
          <w:tab w:val="left" w:pos="8730"/>
        </w:tabs>
        <w:spacing w:before="120"/>
        <w:jc w:val="both"/>
        <w:rPr>
          <w:b/>
          <w:lang w:val="vi-VN"/>
        </w:rPr>
      </w:pPr>
      <w:r>
        <w:rPr>
          <w:lang w:val="vi-VN"/>
        </w:rPr>
        <w:t>Mã số theo Danh mục hàng hóa XK, NK Việt Nam</w:t>
      </w:r>
      <w:r w:rsidR="00FD2468" w:rsidRPr="00C632A5">
        <w:rPr>
          <w:lang w:val="vi-VN"/>
        </w:rPr>
        <w:t>:</w:t>
      </w:r>
      <w:r>
        <w:rPr>
          <w:lang w:val="vi-VN"/>
        </w:rPr>
        <w:t xml:space="preserve"> </w:t>
      </w:r>
      <w:r w:rsidR="0099335A" w:rsidRPr="00F53C52">
        <w:rPr>
          <w:b/>
          <w:lang w:val="vi-VN"/>
        </w:rPr>
        <w:t>84778039</w:t>
      </w:r>
      <w:r w:rsidR="008B51EE" w:rsidRPr="00C632A5">
        <w:rPr>
          <w:b/>
          <w:lang w:val="vi-VN"/>
        </w:rPr>
        <w:t xml:space="preserve"> </w:t>
      </w:r>
    </w:p>
    <w:p w14:paraId="5C76CF42" w14:textId="3064CFFE" w:rsidR="00666964" w:rsidRPr="00C632A5" w:rsidRDefault="00666964" w:rsidP="00C66CD6">
      <w:pPr>
        <w:spacing w:before="120"/>
        <w:jc w:val="both"/>
        <w:rPr>
          <w:lang w:val="vi-VN"/>
        </w:rPr>
      </w:pPr>
      <w:r>
        <w:rPr>
          <w:lang w:val="vi-VN"/>
        </w:rPr>
        <w:t xml:space="preserve">Thời gian dự kiến nhập khẩu từ </w:t>
      </w:r>
      <w:r w:rsidR="00880732" w:rsidRPr="00C632A5">
        <w:rPr>
          <w:lang w:val="vi-VN"/>
        </w:rPr>
        <w:t xml:space="preserve"> </w:t>
      </w:r>
      <w:r w:rsidR="0099335A">
        <w:rPr>
          <w:b/>
        </w:rPr>
        <w:t>13</w:t>
      </w:r>
      <w:r w:rsidR="0099335A">
        <w:rPr>
          <w:b/>
          <w:lang w:val="vi-VN"/>
        </w:rPr>
        <w:t>/1</w:t>
      </w:r>
      <w:r w:rsidR="0099335A">
        <w:rPr>
          <w:b/>
        </w:rPr>
        <w:t>1</w:t>
      </w:r>
      <w:r w:rsidR="0099335A">
        <w:rPr>
          <w:b/>
          <w:lang w:val="vi-VN"/>
        </w:rPr>
        <w:t>/2022</w:t>
      </w:r>
      <w:r w:rsidR="0099335A" w:rsidRPr="00C632A5">
        <w:rPr>
          <w:b/>
          <w:lang w:val="vi-VN"/>
        </w:rPr>
        <w:t xml:space="preserve"> </w:t>
      </w:r>
      <w:r w:rsidRPr="00BC67D6">
        <w:rPr>
          <w:b/>
          <w:lang w:val="vi-VN"/>
        </w:rPr>
        <w:t xml:space="preserve">đến </w:t>
      </w:r>
      <w:r w:rsidRPr="00C632A5">
        <w:rPr>
          <w:b/>
          <w:lang w:val="vi-VN"/>
        </w:rPr>
        <w:t xml:space="preserve"> </w:t>
      </w:r>
      <w:r w:rsidR="00880732" w:rsidRPr="00C632A5">
        <w:rPr>
          <w:b/>
          <w:lang w:val="vi-VN"/>
        </w:rPr>
        <w:t>30</w:t>
      </w:r>
      <w:r w:rsidRPr="00C632A5">
        <w:rPr>
          <w:b/>
          <w:lang w:val="vi-VN"/>
        </w:rPr>
        <w:t>/</w:t>
      </w:r>
      <w:r w:rsidR="00FF1F7B">
        <w:rPr>
          <w:b/>
          <w:lang w:val="vi-VN"/>
        </w:rPr>
        <w:t>12</w:t>
      </w:r>
      <w:r w:rsidR="00907523">
        <w:rPr>
          <w:b/>
          <w:lang w:val="vi-VN"/>
        </w:rPr>
        <w:t>/2022</w:t>
      </w:r>
      <w:r w:rsidRPr="00BC67D6">
        <w:rPr>
          <w:b/>
          <w:lang w:val="vi-VN"/>
        </w:rPr>
        <w:t>;</w:t>
      </w:r>
    </w:p>
    <w:p w14:paraId="54FA0D5D" w14:textId="5406FDC5" w:rsidR="003C6C77" w:rsidRDefault="00666964" w:rsidP="00C66CD6">
      <w:pPr>
        <w:spacing w:before="120"/>
        <w:jc w:val="both"/>
        <w:rPr>
          <w:b/>
        </w:rPr>
      </w:pPr>
      <w:r>
        <w:rPr>
          <w:lang w:val="vi-VN"/>
        </w:rPr>
        <w:t xml:space="preserve">Địa điểm lắp đặt hàng hóa nhập khẩu </w:t>
      </w:r>
      <w:r w:rsidR="00BE4319" w:rsidRPr="00C632A5">
        <w:rPr>
          <w:lang w:val="vi-VN"/>
        </w:rPr>
        <w:t xml:space="preserve">: </w:t>
      </w:r>
      <w:r w:rsidR="00627DE7">
        <w:rPr>
          <w:lang w:val="pt-BR"/>
        </w:rPr>
        <w:t>Thành phố Hà Nội</w:t>
      </w:r>
    </w:p>
    <w:p w14:paraId="0AAC3D70" w14:textId="088464AE" w:rsidR="00A85B94" w:rsidRPr="00793FE6" w:rsidRDefault="00A85B94" w:rsidP="00A46D86">
      <w:pPr>
        <w:pStyle w:val="ListParagraph"/>
        <w:numPr>
          <w:ilvl w:val="0"/>
          <w:numId w:val="8"/>
        </w:numPr>
        <w:spacing w:after="200" w:line="276" w:lineRule="auto"/>
        <w:rPr>
          <w:b/>
          <w:u w:val="single"/>
        </w:rPr>
      </w:pPr>
      <w:proofErr w:type="spellStart"/>
      <w:r w:rsidRPr="00793FE6">
        <w:rPr>
          <w:b/>
          <w:u w:val="single"/>
        </w:rPr>
        <w:t>Các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thành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phần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chính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của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hệ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thống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bao</w:t>
      </w:r>
      <w:proofErr w:type="spellEnd"/>
      <w:r w:rsidRPr="00793FE6">
        <w:rPr>
          <w:b/>
          <w:u w:val="single"/>
        </w:rPr>
        <w:t xml:space="preserve"> </w:t>
      </w:r>
      <w:proofErr w:type="spellStart"/>
      <w:r w:rsidRPr="00793FE6">
        <w:rPr>
          <w:b/>
          <w:u w:val="single"/>
        </w:rPr>
        <w:t>gồm</w:t>
      </w:r>
      <w:proofErr w:type="spellEnd"/>
      <w:r w:rsidRPr="00793FE6">
        <w:rPr>
          <w:b/>
          <w:u w:val="single"/>
        </w:rPr>
        <w:t>:</w:t>
      </w:r>
    </w:p>
    <w:p w14:paraId="280DE98F" w14:textId="77777777" w:rsidR="000D4912" w:rsidRDefault="00A85B94" w:rsidP="00A85B94">
      <w:pPr>
        <w:rPr>
          <w:color w:val="000000"/>
        </w:rPr>
      </w:pPr>
      <w:r w:rsidRPr="00CD5709">
        <w:rPr>
          <w:szCs w:val="28"/>
        </w:rPr>
        <w:t>+</w:t>
      </w:r>
      <w:r w:rsidRPr="00CD5709">
        <w:rPr>
          <w:rFonts w:eastAsia="SimSun"/>
          <w:color w:val="000000" w:themeColor="text1"/>
          <w:szCs w:val="28"/>
          <w:lang w:eastAsia="zh-CN"/>
        </w:rPr>
        <w:t xml:space="preserve"> </w:t>
      </w:r>
      <w:proofErr w:type="spellStart"/>
      <w:r w:rsidR="000D4912" w:rsidRPr="009C0124">
        <w:rPr>
          <w:color w:val="000000"/>
        </w:rPr>
        <w:t>Lò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khuấy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trộn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nhựa</w:t>
      </w:r>
      <w:proofErr w:type="spellEnd"/>
      <w:r w:rsidR="000D4912" w:rsidRPr="009C0124">
        <w:rPr>
          <w:color w:val="000000"/>
        </w:rPr>
        <w:t xml:space="preserve">, dung </w:t>
      </w:r>
      <w:proofErr w:type="spellStart"/>
      <w:r w:rsidR="000D4912" w:rsidRPr="009C0124">
        <w:rPr>
          <w:color w:val="000000"/>
        </w:rPr>
        <w:t>tích</w:t>
      </w:r>
      <w:proofErr w:type="spellEnd"/>
      <w:r w:rsidR="000D4912" w:rsidRPr="009C0124">
        <w:rPr>
          <w:color w:val="000000"/>
        </w:rPr>
        <w:t>: 500</w:t>
      </w:r>
      <w:proofErr w:type="gramStart"/>
      <w:r w:rsidR="000D4912" w:rsidRPr="009C0124">
        <w:rPr>
          <w:color w:val="000000"/>
        </w:rPr>
        <w:t>L,model</w:t>
      </w:r>
      <w:proofErr w:type="gramEnd"/>
      <w:r w:rsidR="000D4912" w:rsidRPr="009C0124">
        <w:rPr>
          <w:color w:val="000000"/>
        </w:rPr>
        <w:t xml:space="preserve">:500L,hoạt </w:t>
      </w:r>
      <w:proofErr w:type="spellStart"/>
      <w:r w:rsidR="000D4912" w:rsidRPr="009C0124">
        <w:rPr>
          <w:color w:val="000000"/>
        </w:rPr>
        <w:t>động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bằng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công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suất</w:t>
      </w:r>
      <w:proofErr w:type="spellEnd"/>
      <w:r w:rsidR="000D4912" w:rsidRPr="009C0124">
        <w:rPr>
          <w:color w:val="000000"/>
        </w:rPr>
        <w:t xml:space="preserve"> 4KW,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áp</w:t>
      </w:r>
      <w:proofErr w:type="spellEnd"/>
      <w:r w:rsidR="000D4912" w:rsidRPr="009C0124">
        <w:rPr>
          <w:color w:val="000000"/>
        </w:rPr>
        <w:t xml:space="preserve"> 380V, </w:t>
      </w:r>
      <w:proofErr w:type="spellStart"/>
      <w:r w:rsidR="000D4912" w:rsidRPr="009C0124">
        <w:rPr>
          <w:color w:val="000000"/>
        </w:rPr>
        <w:t>nhãn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hiệu:Yuanda</w:t>
      </w:r>
      <w:proofErr w:type="spellEnd"/>
      <w:r w:rsidR="000D4912" w:rsidRPr="009C0124">
        <w:rPr>
          <w:color w:val="000000"/>
        </w:rPr>
        <w:t xml:space="preserve">, , </w:t>
      </w:r>
      <w:proofErr w:type="spellStart"/>
      <w:r w:rsidR="000D4912" w:rsidRPr="009C0124">
        <w:rPr>
          <w:color w:val="000000"/>
        </w:rPr>
        <w:t>năm</w:t>
      </w:r>
      <w:proofErr w:type="spellEnd"/>
      <w:r w:rsidR="000D4912" w:rsidRPr="009C0124">
        <w:rPr>
          <w:color w:val="000000"/>
        </w:rPr>
        <w:t xml:space="preserve"> sx:2022,mới 100%</w:t>
      </w:r>
    </w:p>
    <w:p w14:paraId="2B69E154" w14:textId="77777777" w:rsidR="000D4912" w:rsidRDefault="00A85B94" w:rsidP="00A85B94">
      <w:pPr>
        <w:rPr>
          <w:color w:val="000000"/>
        </w:rPr>
      </w:pPr>
      <w:r w:rsidRPr="00793FE6">
        <w:rPr>
          <w:szCs w:val="28"/>
        </w:rPr>
        <w:t xml:space="preserve">+ </w:t>
      </w:r>
      <w:proofErr w:type="spellStart"/>
      <w:r w:rsidR="000D4912" w:rsidRPr="009C0124">
        <w:rPr>
          <w:color w:val="000000"/>
        </w:rPr>
        <w:t>Bơm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hút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chân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không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không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proofErr w:type="gramStart"/>
      <w:r w:rsidR="000D4912" w:rsidRPr="009C0124">
        <w:rPr>
          <w:color w:val="000000"/>
        </w:rPr>
        <w:t>model,hoạt</w:t>
      </w:r>
      <w:proofErr w:type="spellEnd"/>
      <w:proofErr w:type="gram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động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bằng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công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suất</w:t>
      </w:r>
      <w:proofErr w:type="spellEnd"/>
      <w:r w:rsidR="000D4912" w:rsidRPr="009C0124">
        <w:rPr>
          <w:color w:val="000000"/>
        </w:rPr>
        <w:t xml:space="preserve">: 2.2kw,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áp</w:t>
      </w:r>
      <w:proofErr w:type="spellEnd"/>
      <w:r w:rsidR="000D4912" w:rsidRPr="009C0124">
        <w:rPr>
          <w:color w:val="000000"/>
        </w:rPr>
        <w:t xml:space="preserve"> 380V, </w:t>
      </w:r>
      <w:proofErr w:type="spellStart"/>
      <w:r w:rsidR="000D4912" w:rsidRPr="009C0124">
        <w:rPr>
          <w:color w:val="000000"/>
        </w:rPr>
        <w:t>nhãn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hiệu:Yuanda</w:t>
      </w:r>
      <w:proofErr w:type="spellEnd"/>
      <w:r w:rsidR="000D4912" w:rsidRPr="009C0124">
        <w:rPr>
          <w:color w:val="000000"/>
        </w:rPr>
        <w:t xml:space="preserve">, , </w:t>
      </w:r>
      <w:proofErr w:type="spellStart"/>
      <w:r w:rsidR="000D4912" w:rsidRPr="009C0124">
        <w:rPr>
          <w:color w:val="000000"/>
        </w:rPr>
        <w:t>năm</w:t>
      </w:r>
      <w:proofErr w:type="spellEnd"/>
      <w:r w:rsidR="000D4912" w:rsidRPr="009C0124">
        <w:rPr>
          <w:color w:val="000000"/>
        </w:rPr>
        <w:t xml:space="preserve"> sx:2022,mới 100%</w:t>
      </w:r>
    </w:p>
    <w:p w14:paraId="50ED60EF" w14:textId="77777777" w:rsidR="000D4912" w:rsidRDefault="00A85B94" w:rsidP="00A85B94">
      <w:pPr>
        <w:rPr>
          <w:color w:val="000000"/>
        </w:rPr>
      </w:pPr>
      <w:r w:rsidRPr="00793FE6">
        <w:rPr>
          <w:szCs w:val="28"/>
        </w:rPr>
        <w:t xml:space="preserve">+ </w:t>
      </w:r>
      <w:proofErr w:type="spellStart"/>
      <w:r w:rsidR="000D4912" w:rsidRPr="009C0124">
        <w:rPr>
          <w:color w:val="000000"/>
        </w:rPr>
        <w:t>Bình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tích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khí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chân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proofErr w:type="gramStart"/>
      <w:r w:rsidR="000D4912" w:rsidRPr="009C0124">
        <w:rPr>
          <w:color w:val="000000"/>
        </w:rPr>
        <w:t>không,không</w:t>
      </w:r>
      <w:proofErr w:type="spellEnd"/>
      <w:proofErr w:type="gram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model,bằng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thép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không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gỉ,không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dùng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dùng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cho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lò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khuấy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trộn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nhựa</w:t>
      </w:r>
      <w:proofErr w:type="spellEnd"/>
      <w:r w:rsidR="000D4912" w:rsidRPr="009C0124">
        <w:rPr>
          <w:color w:val="000000"/>
        </w:rPr>
        <w:t xml:space="preserve">, dung </w:t>
      </w:r>
      <w:proofErr w:type="spellStart"/>
      <w:r w:rsidR="000D4912" w:rsidRPr="009C0124">
        <w:rPr>
          <w:color w:val="000000"/>
        </w:rPr>
        <w:t>tích</w:t>
      </w:r>
      <w:proofErr w:type="spellEnd"/>
      <w:r w:rsidR="000D4912" w:rsidRPr="009C0124">
        <w:rPr>
          <w:color w:val="000000"/>
        </w:rPr>
        <w:t xml:space="preserve">: 50 </w:t>
      </w:r>
      <w:proofErr w:type="spellStart"/>
      <w:r w:rsidR="000D4912" w:rsidRPr="009C0124">
        <w:rPr>
          <w:color w:val="000000"/>
        </w:rPr>
        <w:t>lít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nhãn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hiệu:Yuanda</w:t>
      </w:r>
      <w:proofErr w:type="spellEnd"/>
      <w:r w:rsidR="000D4912" w:rsidRPr="009C0124">
        <w:rPr>
          <w:color w:val="000000"/>
        </w:rPr>
        <w:t>, ,</w:t>
      </w:r>
      <w:proofErr w:type="spellStart"/>
      <w:r w:rsidR="000D4912" w:rsidRPr="009C0124">
        <w:rPr>
          <w:color w:val="000000"/>
        </w:rPr>
        <w:t>mới</w:t>
      </w:r>
      <w:proofErr w:type="spellEnd"/>
      <w:r w:rsidR="000D4912" w:rsidRPr="009C0124">
        <w:rPr>
          <w:color w:val="000000"/>
        </w:rPr>
        <w:t xml:space="preserve"> 100%</w:t>
      </w:r>
    </w:p>
    <w:p w14:paraId="1449408C" w14:textId="77777777" w:rsidR="000D4912" w:rsidRDefault="00A85B94" w:rsidP="00A85B94">
      <w:pPr>
        <w:rPr>
          <w:color w:val="000000"/>
        </w:rPr>
      </w:pPr>
      <w:r w:rsidRPr="00793FE6">
        <w:rPr>
          <w:szCs w:val="28"/>
        </w:rPr>
        <w:t xml:space="preserve">+ </w:t>
      </w:r>
      <w:proofErr w:type="spellStart"/>
      <w:r w:rsidR="000D4912" w:rsidRPr="009C0124">
        <w:rPr>
          <w:color w:val="000000"/>
        </w:rPr>
        <w:t>Máy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khuấy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trộn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proofErr w:type="gramStart"/>
      <w:r w:rsidR="000D4912" w:rsidRPr="009C0124">
        <w:rPr>
          <w:color w:val="000000"/>
        </w:rPr>
        <w:t>nhựa,model</w:t>
      </w:r>
      <w:proofErr w:type="spellEnd"/>
      <w:proofErr w:type="gramEnd"/>
      <w:r w:rsidR="000D4912" w:rsidRPr="009C0124">
        <w:rPr>
          <w:color w:val="000000"/>
        </w:rPr>
        <w:t xml:space="preserve"> 5.5KW, </w:t>
      </w:r>
      <w:proofErr w:type="spellStart"/>
      <w:r w:rsidR="000D4912" w:rsidRPr="009C0124">
        <w:rPr>
          <w:color w:val="000000"/>
        </w:rPr>
        <w:t>hoạt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động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bằng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công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suất</w:t>
      </w:r>
      <w:proofErr w:type="spellEnd"/>
      <w:r w:rsidR="000D4912" w:rsidRPr="009C0124">
        <w:rPr>
          <w:color w:val="000000"/>
        </w:rPr>
        <w:t xml:space="preserve"> 5.5kW,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áp</w:t>
      </w:r>
      <w:proofErr w:type="spellEnd"/>
      <w:r w:rsidR="000D4912" w:rsidRPr="009C0124">
        <w:rPr>
          <w:color w:val="000000"/>
        </w:rPr>
        <w:t xml:space="preserve">: 380V, </w:t>
      </w:r>
      <w:proofErr w:type="spellStart"/>
      <w:r w:rsidR="000D4912" w:rsidRPr="009C0124">
        <w:rPr>
          <w:color w:val="000000"/>
        </w:rPr>
        <w:t>nhãn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hiệu:Yuanda</w:t>
      </w:r>
      <w:proofErr w:type="spellEnd"/>
      <w:r w:rsidR="000D4912" w:rsidRPr="009C0124">
        <w:rPr>
          <w:color w:val="000000"/>
        </w:rPr>
        <w:t xml:space="preserve">, , </w:t>
      </w:r>
      <w:proofErr w:type="spellStart"/>
      <w:r w:rsidR="000D4912" w:rsidRPr="009C0124">
        <w:rPr>
          <w:color w:val="000000"/>
        </w:rPr>
        <w:t>năm</w:t>
      </w:r>
      <w:proofErr w:type="spellEnd"/>
      <w:r w:rsidR="000D4912" w:rsidRPr="009C0124">
        <w:rPr>
          <w:color w:val="000000"/>
        </w:rPr>
        <w:t xml:space="preserve"> sx:2022,mới 100%</w:t>
      </w:r>
    </w:p>
    <w:p w14:paraId="57393D0B" w14:textId="77777777" w:rsidR="000D4912" w:rsidRDefault="00A85B94" w:rsidP="00CD5709">
      <w:pPr>
        <w:rPr>
          <w:color w:val="000000"/>
        </w:rPr>
      </w:pPr>
      <w:r w:rsidRPr="00793FE6">
        <w:rPr>
          <w:szCs w:val="28"/>
        </w:rPr>
        <w:t xml:space="preserve">+ </w:t>
      </w:r>
      <w:proofErr w:type="spellStart"/>
      <w:r w:rsidR="000D4912" w:rsidRPr="009C0124">
        <w:rPr>
          <w:color w:val="000000"/>
        </w:rPr>
        <w:t>Máy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tạo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bọt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xốp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để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làm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xốp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cắm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proofErr w:type="gramStart"/>
      <w:r w:rsidR="000D4912" w:rsidRPr="009C0124">
        <w:rPr>
          <w:color w:val="000000"/>
        </w:rPr>
        <w:t>hoa,không</w:t>
      </w:r>
      <w:proofErr w:type="spellEnd"/>
      <w:proofErr w:type="gram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model,hoạt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động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bằng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công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suất</w:t>
      </w:r>
      <w:proofErr w:type="spellEnd"/>
      <w:r w:rsidR="000D4912" w:rsidRPr="009C0124">
        <w:rPr>
          <w:color w:val="000000"/>
        </w:rPr>
        <w:t xml:space="preserve"> 4kW,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áp</w:t>
      </w:r>
      <w:proofErr w:type="spellEnd"/>
      <w:r w:rsidR="000D4912" w:rsidRPr="009C0124">
        <w:rPr>
          <w:color w:val="000000"/>
        </w:rPr>
        <w:t xml:space="preserve">: 380V, </w:t>
      </w:r>
      <w:proofErr w:type="spellStart"/>
      <w:r w:rsidR="000D4912" w:rsidRPr="009C0124">
        <w:rPr>
          <w:color w:val="000000"/>
        </w:rPr>
        <w:t>nhãn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hiệu:Yuanda</w:t>
      </w:r>
      <w:proofErr w:type="spellEnd"/>
      <w:r w:rsidR="000D4912" w:rsidRPr="009C0124">
        <w:rPr>
          <w:color w:val="000000"/>
        </w:rPr>
        <w:t xml:space="preserve">, , </w:t>
      </w:r>
      <w:proofErr w:type="spellStart"/>
      <w:r w:rsidR="000D4912" w:rsidRPr="009C0124">
        <w:rPr>
          <w:color w:val="000000"/>
        </w:rPr>
        <w:t>năm</w:t>
      </w:r>
      <w:proofErr w:type="spellEnd"/>
      <w:r w:rsidR="000D4912" w:rsidRPr="009C0124">
        <w:rPr>
          <w:color w:val="000000"/>
        </w:rPr>
        <w:t xml:space="preserve"> sx:2022,mới 100%</w:t>
      </w:r>
    </w:p>
    <w:p w14:paraId="75203139" w14:textId="10F54493" w:rsidR="000D4912" w:rsidRDefault="00A85B94" w:rsidP="000D4912">
      <w:pPr>
        <w:rPr>
          <w:color w:val="000000"/>
        </w:rPr>
      </w:pPr>
      <w:r w:rsidRPr="00CD5709">
        <w:rPr>
          <w:szCs w:val="28"/>
        </w:rPr>
        <w:t xml:space="preserve">+ </w:t>
      </w:r>
      <w:proofErr w:type="spellStart"/>
      <w:r w:rsidR="000D4912" w:rsidRPr="009C0124">
        <w:rPr>
          <w:color w:val="000000"/>
        </w:rPr>
        <w:t>Máy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cắt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xốp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thành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proofErr w:type="gramStart"/>
      <w:r w:rsidR="000D4912" w:rsidRPr="009C0124">
        <w:rPr>
          <w:color w:val="000000"/>
        </w:rPr>
        <w:t>phẩm,không</w:t>
      </w:r>
      <w:proofErr w:type="spellEnd"/>
      <w:proofErr w:type="gram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model,hoạt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động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bằng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, </w:t>
      </w:r>
      <w:proofErr w:type="spellStart"/>
      <w:r w:rsidR="000D4912" w:rsidRPr="009C0124">
        <w:rPr>
          <w:color w:val="000000"/>
        </w:rPr>
        <w:t>công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suất</w:t>
      </w:r>
      <w:proofErr w:type="spellEnd"/>
      <w:r w:rsidR="000D4912" w:rsidRPr="009C0124">
        <w:rPr>
          <w:color w:val="000000"/>
        </w:rPr>
        <w:t xml:space="preserve"> 1.5kW, </w:t>
      </w:r>
      <w:proofErr w:type="spellStart"/>
      <w:r w:rsidR="000D4912" w:rsidRPr="009C0124">
        <w:rPr>
          <w:color w:val="000000"/>
        </w:rPr>
        <w:t>điện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áp</w:t>
      </w:r>
      <w:proofErr w:type="spellEnd"/>
      <w:r w:rsidR="000D4912" w:rsidRPr="009C0124">
        <w:rPr>
          <w:color w:val="000000"/>
        </w:rPr>
        <w:t xml:space="preserve">: 380V, </w:t>
      </w:r>
      <w:proofErr w:type="spellStart"/>
      <w:r w:rsidR="000D4912" w:rsidRPr="009C0124">
        <w:rPr>
          <w:color w:val="000000"/>
        </w:rPr>
        <w:t>nhãn</w:t>
      </w:r>
      <w:proofErr w:type="spellEnd"/>
      <w:r w:rsidR="000D4912" w:rsidRPr="009C0124">
        <w:rPr>
          <w:color w:val="000000"/>
        </w:rPr>
        <w:t xml:space="preserve"> </w:t>
      </w:r>
      <w:proofErr w:type="spellStart"/>
      <w:r w:rsidR="000D4912" w:rsidRPr="009C0124">
        <w:rPr>
          <w:color w:val="000000"/>
        </w:rPr>
        <w:t>hiệu:Yuanda</w:t>
      </w:r>
      <w:proofErr w:type="spellEnd"/>
      <w:r w:rsidR="000D4912" w:rsidRPr="009C0124">
        <w:rPr>
          <w:color w:val="000000"/>
        </w:rPr>
        <w:t xml:space="preserve">, , </w:t>
      </w:r>
      <w:proofErr w:type="spellStart"/>
      <w:r w:rsidR="000D4912" w:rsidRPr="009C0124">
        <w:rPr>
          <w:color w:val="000000"/>
        </w:rPr>
        <w:t>năm</w:t>
      </w:r>
      <w:proofErr w:type="spellEnd"/>
      <w:r w:rsidR="000D4912" w:rsidRPr="009C0124">
        <w:rPr>
          <w:color w:val="000000"/>
        </w:rPr>
        <w:t xml:space="preserve"> sx:2022,mới 100%</w:t>
      </w:r>
    </w:p>
    <w:p w14:paraId="2C547C11" w14:textId="5E5D51AE" w:rsidR="000D4912" w:rsidRDefault="000D4912" w:rsidP="000D4912">
      <w:pPr>
        <w:rPr>
          <w:color w:val="000000"/>
        </w:rPr>
      </w:pPr>
      <w:r>
        <w:rPr>
          <w:color w:val="000000"/>
        </w:rPr>
        <w:lastRenderedPageBreak/>
        <w:t xml:space="preserve">+ </w:t>
      </w:r>
      <w:proofErr w:type="spellStart"/>
      <w:r w:rsidRPr="009C0124">
        <w:rPr>
          <w:color w:val="000000"/>
        </w:rPr>
        <w:t>Máy</w:t>
      </w:r>
      <w:proofErr w:type="spellEnd"/>
      <w:r w:rsidRPr="009C0124">
        <w:rPr>
          <w:color w:val="000000"/>
        </w:rPr>
        <w:t xml:space="preserve"> </w:t>
      </w:r>
      <w:proofErr w:type="spellStart"/>
      <w:r w:rsidRPr="009C0124">
        <w:rPr>
          <w:color w:val="000000"/>
        </w:rPr>
        <w:t>ép</w:t>
      </w:r>
      <w:proofErr w:type="spellEnd"/>
      <w:r w:rsidRPr="009C0124">
        <w:rPr>
          <w:color w:val="000000"/>
        </w:rPr>
        <w:t xml:space="preserve"> logo </w:t>
      </w:r>
      <w:proofErr w:type="spellStart"/>
      <w:r w:rsidRPr="009C0124">
        <w:rPr>
          <w:color w:val="000000"/>
        </w:rPr>
        <w:t>cho</w:t>
      </w:r>
      <w:proofErr w:type="spellEnd"/>
      <w:r w:rsidRPr="009C0124">
        <w:rPr>
          <w:color w:val="000000"/>
        </w:rPr>
        <w:t xml:space="preserve"> </w:t>
      </w:r>
      <w:proofErr w:type="spellStart"/>
      <w:r w:rsidRPr="009C0124">
        <w:rPr>
          <w:color w:val="000000"/>
        </w:rPr>
        <w:t>miếng</w:t>
      </w:r>
      <w:proofErr w:type="spellEnd"/>
      <w:r w:rsidRPr="009C0124">
        <w:rPr>
          <w:color w:val="000000"/>
        </w:rPr>
        <w:t xml:space="preserve"> </w:t>
      </w:r>
      <w:proofErr w:type="spellStart"/>
      <w:proofErr w:type="gramStart"/>
      <w:r w:rsidRPr="009C0124">
        <w:rPr>
          <w:color w:val="000000"/>
        </w:rPr>
        <w:t>xốp,không</w:t>
      </w:r>
      <w:proofErr w:type="spellEnd"/>
      <w:proofErr w:type="gramEnd"/>
      <w:r w:rsidRPr="009C0124">
        <w:rPr>
          <w:color w:val="000000"/>
        </w:rPr>
        <w:t xml:space="preserve"> model, </w:t>
      </w:r>
      <w:proofErr w:type="spellStart"/>
      <w:r w:rsidRPr="009C0124">
        <w:rPr>
          <w:color w:val="000000"/>
        </w:rPr>
        <w:t>công</w:t>
      </w:r>
      <w:proofErr w:type="spellEnd"/>
      <w:r w:rsidRPr="009C0124">
        <w:rPr>
          <w:color w:val="000000"/>
        </w:rPr>
        <w:t xml:space="preserve"> </w:t>
      </w:r>
      <w:proofErr w:type="spellStart"/>
      <w:r w:rsidRPr="009C0124">
        <w:rPr>
          <w:color w:val="000000"/>
        </w:rPr>
        <w:t>suất</w:t>
      </w:r>
      <w:proofErr w:type="spellEnd"/>
      <w:r w:rsidRPr="009C0124">
        <w:rPr>
          <w:color w:val="000000"/>
        </w:rPr>
        <w:t xml:space="preserve"> 1.5kW, </w:t>
      </w:r>
      <w:proofErr w:type="spellStart"/>
      <w:r w:rsidRPr="009C0124">
        <w:rPr>
          <w:color w:val="000000"/>
        </w:rPr>
        <w:t>điện</w:t>
      </w:r>
      <w:proofErr w:type="spellEnd"/>
      <w:r w:rsidRPr="009C0124">
        <w:rPr>
          <w:color w:val="000000"/>
        </w:rPr>
        <w:t xml:space="preserve"> </w:t>
      </w:r>
      <w:proofErr w:type="spellStart"/>
      <w:r w:rsidRPr="009C0124">
        <w:rPr>
          <w:color w:val="000000"/>
        </w:rPr>
        <w:t>áp</w:t>
      </w:r>
      <w:proofErr w:type="spellEnd"/>
      <w:r w:rsidRPr="009C0124">
        <w:rPr>
          <w:color w:val="000000"/>
        </w:rPr>
        <w:t xml:space="preserve">: 380V, </w:t>
      </w:r>
      <w:proofErr w:type="spellStart"/>
      <w:r w:rsidRPr="009C0124">
        <w:rPr>
          <w:color w:val="000000"/>
        </w:rPr>
        <w:t>nhãn</w:t>
      </w:r>
      <w:proofErr w:type="spellEnd"/>
      <w:r w:rsidRPr="009C0124">
        <w:rPr>
          <w:color w:val="000000"/>
        </w:rPr>
        <w:t xml:space="preserve"> </w:t>
      </w:r>
      <w:proofErr w:type="spellStart"/>
      <w:r w:rsidRPr="009C0124">
        <w:rPr>
          <w:color w:val="000000"/>
        </w:rPr>
        <w:t>hiệu:Yuanda</w:t>
      </w:r>
      <w:proofErr w:type="spellEnd"/>
      <w:r w:rsidRPr="009C0124">
        <w:rPr>
          <w:color w:val="000000"/>
        </w:rPr>
        <w:t xml:space="preserve">, , </w:t>
      </w:r>
      <w:proofErr w:type="spellStart"/>
      <w:r w:rsidRPr="009C0124">
        <w:rPr>
          <w:color w:val="000000"/>
        </w:rPr>
        <w:t>năm</w:t>
      </w:r>
      <w:proofErr w:type="spellEnd"/>
      <w:r w:rsidRPr="009C0124">
        <w:rPr>
          <w:color w:val="000000"/>
        </w:rPr>
        <w:t xml:space="preserve"> sx:2022,mới 100%</w:t>
      </w:r>
    </w:p>
    <w:p w14:paraId="2600B297" w14:textId="7548638E" w:rsidR="00A85B94" w:rsidRPr="00CD5709" w:rsidRDefault="00A85B94" w:rsidP="000D4912">
      <w:pPr>
        <w:rPr>
          <w:b/>
          <w:u w:val="single"/>
        </w:rPr>
      </w:pPr>
      <w:proofErr w:type="spellStart"/>
      <w:r w:rsidRPr="00CD5709">
        <w:rPr>
          <w:b/>
          <w:u w:val="single"/>
        </w:rPr>
        <w:t>Quy</w:t>
      </w:r>
      <w:proofErr w:type="spellEnd"/>
      <w:r w:rsidRPr="00CD5709">
        <w:rPr>
          <w:b/>
          <w:u w:val="single"/>
        </w:rPr>
        <w:t xml:space="preserve"> </w:t>
      </w:r>
      <w:proofErr w:type="spellStart"/>
      <w:r w:rsidRPr="00CD5709">
        <w:rPr>
          <w:b/>
          <w:u w:val="single"/>
        </w:rPr>
        <w:t>trình</w:t>
      </w:r>
      <w:proofErr w:type="spellEnd"/>
      <w:r w:rsidRPr="00CD5709">
        <w:rPr>
          <w:b/>
          <w:u w:val="single"/>
        </w:rPr>
        <w:t xml:space="preserve"> </w:t>
      </w:r>
      <w:proofErr w:type="spellStart"/>
      <w:r w:rsidRPr="00CD5709">
        <w:rPr>
          <w:b/>
          <w:u w:val="single"/>
        </w:rPr>
        <w:t>làm</w:t>
      </w:r>
      <w:proofErr w:type="spellEnd"/>
      <w:r w:rsidRPr="00CD5709">
        <w:rPr>
          <w:b/>
          <w:u w:val="single"/>
        </w:rPr>
        <w:t xml:space="preserve"> </w:t>
      </w:r>
      <w:proofErr w:type="spellStart"/>
      <w:r w:rsidRPr="00CD5709">
        <w:rPr>
          <w:b/>
          <w:u w:val="single"/>
        </w:rPr>
        <w:t>việc</w:t>
      </w:r>
      <w:proofErr w:type="spellEnd"/>
      <w:r w:rsidRPr="00CD5709">
        <w:rPr>
          <w:b/>
          <w:u w:val="single"/>
        </w:rPr>
        <w:t>:</w:t>
      </w:r>
    </w:p>
    <w:p w14:paraId="1C2FF282" w14:textId="13CF4D4E" w:rsidR="00C11A5F" w:rsidRPr="00C11A5F" w:rsidRDefault="00C11A5F" w:rsidP="00C11A5F">
      <w:pPr>
        <w:ind w:left="36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 w:rsidR="004269BB">
        <w:t xml:space="preserve"> </w:t>
      </w:r>
      <w:proofErr w:type="spellStart"/>
      <w:r w:rsidR="004269BB">
        <w:t>đầu</w:t>
      </w:r>
      <w:proofErr w:type="spellEnd"/>
      <w:r w:rsidR="004269BB">
        <w:t xml:space="preserve"> </w:t>
      </w:r>
      <w:proofErr w:type="spellStart"/>
      <w:r w:rsidR="004269BB">
        <w:t>vào</w:t>
      </w:r>
      <w:proofErr w:type="spellEnd"/>
      <w:r w:rsidR="00A31514">
        <w:t xml:space="preserve"> </w:t>
      </w:r>
      <w:proofErr w:type="spellStart"/>
      <w:r w:rsidR="00A31514">
        <w:t>là</w:t>
      </w:r>
      <w:proofErr w:type="spellEnd"/>
      <w:r w:rsidR="00A31514">
        <w:t xml:space="preserve"> Phenol, </w:t>
      </w:r>
      <w:proofErr w:type="spellStart"/>
      <w:r w:rsidR="00A31514">
        <w:t>chất</w:t>
      </w:r>
      <w:proofErr w:type="spellEnd"/>
      <w:r w:rsidR="00A31514">
        <w:t xml:space="preserve"> </w:t>
      </w:r>
      <w:proofErr w:type="spellStart"/>
      <w:r w:rsidR="00A31514">
        <w:t>xúc</w:t>
      </w:r>
      <w:proofErr w:type="spellEnd"/>
      <w:r w:rsidR="00A31514">
        <w:t xml:space="preserve"> </w:t>
      </w:r>
      <w:proofErr w:type="spellStart"/>
      <w:r w:rsidR="00A31514">
        <w:t>tác</w:t>
      </w:r>
      <w:proofErr w:type="spellEnd"/>
      <w:r w:rsidR="00A31514">
        <w:t xml:space="preserve">, </w:t>
      </w:r>
      <w:proofErr w:type="spellStart"/>
      <w:r w:rsidR="00A31514">
        <w:t>Axit</w:t>
      </w:r>
      <w:proofErr w:type="spellEnd"/>
      <w:r w:rsidR="00A31514">
        <w:t xml:space="preserve"> formic</w:t>
      </w:r>
      <w:r>
        <w:t xml:space="preserve"> </w:t>
      </w:r>
      <w:proofErr w:type="spellStart"/>
      <w:r w:rsidR="004269BB">
        <w:t>được</w:t>
      </w:r>
      <w:proofErr w:type="spellEnd"/>
      <w:r w:rsidR="004269BB">
        <w:t xml:space="preserve"> </w:t>
      </w:r>
      <w:proofErr w:type="spellStart"/>
      <w:r w:rsidR="004269BB"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A31514">
        <w:rPr>
          <w:b/>
        </w:rPr>
        <w:t>Lò</w:t>
      </w:r>
      <w:proofErr w:type="spellEnd"/>
      <w:r w:rsidR="00A31514">
        <w:rPr>
          <w:b/>
        </w:rPr>
        <w:t xml:space="preserve"> </w:t>
      </w:r>
      <w:proofErr w:type="spellStart"/>
      <w:r w:rsidR="00A31514">
        <w:rPr>
          <w:b/>
        </w:rPr>
        <w:t>khuấy</w:t>
      </w:r>
      <w:proofErr w:type="spellEnd"/>
      <w:r w:rsidR="00A31514">
        <w:rPr>
          <w:b/>
        </w:rPr>
        <w:t xml:space="preserve"> </w:t>
      </w:r>
      <w:proofErr w:type="spellStart"/>
      <w:r w:rsidR="00A31514">
        <w:rPr>
          <w:b/>
        </w:rPr>
        <w:t>trộn</w:t>
      </w:r>
      <w:proofErr w:type="spellEnd"/>
      <w:r w:rsidR="00A31514">
        <w:rPr>
          <w:b/>
        </w:rPr>
        <w:t xml:space="preserve"> </w:t>
      </w:r>
      <w:proofErr w:type="spellStart"/>
      <w:r w:rsidR="00A31514">
        <w:rPr>
          <w:b/>
        </w:rPr>
        <w:t>nhựa</w:t>
      </w:r>
      <w:proofErr w:type="spellEnd"/>
      <w:r w:rsidR="00C04D6F">
        <w:t xml:space="preserve"> </w:t>
      </w:r>
      <w:r w:rsidR="004269BB">
        <w:t xml:space="preserve">=&gt; </w:t>
      </w:r>
      <w:proofErr w:type="spellStart"/>
      <w:r w:rsidR="00A31514" w:rsidRPr="00A31514">
        <w:rPr>
          <w:b/>
        </w:rPr>
        <w:t>Máy</w:t>
      </w:r>
      <w:proofErr w:type="spellEnd"/>
      <w:r w:rsidR="00A31514" w:rsidRPr="00A31514">
        <w:rPr>
          <w:b/>
        </w:rPr>
        <w:t xml:space="preserve"> </w:t>
      </w:r>
      <w:proofErr w:type="spellStart"/>
      <w:r w:rsidR="00A31514" w:rsidRPr="00A31514">
        <w:rPr>
          <w:b/>
        </w:rPr>
        <w:t>khuấy</w:t>
      </w:r>
      <w:proofErr w:type="spellEnd"/>
      <w:r w:rsidR="00A31514" w:rsidRPr="00A31514">
        <w:rPr>
          <w:b/>
        </w:rPr>
        <w:t xml:space="preserve"> </w:t>
      </w:r>
      <w:proofErr w:type="spellStart"/>
      <w:r w:rsidR="00A31514" w:rsidRPr="00A31514">
        <w:rPr>
          <w:b/>
        </w:rPr>
        <w:t>trộn</w:t>
      </w:r>
      <w:proofErr w:type="spellEnd"/>
      <w:r w:rsidR="00A31514" w:rsidRPr="00A31514">
        <w:rPr>
          <w:b/>
        </w:rPr>
        <w:t xml:space="preserve"> </w:t>
      </w:r>
      <w:proofErr w:type="spellStart"/>
      <w:r w:rsidR="00A31514" w:rsidRPr="00A31514">
        <w:rPr>
          <w:b/>
        </w:rPr>
        <w:t>nhựa</w:t>
      </w:r>
      <w:proofErr w:type="spellEnd"/>
      <w:r w:rsidR="00A31514">
        <w:t xml:space="preserve">: </w:t>
      </w:r>
      <w:proofErr w:type="spellStart"/>
      <w:r w:rsidR="00A31514">
        <w:t>khuấy</w:t>
      </w:r>
      <w:proofErr w:type="spellEnd"/>
      <w:r w:rsidR="00A31514">
        <w:t xml:space="preserve"> </w:t>
      </w:r>
      <w:proofErr w:type="spellStart"/>
      <w:r w:rsidR="00A31514">
        <w:t>đều</w:t>
      </w:r>
      <w:proofErr w:type="spellEnd"/>
      <w:r w:rsidR="00A31514">
        <w:t xml:space="preserve"> </w:t>
      </w:r>
      <w:proofErr w:type="spellStart"/>
      <w:r w:rsidR="00A31514">
        <w:t>nguyên</w:t>
      </w:r>
      <w:proofErr w:type="spellEnd"/>
      <w:r w:rsidR="00A31514">
        <w:t xml:space="preserve"> </w:t>
      </w:r>
      <w:proofErr w:type="spellStart"/>
      <w:r w:rsidR="00A31514">
        <w:t>liệu</w:t>
      </w:r>
      <w:proofErr w:type="spellEnd"/>
      <w:r w:rsidR="00A31514">
        <w:t xml:space="preserve"> </w:t>
      </w:r>
      <w:proofErr w:type="spellStart"/>
      <w:r w:rsidR="00A31514">
        <w:t>trong</w:t>
      </w:r>
      <w:proofErr w:type="spellEnd"/>
      <w:r w:rsidR="00A31514">
        <w:t xml:space="preserve"> </w:t>
      </w:r>
      <w:proofErr w:type="spellStart"/>
      <w:r w:rsidR="00A31514">
        <w:t>lò</w:t>
      </w:r>
      <w:proofErr w:type="spellEnd"/>
      <w:r w:rsidR="00A31514">
        <w:t xml:space="preserve"> </w:t>
      </w:r>
      <w:proofErr w:type="spellStart"/>
      <w:r w:rsidR="00A31514">
        <w:t>phản</w:t>
      </w:r>
      <w:proofErr w:type="spellEnd"/>
      <w:r w:rsidR="00A31514">
        <w:t xml:space="preserve"> </w:t>
      </w:r>
      <w:proofErr w:type="spellStart"/>
      <w:r w:rsidR="00A31514">
        <w:t>ứng</w:t>
      </w:r>
      <w:proofErr w:type="spellEnd"/>
      <w:r w:rsidR="00B27723">
        <w:t xml:space="preserve"> =&gt; </w:t>
      </w:r>
      <w:proofErr w:type="spellStart"/>
      <w:r w:rsidR="00B27723">
        <w:rPr>
          <w:b/>
        </w:rPr>
        <w:t>Bơm</w:t>
      </w:r>
      <w:proofErr w:type="spellEnd"/>
      <w:r w:rsidR="00B27723">
        <w:rPr>
          <w:b/>
        </w:rPr>
        <w:t xml:space="preserve"> </w:t>
      </w:r>
      <w:proofErr w:type="spellStart"/>
      <w:r w:rsidR="00B27723">
        <w:rPr>
          <w:b/>
        </w:rPr>
        <w:t>hút</w:t>
      </w:r>
      <w:proofErr w:type="spellEnd"/>
      <w:r w:rsidR="00B27723">
        <w:rPr>
          <w:b/>
        </w:rPr>
        <w:t xml:space="preserve"> </w:t>
      </w:r>
      <w:proofErr w:type="spellStart"/>
      <w:r w:rsidR="00B27723">
        <w:rPr>
          <w:b/>
        </w:rPr>
        <w:t>chân</w:t>
      </w:r>
      <w:proofErr w:type="spellEnd"/>
      <w:r w:rsidR="00B27723">
        <w:rPr>
          <w:b/>
        </w:rPr>
        <w:t xml:space="preserve"> </w:t>
      </w:r>
      <w:proofErr w:type="spellStart"/>
      <w:r w:rsidR="00B27723">
        <w:rPr>
          <w:b/>
        </w:rPr>
        <w:t>không</w:t>
      </w:r>
      <w:proofErr w:type="spellEnd"/>
      <w:r w:rsidR="00B27723">
        <w:t xml:space="preserve">: </w:t>
      </w:r>
      <w:proofErr w:type="spellStart"/>
      <w:r w:rsidR="00B27723">
        <w:t>hút</w:t>
      </w:r>
      <w:proofErr w:type="spellEnd"/>
      <w:r w:rsidR="00B27723">
        <w:t xml:space="preserve"> </w:t>
      </w:r>
      <w:proofErr w:type="spellStart"/>
      <w:r w:rsidR="00B27723">
        <w:t>chân</w:t>
      </w:r>
      <w:proofErr w:type="spellEnd"/>
      <w:r w:rsidR="00B27723">
        <w:t xml:space="preserve"> </w:t>
      </w:r>
      <w:proofErr w:type="spellStart"/>
      <w:r w:rsidR="00B27723">
        <w:t>không</w:t>
      </w:r>
      <w:proofErr w:type="spellEnd"/>
      <w:r w:rsidR="00B27723">
        <w:t xml:space="preserve">, </w:t>
      </w:r>
      <w:proofErr w:type="spellStart"/>
      <w:r w:rsidR="00B27723">
        <w:t>làm</w:t>
      </w:r>
      <w:proofErr w:type="spellEnd"/>
      <w:r w:rsidR="00B27723">
        <w:t xml:space="preserve"> </w:t>
      </w:r>
      <w:proofErr w:type="spellStart"/>
      <w:r w:rsidR="00B27723">
        <w:t>mát</w:t>
      </w:r>
      <w:proofErr w:type="spellEnd"/>
      <w:r w:rsidR="00B27723">
        <w:t xml:space="preserve"> </w:t>
      </w:r>
      <w:proofErr w:type="spellStart"/>
      <w:r w:rsidR="00B27723">
        <w:t>lò</w:t>
      </w:r>
      <w:proofErr w:type="spellEnd"/>
      <w:r w:rsidR="00B27723">
        <w:t xml:space="preserve"> </w:t>
      </w:r>
      <w:proofErr w:type="spellStart"/>
      <w:r w:rsidR="00B27723">
        <w:t>phản</w:t>
      </w:r>
      <w:proofErr w:type="spellEnd"/>
      <w:r w:rsidR="00B27723">
        <w:t xml:space="preserve"> </w:t>
      </w:r>
      <w:proofErr w:type="spellStart"/>
      <w:r w:rsidR="00B27723">
        <w:t>ứng</w:t>
      </w:r>
      <w:proofErr w:type="spellEnd"/>
      <w:r w:rsidR="00B27723">
        <w:t xml:space="preserve"> </w:t>
      </w:r>
      <w:proofErr w:type="spellStart"/>
      <w:r w:rsidR="00B27723">
        <w:t>tạo</w:t>
      </w:r>
      <w:proofErr w:type="spellEnd"/>
      <w:r w:rsidR="00B27723">
        <w:t xml:space="preserve"> </w:t>
      </w:r>
      <w:proofErr w:type="spellStart"/>
      <w:r w:rsidR="00B27723">
        <w:t>thành</w:t>
      </w:r>
      <w:proofErr w:type="spellEnd"/>
      <w:r w:rsidR="00B27723">
        <w:t xml:space="preserve"> </w:t>
      </w:r>
      <w:proofErr w:type="spellStart"/>
      <w:r w:rsidR="00B27723">
        <w:t>nhựa</w:t>
      </w:r>
      <w:proofErr w:type="spellEnd"/>
      <w:r w:rsidR="00B27723">
        <w:t xml:space="preserve"> phenol =&gt; </w:t>
      </w:r>
      <w:proofErr w:type="spellStart"/>
      <w:r w:rsidR="00B27723" w:rsidRPr="00B27723">
        <w:rPr>
          <w:b/>
        </w:rPr>
        <w:t>Máy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tạo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bọt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xốp</w:t>
      </w:r>
      <w:proofErr w:type="spellEnd"/>
      <w:r w:rsidR="00B27723">
        <w:t xml:space="preserve">: </w:t>
      </w:r>
      <w:proofErr w:type="spellStart"/>
      <w:r w:rsidR="00B27723">
        <w:t>nhựa</w:t>
      </w:r>
      <w:proofErr w:type="spellEnd"/>
      <w:r w:rsidR="00B27723">
        <w:t xml:space="preserve"> phenol </w:t>
      </w:r>
      <w:proofErr w:type="spellStart"/>
      <w:r w:rsidR="00B27723">
        <w:t>được</w:t>
      </w:r>
      <w:proofErr w:type="spellEnd"/>
      <w:r w:rsidR="00B27723">
        <w:t xml:space="preserve"> </w:t>
      </w:r>
      <w:proofErr w:type="spellStart"/>
      <w:r w:rsidR="00B27723">
        <w:t>trộn</w:t>
      </w:r>
      <w:proofErr w:type="spellEnd"/>
      <w:r w:rsidR="00B27723">
        <w:t xml:space="preserve"> </w:t>
      </w:r>
      <w:proofErr w:type="spellStart"/>
      <w:r w:rsidR="00B27723">
        <w:t>với</w:t>
      </w:r>
      <w:proofErr w:type="spellEnd"/>
      <w:r w:rsidR="00B27723">
        <w:t xml:space="preserve"> </w:t>
      </w:r>
      <w:proofErr w:type="spellStart"/>
      <w:r w:rsidR="00B27723">
        <w:t>các</w:t>
      </w:r>
      <w:proofErr w:type="spellEnd"/>
      <w:r w:rsidR="00B27723">
        <w:t xml:space="preserve"> </w:t>
      </w:r>
      <w:proofErr w:type="spellStart"/>
      <w:r w:rsidR="00B27723">
        <w:t>hoạt</w:t>
      </w:r>
      <w:proofErr w:type="spellEnd"/>
      <w:r w:rsidR="00B27723">
        <w:t xml:space="preserve"> </w:t>
      </w:r>
      <w:proofErr w:type="spellStart"/>
      <w:r w:rsidR="00B27723">
        <w:t>chất</w:t>
      </w:r>
      <w:proofErr w:type="spellEnd"/>
      <w:r w:rsidR="00B27723">
        <w:t xml:space="preserve"> </w:t>
      </w:r>
      <w:proofErr w:type="spellStart"/>
      <w:r w:rsidR="00B27723">
        <w:t>khác</w:t>
      </w:r>
      <w:proofErr w:type="spellEnd"/>
      <w:r w:rsidR="00B27723">
        <w:t xml:space="preserve"> </w:t>
      </w:r>
      <w:proofErr w:type="spellStart"/>
      <w:r w:rsidR="00B27723">
        <w:t>tạo</w:t>
      </w:r>
      <w:proofErr w:type="spellEnd"/>
      <w:r w:rsidR="00B27723">
        <w:t xml:space="preserve"> </w:t>
      </w:r>
      <w:proofErr w:type="spellStart"/>
      <w:r w:rsidR="00B27723">
        <w:t>thành</w:t>
      </w:r>
      <w:proofErr w:type="spellEnd"/>
      <w:r w:rsidR="00B27723">
        <w:t xml:space="preserve"> </w:t>
      </w:r>
      <w:proofErr w:type="spellStart"/>
      <w:r w:rsidR="00B27723">
        <w:t>bọt</w:t>
      </w:r>
      <w:proofErr w:type="spellEnd"/>
      <w:r w:rsidR="00B27723">
        <w:t xml:space="preserve"> </w:t>
      </w:r>
      <w:proofErr w:type="spellStart"/>
      <w:r w:rsidR="00B27723">
        <w:t>xốp</w:t>
      </w:r>
      <w:proofErr w:type="spellEnd"/>
      <w:r w:rsidR="00B27723">
        <w:t xml:space="preserve"> =&gt; </w:t>
      </w:r>
      <w:proofErr w:type="spellStart"/>
      <w:r w:rsidR="00B27723" w:rsidRPr="00B27723">
        <w:rPr>
          <w:b/>
        </w:rPr>
        <w:t>Máy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cắt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xốp</w:t>
      </w:r>
      <w:proofErr w:type="spellEnd"/>
      <w:r w:rsidR="00B27723">
        <w:t xml:space="preserve">: </w:t>
      </w:r>
      <w:proofErr w:type="spellStart"/>
      <w:r w:rsidR="00B27723">
        <w:t>cắt</w:t>
      </w:r>
      <w:proofErr w:type="spellEnd"/>
      <w:r w:rsidR="00B27723">
        <w:t xml:space="preserve"> </w:t>
      </w:r>
      <w:proofErr w:type="spellStart"/>
      <w:r w:rsidR="00B27723">
        <w:t>nhỏ</w:t>
      </w:r>
      <w:proofErr w:type="spellEnd"/>
      <w:r w:rsidR="00B27723">
        <w:t xml:space="preserve"> </w:t>
      </w:r>
      <w:proofErr w:type="spellStart"/>
      <w:r w:rsidR="00B27723">
        <w:t>xốp</w:t>
      </w:r>
      <w:proofErr w:type="spellEnd"/>
      <w:r w:rsidR="00B27723">
        <w:t xml:space="preserve"> </w:t>
      </w:r>
      <w:proofErr w:type="spellStart"/>
      <w:r w:rsidR="00B27723">
        <w:t>theo</w:t>
      </w:r>
      <w:proofErr w:type="spellEnd"/>
      <w:r w:rsidR="00B27723">
        <w:t xml:space="preserve"> </w:t>
      </w:r>
      <w:proofErr w:type="spellStart"/>
      <w:r w:rsidR="00B27723">
        <w:t>kích</w:t>
      </w:r>
      <w:proofErr w:type="spellEnd"/>
      <w:r w:rsidR="00B27723">
        <w:t xml:space="preserve"> </w:t>
      </w:r>
      <w:proofErr w:type="spellStart"/>
      <w:r w:rsidR="00B27723">
        <w:t>thước</w:t>
      </w:r>
      <w:proofErr w:type="spellEnd"/>
      <w:r w:rsidR="00B27723">
        <w:t xml:space="preserve"> </w:t>
      </w:r>
      <w:proofErr w:type="spellStart"/>
      <w:r w:rsidR="00B27723">
        <w:t>định</w:t>
      </w:r>
      <w:proofErr w:type="spellEnd"/>
      <w:r w:rsidR="00B27723">
        <w:t xml:space="preserve"> </w:t>
      </w:r>
      <w:proofErr w:type="spellStart"/>
      <w:r w:rsidR="00B27723">
        <w:t>trước</w:t>
      </w:r>
      <w:proofErr w:type="spellEnd"/>
      <w:r w:rsidR="00B27723">
        <w:t xml:space="preserve"> =&gt; </w:t>
      </w:r>
      <w:proofErr w:type="spellStart"/>
      <w:r w:rsidR="00B27723" w:rsidRPr="00B27723">
        <w:rPr>
          <w:b/>
        </w:rPr>
        <w:t>Máy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ép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dập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lô</w:t>
      </w:r>
      <w:proofErr w:type="spellEnd"/>
      <w:r w:rsidR="00B27723" w:rsidRPr="00B27723">
        <w:rPr>
          <w:b/>
        </w:rPr>
        <w:t xml:space="preserve"> </w:t>
      </w:r>
      <w:proofErr w:type="spellStart"/>
      <w:r w:rsidR="00B27723" w:rsidRPr="00B27723">
        <w:rPr>
          <w:b/>
        </w:rPr>
        <w:t>gô</w:t>
      </w:r>
      <w:proofErr w:type="spellEnd"/>
      <w:r w:rsidR="00B27723">
        <w:t xml:space="preserve">: </w:t>
      </w:r>
      <w:proofErr w:type="spellStart"/>
      <w:r w:rsidR="00B27723">
        <w:t>ép</w:t>
      </w:r>
      <w:proofErr w:type="spellEnd"/>
      <w:r w:rsidR="00B27723">
        <w:t xml:space="preserve"> </w:t>
      </w:r>
      <w:proofErr w:type="spellStart"/>
      <w:r w:rsidR="00B27723">
        <w:t>dập</w:t>
      </w:r>
      <w:proofErr w:type="spellEnd"/>
      <w:r w:rsidR="00B27723">
        <w:t xml:space="preserve"> </w:t>
      </w:r>
      <w:proofErr w:type="spellStart"/>
      <w:r w:rsidR="00B27723">
        <w:t>lô</w:t>
      </w:r>
      <w:proofErr w:type="spellEnd"/>
      <w:r w:rsidR="00B27723">
        <w:t xml:space="preserve"> </w:t>
      </w:r>
      <w:proofErr w:type="spellStart"/>
      <w:r w:rsidR="00B27723">
        <w:t>gô</w:t>
      </w:r>
      <w:proofErr w:type="spellEnd"/>
      <w:r w:rsidR="00B27723">
        <w:t xml:space="preserve"> </w:t>
      </w:r>
      <w:proofErr w:type="spellStart"/>
      <w:r w:rsidR="00B27723">
        <w:t>lên</w:t>
      </w:r>
      <w:proofErr w:type="spellEnd"/>
      <w:r w:rsidR="00B27723">
        <w:t xml:space="preserve"> </w:t>
      </w:r>
      <w:proofErr w:type="spellStart"/>
      <w:r w:rsidR="00B27723">
        <w:t>miếng</w:t>
      </w:r>
      <w:proofErr w:type="spellEnd"/>
      <w:r w:rsidR="00B27723">
        <w:t xml:space="preserve"> </w:t>
      </w:r>
      <w:proofErr w:type="spellStart"/>
      <w:r w:rsidR="00B27723">
        <w:t>xốp</w:t>
      </w:r>
      <w:proofErr w:type="spellEnd"/>
      <w:r w:rsidR="00B27723">
        <w:t xml:space="preserve"> </w:t>
      </w:r>
      <w:proofErr w:type="spellStart"/>
      <w:r w:rsidR="00B27723">
        <w:t>thành</w:t>
      </w:r>
      <w:proofErr w:type="spellEnd"/>
      <w:r w:rsidR="00B27723">
        <w:t xml:space="preserve"> </w:t>
      </w:r>
      <w:proofErr w:type="spellStart"/>
      <w:r w:rsidR="00B27723">
        <w:t>phẩm</w:t>
      </w:r>
      <w:proofErr w:type="spellEnd"/>
    </w:p>
    <w:p w14:paraId="03D00A53" w14:textId="1446EE15" w:rsidR="00A85B94" w:rsidRDefault="00A85B94" w:rsidP="001C357F"/>
    <w:tbl>
      <w:tblPr>
        <w:tblpPr w:leftFromText="180" w:rightFromText="180" w:vertAnchor="text" w:tblpY="1"/>
        <w:tblOverlap w:val="never"/>
        <w:tblW w:w="8118" w:type="dxa"/>
        <w:tblLayout w:type="fixed"/>
        <w:tblLook w:val="04A0" w:firstRow="1" w:lastRow="0" w:firstColumn="1" w:lastColumn="0" w:noHBand="0" w:noVBand="1"/>
      </w:tblPr>
      <w:tblGrid>
        <w:gridCol w:w="1110"/>
        <w:gridCol w:w="456"/>
        <w:gridCol w:w="1110"/>
        <w:gridCol w:w="456"/>
        <w:gridCol w:w="1566"/>
        <w:gridCol w:w="272"/>
        <w:gridCol w:w="1434"/>
        <w:gridCol w:w="454"/>
        <w:gridCol w:w="1260"/>
      </w:tblGrid>
      <w:tr w:rsidR="00BD4547" w:rsidRPr="005511D6" w14:paraId="2E2E9A6C" w14:textId="77777777" w:rsidTr="00F46234">
        <w:trPr>
          <w:trHeight w:val="2978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BFDB" w14:textId="3C4D2872" w:rsidR="00A85B94" w:rsidRPr="00793FE6" w:rsidRDefault="000D4912" w:rsidP="00B27723">
            <w:pPr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z w:val="24"/>
              </w:rPr>
              <w:t>LÒ KHUẤY TRỘN NHỰA</w:t>
            </w:r>
            <w:r w:rsidR="006A1F45" w:rsidRPr="00793FE6">
              <w:rPr>
                <w:b/>
                <w:color w:val="000000"/>
                <w:sz w:val="24"/>
              </w:rPr>
              <w:t>:</w:t>
            </w:r>
            <w:r w:rsidR="006A1F45" w:rsidRPr="00793FE6"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nhựa</w:t>
            </w:r>
            <w:proofErr w:type="spellEnd"/>
            <w:r>
              <w:rPr>
                <w:sz w:val="24"/>
              </w:rPr>
              <w:t xml:space="preserve"> phenol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2D1E" w14:textId="77777777" w:rsidR="00A85B94" w:rsidRPr="00793FE6" w:rsidRDefault="00A85B94" w:rsidP="00B27723">
            <w:pPr>
              <w:rPr>
                <w:color w:val="000000"/>
                <w:sz w:val="24"/>
                <w:highlight w:val="yellow"/>
              </w:rPr>
            </w:pPr>
            <w:r w:rsidRPr="00793FE6">
              <w:rPr>
                <w:color w:val="000000"/>
                <w:sz w:val="24"/>
                <w:highlight w:val="yellow"/>
              </w:rPr>
              <w:t>→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1F8EC" w14:textId="77777777" w:rsidR="00B27723" w:rsidRPr="00793FE6" w:rsidRDefault="00B27723" w:rsidP="00B2772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MÁY KHUẤY TRỘN NHỰA</w:t>
            </w:r>
            <w:r w:rsidRPr="00793FE6">
              <w:rPr>
                <w:b/>
                <w:color w:val="000000"/>
                <w:sz w:val="24"/>
              </w:rPr>
              <w:t>:</w:t>
            </w:r>
          </w:p>
          <w:p w14:paraId="1A675BDD" w14:textId="77777777" w:rsidR="00B27723" w:rsidRDefault="00B27723" w:rsidP="00B2772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Khuấy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</w:p>
          <w:p w14:paraId="13B0BBB5" w14:textId="08CACEF3" w:rsidR="00A85B94" w:rsidRPr="00793FE6" w:rsidRDefault="00A85B94" w:rsidP="00B27723">
            <w:pPr>
              <w:jc w:val="center"/>
              <w:rPr>
                <w:b/>
                <w:color w:val="000000"/>
                <w:sz w:val="24"/>
                <w:highlight w:val="yellow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C021" w14:textId="77777777" w:rsidR="00A85B94" w:rsidRPr="00793FE6" w:rsidRDefault="00A85B94" w:rsidP="00B27723">
            <w:pPr>
              <w:rPr>
                <w:color w:val="000000"/>
                <w:sz w:val="24"/>
                <w:highlight w:val="yellow"/>
              </w:rPr>
            </w:pPr>
            <w:r w:rsidRPr="00793FE6">
              <w:rPr>
                <w:color w:val="000000"/>
                <w:sz w:val="24"/>
                <w:highlight w:val="yellow"/>
              </w:rPr>
              <w:t>→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A6BA" w14:textId="64802056" w:rsidR="00B27723" w:rsidRPr="00793FE6" w:rsidRDefault="00B27723" w:rsidP="00B27723">
            <w:pPr>
              <w:jc w:val="center"/>
              <w:rPr>
                <w:b/>
                <w:color w:val="000000"/>
                <w:sz w:val="24"/>
                <w:highlight w:val="yellow"/>
              </w:rPr>
            </w:pPr>
            <w:r>
              <w:rPr>
                <w:b/>
                <w:sz w:val="24"/>
              </w:rPr>
              <w:t>BƠM HÚT CHÂN KHÔNG</w:t>
            </w:r>
            <w:r w:rsidRPr="00793FE6">
              <w:rPr>
                <w:sz w:val="24"/>
              </w:rPr>
              <w:t>:</w:t>
            </w:r>
            <w:r w:rsidRPr="00793FE6">
              <w:rPr>
                <w:b/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hút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mát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lò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khuấy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nhựa</w:t>
            </w:r>
            <w:proofErr w:type="spellEnd"/>
            <w:r>
              <w:rPr>
                <w:sz w:val="24"/>
              </w:rPr>
              <w:t xml:space="preserve">  Phenol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0769" w14:textId="77777777" w:rsidR="00A85B94" w:rsidRPr="00793FE6" w:rsidRDefault="00A85B94" w:rsidP="00B27723">
            <w:pPr>
              <w:rPr>
                <w:color w:val="000000"/>
                <w:sz w:val="24"/>
                <w:highlight w:val="yellow"/>
              </w:rPr>
            </w:pPr>
            <w:r w:rsidRPr="00793FE6">
              <w:rPr>
                <w:color w:val="000000"/>
                <w:sz w:val="24"/>
                <w:highlight w:val="yellow"/>
              </w:rPr>
              <w:t>→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DDD7" w14:textId="74A8D8B4" w:rsidR="00C04D6F" w:rsidRPr="00793FE6" w:rsidRDefault="00A31514" w:rsidP="00B277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MÁY TẠO BỌT XỐP</w:t>
            </w:r>
            <w:r w:rsidR="00C04D6F" w:rsidRPr="00793FE6">
              <w:rPr>
                <w:b/>
                <w:sz w:val="24"/>
              </w:rPr>
              <w:t>:</w:t>
            </w:r>
          </w:p>
          <w:p w14:paraId="0ACE18D2" w14:textId="20E5DC83" w:rsidR="00A85B94" w:rsidRPr="00793FE6" w:rsidRDefault="00A31514" w:rsidP="00B27723">
            <w:pPr>
              <w:jc w:val="center"/>
              <w:rPr>
                <w:color w:val="000000"/>
                <w:sz w:val="24"/>
                <w:highlight w:val="yellow"/>
              </w:rPr>
            </w:pPr>
            <w:proofErr w:type="spellStart"/>
            <w:r>
              <w:rPr>
                <w:sz w:val="24"/>
              </w:rPr>
              <w:t>Nhự</w:t>
            </w:r>
            <w:r w:rsidR="00B27723">
              <w:rPr>
                <w:sz w:val="24"/>
              </w:rPr>
              <w:t>a</w:t>
            </w:r>
            <w:proofErr w:type="spellEnd"/>
            <w:r w:rsidR="00B27723">
              <w:rPr>
                <w:sz w:val="24"/>
              </w:rPr>
              <w:t xml:space="preserve"> phenol </w:t>
            </w:r>
            <w:proofErr w:type="spellStart"/>
            <w:r w:rsidR="00B27723">
              <w:rPr>
                <w:sz w:val="24"/>
              </w:rPr>
              <w:t>được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trộn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với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các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hoạt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chất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khác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tạo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thành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bọt</w:t>
            </w:r>
            <w:proofErr w:type="spellEnd"/>
            <w:r w:rsidR="00B27723">
              <w:rPr>
                <w:sz w:val="24"/>
              </w:rPr>
              <w:t xml:space="preserve"> </w:t>
            </w:r>
            <w:proofErr w:type="spellStart"/>
            <w:r w:rsidR="00B27723">
              <w:rPr>
                <w:sz w:val="24"/>
              </w:rPr>
              <w:t>xộp</w:t>
            </w:r>
            <w:proofErr w:type="spellEnd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AE351" w14:textId="77777777" w:rsidR="00A85B94" w:rsidRPr="00793FE6" w:rsidRDefault="00A85B94" w:rsidP="00B27723">
            <w:pPr>
              <w:rPr>
                <w:color w:val="000000"/>
                <w:sz w:val="24"/>
                <w:highlight w:val="yellow"/>
              </w:rPr>
            </w:pPr>
            <w:r w:rsidRPr="00793FE6">
              <w:rPr>
                <w:color w:val="000000"/>
                <w:sz w:val="24"/>
                <w:highlight w:val="yellow"/>
              </w:rPr>
              <w:t>→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F68A7" w14:textId="11E9DC04" w:rsidR="00A85B94" w:rsidRPr="00793FE6" w:rsidRDefault="00B27723" w:rsidP="00B2772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sz w:val="24"/>
              </w:rPr>
              <w:t>MÁY CẮT XỐP</w:t>
            </w:r>
            <w:r w:rsidR="00C04D6F" w:rsidRPr="00793FE6">
              <w:rPr>
                <w:b/>
                <w:sz w:val="24"/>
              </w:rPr>
              <w:t>:</w:t>
            </w:r>
            <w:r w:rsidR="00C11A5F" w:rsidRPr="00793FE6">
              <w:rPr>
                <w:b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xốp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sẵn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Spec="center"/>
        <w:tblOverlap w:val="never"/>
        <w:tblW w:w="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</w:tblGrid>
      <w:tr w:rsidR="00F46234" w:rsidRPr="00793FE6" w14:paraId="1CBDC026" w14:textId="77777777" w:rsidTr="00F46234">
        <w:trPr>
          <w:trHeight w:val="3320"/>
        </w:trPr>
        <w:tc>
          <w:tcPr>
            <w:tcW w:w="1308" w:type="dxa"/>
            <w:shd w:val="clear" w:color="auto" w:fill="auto"/>
            <w:vAlign w:val="center"/>
            <w:hideMark/>
          </w:tcPr>
          <w:p w14:paraId="690916D4" w14:textId="77777777" w:rsidR="00F46234" w:rsidRPr="00793FE6" w:rsidRDefault="00F46234" w:rsidP="00F4623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sz w:val="24"/>
              </w:rPr>
              <w:t>MÁY ÉP LÔ GÔ</w:t>
            </w:r>
            <w:r w:rsidRPr="00793FE6">
              <w:rPr>
                <w:b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dập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ty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xốp</w:t>
            </w:r>
            <w:proofErr w:type="spellEnd"/>
          </w:p>
        </w:tc>
      </w:tr>
    </w:tbl>
    <w:p w14:paraId="0634972A" w14:textId="13B7E321" w:rsidR="00B27723" w:rsidRDefault="00B27723" w:rsidP="00C66CD6">
      <w:pPr>
        <w:spacing w:before="120"/>
        <w:ind w:firstLine="720"/>
        <w:jc w:val="both"/>
      </w:pPr>
    </w:p>
    <w:p w14:paraId="7428802D" w14:textId="77777777" w:rsidR="00B27723" w:rsidRPr="00B27723" w:rsidRDefault="00B27723" w:rsidP="00B27723"/>
    <w:p w14:paraId="762E02AA" w14:textId="77777777" w:rsidR="00B27723" w:rsidRPr="00B27723" w:rsidRDefault="00B27723" w:rsidP="00B27723"/>
    <w:p w14:paraId="6BEC6B02" w14:textId="77777777" w:rsidR="00B27723" w:rsidRPr="00B27723" w:rsidRDefault="00B27723" w:rsidP="00B27723"/>
    <w:p w14:paraId="66C4B913" w14:textId="42B0D488" w:rsidR="00B27723" w:rsidRPr="00B27723" w:rsidRDefault="00F46234" w:rsidP="00B27723">
      <w:r>
        <w:rPr>
          <w:color w:val="000000"/>
          <w:sz w:val="24"/>
          <w:highlight w:val="yellow"/>
        </w:rPr>
        <w:t xml:space="preserve">   </w:t>
      </w:r>
      <w:r w:rsidRPr="00793FE6">
        <w:rPr>
          <w:color w:val="000000"/>
          <w:sz w:val="24"/>
          <w:highlight w:val="yellow"/>
        </w:rPr>
        <w:t>→</w:t>
      </w:r>
      <w:r w:rsidR="00BD4547" w:rsidRPr="00BD4547">
        <w:rPr>
          <w:color w:val="000000"/>
          <w:sz w:val="24"/>
        </w:rPr>
        <w:t xml:space="preserve">     </w:t>
      </w:r>
      <w:r w:rsidR="00BD4547">
        <w:rPr>
          <w:color w:val="000000"/>
          <w:sz w:val="24"/>
          <w:highlight w:val="yellow"/>
        </w:rPr>
        <w:t xml:space="preserve"> </w:t>
      </w:r>
    </w:p>
    <w:p w14:paraId="7D5C4162" w14:textId="77777777" w:rsidR="00B27723" w:rsidRPr="00B27723" w:rsidRDefault="00B27723" w:rsidP="00B27723"/>
    <w:p w14:paraId="159B0F73" w14:textId="77777777" w:rsidR="00B27723" w:rsidRPr="00B27723" w:rsidRDefault="00B27723" w:rsidP="00B27723"/>
    <w:p w14:paraId="09AF38DD" w14:textId="77777777" w:rsidR="00B27723" w:rsidRPr="00B27723" w:rsidRDefault="00B27723" w:rsidP="00B27723"/>
    <w:p w14:paraId="08BF987F" w14:textId="77777777" w:rsidR="00B27723" w:rsidRPr="00B27723" w:rsidRDefault="00B27723" w:rsidP="00B27723"/>
    <w:p w14:paraId="2ADB6889" w14:textId="5C796B18" w:rsidR="00BD4547" w:rsidRDefault="00B27723" w:rsidP="00BD4547">
      <w:pPr>
        <w:spacing w:before="120"/>
        <w:jc w:val="both"/>
      </w:pPr>
      <w:r>
        <w:t xml:space="preserve">  </w:t>
      </w:r>
      <w:r w:rsidR="00BD4547">
        <w:t xml:space="preserve">          </w:t>
      </w:r>
    </w:p>
    <w:p w14:paraId="64502880" w14:textId="28E9C29A" w:rsidR="00666964" w:rsidRPr="00C632A5" w:rsidRDefault="00B27723" w:rsidP="00BD4547">
      <w:pPr>
        <w:spacing w:before="120"/>
        <w:jc w:val="both"/>
        <w:rPr>
          <w:lang w:val="fr-FR"/>
        </w:rPr>
      </w:pPr>
      <w:r>
        <w:br w:type="textWrapping" w:clear="all"/>
        <w:t xml:space="preserve">  </w:t>
      </w:r>
      <w:r w:rsidR="0099335A" w:rsidRPr="0099335A">
        <w:rPr>
          <w:lang w:val="vi-VN"/>
        </w:rPr>
        <w:t xml:space="preserve">Công Ty </w:t>
      </w:r>
      <w:r w:rsidR="000D4912" w:rsidRPr="009C0124">
        <w:rPr>
          <w:lang w:val="pt-BR"/>
        </w:rPr>
        <w:t>CÔNG TY TNHH THƯƠNG MẠI AMAMY</w:t>
      </w:r>
      <w:r w:rsidR="000D4912">
        <w:t xml:space="preserve"> </w:t>
      </w:r>
      <w:r w:rsidR="00666964">
        <w:rPr>
          <w:lang w:val="vi-VN"/>
        </w:rPr>
        <w:t>cam kết kê khai chính xác, trung thực các tài liệu nói trên</w:t>
      </w:r>
      <w:r w:rsidR="001F44B8" w:rsidRPr="00C66CD6">
        <w:rPr>
          <w:lang w:val="vi-VN"/>
        </w:rPr>
        <w:t xml:space="preserve">. </w:t>
      </w:r>
      <w:r w:rsidR="000D4912" w:rsidRPr="009C0124">
        <w:rPr>
          <w:lang w:val="pt-BR"/>
        </w:rPr>
        <w:t>CÔNG TY TNHH THƯƠNG MẠI AMAMY</w:t>
      </w:r>
      <w:r w:rsidR="000D4912">
        <w:t xml:space="preserve"> </w:t>
      </w:r>
      <w:r w:rsidR="00666964">
        <w:rPr>
          <w:lang w:val="vi-VN"/>
        </w:rPr>
        <w:t>sẽ thực hiện đúng quy định hiện hành về xuất nhập khẩu hàng hóa và chịu trách nhiệm trước pháp luật về cam kết này.</w:t>
      </w:r>
      <w:bookmarkStart w:id="0" w:name="_GoBack"/>
      <w:bookmarkEnd w:id="0"/>
    </w:p>
    <w:p w14:paraId="2A97D96F" w14:textId="2AD33036" w:rsidR="00666964" w:rsidRPr="00C632A5" w:rsidRDefault="000D4912" w:rsidP="00C66CD6">
      <w:pPr>
        <w:spacing w:before="120"/>
        <w:ind w:firstLine="720"/>
        <w:jc w:val="both"/>
        <w:rPr>
          <w:lang w:val="fr-FR"/>
        </w:rPr>
      </w:pPr>
      <w:r w:rsidRPr="009C0124">
        <w:rPr>
          <w:lang w:val="pt-BR"/>
        </w:rPr>
        <w:t>CÔNG TY TNHH THƯƠNG MẠI AMAMY</w:t>
      </w:r>
      <w:r>
        <w:t xml:space="preserve"> </w:t>
      </w:r>
      <w:r w:rsidR="00666964">
        <w:rPr>
          <w:lang w:val="vi-VN"/>
        </w:rPr>
        <w:t>đề nghị</w:t>
      </w:r>
      <w:r w:rsidR="00574FF8" w:rsidRPr="00574FF8">
        <w:rPr>
          <w:lang w:val="fr-FR"/>
        </w:rPr>
        <w:t xml:space="preserve"> chi </w:t>
      </w:r>
      <w:proofErr w:type="spellStart"/>
      <w:r w:rsidR="00574FF8" w:rsidRPr="00574FF8">
        <w:rPr>
          <w:lang w:val="fr-FR"/>
        </w:rPr>
        <w:t>cục</w:t>
      </w:r>
      <w:proofErr w:type="spellEnd"/>
      <w:r w:rsidR="00666964">
        <w:rPr>
          <w:lang w:val="vi-VN"/>
        </w:rPr>
        <w:t xml:space="preserve"> </w:t>
      </w:r>
      <w:r w:rsidR="00574FF8" w:rsidRPr="00C632A5">
        <w:rPr>
          <w:b/>
          <w:lang w:val="vi-VN"/>
        </w:rPr>
        <w:t>Hải quan CK cảng Hải phòng KV</w:t>
      </w:r>
      <w:r w:rsidR="00574FF8" w:rsidRPr="00283F05">
        <w:rPr>
          <w:b/>
          <w:lang w:val="vi-VN"/>
        </w:rPr>
        <w:t>3</w:t>
      </w:r>
      <w:r w:rsidR="00574FF8" w:rsidRPr="00574FF8">
        <w:rPr>
          <w:b/>
          <w:lang w:val="fr-FR"/>
        </w:rPr>
        <w:t xml:space="preserve"> </w:t>
      </w:r>
      <w:r w:rsidR="00666964">
        <w:rPr>
          <w:lang w:val="vi-VN"/>
        </w:rPr>
        <w:t xml:space="preserve">xác nhận danh mục máy móc, thiết bị đề nghị phân loại theo máy thực hiện chức năng chính/bộ phận chính cho </w:t>
      </w:r>
      <w:r w:rsidRPr="009C0124">
        <w:rPr>
          <w:lang w:val="pt-BR"/>
        </w:rPr>
        <w:t>CÔNG TY TNHH THƯƠNG MẠI AMAMY</w:t>
      </w:r>
      <w:r>
        <w:t xml:space="preserve"> </w:t>
      </w:r>
      <w:r w:rsidR="00666964">
        <w:rPr>
          <w:lang w:val="vi-VN"/>
        </w:rPr>
        <w:t>theo quy định hiện hành./.</w:t>
      </w:r>
    </w:p>
    <w:tbl>
      <w:tblPr>
        <w:tblW w:w="1125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6210"/>
      </w:tblGrid>
      <w:tr w:rsidR="00C66CD6" w:rsidRPr="008C06D2" w14:paraId="06021B77" w14:textId="77777777" w:rsidTr="00EE4DF3">
        <w:tc>
          <w:tcPr>
            <w:tcW w:w="5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537D" w14:textId="77777777" w:rsidR="00C66CD6" w:rsidRPr="00C66CD6" w:rsidRDefault="00C66CD6" w:rsidP="00C66CD6">
            <w:pPr>
              <w:spacing w:before="120"/>
              <w:jc w:val="center"/>
              <w:rPr>
                <w:lang w:val="fr-FR"/>
              </w:rPr>
            </w:pPr>
          </w:p>
        </w:tc>
        <w:tc>
          <w:tcPr>
            <w:tcW w:w="62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8A5EC" w14:textId="1F60DA2D" w:rsidR="00C66CD6" w:rsidRPr="00C66CD6" w:rsidRDefault="00EE4DF3" w:rsidP="0043266A">
            <w:pPr>
              <w:spacing w:before="120"/>
              <w:jc w:val="center"/>
              <w:rPr>
                <w:i/>
                <w:iCs/>
                <w:lang w:val="fr-FR"/>
              </w:rPr>
            </w:pPr>
            <w:proofErr w:type="spellStart"/>
            <w:r>
              <w:rPr>
                <w:i/>
                <w:iCs/>
                <w:lang w:val="fr-FR"/>
              </w:rPr>
              <w:t>N</w:t>
            </w:r>
            <w:r w:rsidR="0043266A">
              <w:rPr>
                <w:i/>
                <w:iCs/>
                <w:lang w:val="fr-FR"/>
              </w:rPr>
              <w:t>gày</w:t>
            </w:r>
            <w:proofErr w:type="spellEnd"/>
            <w:r w:rsidR="0043266A">
              <w:rPr>
                <w:i/>
                <w:iCs/>
                <w:lang w:val="fr-FR"/>
              </w:rPr>
              <w:t xml:space="preserve">     </w:t>
            </w:r>
            <w:r w:rsidR="00C66CD6" w:rsidRPr="00C66CD6">
              <w:rPr>
                <w:i/>
                <w:iCs/>
                <w:lang w:val="fr-FR"/>
              </w:rPr>
              <w:t xml:space="preserve">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tháng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 </w:t>
            </w:r>
            <w:r w:rsidR="0043266A">
              <w:rPr>
                <w:i/>
                <w:iCs/>
                <w:lang w:val="fr-FR"/>
              </w:rPr>
              <w:t xml:space="preserve">    </w:t>
            </w:r>
            <w:r w:rsidR="00C66CD6" w:rsidRPr="00C66CD6">
              <w:rPr>
                <w:i/>
                <w:iCs/>
                <w:lang w:val="fr-FR"/>
              </w:rPr>
              <w:t xml:space="preserve">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năm</w:t>
            </w:r>
            <w:proofErr w:type="spellEnd"/>
            <w:r w:rsidR="0043266A">
              <w:rPr>
                <w:i/>
                <w:iCs/>
                <w:lang w:val="fr-FR"/>
              </w:rPr>
              <w:t xml:space="preserve"> 2022</w:t>
            </w:r>
            <w:r w:rsidR="00C66CD6" w:rsidRPr="00C66CD6">
              <w:rPr>
                <w:i/>
                <w:iCs/>
                <w:lang w:val="fr-FR"/>
              </w:rPr>
              <w:br/>
            </w:r>
            <w:r w:rsidR="00C66CD6" w:rsidRPr="00C66CD6">
              <w:rPr>
                <w:b/>
                <w:iCs/>
                <w:lang w:val="fr-FR"/>
              </w:rPr>
              <w:t>NGƯỜI ĐẠI DIỆN THEO PHÁP LUẬT CỦA NGƯỜI KHAI HẢI QUAN</w:t>
            </w:r>
            <w:r w:rsidR="00C66CD6" w:rsidRPr="00C66CD6">
              <w:rPr>
                <w:b/>
                <w:iCs/>
                <w:lang w:val="fr-FR"/>
              </w:rPr>
              <w:br/>
            </w:r>
            <w:r w:rsidR="00C66CD6" w:rsidRPr="00C66CD6">
              <w:rPr>
                <w:i/>
                <w:iCs/>
                <w:lang w:val="fr-FR"/>
              </w:rPr>
              <w:t>(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Ký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,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ghi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rõ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họ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,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tên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,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và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đóng</w:t>
            </w:r>
            <w:proofErr w:type="spellEnd"/>
            <w:r w:rsidR="00C66CD6" w:rsidRPr="00C66CD6">
              <w:rPr>
                <w:i/>
                <w:iCs/>
                <w:lang w:val="fr-FR"/>
              </w:rPr>
              <w:t xml:space="preserve"> </w:t>
            </w:r>
            <w:proofErr w:type="spellStart"/>
            <w:r w:rsidR="00C66CD6" w:rsidRPr="00C66CD6">
              <w:rPr>
                <w:i/>
                <w:iCs/>
                <w:lang w:val="fr-FR"/>
              </w:rPr>
              <w:t>dấu</w:t>
            </w:r>
            <w:proofErr w:type="spellEnd"/>
            <w:r w:rsidR="00C66CD6" w:rsidRPr="00C66CD6">
              <w:rPr>
                <w:i/>
                <w:iCs/>
                <w:lang w:val="fr-FR"/>
              </w:rPr>
              <w:t>)</w:t>
            </w:r>
          </w:p>
        </w:tc>
      </w:tr>
    </w:tbl>
    <w:p w14:paraId="19E457B5" w14:textId="642F69EF" w:rsidR="001F267F" w:rsidRPr="00FF1F7B" w:rsidRDefault="001F267F" w:rsidP="00666964">
      <w:pPr>
        <w:spacing w:before="120" w:after="280" w:afterAutospacing="1"/>
        <w:rPr>
          <w:b/>
          <w:bCs/>
          <w:lang w:val="fr-FR"/>
        </w:rPr>
      </w:pPr>
    </w:p>
    <w:p w14:paraId="68058C6C" w14:textId="092AD2F3" w:rsidR="001F267F" w:rsidRDefault="001F267F" w:rsidP="00666964">
      <w:pPr>
        <w:spacing w:before="120" w:after="280" w:afterAutospacing="1"/>
        <w:rPr>
          <w:b/>
          <w:bCs/>
          <w:lang w:val="vi-VN"/>
        </w:rPr>
      </w:pPr>
    </w:p>
    <w:p w14:paraId="37E90AFD" w14:textId="77777777" w:rsidR="001F267F" w:rsidRDefault="001F267F" w:rsidP="00666964">
      <w:pPr>
        <w:spacing w:before="120" w:after="280" w:afterAutospacing="1"/>
        <w:rPr>
          <w:b/>
          <w:bCs/>
          <w:lang w:val="vi-VN"/>
        </w:rPr>
      </w:pPr>
    </w:p>
    <w:sectPr w:rsidR="001F267F" w:rsidSect="003C6C77">
      <w:pgSz w:w="12240" w:h="15840"/>
      <w:pgMar w:top="270" w:right="9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1F0"/>
    <w:multiLevelType w:val="hybridMultilevel"/>
    <w:tmpl w:val="076C0BBA"/>
    <w:lvl w:ilvl="0" w:tplc="684477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675"/>
    <w:multiLevelType w:val="hybridMultilevel"/>
    <w:tmpl w:val="114003B2"/>
    <w:lvl w:ilvl="0" w:tplc="A7168B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E5BC8"/>
    <w:multiLevelType w:val="hybridMultilevel"/>
    <w:tmpl w:val="44664DCC"/>
    <w:lvl w:ilvl="0" w:tplc="1F181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490"/>
    <w:multiLevelType w:val="multilevel"/>
    <w:tmpl w:val="A9E2D6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9633EB"/>
    <w:multiLevelType w:val="hybridMultilevel"/>
    <w:tmpl w:val="DA06B2DA"/>
    <w:lvl w:ilvl="0" w:tplc="06BA5E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093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617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68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E79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ED0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EC8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7A30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4BA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819FC"/>
    <w:multiLevelType w:val="hybridMultilevel"/>
    <w:tmpl w:val="02DCF47E"/>
    <w:lvl w:ilvl="0" w:tplc="3EE44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A2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1A3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C55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6EC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E24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A1D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6FB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E6B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41DE"/>
    <w:multiLevelType w:val="hybridMultilevel"/>
    <w:tmpl w:val="18A0F326"/>
    <w:lvl w:ilvl="0" w:tplc="DCCAAE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210D4"/>
    <w:multiLevelType w:val="hybridMultilevel"/>
    <w:tmpl w:val="FBAE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64"/>
    <w:rsid w:val="00011A23"/>
    <w:rsid w:val="00021DB3"/>
    <w:rsid w:val="000379C0"/>
    <w:rsid w:val="00043564"/>
    <w:rsid w:val="0009667D"/>
    <w:rsid w:val="000970EB"/>
    <w:rsid w:val="000D4912"/>
    <w:rsid w:val="000E24A3"/>
    <w:rsid w:val="000E5862"/>
    <w:rsid w:val="000E7A29"/>
    <w:rsid w:val="00102648"/>
    <w:rsid w:val="00116D3B"/>
    <w:rsid w:val="001221FF"/>
    <w:rsid w:val="001267E3"/>
    <w:rsid w:val="00137B3D"/>
    <w:rsid w:val="0014585B"/>
    <w:rsid w:val="001520D0"/>
    <w:rsid w:val="00154BBC"/>
    <w:rsid w:val="0015678D"/>
    <w:rsid w:val="00163F57"/>
    <w:rsid w:val="00184E34"/>
    <w:rsid w:val="00187799"/>
    <w:rsid w:val="00193B49"/>
    <w:rsid w:val="00195698"/>
    <w:rsid w:val="001C357F"/>
    <w:rsid w:val="001D48BB"/>
    <w:rsid w:val="001F267F"/>
    <w:rsid w:val="001F44B8"/>
    <w:rsid w:val="0021131C"/>
    <w:rsid w:val="00213F54"/>
    <w:rsid w:val="00220418"/>
    <w:rsid w:val="0022169C"/>
    <w:rsid w:val="002246FB"/>
    <w:rsid w:val="00225E28"/>
    <w:rsid w:val="0023340B"/>
    <w:rsid w:val="00243A1D"/>
    <w:rsid w:val="00250B65"/>
    <w:rsid w:val="002549D0"/>
    <w:rsid w:val="00256389"/>
    <w:rsid w:val="00276DAC"/>
    <w:rsid w:val="00283F05"/>
    <w:rsid w:val="002C3A3C"/>
    <w:rsid w:val="002C6ED6"/>
    <w:rsid w:val="0031053F"/>
    <w:rsid w:val="0033168C"/>
    <w:rsid w:val="00364C6A"/>
    <w:rsid w:val="00375046"/>
    <w:rsid w:val="003864D2"/>
    <w:rsid w:val="0038755D"/>
    <w:rsid w:val="003A1020"/>
    <w:rsid w:val="003B647F"/>
    <w:rsid w:val="003C55A7"/>
    <w:rsid w:val="003C5E45"/>
    <w:rsid w:val="003C6C77"/>
    <w:rsid w:val="003D333A"/>
    <w:rsid w:val="003D57A7"/>
    <w:rsid w:val="003E2ACD"/>
    <w:rsid w:val="003F7B36"/>
    <w:rsid w:val="00400C5E"/>
    <w:rsid w:val="00402779"/>
    <w:rsid w:val="00403418"/>
    <w:rsid w:val="00403D4E"/>
    <w:rsid w:val="00423504"/>
    <w:rsid w:val="004269BB"/>
    <w:rsid w:val="0043266A"/>
    <w:rsid w:val="00443D08"/>
    <w:rsid w:val="00454FB5"/>
    <w:rsid w:val="00466947"/>
    <w:rsid w:val="004702AE"/>
    <w:rsid w:val="004708B8"/>
    <w:rsid w:val="00477B19"/>
    <w:rsid w:val="004B170F"/>
    <w:rsid w:val="004C0EB8"/>
    <w:rsid w:val="004D75F0"/>
    <w:rsid w:val="004F0950"/>
    <w:rsid w:val="005334B7"/>
    <w:rsid w:val="00543FB4"/>
    <w:rsid w:val="005511FE"/>
    <w:rsid w:val="00553A75"/>
    <w:rsid w:val="00574FF8"/>
    <w:rsid w:val="00587D61"/>
    <w:rsid w:val="005B6E9F"/>
    <w:rsid w:val="005C0F1E"/>
    <w:rsid w:val="005E1282"/>
    <w:rsid w:val="005E32A4"/>
    <w:rsid w:val="00627DE7"/>
    <w:rsid w:val="00632C31"/>
    <w:rsid w:val="00652584"/>
    <w:rsid w:val="00666964"/>
    <w:rsid w:val="006725A7"/>
    <w:rsid w:val="00680B1B"/>
    <w:rsid w:val="00682777"/>
    <w:rsid w:val="00682D08"/>
    <w:rsid w:val="00685740"/>
    <w:rsid w:val="006A1F45"/>
    <w:rsid w:val="006A6C7E"/>
    <w:rsid w:val="006F5E68"/>
    <w:rsid w:val="00707EAE"/>
    <w:rsid w:val="00715924"/>
    <w:rsid w:val="00737EF0"/>
    <w:rsid w:val="00741CE3"/>
    <w:rsid w:val="00773BC2"/>
    <w:rsid w:val="00792BEA"/>
    <w:rsid w:val="00793FE6"/>
    <w:rsid w:val="007A60C1"/>
    <w:rsid w:val="007B45F7"/>
    <w:rsid w:val="007E0CFF"/>
    <w:rsid w:val="007F1A4A"/>
    <w:rsid w:val="008266E6"/>
    <w:rsid w:val="00830159"/>
    <w:rsid w:val="008425D2"/>
    <w:rsid w:val="00844170"/>
    <w:rsid w:val="00844988"/>
    <w:rsid w:val="008504A1"/>
    <w:rsid w:val="00880732"/>
    <w:rsid w:val="00892056"/>
    <w:rsid w:val="00892D90"/>
    <w:rsid w:val="008942EB"/>
    <w:rsid w:val="008B51EE"/>
    <w:rsid w:val="008C06D2"/>
    <w:rsid w:val="008D39F2"/>
    <w:rsid w:val="00907523"/>
    <w:rsid w:val="0091456F"/>
    <w:rsid w:val="00932159"/>
    <w:rsid w:val="009457B7"/>
    <w:rsid w:val="00954A79"/>
    <w:rsid w:val="00954CD4"/>
    <w:rsid w:val="00971D09"/>
    <w:rsid w:val="00976325"/>
    <w:rsid w:val="009835BA"/>
    <w:rsid w:val="00990EC9"/>
    <w:rsid w:val="0099335A"/>
    <w:rsid w:val="00994946"/>
    <w:rsid w:val="009A50A6"/>
    <w:rsid w:val="009A6E12"/>
    <w:rsid w:val="009C1BA9"/>
    <w:rsid w:val="00A0300C"/>
    <w:rsid w:val="00A064A8"/>
    <w:rsid w:val="00A31514"/>
    <w:rsid w:val="00A35BDC"/>
    <w:rsid w:val="00A46D86"/>
    <w:rsid w:val="00A65F02"/>
    <w:rsid w:val="00A66313"/>
    <w:rsid w:val="00A72877"/>
    <w:rsid w:val="00A76303"/>
    <w:rsid w:val="00A77033"/>
    <w:rsid w:val="00A810F5"/>
    <w:rsid w:val="00A85B94"/>
    <w:rsid w:val="00A949B5"/>
    <w:rsid w:val="00A94B50"/>
    <w:rsid w:val="00AB0D54"/>
    <w:rsid w:val="00AC3A43"/>
    <w:rsid w:val="00AD3D07"/>
    <w:rsid w:val="00AD49CF"/>
    <w:rsid w:val="00AD5BF0"/>
    <w:rsid w:val="00B008CD"/>
    <w:rsid w:val="00B03235"/>
    <w:rsid w:val="00B172F3"/>
    <w:rsid w:val="00B27723"/>
    <w:rsid w:val="00B34381"/>
    <w:rsid w:val="00B53B4F"/>
    <w:rsid w:val="00B562EC"/>
    <w:rsid w:val="00B6139D"/>
    <w:rsid w:val="00B61BDA"/>
    <w:rsid w:val="00B71D26"/>
    <w:rsid w:val="00B80508"/>
    <w:rsid w:val="00B827C2"/>
    <w:rsid w:val="00BA0784"/>
    <w:rsid w:val="00BA7754"/>
    <w:rsid w:val="00BB5801"/>
    <w:rsid w:val="00BC67D6"/>
    <w:rsid w:val="00BC6E7F"/>
    <w:rsid w:val="00BD23AA"/>
    <w:rsid w:val="00BD4547"/>
    <w:rsid w:val="00BE4319"/>
    <w:rsid w:val="00BF30C9"/>
    <w:rsid w:val="00C04D6F"/>
    <w:rsid w:val="00C11A5F"/>
    <w:rsid w:val="00C25EB8"/>
    <w:rsid w:val="00C27C07"/>
    <w:rsid w:val="00C3705E"/>
    <w:rsid w:val="00C51D3A"/>
    <w:rsid w:val="00C632A5"/>
    <w:rsid w:val="00C66CD6"/>
    <w:rsid w:val="00C80A05"/>
    <w:rsid w:val="00C85F3C"/>
    <w:rsid w:val="00C96E0B"/>
    <w:rsid w:val="00CA4655"/>
    <w:rsid w:val="00CB0D9E"/>
    <w:rsid w:val="00CB4E45"/>
    <w:rsid w:val="00CD3B7B"/>
    <w:rsid w:val="00CD5709"/>
    <w:rsid w:val="00CD594C"/>
    <w:rsid w:val="00CF3AA7"/>
    <w:rsid w:val="00D11D2F"/>
    <w:rsid w:val="00D57F12"/>
    <w:rsid w:val="00D65420"/>
    <w:rsid w:val="00D806F3"/>
    <w:rsid w:val="00D8743E"/>
    <w:rsid w:val="00DA2318"/>
    <w:rsid w:val="00DB04FE"/>
    <w:rsid w:val="00DB0CB4"/>
    <w:rsid w:val="00DB71BE"/>
    <w:rsid w:val="00DC000B"/>
    <w:rsid w:val="00DE4B13"/>
    <w:rsid w:val="00DF594F"/>
    <w:rsid w:val="00E3266B"/>
    <w:rsid w:val="00E36E93"/>
    <w:rsid w:val="00E42291"/>
    <w:rsid w:val="00E44AD6"/>
    <w:rsid w:val="00E750F8"/>
    <w:rsid w:val="00E839C8"/>
    <w:rsid w:val="00E87488"/>
    <w:rsid w:val="00E977CF"/>
    <w:rsid w:val="00EA24C1"/>
    <w:rsid w:val="00EB675C"/>
    <w:rsid w:val="00EC6D20"/>
    <w:rsid w:val="00ED13EC"/>
    <w:rsid w:val="00EE256E"/>
    <w:rsid w:val="00EE4DF3"/>
    <w:rsid w:val="00EF23EE"/>
    <w:rsid w:val="00EF4B97"/>
    <w:rsid w:val="00F055DA"/>
    <w:rsid w:val="00F05BBC"/>
    <w:rsid w:val="00F16E7D"/>
    <w:rsid w:val="00F22153"/>
    <w:rsid w:val="00F24FF7"/>
    <w:rsid w:val="00F33093"/>
    <w:rsid w:val="00F43F0F"/>
    <w:rsid w:val="00F46234"/>
    <w:rsid w:val="00F564F7"/>
    <w:rsid w:val="00F5725F"/>
    <w:rsid w:val="00F8041A"/>
    <w:rsid w:val="00FD074F"/>
    <w:rsid w:val="00FD2468"/>
    <w:rsid w:val="00FD4830"/>
    <w:rsid w:val="00FD6E89"/>
    <w:rsid w:val="00FE21A6"/>
    <w:rsid w:val="00FF1F7B"/>
    <w:rsid w:val="00FF5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BC77"/>
  <w15:docId w15:val="{8169CA61-A7F4-40C1-91F0-AFFDD196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64"/>
    <w:pPr>
      <w:spacing w:after="0" w:line="240" w:lineRule="auto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E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93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22041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26B7C-28AD-4584-9939-F1758387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Phone : 0984.496.100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cp:lastPrinted>2022-12-03T04:26:00Z</cp:lastPrinted>
  <dcterms:created xsi:type="dcterms:W3CDTF">2022-12-05T03:25:00Z</dcterms:created>
  <dcterms:modified xsi:type="dcterms:W3CDTF">2022-12-05T03:25:00Z</dcterms:modified>
</cp:coreProperties>
</file>