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00C1" w14:textId="00740935" w:rsidR="001E469B" w:rsidRPr="00757F3F" w:rsidRDefault="004160EE" w:rsidP="004160EE">
      <w:pPr>
        <w:jc w:val="center"/>
        <w:rPr>
          <w:b/>
          <w:bCs/>
          <w:lang w:val="es-MX"/>
        </w:rPr>
      </w:pPr>
      <w:r w:rsidRPr="00757F3F">
        <w:rPr>
          <w:b/>
          <w:bCs/>
          <w:lang w:val="es-MX"/>
        </w:rPr>
        <w:t>Trabajo Final</w:t>
      </w:r>
    </w:p>
    <w:p w14:paraId="7CA1D013" w14:textId="27883D88" w:rsidR="004160EE" w:rsidRDefault="004160EE" w:rsidP="005C7684">
      <w:pPr>
        <w:jc w:val="both"/>
        <w:rPr>
          <w:lang w:val="es-MX"/>
        </w:rPr>
      </w:pPr>
      <w:r>
        <w:rPr>
          <w:lang w:val="es-MX"/>
        </w:rPr>
        <w:t xml:space="preserve">Elija </w:t>
      </w:r>
      <w:r w:rsidR="005C7684">
        <w:rPr>
          <w:lang w:val="es-MX"/>
        </w:rPr>
        <w:t>un</w:t>
      </w:r>
      <w:r>
        <w:rPr>
          <w:lang w:val="es-MX"/>
        </w:rPr>
        <w:t xml:space="preserve"> dataset para realizar un ejercicio de </w:t>
      </w:r>
      <w:r w:rsidR="00B10636">
        <w:rPr>
          <w:lang w:val="es-MX"/>
        </w:rPr>
        <w:t>machine learning</w:t>
      </w:r>
      <w:r w:rsidR="00B031A8">
        <w:rPr>
          <w:lang w:val="es-MX"/>
        </w:rPr>
        <w:t xml:space="preserve"> </w:t>
      </w:r>
      <w:r w:rsidR="00757F3F">
        <w:rPr>
          <w:lang w:val="es-MX"/>
        </w:rPr>
        <w:t>de Datos Abiertos Colombia</w:t>
      </w:r>
      <w:r w:rsidR="00111AE9">
        <w:rPr>
          <w:lang w:val="es-MX"/>
        </w:rPr>
        <w:t xml:space="preserve"> o </w:t>
      </w:r>
      <w:r w:rsidR="00BC6C0A">
        <w:rPr>
          <w:lang w:val="es-MX"/>
        </w:rPr>
        <w:t>del repositorio de su elección</w:t>
      </w:r>
      <w:r>
        <w:rPr>
          <w:lang w:val="es-MX"/>
        </w:rPr>
        <w:t>.</w:t>
      </w:r>
      <w:r w:rsidR="00B031A8">
        <w:rPr>
          <w:lang w:val="es-MX"/>
        </w:rPr>
        <w:t xml:space="preserve"> </w:t>
      </w:r>
      <w:r w:rsidR="00B031A8" w:rsidRPr="005F1F08">
        <w:rPr>
          <w:rFonts w:ascii="Arial" w:hAnsi="Arial" w:cs="Arial"/>
          <w:sz w:val="20"/>
          <w:szCs w:val="20"/>
        </w:rPr>
        <w:t xml:space="preserve">Los datos deben tener mínimo </w:t>
      </w:r>
      <w:r w:rsidR="00BC6C0A">
        <w:rPr>
          <w:rFonts w:ascii="Arial" w:hAnsi="Arial" w:cs="Arial"/>
          <w:sz w:val="20"/>
          <w:szCs w:val="20"/>
        </w:rPr>
        <w:t>10</w:t>
      </w:r>
      <w:r w:rsidR="00B031A8" w:rsidRPr="005F1F08">
        <w:rPr>
          <w:rFonts w:ascii="Arial" w:hAnsi="Arial" w:cs="Arial"/>
          <w:sz w:val="20"/>
          <w:szCs w:val="20"/>
        </w:rPr>
        <w:t xml:space="preserve"> variables y </w:t>
      </w:r>
      <w:r w:rsidR="000673EE">
        <w:rPr>
          <w:rFonts w:ascii="Arial" w:hAnsi="Arial" w:cs="Arial"/>
          <w:sz w:val="20"/>
          <w:szCs w:val="20"/>
        </w:rPr>
        <w:t>1</w:t>
      </w:r>
      <w:r w:rsidR="00B031A8" w:rsidRPr="005F1F08">
        <w:rPr>
          <w:rFonts w:ascii="Arial" w:hAnsi="Arial" w:cs="Arial"/>
          <w:sz w:val="20"/>
          <w:szCs w:val="20"/>
        </w:rPr>
        <w:t>00 registros</w:t>
      </w:r>
      <w:r w:rsidR="00B031A8">
        <w:rPr>
          <w:rFonts w:ascii="Arial" w:hAnsi="Arial" w:cs="Arial"/>
          <w:sz w:val="20"/>
          <w:szCs w:val="20"/>
        </w:rPr>
        <w:t>.</w:t>
      </w:r>
      <w:r w:rsidR="00757F3F">
        <w:rPr>
          <w:lang w:val="es-MX"/>
        </w:rPr>
        <w:t xml:space="preserve"> El trabajo puede ser realizado por equipos de hasta </w:t>
      </w:r>
      <w:r w:rsidR="00641959">
        <w:rPr>
          <w:lang w:val="es-MX"/>
        </w:rPr>
        <w:t>3</w:t>
      </w:r>
      <w:r w:rsidR="00757F3F">
        <w:rPr>
          <w:lang w:val="es-MX"/>
        </w:rPr>
        <w:t xml:space="preserve"> personas.</w:t>
      </w:r>
    </w:p>
    <w:p w14:paraId="39EAA8F0" w14:textId="64D50EFC" w:rsidR="004160EE" w:rsidRDefault="004160EE" w:rsidP="004160EE">
      <w:pPr>
        <w:rPr>
          <w:lang w:val="es-MX"/>
        </w:rPr>
      </w:pPr>
      <w:r>
        <w:rPr>
          <w:lang w:val="es-MX"/>
        </w:rPr>
        <w:t>Plantee una solución del ejercicio utilizando la metodología CRISP-DM</w:t>
      </w:r>
      <w:r w:rsidR="005C7684">
        <w:rPr>
          <w:lang w:val="es-MX"/>
        </w:rPr>
        <w:t>, c</w:t>
      </w:r>
      <w:r>
        <w:rPr>
          <w:lang w:val="es-MX"/>
        </w:rPr>
        <w:t xml:space="preserve">ompletando el siguiente formato: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60EE" w14:paraId="4FA38FE6" w14:textId="77777777" w:rsidTr="004160EE">
        <w:tc>
          <w:tcPr>
            <w:tcW w:w="8828" w:type="dxa"/>
          </w:tcPr>
          <w:p w14:paraId="50D45AB9" w14:textId="7081D614" w:rsidR="004160EE" w:rsidRPr="00A65733" w:rsidRDefault="004160EE" w:rsidP="004160EE">
            <w:pPr>
              <w:rPr>
                <w:b/>
                <w:lang w:val="en-US"/>
              </w:rPr>
            </w:pPr>
            <w:r w:rsidRPr="00A65733">
              <w:rPr>
                <w:b/>
                <w:lang w:val="en-US"/>
              </w:rPr>
              <w:t xml:space="preserve">TITULO PROYECTO: </w:t>
            </w:r>
            <w:r w:rsidR="004E0F12" w:rsidRPr="00A65733">
              <w:rPr>
                <w:b/>
                <w:lang w:val="en-US"/>
              </w:rPr>
              <w:t>Building Energy Efficiency</w:t>
            </w:r>
          </w:p>
          <w:p w14:paraId="3DA378A3" w14:textId="77777777" w:rsidR="004E0F12" w:rsidRPr="00A65733" w:rsidRDefault="004160EE" w:rsidP="004160EE">
            <w:pPr>
              <w:rPr>
                <w:b/>
                <w:lang w:val="en-US"/>
              </w:rPr>
            </w:pPr>
            <w:r w:rsidRPr="00A65733">
              <w:rPr>
                <w:b/>
                <w:lang w:val="en-US"/>
              </w:rPr>
              <w:t>INTEGRANTES:</w:t>
            </w:r>
            <w:r w:rsidR="004E0F12" w:rsidRPr="00A65733">
              <w:rPr>
                <w:b/>
                <w:lang w:val="en-US"/>
              </w:rPr>
              <w:t xml:space="preserve"> </w:t>
            </w:r>
          </w:p>
          <w:p w14:paraId="7DA941D2" w14:textId="50A74F8B" w:rsidR="004160EE" w:rsidRDefault="004E0F12" w:rsidP="004160EE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Andres Felipe Sabogal Betancourt </w:t>
            </w:r>
          </w:p>
          <w:p w14:paraId="1EAD1B65" w14:textId="781A3111" w:rsidR="004E0F12" w:rsidRDefault="004E0F12" w:rsidP="004160EE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Santiago Gonzales</w:t>
            </w:r>
          </w:p>
          <w:p w14:paraId="24725157" w14:textId="77777777" w:rsidR="004E0F12" w:rsidRDefault="004E0F12" w:rsidP="004160EE">
            <w:pPr>
              <w:rPr>
                <w:b/>
                <w:lang w:val="es-ES"/>
              </w:rPr>
            </w:pPr>
          </w:p>
          <w:p w14:paraId="614F1497" w14:textId="77777777" w:rsidR="004160EE" w:rsidRPr="002368B0" w:rsidRDefault="004160EE" w:rsidP="004160EE">
            <w:pPr>
              <w:rPr>
                <w:lang w:val="es-ES"/>
              </w:rPr>
            </w:pPr>
          </w:p>
          <w:p w14:paraId="31D5D613" w14:textId="77777777" w:rsidR="004160EE" w:rsidRDefault="004160EE" w:rsidP="004160E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METODOLOGÍA CRISP-DM</w:t>
            </w:r>
          </w:p>
          <w:p w14:paraId="73825BFC" w14:textId="33E4D6AC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t>ENTENDIMIENTO DEL NEGOCIO</w:t>
            </w:r>
            <w:r w:rsidR="00863CA1">
              <w:rPr>
                <w:b/>
                <w:lang w:val="es-ES"/>
              </w:rPr>
              <w:t xml:space="preserve"> (</w:t>
            </w:r>
            <w:r w:rsidR="00632FDA">
              <w:rPr>
                <w:b/>
                <w:lang w:val="es-ES"/>
              </w:rPr>
              <w:t>1 unidad</w:t>
            </w:r>
            <w:r w:rsidR="00863CA1">
              <w:rPr>
                <w:b/>
                <w:lang w:val="es-ES"/>
              </w:rPr>
              <w:t>)</w:t>
            </w:r>
          </w:p>
          <w:p w14:paraId="560CC46A" w14:textId="77777777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DESCRIPCIÓN DEL PROBLEMA</w:t>
            </w:r>
          </w:p>
          <w:p w14:paraId="2C5E67FA" w14:textId="77777777" w:rsid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5FA63B60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  <w:r w:rsidRPr="004E0F12">
              <w:rPr>
                <w:lang w:val="es-ES"/>
              </w:rPr>
              <w:t>La eficiencia energética de un edificio depende de diferentes características de su diseño, como el área, la altura, la forma del edificio, la orientación y el tamaño de las ventanas.</w:t>
            </w:r>
          </w:p>
          <w:p w14:paraId="0740C019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5A1639F9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  <w:r w:rsidRPr="004E0F12">
              <w:rPr>
                <w:lang w:val="es-ES"/>
              </w:rPr>
              <w:t>En este proyecto se busca predecir la carga de calefacción (Heating_Load) de un edificio utilizando sus características de diseño. Para esto, se aplicarán técnicas de Machine Learning que permitan encontrar relaciones entre estas variables y la demanda de calefacción.</w:t>
            </w:r>
          </w:p>
          <w:p w14:paraId="21BAFCD2" w14:textId="77777777" w:rsidR="004E0F12" w:rsidRP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292DA823" w14:textId="1D81C554" w:rsid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  <w:r w:rsidRPr="004E0F12">
              <w:rPr>
                <w:lang w:val="es-ES"/>
              </w:rPr>
              <w:t>El proyecto también incluye la limpieza y preparación de los datos, el tratamiento de valores faltantes y atípicos y la comparación de diferentes modelos para determinar cuál presenta un mejor desempeño predictivo.</w:t>
            </w:r>
          </w:p>
          <w:p w14:paraId="52637780" w14:textId="77777777" w:rsidR="004E0F12" w:rsidRDefault="004E0F12" w:rsidP="004E0F12">
            <w:pPr>
              <w:pStyle w:val="ListParagraph"/>
              <w:ind w:left="1080"/>
              <w:rPr>
                <w:lang w:val="es-ES"/>
              </w:rPr>
            </w:pPr>
          </w:p>
          <w:p w14:paraId="722F0C5D" w14:textId="38F99296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DISEÑO DE SOLUCIÓN</w:t>
            </w:r>
          </w:p>
          <w:tbl>
            <w:tblPr>
              <w:tblStyle w:val="TableGrid"/>
              <w:tblW w:w="0" w:type="auto"/>
              <w:tblInd w:w="1080" w:type="dxa"/>
              <w:tblLook w:val="04A0" w:firstRow="1" w:lastRow="0" w:firstColumn="1" w:lastColumn="0" w:noHBand="0" w:noVBand="1"/>
            </w:tblPr>
            <w:tblGrid>
              <w:gridCol w:w="1494"/>
              <w:gridCol w:w="1598"/>
              <w:gridCol w:w="1531"/>
              <w:gridCol w:w="1576"/>
            </w:tblGrid>
            <w:tr w:rsidR="00863CA1" w14:paraId="53162633" w14:textId="77777777" w:rsidTr="00863CA1">
              <w:tc>
                <w:tcPr>
                  <w:tcW w:w="1494" w:type="dxa"/>
                </w:tcPr>
                <w:p w14:paraId="35C3B98A" w14:textId="7C8C6598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Tipo de análisis</w:t>
                  </w:r>
                </w:p>
              </w:tc>
              <w:tc>
                <w:tcPr>
                  <w:tcW w:w="1598" w:type="dxa"/>
                </w:tcPr>
                <w:p w14:paraId="30B1B721" w14:textId="346D1DFD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Tipo de aprendizaje</w:t>
                  </w:r>
                </w:p>
              </w:tc>
              <w:tc>
                <w:tcPr>
                  <w:tcW w:w="1531" w:type="dxa"/>
                </w:tcPr>
                <w:p w14:paraId="2CCB3838" w14:textId="20D170CA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Posibles métodos</w:t>
                  </w:r>
                </w:p>
              </w:tc>
              <w:tc>
                <w:tcPr>
                  <w:tcW w:w="1576" w:type="dxa"/>
                </w:tcPr>
                <w:p w14:paraId="0B387DE9" w14:textId="0DF97D98" w:rsidR="00863CA1" w:rsidRDefault="00863CA1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Evaluación</w:t>
                  </w:r>
                </w:p>
              </w:tc>
            </w:tr>
            <w:tr w:rsidR="00863CA1" w:rsidRPr="00863CA1" w14:paraId="29A9DD6B" w14:textId="77777777" w:rsidTr="00863CA1">
              <w:tc>
                <w:tcPr>
                  <w:tcW w:w="1494" w:type="dxa"/>
                </w:tcPr>
                <w:p w14:paraId="13C460D3" w14:textId="7BAA199E" w:rsidR="00863CA1" w:rsidRPr="00863CA1" w:rsidRDefault="00863CA1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s-ES"/>
                    </w:rPr>
                  </w:pPr>
                  <w:r w:rsidRPr="00863CA1">
                    <w:rPr>
                      <w:i/>
                      <w:color w:val="8EAADB" w:themeColor="accent1" w:themeTint="99"/>
                      <w:lang w:val="es-ES"/>
                    </w:rPr>
                    <w:t>predictivo</w:t>
                  </w:r>
                </w:p>
              </w:tc>
              <w:tc>
                <w:tcPr>
                  <w:tcW w:w="1598" w:type="dxa"/>
                </w:tcPr>
                <w:p w14:paraId="6FC34083" w14:textId="34473FD6" w:rsidR="00863CA1" w:rsidRPr="00863CA1" w:rsidRDefault="00863CA1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s-ES"/>
                    </w:rPr>
                  </w:pPr>
                  <w:r w:rsidRPr="00863CA1">
                    <w:rPr>
                      <w:i/>
                      <w:color w:val="8EAADB" w:themeColor="accent1" w:themeTint="99"/>
                      <w:lang w:val="es-ES"/>
                    </w:rPr>
                    <w:t>supervisado</w:t>
                  </w:r>
                </w:p>
              </w:tc>
              <w:tc>
                <w:tcPr>
                  <w:tcW w:w="1531" w:type="dxa"/>
                </w:tcPr>
                <w:p w14:paraId="308ED4D5" w14:textId="5A5AC748" w:rsidR="00863CA1" w:rsidRPr="004E0F12" w:rsidRDefault="001B5556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n-US"/>
                    </w:rPr>
                  </w:pPr>
                  <w:r w:rsidRPr="004E0F12">
                    <w:rPr>
                      <w:i/>
                      <w:color w:val="8EAADB" w:themeColor="accent1" w:themeTint="99"/>
                      <w:lang w:val="en-US"/>
                    </w:rPr>
                    <w:t>Regression</w:t>
                  </w:r>
                  <w:r w:rsidR="004E0F12" w:rsidRPr="004E0F12">
                    <w:rPr>
                      <w:i/>
                      <w:color w:val="8EAADB" w:themeColor="accent1" w:themeTint="99"/>
                      <w:lang w:val="en-US"/>
                    </w:rPr>
                    <w:t xml:space="preserve"> Lineal, Ridge, Lasso, KNN, MLP, Random Forest, Gradient Boosting y Voting Regressor</w:t>
                  </w:r>
                </w:p>
              </w:tc>
              <w:tc>
                <w:tcPr>
                  <w:tcW w:w="1576" w:type="dxa"/>
                </w:tcPr>
                <w:p w14:paraId="7287B0F0" w14:textId="4AFB8EF5" w:rsidR="00863CA1" w:rsidRPr="00863CA1" w:rsidRDefault="004E0F12" w:rsidP="00863CA1">
                  <w:pPr>
                    <w:pStyle w:val="ListParagraph"/>
                    <w:ind w:left="0"/>
                    <w:rPr>
                      <w:i/>
                      <w:color w:val="8EAADB" w:themeColor="accent1" w:themeTint="99"/>
                      <w:lang w:val="es-ES"/>
                    </w:rPr>
                  </w:pPr>
                  <w:r w:rsidRPr="004E0F12">
                    <w:rPr>
                      <w:i/>
                      <w:color w:val="8EAADB" w:themeColor="accent1" w:themeTint="99"/>
                      <w:lang w:val="es-ES"/>
                    </w:rPr>
                    <w:t>MAE, MAPE, RMSE y R²</w:t>
                  </w:r>
                </w:p>
              </w:tc>
            </w:tr>
          </w:tbl>
          <w:p w14:paraId="59794767" w14:textId="77777777" w:rsidR="00863CA1" w:rsidRDefault="00863CA1" w:rsidP="00863CA1">
            <w:pPr>
              <w:pStyle w:val="ListParagraph"/>
              <w:ind w:left="1080"/>
              <w:rPr>
                <w:lang w:val="es-ES"/>
              </w:rPr>
            </w:pPr>
          </w:p>
          <w:p w14:paraId="1BCFF2EC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0A925AAD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4659A7AA" w14:textId="77777777" w:rsidR="004160EE" w:rsidRDefault="004160EE" w:rsidP="004160EE">
            <w:pPr>
              <w:pStyle w:val="ListParagraph"/>
              <w:rPr>
                <w:lang w:val="es-ES"/>
              </w:rPr>
            </w:pPr>
          </w:p>
          <w:p w14:paraId="7881ED6F" w14:textId="1B4C03D0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lastRenderedPageBreak/>
              <w:t>ENTENDIMIENTO DE LOS DATOS</w:t>
            </w:r>
            <w:r w:rsidR="00632FDA">
              <w:rPr>
                <w:b/>
                <w:lang w:val="es-ES"/>
              </w:rPr>
              <w:t xml:space="preserve"> (1 unidad)</w:t>
            </w:r>
          </w:p>
          <w:p w14:paraId="3906AF1E" w14:textId="3158B327" w:rsidR="004160EE" w:rsidRPr="00B51DB0" w:rsidRDefault="004160EE" w:rsidP="00B51DB0">
            <w:pPr>
              <w:ind w:left="741"/>
              <w:rPr>
                <w:lang w:val="es-ES"/>
              </w:rPr>
            </w:pPr>
            <w:r w:rsidRPr="00B51DB0">
              <w:rPr>
                <w:lang w:val="es-ES"/>
              </w:rPr>
              <w:t>DICCIONARIO DE DATOS</w:t>
            </w:r>
          </w:p>
          <w:p w14:paraId="7CF65DE5" w14:textId="77777777" w:rsidR="00B51DB0" w:rsidRDefault="00D106EA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Variable dependiente</w:t>
            </w:r>
            <w:r w:rsidR="005F0A78">
              <w:rPr>
                <w:lang w:val="es-ES"/>
              </w:rPr>
              <w:t>:</w:t>
            </w:r>
          </w:p>
          <w:p w14:paraId="4A243BD0" w14:textId="77777777" w:rsidR="00B51DB0" w:rsidRDefault="00B51DB0" w:rsidP="00B51DB0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La que se desea predecir, es desconocida en el futuro</w:t>
            </w:r>
          </w:p>
          <w:p w14:paraId="32DDB0C4" w14:textId="41BEA748" w:rsidR="00D106EA" w:rsidRDefault="00306158" w:rsidP="00B51DB0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270"/>
              <w:gridCol w:w="2265"/>
            </w:tblGrid>
            <w:tr w:rsidR="00D106EA" w:rsidRPr="005213D4" w14:paraId="41B72096" w14:textId="77777777" w:rsidTr="00605A24">
              <w:tc>
                <w:tcPr>
                  <w:tcW w:w="2270" w:type="dxa"/>
                </w:tcPr>
                <w:p w14:paraId="54DB376B" w14:textId="77777777" w:rsidR="00D106EA" w:rsidRPr="005213D4" w:rsidRDefault="00D106EA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2265" w:type="dxa"/>
                </w:tcPr>
                <w:p w14:paraId="78E9F05D" w14:textId="77777777" w:rsidR="00D106EA" w:rsidRPr="005213D4" w:rsidRDefault="00D106EA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Descripción</w:t>
                  </w:r>
                </w:p>
              </w:tc>
            </w:tr>
            <w:tr w:rsidR="00D106EA" w:rsidRPr="005213D4" w14:paraId="71EE6F0D" w14:textId="77777777" w:rsidTr="00605A24">
              <w:tc>
                <w:tcPr>
                  <w:tcW w:w="2270" w:type="dxa"/>
                </w:tcPr>
                <w:p w14:paraId="2969FDA0" w14:textId="4D15CDE4" w:rsidR="00D106EA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Heating_Load</w:t>
                  </w:r>
                </w:p>
              </w:tc>
              <w:tc>
                <w:tcPr>
                  <w:tcW w:w="2265" w:type="dxa"/>
                </w:tcPr>
                <w:p w14:paraId="6233A283" w14:textId="7249DFCA" w:rsidR="00D106EA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Carga de calefacción del edificio. Es la variable que se desea predecir mediante los modelos de Machine Learning.</w:t>
                  </w:r>
                </w:p>
              </w:tc>
            </w:tr>
          </w:tbl>
          <w:p w14:paraId="481E1038" w14:textId="77777777" w:rsidR="00D106EA" w:rsidRDefault="00D106EA" w:rsidP="00D106EA">
            <w:pPr>
              <w:pStyle w:val="ListParagraph"/>
              <w:ind w:left="1080"/>
              <w:rPr>
                <w:lang w:val="es-ES"/>
              </w:rPr>
            </w:pPr>
          </w:p>
          <w:p w14:paraId="43A3D89E" w14:textId="77777777" w:rsidR="00756A4C" w:rsidRDefault="00D106EA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Variables independientes</w:t>
            </w:r>
            <w:r w:rsidR="005C110B">
              <w:rPr>
                <w:lang w:val="es-ES"/>
              </w:rPr>
              <w:t xml:space="preserve"> </w:t>
            </w:r>
          </w:p>
          <w:p w14:paraId="4AAD248A" w14:textId="204CBD31" w:rsidR="00D106EA" w:rsidRDefault="00756A4C" w:rsidP="00756A4C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L</w:t>
            </w:r>
            <w:r w:rsidR="005C110B">
              <w:rPr>
                <w:lang w:val="es-ES"/>
              </w:rPr>
              <w:t>as variables conocidas en e</w:t>
            </w:r>
            <w:r w:rsidR="00B51DB0">
              <w:rPr>
                <w:lang w:val="es-ES"/>
              </w:rPr>
              <w:t>l futuro</w:t>
            </w:r>
            <w:r>
              <w:rPr>
                <w:lang w:val="es-ES"/>
              </w:rPr>
              <w:t>, que permitirán hacer la predicción de la variable dependiente.</w:t>
            </w:r>
            <w:r w:rsidR="00306158">
              <w:rPr>
                <w:lang w:val="es-ES"/>
              </w:rPr>
              <w:t xml:space="preserve"> </w:t>
            </w:r>
          </w:p>
          <w:p w14:paraId="3B02C237" w14:textId="77777777" w:rsidR="00756A4C" w:rsidRDefault="00756A4C" w:rsidP="00756A4C">
            <w:pPr>
              <w:pStyle w:val="ListParagraph"/>
              <w:ind w:left="1080"/>
              <w:rPr>
                <w:lang w:val="es-ES"/>
              </w:rPr>
            </w:pP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565"/>
              <w:gridCol w:w="2265"/>
            </w:tblGrid>
            <w:tr w:rsidR="00863CA1" w:rsidRPr="005213D4" w14:paraId="4A9693AE" w14:textId="77777777" w:rsidTr="00785752">
              <w:tc>
                <w:tcPr>
                  <w:tcW w:w="2270" w:type="dxa"/>
                </w:tcPr>
                <w:p w14:paraId="69C9A1F0" w14:textId="77777777" w:rsidR="00863CA1" w:rsidRPr="005213D4" w:rsidRDefault="00863CA1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2265" w:type="dxa"/>
                </w:tcPr>
                <w:p w14:paraId="7756736A" w14:textId="32450349" w:rsidR="00863CA1" w:rsidRPr="005213D4" w:rsidRDefault="00863CA1" w:rsidP="00D106EA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Descripción</w:t>
                  </w:r>
                </w:p>
              </w:tc>
            </w:tr>
            <w:tr w:rsidR="00863CA1" w:rsidRPr="005213D4" w14:paraId="0D590A70" w14:textId="77777777" w:rsidTr="00785752">
              <w:tc>
                <w:tcPr>
                  <w:tcW w:w="2270" w:type="dxa"/>
                </w:tcPr>
                <w:p w14:paraId="0DAC62E4" w14:textId="07014135" w:rsidR="00863CA1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Relative_Compactness</w:t>
                  </w:r>
                </w:p>
              </w:tc>
              <w:tc>
                <w:tcPr>
                  <w:tcW w:w="2265" w:type="dxa"/>
                </w:tcPr>
                <w:p w14:paraId="295A6ECA" w14:textId="15EF79BD" w:rsidR="00863CA1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Compactación relativa del edificio.</w:t>
                  </w:r>
                </w:p>
              </w:tc>
            </w:tr>
            <w:tr w:rsidR="00863CA1" w14:paraId="008D1085" w14:textId="77777777" w:rsidTr="00785752">
              <w:tc>
                <w:tcPr>
                  <w:tcW w:w="2270" w:type="dxa"/>
                </w:tcPr>
                <w:p w14:paraId="2BF21001" w14:textId="1252D6DC" w:rsidR="00863CA1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Surface_Area</w:t>
                  </w:r>
                </w:p>
              </w:tc>
              <w:tc>
                <w:tcPr>
                  <w:tcW w:w="2265" w:type="dxa"/>
                </w:tcPr>
                <w:p w14:paraId="005CBB60" w14:textId="296361D7" w:rsidR="00863CA1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Área de superficie del edificio.</w:t>
                  </w:r>
                </w:p>
              </w:tc>
            </w:tr>
            <w:tr w:rsidR="001B5556" w14:paraId="114A7DA6" w14:textId="77777777" w:rsidTr="00785752">
              <w:tc>
                <w:tcPr>
                  <w:tcW w:w="2270" w:type="dxa"/>
                </w:tcPr>
                <w:p w14:paraId="06C3A1C3" w14:textId="794DDE5A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Wall_Area</w:t>
                  </w:r>
                </w:p>
              </w:tc>
              <w:tc>
                <w:tcPr>
                  <w:tcW w:w="2265" w:type="dxa"/>
                </w:tcPr>
                <w:p w14:paraId="1A2179CD" w14:textId="414B04F0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Área de las paredes del edificio.</w:t>
                  </w:r>
                </w:p>
              </w:tc>
            </w:tr>
            <w:tr w:rsidR="001B5556" w14:paraId="39B5C618" w14:textId="77777777" w:rsidTr="00785752">
              <w:tc>
                <w:tcPr>
                  <w:tcW w:w="2270" w:type="dxa"/>
                </w:tcPr>
                <w:p w14:paraId="46F1A3BA" w14:textId="54917E50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Roof_Area</w:t>
                  </w:r>
                </w:p>
              </w:tc>
              <w:tc>
                <w:tcPr>
                  <w:tcW w:w="2265" w:type="dxa"/>
                </w:tcPr>
                <w:p w14:paraId="3F22EB9D" w14:textId="589B1882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Área del techo del edificio.</w:t>
                  </w:r>
                </w:p>
              </w:tc>
            </w:tr>
            <w:tr w:rsidR="001B5556" w14:paraId="26BB9D91" w14:textId="77777777" w:rsidTr="00785752">
              <w:tc>
                <w:tcPr>
                  <w:tcW w:w="2270" w:type="dxa"/>
                </w:tcPr>
                <w:p w14:paraId="60300704" w14:textId="45D1D62B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Overall_Height</w:t>
                  </w:r>
                </w:p>
              </w:tc>
              <w:tc>
                <w:tcPr>
                  <w:tcW w:w="2265" w:type="dxa"/>
                </w:tcPr>
                <w:p w14:paraId="2D8A1E5D" w14:textId="0ACC5332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Altura total del edificio.</w:t>
                  </w:r>
                </w:p>
              </w:tc>
            </w:tr>
            <w:tr w:rsidR="001B5556" w14:paraId="4A45F2F6" w14:textId="77777777" w:rsidTr="00785752">
              <w:tc>
                <w:tcPr>
                  <w:tcW w:w="2270" w:type="dxa"/>
                </w:tcPr>
                <w:p w14:paraId="26545640" w14:textId="5CA681BB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Orientation</w:t>
                  </w:r>
                </w:p>
              </w:tc>
              <w:tc>
                <w:tcPr>
                  <w:tcW w:w="2265" w:type="dxa"/>
                </w:tcPr>
                <w:p w14:paraId="0C7D9EE8" w14:textId="1FD11E7F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Orientación del edificio.</w:t>
                  </w:r>
                </w:p>
              </w:tc>
            </w:tr>
            <w:tr w:rsidR="001B5556" w14:paraId="1B7A1FFE" w14:textId="77777777" w:rsidTr="00785752">
              <w:tc>
                <w:tcPr>
                  <w:tcW w:w="2270" w:type="dxa"/>
                </w:tcPr>
                <w:p w14:paraId="3E19701E" w14:textId="54E42191" w:rsidR="001B5556" w:rsidRPr="001B5556" w:rsidRDefault="001B5556" w:rsidP="001B5556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Glazing_Area</w:t>
                  </w:r>
                </w:p>
              </w:tc>
              <w:tc>
                <w:tcPr>
                  <w:tcW w:w="2265" w:type="dxa"/>
                </w:tcPr>
                <w:p w14:paraId="70EEFD58" w14:textId="05B02180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Proporción de área de ventanas o superficies acristaladas.</w:t>
                  </w:r>
                </w:p>
              </w:tc>
            </w:tr>
            <w:tr w:rsidR="001B5556" w14:paraId="705DA0A8" w14:textId="77777777" w:rsidTr="00785752">
              <w:tc>
                <w:tcPr>
                  <w:tcW w:w="2270" w:type="dxa"/>
                </w:tcPr>
                <w:p w14:paraId="2B714633" w14:textId="3D809ACB" w:rsidR="001B5556" w:rsidRPr="001B5556" w:rsidRDefault="001B5556" w:rsidP="001B5556">
                  <w:pPr>
                    <w:pStyle w:val="ListParagraph"/>
                    <w:ind w:left="0"/>
                    <w:jc w:val="center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Glazing_Area_Distribution</w:t>
                  </w:r>
                </w:p>
              </w:tc>
              <w:tc>
                <w:tcPr>
                  <w:tcW w:w="2265" w:type="dxa"/>
                </w:tcPr>
                <w:p w14:paraId="339EDBA9" w14:textId="7AF8400F" w:rsidR="001B5556" w:rsidRDefault="001B5556" w:rsidP="00863CA1">
                  <w:pPr>
                    <w:pStyle w:val="ListParagraph"/>
                    <w:ind w:left="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Distribución del área acristalada en el edificio.</w:t>
                  </w:r>
                </w:p>
              </w:tc>
            </w:tr>
          </w:tbl>
          <w:p w14:paraId="14773269" w14:textId="77777777" w:rsidR="00863CA1" w:rsidRDefault="00863CA1" w:rsidP="00863CA1">
            <w:pPr>
              <w:pStyle w:val="ListParagraph"/>
              <w:ind w:left="1080"/>
              <w:rPr>
                <w:lang w:val="es-ES"/>
              </w:rPr>
            </w:pPr>
          </w:p>
          <w:p w14:paraId="2FBE54CB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10AA66E5" w14:textId="77777777" w:rsidR="001B5556" w:rsidRDefault="001B5556" w:rsidP="00863CA1">
            <w:pPr>
              <w:pStyle w:val="ListParagraph"/>
              <w:ind w:left="1080"/>
              <w:rPr>
                <w:lang w:val="es-ES"/>
              </w:rPr>
            </w:pPr>
          </w:p>
          <w:p w14:paraId="5078DE06" w14:textId="43610E5B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REGLAS DE CALIDAD</w:t>
            </w:r>
          </w:p>
          <w:p w14:paraId="7D709D29" w14:textId="73E18168" w:rsidR="005213D4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Variables numéricas</w:t>
            </w: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228"/>
              <w:gridCol w:w="1701"/>
              <w:gridCol w:w="1843"/>
            </w:tblGrid>
            <w:tr w:rsidR="005213D4" w:rsidRPr="005213D4" w14:paraId="40A2671F" w14:textId="77777777" w:rsidTr="003C5C0C">
              <w:tc>
                <w:tcPr>
                  <w:tcW w:w="1487" w:type="dxa"/>
                </w:tcPr>
                <w:p w14:paraId="51665965" w14:textId="77286F33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1701" w:type="dxa"/>
                </w:tcPr>
                <w:p w14:paraId="5E8069E1" w14:textId="43B2316C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Valor mínimo</w:t>
                  </w:r>
                  <w:r w:rsidR="00756A4C">
                    <w:rPr>
                      <w:b/>
                      <w:lang w:val="es-ES"/>
                    </w:rPr>
                    <w:t>*</w:t>
                  </w:r>
                </w:p>
              </w:tc>
              <w:tc>
                <w:tcPr>
                  <w:tcW w:w="1843" w:type="dxa"/>
                </w:tcPr>
                <w:p w14:paraId="7F6AD60B" w14:textId="261ED8B3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Valor Máximo</w:t>
                  </w:r>
                  <w:r w:rsidR="00756A4C">
                    <w:rPr>
                      <w:b/>
                      <w:lang w:val="es-ES"/>
                    </w:rPr>
                    <w:t>*</w:t>
                  </w:r>
                </w:p>
              </w:tc>
            </w:tr>
            <w:tr w:rsidR="005213D4" w14:paraId="2C321122" w14:textId="77777777" w:rsidTr="003C5C0C">
              <w:tc>
                <w:tcPr>
                  <w:tcW w:w="1487" w:type="dxa"/>
                </w:tcPr>
                <w:p w14:paraId="315AE54E" w14:textId="573E40A6" w:rsidR="005213D4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Relative_Compactness</w:t>
                  </w:r>
                </w:p>
              </w:tc>
              <w:tc>
                <w:tcPr>
                  <w:tcW w:w="1701" w:type="dxa"/>
                </w:tcPr>
                <w:p w14:paraId="071BC166" w14:textId="0A430DDA" w:rsidR="005213D4" w:rsidRPr="005213D4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0</w:t>
                  </w:r>
                </w:p>
              </w:tc>
              <w:tc>
                <w:tcPr>
                  <w:tcW w:w="1843" w:type="dxa"/>
                </w:tcPr>
                <w:p w14:paraId="4ED71449" w14:textId="49772D1A" w:rsidR="005213D4" w:rsidRPr="005213D4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</w:tr>
            <w:tr w:rsidR="001B5556" w14:paraId="652739E4" w14:textId="77777777" w:rsidTr="003C5C0C">
              <w:tc>
                <w:tcPr>
                  <w:tcW w:w="1487" w:type="dxa"/>
                </w:tcPr>
                <w:p w14:paraId="58485186" w14:textId="6678BA53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Surface_Area</w:t>
                  </w:r>
                </w:p>
              </w:tc>
              <w:tc>
                <w:tcPr>
                  <w:tcW w:w="1701" w:type="dxa"/>
                </w:tcPr>
                <w:p w14:paraId="696C585F" w14:textId="500043B2" w:rsid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0 m²</w:t>
                  </w:r>
                </w:p>
              </w:tc>
              <w:tc>
                <w:tcPr>
                  <w:tcW w:w="1843" w:type="dxa"/>
                </w:tcPr>
                <w:p w14:paraId="7C87146B" w14:textId="098BE46B" w:rsid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2.000 m²</w:t>
                  </w:r>
                </w:p>
              </w:tc>
            </w:tr>
            <w:tr w:rsidR="001B5556" w14:paraId="7827CB20" w14:textId="77777777" w:rsidTr="003C5C0C">
              <w:tc>
                <w:tcPr>
                  <w:tcW w:w="1487" w:type="dxa"/>
                </w:tcPr>
                <w:p w14:paraId="18FDAE28" w14:textId="775E89BE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Wall_Area</w:t>
                  </w:r>
                </w:p>
              </w:tc>
              <w:tc>
                <w:tcPr>
                  <w:tcW w:w="1701" w:type="dxa"/>
                </w:tcPr>
                <w:p w14:paraId="570F0035" w14:textId="5C876BBD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0 m²</w:t>
                  </w:r>
                </w:p>
              </w:tc>
              <w:tc>
                <w:tcPr>
                  <w:tcW w:w="1843" w:type="dxa"/>
                </w:tcPr>
                <w:p w14:paraId="7587DCA0" w14:textId="3C14C410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1.000 m²</w:t>
                  </w:r>
                </w:p>
              </w:tc>
            </w:tr>
            <w:tr w:rsidR="001B5556" w14:paraId="70AFCB3D" w14:textId="77777777" w:rsidTr="003C5C0C">
              <w:tc>
                <w:tcPr>
                  <w:tcW w:w="1487" w:type="dxa"/>
                </w:tcPr>
                <w:p w14:paraId="1BE487C8" w14:textId="4738D203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lastRenderedPageBreak/>
                    <w:t>Roof_Area</w:t>
                  </w:r>
                </w:p>
              </w:tc>
              <w:tc>
                <w:tcPr>
                  <w:tcW w:w="1701" w:type="dxa"/>
                </w:tcPr>
                <w:p w14:paraId="2939D375" w14:textId="73590168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t>0 m²</w:t>
                  </w:r>
                </w:p>
              </w:tc>
              <w:tc>
                <w:tcPr>
                  <w:tcW w:w="1843" w:type="dxa"/>
                </w:tcPr>
                <w:p w14:paraId="2A71F424" w14:textId="3BE22092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1.000 m²</w:t>
                  </w:r>
                </w:p>
              </w:tc>
            </w:tr>
            <w:tr w:rsidR="001B5556" w14:paraId="1B7B6479" w14:textId="77777777" w:rsidTr="003C5C0C">
              <w:tc>
                <w:tcPr>
                  <w:tcW w:w="1487" w:type="dxa"/>
                </w:tcPr>
                <w:p w14:paraId="2731E518" w14:textId="7EB9D657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Overall_Height</w:t>
                  </w:r>
                </w:p>
              </w:tc>
              <w:tc>
                <w:tcPr>
                  <w:tcW w:w="1701" w:type="dxa"/>
                </w:tcPr>
                <w:p w14:paraId="402E9672" w14:textId="148B2A84" w:rsidR="001B5556" w:rsidRPr="001B5556" w:rsidRDefault="001B5556" w:rsidP="005213D4">
                  <w:pPr>
                    <w:ind w:left="1080"/>
                  </w:pPr>
                  <w:r w:rsidRPr="001B5556">
                    <w:t>0 m</w:t>
                  </w:r>
                </w:p>
              </w:tc>
              <w:tc>
                <w:tcPr>
                  <w:tcW w:w="1843" w:type="dxa"/>
                </w:tcPr>
                <w:p w14:paraId="564E78C1" w14:textId="03A3295C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20 m</w:t>
                  </w:r>
                </w:p>
              </w:tc>
            </w:tr>
            <w:tr w:rsidR="001B5556" w14:paraId="53AD1655" w14:textId="77777777" w:rsidTr="003C5C0C">
              <w:tc>
                <w:tcPr>
                  <w:tcW w:w="1487" w:type="dxa"/>
                </w:tcPr>
                <w:p w14:paraId="7F01E0DC" w14:textId="366A5A62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t>Glazing_Area</w:t>
                  </w:r>
                </w:p>
              </w:tc>
              <w:tc>
                <w:tcPr>
                  <w:tcW w:w="1701" w:type="dxa"/>
                </w:tcPr>
                <w:p w14:paraId="061C4F96" w14:textId="520E8D8E" w:rsidR="001B5556" w:rsidRPr="001B5556" w:rsidRDefault="001B5556" w:rsidP="005213D4">
                  <w:pPr>
                    <w:ind w:left="1080"/>
                  </w:pPr>
                  <w:r>
                    <w:t>0</w:t>
                  </w:r>
                </w:p>
              </w:tc>
              <w:tc>
                <w:tcPr>
                  <w:tcW w:w="1843" w:type="dxa"/>
                </w:tcPr>
                <w:p w14:paraId="0725E41E" w14:textId="13595149" w:rsidR="001B5556" w:rsidRP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c>
            </w:tr>
            <w:tr w:rsidR="001B5556" w14:paraId="6933D2BA" w14:textId="77777777" w:rsidTr="003C5C0C">
              <w:tc>
                <w:tcPr>
                  <w:tcW w:w="1487" w:type="dxa"/>
                </w:tcPr>
                <w:p w14:paraId="732259AA" w14:textId="5961FC7C" w:rsidR="001B5556" w:rsidRPr="001B5556" w:rsidRDefault="001B5556" w:rsidP="001B5556">
                  <w:r w:rsidRPr="001B5556">
                    <w:t>Heating_Load</w:t>
                  </w:r>
                </w:p>
              </w:tc>
              <w:tc>
                <w:tcPr>
                  <w:tcW w:w="1701" w:type="dxa"/>
                </w:tcPr>
                <w:p w14:paraId="07D6D555" w14:textId="1F200CB9" w:rsidR="001B5556" w:rsidRDefault="001B5556" w:rsidP="005213D4">
                  <w:pPr>
                    <w:ind w:left="1080"/>
                  </w:pPr>
                  <w:r>
                    <w:t>0</w:t>
                  </w:r>
                </w:p>
              </w:tc>
              <w:tc>
                <w:tcPr>
                  <w:tcW w:w="1843" w:type="dxa"/>
                </w:tcPr>
                <w:p w14:paraId="57C2DA0C" w14:textId="6BDA0A4A" w:rsidR="001B5556" w:rsidRDefault="001B5556" w:rsidP="005213D4">
                  <w:pPr>
                    <w:ind w:left="1080"/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100</w:t>
                  </w:r>
                </w:p>
              </w:tc>
            </w:tr>
          </w:tbl>
          <w:p w14:paraId="229220F8" w14:textId="77777777" w:rsidR="001B5556" w:rsidRDefault="001B5556" w:rsidP="00756A4C">
            <w:pPr>
              <w:ind w:left="1166"/>
              <w:rPr>
                <w:lang w:val="es-ES"/>
              </w:rPr>
            </w:pPr>
          </w:p>
          <w:p w14:paraId="60DCC50A" w14:textId="1B0989A9" w:rsidR="007601AA" w:rsidRDefault="007601AA" w:rsidP="007601AA">
            <w:pPr>
              <w:ind w:left="1166"/>
              <w:jc w:val="both"/>
              <w:rPr>
                <w:lang w:val="es-ES"/>
              </w:rPr>
            </w:pPr>
            <w:r w:rsidRPr="007601AA">
              <w:rPr>
                <w:lang w:val="es-ES"/>
              </w:rPr>
              <w:t>Los rangos establecidos corresponden a límites de control definidos para identificar valores potencialmente inválidos. No representan necesariamente los valores mínimo y máximo presentes en el dataset.</w:t>
            </w:r>
          </w:p>
          <w:p w14:paraId="18A95A01" w14:textId="77777777" w:rsidR="007601AA" w:rsidRDefault="007601AA" w:rsidP="00756A4C">
            <w:pPr>
              <w:ind w:left="1166"/>
              <w:rPr>
                <w:lang w:val="es-ES"/>
              </w:rPr>
            </w:pPr>
          </w:p>
          <w:p w14:paraId="32E422F7" w14:textId="26C9B0D8" w:rsidR="00756A4C" w:rsidRDefault="00756A4C" w:rsidP="00756A4C">
            <w:pPr>
              <w:ind w:left="1166"/>
              <w:rPr>
                <w:lang w:val="es-ES"/>
              </w:rPr>
            </w:pPr>
            <w:r>
              <w:rPr>
                <w:lang w:val="es-ES"/>
              </w:rPr>
              <w:t xml:space="preserve">*No son los valores máximo y </w:t>
            </w:r>
            <w:r w:rsidR="00A800D8">
              <w:rPr>
                <w:lang w:val="es-ES"/>
              </w:rPr>
              <w:t>mínimos encontrados</w:t>
            </w:r>
            <w:r>
              <w:rPr>
                <w:lang w:val="es-ES"/>
              </w:rPr>
              <w:t xml:space="preserve"> en el dataset, son valores definidos según el entendimiento del negocio, por ejemplo para la variable edad en años podrían indicarse que el mínimo es 0 años y el máximo 110 años.</w:t>
            </w:r>
          </w:p>
          <w:p w14:paraId="0D094228" w14:textId="77777777" w:rsidR="00756A4C" w:rsidRPr="005213D4" w:rsidRDefault="00756A4C" w:rsidP="00756A4C">
            <w:pPr>
              <w:ind w:left="1166"/>
              <w:rPr>
                <w:lang w:val="es-ES"/>
              </w:rPr>
            </w:pPr>
          </w:p>
          <w:p w14:paraId="188848C9" w14:textId="40AF2B53" w:rsidR="005213D4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Variables categóricas</w:t>
            </w:r>
          </w:p>
          <w:p w14:paraId="4954FC9E" w14:textId="77777777" w:rsidR="001B5556" w:rsidRDefault="001B5556" w:rsidP="005213D4">
            <w:pPr>
              <w:pStyle w:val="ListParagraph"/>
              <w:ind w:left="1080"/>
              <w:rPr>
                <w:lang w:val="es-ES"/>
              </w:rPr>
            </w:pPr>
          </w:p>
          <w:tbl>
            <w:tblPr>
              <w:tblStyle w:val="TableGrid"/>
              <w:tblW w:w="0" w:type="auto"/>
              <w:tblInd w:w="1800" w:type="dxa"/>
              <w:tblLook w:val="04A0" w:firstRow="1" w:lastRow="0" w:firstColumn="1" w:lastColumn="0" w:noHBand="0" w:noVBand="1"/>
            </w:tblPr>
            <w:tblGrid>
              <w:gridCol w:w="2558"/>
              <w:gridCol w:w="2265"/>
            </w:tblGrid>
            <w:tr w:rsidR="005213D4" w:rsidRPr="005213D4" w14:paraId="2B18102D" w14:textId="77777777" w:rsidTr="005213D4">
              <w:tc>
                <w:tcPr>
                  <w:tcW w:w="2270" w:type="dxa"/>
                </w:tcPr>
                <w:p w14:paraId="3F5D0942" w14:textId="77777777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Variable</w:t>
                  </w:r>
                </w:p>
              </w:tc>
              <w:tc>
                <w:tcPr>
                  <w:tcW w:w="2265" w:type="dxa"/>
                </w:tcPr>
                <w:p w14:paraId="6F38F254" w14:textId="2C0C34E4" w:rsidR="005213D4" w:rsidRPr="005213D4" w:rsidRDefault="005213D4" w:rsidP="003C5C0C">
                  <w:pPr>
                    <w:pStyle w:val="ListParagraph"/>
                    <w:ind w:left="0"/>
                    <w:jc w:val="center"/>
                    <w:rPr>
                      <w:b/>
                      <w:lang w:val="es-ES"/>
                    </w:rPr>
                  </w:pPr>
                  <w:r w:rsidRPr="005213D4">
                    <w:rPr>
                      <w:b/>
                      <w:lang w:val="es-ES"/>
                    </w:rPr>
                    <w:t>Valor</w:t>
                  </w:r>
                  <w:r>
                    <w:rPr>
                      <w:b/>
                      <w:lang w:val="es-ES"/>
                    </w:rPr>
                    <w:t>es posibles</w:t>
                  </w:r>
                </w:p>
              </w:tc>
            </w:tr>
            <w:tr w:rsidR="005213D4" w14:paraId="27FBFB9E" w14:textId="77777777" w:rsidTr="005213D4">
              <w:tc>
                <w:tcPr>
                  <w:tcW w:w="2270" w:type="dxa"/>
                </w:tcPr>
                <w:p w14:paraId="553164E4" w14:textId="7B324155" w:rsidR="005213D4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Orientation</w:t>
                  </w:r>
                </w:p>
              </w:tc>
              <w:tc>
                <w:tcPr>
                  <w:tcW w:w="2265" w:type="dxa"/>
                </w:tcPr>
                <w:p w14:paraId="62F850CC" w14:textId="590633CE" w:rsidR="005213D4" w:rsidRPr="005213D4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Códigos de orientación disponibles en el dataset</w:t>
                  </w:r>
                  <w:r>
                    <w:rPr>
                      <w:lang w:val="es-ES"/>
                    </w:rPr>
                    <w:t>.</w:t>
                  </w:r>
                </w:p>
              </w:tc>
            </w:tr>
            <w:tr w:rsidR="001B5556" w14:paraId="5ABDFE9A" w14:textId="77777777" w:rsidTr="005213D4">
              <w:tc>
                <w:tcPr>
                  <w:tcW w:w="2270" w:type="dxa"/>
                </w:tcPr>
                <w:p w14:paraId="5D80FC7F" w14:textId="24E584C9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Glazing_Area_Distribution</w:t>
                  </w:r>
                </w:p>
              </w:tc>
              <w:tc>
                <w:tcPr>
                  <w:tcW w:w="2265" w:type="dxa"/>
                </w:tcPr>
                <w:p w14:paraId="3863764B" w14:textId="43081BD6" w:rsidR="001B5556" w:rsidRPr="001B5556" w:rsidRDefault="001B5556" w:rsidP="001B5556">
                  <w:pPr>
                    <w:rPr>
                      <w:lang w:val="es-ES"/>
                    </w:rPr>
                  </w:pPr>
                  <w:r w:rsidRPr="001B5556">
                    <w:rPr>
                      <w:lang w:val="es-ES"/>
                    </w:rPr>
                    <w:t>Códigos de distribución del área acristalada disponibles en el dataset</w:t>
                  </w:r>
                  <w:r>
                    <w:rPr>
                      <w:lang w:val="es-ES"/>
                    </w:rPr>
                    <w:t>.</w:t>
                  </w:r>
                </w:p>
              </w:tc>
            </w:tr>
          </w:tbl>
          <w:p w14:paraId="47EA7B00" w14:textId="77777777" w:rsidR="004160EE" w:rsidRDefault="004160EE" w:rsidP="004160EE">
            <w:pPr>
              <w:pStyle w:val="ListParagraph"/>
              <w:ind w:left="1080"/>
              <w:rPr>
                <w:lang w:val="es-ES"/>
              </w:rPr>
            </w:pPr>
          </w:p>
          <w:p w14:paraId="097D7B48" w14:textId="4A4DA927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t>PREPARACIÓN DE DATOS</w:t>
            </w:r>
            <w:r w:rsidR="00632FDA">
              <w:rPr>
                <w:b/>
                <w:lang w:val="es-ES"/>
              </w:rPr>
              <w:t xml:space="preserve"> (1 unidad)</w:t>
            </w:r>
          </w:p>
          <w:p w14:paraId="4B0BDA79" w14:textId="09B5C81A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SELECCIÓN DE VARIABLES</w:t>
            </w:r>
            <w:r w:rsidR="00D73217">
              <w:rPr>
                <w:lang w:val="es-ES"/>
              </w:rPr>
              <w:t xml:space="preserve"> DESDE EL CONOCIMIENTO DEL NEGOCIO</w:t>
            </w:r>
          </w:p>
          <w:p w14:paraId="392ED21F" w14:textId="2D3B25D1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09DB0BC8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seleccionarán las variables relacionadas con las características físicas del edificio:</w:t>
            </w:r>
          </w:p>
          <w:p w14:paraId="335FBD0A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</w:p>
          <w:p w14:paraId="6B857F3D" w14:textId="7AE40A1C" w:rsidR="009C7862" w:rsidRDefault="009C7862" w:rsidP="009C7862">
            <w:pPr>
              <w:pStyle w:val="ListParagraph"/>
              <w:ind w:left="1080"/>
              <w:jc w:val="both"/>
              <w:rPr>
                <w:lang w:val="en-US"/>
              </w:rPr>
            </w:pPr>
            <w:r w:rsidRPr="009C7862">
              <w:rPr>
                <w:lang w:val="en-US"/>
              </w:rPr>
              <w:t>Relative_Compactness, Surface_Area, Wall_Area, Roof_Area, Overall_Height, Orientation, Glazing_Area y Glazing_Area_Distribution.</w:t>
            </w:r>
          </w:p>
          <w:p w14:paraId="519AF9E6" w14:textId="77777777" w:rsidR="009C7862" w:rsidRDefault="009C7862" w:rsidP="009C7862">
            <w:pPr>
              <w:pStyle w:val="ListParagraph"/>
              <w:ind w:left="1080"/>
              <w:jc w:val="both"/>
              <w:rPr>
                <w:lang w:val="en-US"/>
              </w:rPr>
            </w:pPr>
          </w:p>
          <w:p w14:paraId="47CEA017" w14:textId="0474D002" w:rsidR="009C7862" w:rsidRPr="009C7862" w:rsidRDefault="009C7862" w:rsidP="009C7862">
            <w:pPr>
              <w:pStyle w:val="ListParagraph"/>
              <w:ind w:left="1080"/>
              <w:jc w:val="both"/>
            </w:pPr>
            <w:r w:rsidRPr="009C7862">
              <w:t>Se eliminarán variables identificadoras, irrelevantes, duplicadas y aquellas que puedan producir fuga de información.</w:t>
            </w:r>
          </w:p>
          <w:p w14:paraId="4E0303BA" w14:textId="77777777" w:rsidR="009C7862" w:rsidRPr="009C7862" w:rsidRDefault="009C7862" w:rsidP="009C7862">
            <w:pPr>
              <w:pStyle w:val="ListParagraph"/>
              <w:ind w:left="1080"/>
              <w:jc w:val="both"/>
            </w:pPr>
          </w:p>
          <w:p w14:paraId="20C92B1A" w14:textId="77777777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DESCRIPCIÓN ESTADÍSTICA</w:t>
            </w:r>
          </w:p>
          <w:p w14:paraId="4AEF62BC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49F904CE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Se calcularán medidas como:</w:t>
            </w:r>
          </w:p>
          <w:p w14:paraId="713A25A1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EC286AD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Media.</w:t>
            </w:r>
          </w:p>
          <w:p w14:paraId="67B577FB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Mediana.</w:t>
            </w:r>
          </w:p>
          <w:p w14:paraId="37C8CFEB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Mínimo.</w:t>
            </w:r>
          </w:p>
          <w:p w14:paraId="2DDD4E40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Máximo.</w:t>
            </w:r>
          </w:p>
          <w:p w14:paraId="1E0FCBF6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Desviación estándar.</w:t>
            </w:r>
          </w:p>
          <w:p w14:paraId="5F10669F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Cuartiles.</w:t>
            </w:r>
          </w:p>
          <w:p w14:paraId="133DBBD4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E287C07" w14:textId="425B743B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También se utilizarán gráficos para conocer la distribución de las variables.</w:t>
            </w:r>
          </w:p>
          <w:p w14:paraId="52C52637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926834B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316FDC1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4EA7E65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087416F" w14:textId="63CEE701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LIMPIEZA DE ATÍPICOS</w:t>
            </w:r>
            <w:r w:rsidR="005213D4">
              <w:rPr>
                <w:lang w:val="es-ES"/>
              </w:rPr>
              <w:t xml:space="preserve"> (imputación o borrado de variables con errores)</w:t>
            </w:r>
          </w:p>
          <w:p w14:paraId="334D8CD6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1B980502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identificarán posibles valores atípicos mediante el rango intercuartílico (IQR) y diagramas de caja.</w:t>
            </w:r>
          </w:p>
          <w:p w14:paraId="3204F133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</w:p>
          <w:p w14:paraId="2147D44B" w14:textId="02A5F258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Los valores extremos serán analizados antes de decidir si deben eliminarse o conservarse.</w:t>
            </w:r>
          </w:p>
          <w:p w14:paraId="71DBB832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FE639FB" w14:textId="6E4D56F1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LIMPIEZA DE NULOS</w:t>
            </w:r>
            <w:r w:rsidR="005213D4">
              <w:rPr>
                <w:lang w:val="es-ES"/>
              </w:rPr>
              <w:t xml:space="preserve"> (imputación o borrado de campos nulos)</w:t>
            </w:r>
          </w:p>
          <w:p w14:paraId="60CFE391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0E2D7AA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Los valores faltantes de las variables numéricas serán tratados mediante imputación con la mediana.</w:t>
            </w:r>
          </w:p>
          <w:p w14:paraId="09785EB7" w14:textId="77777777" w:rsidR="009C7862" w:rsidRP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</w:p>
          <w:p w14:paraId="74D468F9" w14:textId="69D650AB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Esto se realizará dentro del proceso de entrenamiento para evitar contaminación de los datos de prueba.</w:t>
            </w:r>
          </w:p>
          <w:p w14:paraId="34D7819A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E4B3948" w14:textId="7DC056F7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CREACIÓN DE NUEVAS VARIABLES</w:t>
            </w:r>
            <w:r w:rsidR="005213D4">
              <w:rPr>
                <w:lang w:val="es-ES"/>
              </w:rPr>
              <w:t xml:space="preserve"> (</w:t>
            </w:r>
            <w:r w:rsidR="00D73217">
              <w:rPr>
                <w:lang w:val="es-ES"/>
              </w:rPr>
              <w:t>LABEL ENCODER o ONE HOT ENCODER</w:t>
            </w:r>
            <w:r w:rsidR="005213D4">
              <w:rPr>
                <w:lang w:val="es-ES"/>
              </w:rPr>
              <w:t>)</w:t>
            </w:r>
          </w:p>
          <w:p w14:paraId="23614C7C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F774342" w14:textId="2197E08D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Las variables Orientation y Glazing_Area_Distribution serán transformadas mediante One Hot Encoder, debido a que representan categorías.</w:t>
            </w:r>
          </w:p>
          <w:p w14:paraId="1F85264D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6E17CF6" w14:textId="59AEA8CF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ANÁLISIS DE</w:t>
            </w:r>
            <w:r w:rsidR="005213D4">
              <w:rPr>
                <w:lang w:val="es-ES"/>
              </w:rPr>
              <w:t xml:space="preserve"> </w:t>
            </w:r>
            <w:r>
              <w:rPr>
                <w:lang w:val="es-ES"/>
              </w:rPr>
              <w:t>RELACIONES</w:t>
            </w:r>
          </w:p>
          <w:p w14:paraId="60A121FC" w14:textId="77777777" w:rsidR="009C7862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Análisis lineal</w:t>
            </w:r>
          </w:p>
          <w:p w14:paraId="186167C0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771926AE" w14:textId="0AFD5F20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utilizará una matriz de correlación y gráficos de dispersión para analizar la relación entre las variables numéricas y Heating_Load.</w:t>
            </w:r>
          </w:p>
          <w:p w14:paraId="0C27C2A1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3B88092B" w14:textId="74F47107" w:rsidR="005213D4" w:rsidRDefault="005213D4" w:rsidP="005213D4">
            <w:pPr>
              <w:pStyle w:val="ListParagraph"/>
              <w:ind w:left="1080"/>
              <w:rPr>
                <w:lang w:val="es-ES"/>
              </w:rPr>
            </w:pPr>
            <w:r>
              <w:rPr>
                <w:lang w:val="es-ES"/>
              </w:rPr>
              <w:t>Análisis no lineal</w:t>
            </w:r>
          </w:p>
          <w:p w14:paraId="109B2252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1BAE7A33" w14:textId="2E7F1323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utilizarán modelos como KNN, MLP, Random Forest y Gradient Boosting para identificar relaciones no lineales entre las características del edificio y la carga de calefacción.</w:t>
            </w:r>
          </w:p>
          <w:p w14:paraId="1E235281" w14:textId="77777777" w:rsidR="009C7862" w:rsidRDefault="009C7862" w:rsidP="005213D4">
            <w:pPr>
              <w:pStyle w:val="ListParagraph"/>
              <w:ind w:left="1080"/>
              <w:rPr>
                <w:lang w:val="es-ES"/>
              </w:rPr>
            </w:pPr>
          </w:p>
          <w:p w14:paraId="3383C24F" w14:textId="3B59230F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REDUCCIÓN DE DIMENSI</w:t>
            </w:r>
            <w:r w:rsidR="005213D4">
              <w:rPr>
                <w:lang w:val="es-ES"/>
              </w:rPr>
              <w:t>ONES (según el análisis anterior y/o con PCA)</w:t>
            </w:r>
          </w:p>
          <w:p w14:paraId="24DE4680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9CCDF8E" w14:textId="16F9CB53" w:rsidR="009C7862" w:rsidRDefault="009C7862" w:rsidP="009C7862">
            <w:pPr>
              <w:pStyle w:val="ListParagraph"/>
              <w:ind w:left="108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evaluará la posibilidad de utilizar PCA después de estandarizar las variables. Debido a que el número de variables predictoras es reducido, también se comparará el desempeño con y sin reducción de dimensiones.</w:t>
            </w:r>
          </w:p>
          <w:p w14:paraId="1816508F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015CB135" w14:textId="19867ED4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 w:rsidRPr="009C7862">
              <w:rPr>
                <w:lang w:val="es-ES"/>
              </w:rPr>
              <w:t>BALANCEO (</w:t>
            </w:r>
            <w:r w:rsidR="005213D4" w:rsidRPr="009C7862">
              <w:rPr>
                <w:lang w:val="es-ES"/>
              </w:rPr>
              <w:t>para ejercicios de clasificación</w:t>
            </w:r>
            <w:r w:rsidRPr="009C7862">
              <w:rPr>
                <w:lang w:val="es-ES"/>
              </w:rPr>
              <w:t>)</w:t>
            </w:r>
          </w:p>
          <w:p w14:paraId="6F0BF308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B0FF06E" w14:textId="12B34DBD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No aplica, porque el proyecto es de regresión y no de clasificación.</w:t>
            </w:r>
          </w:p>
          <w:p w14:paraId="1488C758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23572AA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4BD7F655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49E865DB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3842B989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60D0AE46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5C06E78A" w14:textId="38669D97" w:rsidR="004160EE" w:rsidRPr="00BC13AA" w:rsidRDefault="004160EE" w:rsidP="004160EE">
            <w:pPr>
              <w:pStyle w:val="ListParagraph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BC13AA">
              <w:rPr>
                <w:b/>
                <w:lang w:val="es-ES"/>
              </w:rPr>
              <w:t>MODELAMIENTO</w:t>
            </w:r>
            <w:r w:rsidR="00632FDA">
              <w:rPr>
                <w:b/>
                <w:lang w:val="es-ES"/>
              </w:rPr>
              <w:t xml:space="preserve"> Y</w:t>
            </w:r>
            <w:r w:rsidRPr="00BC13AA">
              <w:rPr>
                <w:b/>
                <w:lang w:val="es-ES"/>
              </w:rPr>
              <w:t xml:space="preserve"> EVALUACIÓN </w:t>
            </w:r>
            <w:r w:rsidR="00632FDA">
              <w:rPr>
                <w:b/>
                <w:lang w:val="es-ES"/>
              </w:rPr>
              <w:t>(</w:t>
            </w:r>
            <w:r w:rsidR="00BC6C0A">
              <w:rPr>
                <w:b/>
                <w:lang w:val="es-ES"/>
              </w:rPr>
              <w:t>2</w:t>
            </w:r>
            <w:r w:rsidR="00632FDA">
              <w:rPr>
                <w:b/>
                <w:lang w:val="es-ES"/>
              </w:rPr>
              <w:t xml:space="preserve"> unidad</w:t>
            </w:r>
            <w:r w:rsidR="00BC6C0A">
              <w:rPr>
                <w:b/>
                <w:lang w:val="es-ES"/>
              </w:rPr>
              <w:t>es</w:t>
            </w:r>
            <w:r w:rsidR="00632FDA">
              <w:rPr>
                <w:b/>
                <w:lang w:val="es-ES"/>
              </w:rPr>
              <w:t>)</w:t>
            </w:r>
          </w:p>
          <w:p w14:paraId="0FED7633" w14:textId="235047D6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CONFIGURACIÓN Y SELECCIÓN DE MÉTODO</w:t>
            </w:r>
            <w:r w:rsidR="005213D4">
              <w:rPr>
                <w:lang w:val="es-ES"/>
              </w:rPr>
              <w:t>S</w:t>
            </w:r>
            <w:r>
              <w:rPr>
                <w:lang w:val="es-ES"/>
              </w:rPr>
              <w:t xml:space="preserve"> DE MACHINE LEARNING</w:t>
            </w:r>
          </w:p>
          <w:p w14:paraId="59E091CB" w14:textId="25DA8A2C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Selección de 5 modelos de Machine Learning Clásico</w:t>
            </w:r>
          </w:p>
          <w:p w14:paraId="515CCFA2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E457EED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Utilizaremos:</w:t>
            </w:r>
          </w:p>
          <w:p w14:paraId="6B2311F4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3B749EE6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Regresión Lineal</w:t>
            </w:r>
          </w:p>
          <w:p w14:paraId="0400AEB5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Ridge</w:t>
            </w:r>
          </w:p>
          <w:p w14:paraId="293AFE5E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Lasso</w:t>
            </w:r>
          </w:p>
          <w:p w14:paraId="573D20DB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KNN Regressor</w:t>
            </w:r>
          </w:p>
          <w:p w14:paraId="51CAC256" w14:textId="5F22610D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MLP Regressor</w:t>
            </w:r>
          </w:p>
          <w:p w14:paraId="1603985D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7A562BE" w14:textId="286D8F04" w:rsidR="005213D4" w:rsidRDefault="005213D4" w:rsidP="00632FDA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Selección de 3 modelos de Ensambles (uno de votación, uno de bagging y uno de boosting)</w:t>
            </w:r>
          </w:p>
          <w:p w14:paraId="42FD089C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1"/>
              <w:gridCol w:w="4425"/>
            </w:tblGrid>
            <w:tr w:rsidR="009C7862" w:rsidRPr="009C7862" w14:paraId="36F09A2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60AAB" w14:textId="77777777" w:rsidR="009C7862" w:rsidRPr="009C7862" w:rsidRDefault="009C7862" w:rsidP="009C7862">
                  <w:pPr>
                    <w:pStyle w:val="ListParagraph"/>
                    <w:ind w:left="1800"/>
                    <w:rPr>
                      <w:b/>
                      <w:bCs/>
                    </w:rPr>
                  </w:pPr>
                  <w:r w:rsidRPr="009C7862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430CA" w14:textId="77777777" w:rsidR="009C7862" w:rsidRPr="009C7862" w:rsidRDefault="009C7862" w:rsidP="009C7862">
                  <w:pPr>
                    <w:pStyle w:val="ListParagraph"/>
                    <w:ind w:left="1800"/>
                    <w:rPr>
                      <w:b/>
                      <w:bCs/>
                    </w:rPr>
                  </w:pPr>
                  <w:r w:rsidRPr="009C7862">
                    <w:rPr>
                      <w:b/>
                      <w:bCs/>
                    </w:rPr>
                    <w:t>Modelo</w:t>
                  </w:r>
                </w:p>
              </w:tc>
            </w:tr>
            <w:tr w:rsidR="009C7862" w:rsidRPr="009C7862" w14:paraId="608BB7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6FC92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>Votación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45988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>Voting Regressor</w:t>
                  </w:r>
                </w:p>
              </w:tc>
            </w:tr>
            <w:tr w:rsidR="009C7862" w:rsidRPr="009C7862" w14:paraId="3ACE98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04F62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>Bagging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2485C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>Random Forest Regressor</w:t>
                  </w:r>
                </w:p>
              </w:tc>
            </w:tr>
            <w:tr w:rsidR="009C7862" w:rsidRPr="009C7862" w14:paraId="748782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5F2F5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>Boosting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655D4" w14:textId="77777777" w:rsidR="009C7862" w:rsidRPr="009C7862" w:rsidRDefault="009C7862" w:rsidP="009C7862">
                  <w:pPr>
                    <w:pStyle w:val="ListParagraph"/>
                    <w:ind w:left="1800"/>
                  </w:pPr>
                  <w:r w:rsidRPr="009C7862">
                    <w:t>Gradient Boosting Regressor</w:t>
                  </w:r>
                </w:p>
              </w:tc>
            </w:tr>
          </w:tbl>
          <w:p w14:paraId="39DA31D8" w14:textId="77777777" w:rsidR="009C7862" w:rsidRPr="00632FDA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23DC3209" w14:textId="4F7431D4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AJUSTE DE HIPERPARÁMETROS</w:t>
            </w:r>
            <w:r w:rsidR="005213D4">
              <w:rPr>
                <w:lang w:val="es-ES"/>
              </w:rPr>
              <w:t xml:space="preserve"> CON EL 70% DE LOS DATOS HACIENDO CROSS VALIDATION</w:t>
            </w:r>
          </w:p>
          <w:p w14:paraId="420951C8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322590E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Los datos se dividirán en:</w:t>
            </w:r>
          </w:p>
          <w:p w14:paraId="77BF2DD9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C4ECDC6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70 % → entrenamiento y Cross Validation</w:t>
            </w:r>
          </w:p>
          <w:p w14:paraId="76390D27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30 % → prueba final</w:t>
            </w:r>
          </w:p>
          <w:p w14:paraId="05BA847D" w14:textId="77777777" w:rsidR="009C7862" w:rsidRP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7C8AAD3B" w14:textId="5F795180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  <w:r w:rsidRPr="009C7862">
              <w:rPr>
                <w:lang w:val="es-ES"/>
              </w:rPr>
              <w:t>Se utilizará 5-Fold Cross Validation para ajustar y comparar los modelos.</w:t>
            </w:r>
          </w:p>
          <w:p w14:paraId="30B1D179" w14:textId="77777777" w:rsidR="009C7862" w:rsidRDefault="009C7862" w:rsidP="009C7862">
            <w:pPr>
              <w:pStyle w:val="ListParagraph"/>
              <w:ind w:left="1080"/>
              <w:rPr>
                <w:lang w:val="es-ES"/>
              </w:rPr>
            </w:pPr>
          </w:p>
          <w:p w14:paraId="2E167FA8" w14:textId="77777777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Justificación de selección de la métrica de desempeño</w:t>
            </w:r>
          </w:p>
          <w:p w14:paraId="7D543169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718F1601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La métrica principal será MAE, porque permite conocer el error absoluto promedio de las predicciones.</w:t>
            </w:r>
          </w:p>
          <w:p w14:paraId="194C0CAB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58EA99B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También utilizaremos:</w:t>
            </w:r>
          </w:p>
          <w:p w14:paraId="1D0D5C9A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24A649C0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MAPE</w:t>
            </w:r>
          </w:p>
          <w:p w14:paraId="1A68215F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RMSE</w:t>
            </w:r>
          </w:p>
          <w:p w14:paraId="5826FCBA" w14:textId="27D4EC1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R²</w:t>
            </w:r>
          </w:p>
          <w:p w14:paraId="656F71D4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8CFD22C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322BC70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BEB2CBC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AB05568" w14:textId="061F7C90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Ajuste de hiperparámetros de los modelos de machine learning clásico</w:t>
            </w:r>
          </w:p>
          <w:p w14:paraId="57197BD2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6A69AF9" w14:textId="3E1FC85E" w:rsid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realizará búsqueda de hiperparámetros para los modelos que lo requieran, utilizando GridSearchCV o RandomizedSearchCV.</w:t>
            </w:r>
          </w:p>
          <w:p w14:paraId="68793D6F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35B6BEF" w14:textId="525467AE" w:rsidR="005213D4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Ajuste de hiperparámetros de los dos modelos de ensamble</w:t>
            </w:r>
          </w:p>
          <w:p w14:paraId="655640CB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31B2327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Se ajustarán los hiperparámetros de:</w:t>
            </w:r>
          </w:p>
          <w:p w14:paraId="132050A4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</w:p>
          <w:p w14:paraId="59C25576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Random Forest.</w:t>
            </w:r>
          </w:p>
          <w:p w14:paraId="0F557082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Gradient Boosting.</w:t>
            </w:r>
          </w:p>
          <w:p w14:paraId="5BC9F2B5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</w:p>
          <w:p w14:paraId="66EE9C2F" w14:textId="6D70EE88" w:rsid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El Voting Regressor utilizará modelos previamente ajustados.</w:t>
            </w:r>
          </w:p>
          <w:p w14:paraId="460EDB41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1783CE3" w14:textId="0B1A64DE" w:rsidR="004160EE" w:rsidRDefault="004160EE" w:rsidP="004160EE">
            <w:pPr>
              <w:pStyle w:val="ListParagraph"/>
              <w:numPr>
                <w:ilvl w:val="1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MEDIDA DE CALIDAD DEL MODELO</w:t>
            </w:r>
          </w:p>
          <w:p w14:paraId="35FB1409" w14:textId="77777777" w:rsidR="009C7862" w:rsidRDefault="005213D4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 w:rsidRPr="009C7862">
              <w:rPr>
                <w:lang w:val="es-ES"/>
              </w:rPr>
              <w:t>Evaluación de los modelos con el set de pruebas</w:t>
            </w:r>
          </w:p>
          <w:p w14:paraId="35732D33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67D574B4" w14:textId="77777777" w:rsidR="009C7862" w:rsidRPr="009C7862" w:rsidRDefault="009C7862" w:rsidP="009C7862">
            <w:pPr>
              <w:pStyle w:val="ListParagraph"/>
              <w:ind w:left="1800"/>
              <w:jc w:val="both"/>
              <w:rPr>
                <w:lang w:val="es-ES"/>
              </w:rPr>
            </w:pPr>
            <w:r w:rsidRPr="009C7862">
              <w:rPr>
                <w:lang w:val="es-ES"/>
              </w:rPr>
              <w:t>Después del entrenamiento y ajuste de los modelos, se utilizará el 30 % de datos reservado para pruebas.</w:t>
            </w:r>
          </w:p>
          <w:p w14:paraId="02EB1AD3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1070C6AE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Se calcularán:</w:t>
            </w:r>
          </w:p>
          <w:p w14:paraId="5182B344" w14:textId="77777777" w:rsidR="009C7862" w:rsidRP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0E698884" w14:textId="1E240F12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  <w:r w:rsidRPr="009C7862">
              <w:rPr>
                <w:lang w:val="es-ES"/>
              </w:rPr>
              <w:t>MAE, MAPE, RMSE y R².</w:t>
            </w:r>
          </w:p>
          <w:p w14:paraId="37BB4B9F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50C1EBD7" w14:textId="588D0B65" w:rsidR="00BB1B79" w:rsidRDefault="00BB1B79" w:rsidP="005213D4">
            <w:pPr>
              <w:pStyle w:val="ListParagraph"/>
              <w:numPr>
                <w:ilvl w:val="2"/>
                <w:numId w:val="2"/>
              </w:numPr>
              <w:rPr>
                <w:lang w:val="es-ES"/>
              </w:rPr>
            </w:pPr>
            <w:r w:rsidRPr="009C7862">
              <w:rPr>
                <w:lang w:val="es-ES"/>
              </w:rPr>
              <w:t>Selección del modelo con mejor desempeño</w:t>
            </w:r>
          </w:p>
          <w:p w14:paraId="62F9CB00" w14:textId="77777777" w:rsidR="009C7862" w:rsidRDefault="009C7862" w:rsidP="009C7862">
            <w:pPr>
              <w:pStyle w:val="ListParagraph"/>
              <w:ind w:left="1800"/>
              <w:rPr>
                <w:lang w:val="es-ES"/>
              </w:rPr>
            </w:pPr>
          </w:p>
          <w:p w14:paraId="6EF0C41C" w14:textId="77777777" w:rsidR="009C7862" w:rsidRDefault="009C7862" w:rsidP="009C7862">
            <w:pPr>
              <w:pStyle w:val="ListParagraph"/>
              <w:ind w:left="1800"/>
              <w:jc w:val="both"/>
            </w:pPr>
            <w:r>
              <w:t>Se compararán los resultados obtenidos por los ocho modelos y se seleccionará el modelo con el mejor desempeño según las métricas definidas, principalmente MAE.</w:t>
            </w:r>
          </w:p>
          <w:p w14:paraId="25A06268" w14:textId="77777777" w:rsidR="009C7862" w:rsidRDefault="009C7862" w:rsidP="009C7862">
            <w:pPr>
              <w:pStyle w:val="ListParagraph"/>
              <w:ind w:left="1800"/>
              <w:jc w:val="both"/>
            </w:pPr>
          </w:p>
          <w:p w14:paraId="6F23E9B8" w14:textId="14EBE98E" w:rsidR="009C7862" w:rsidRPr="009C7862" w:rsidRDefault="009C7862" w:rsidP="009C7862">
            <w:pPr>
              <w:pStyle w:val="ListParagraph"/>
              <w:ind w:left="1800"/>
              <w:jc w:val="both"/>
            </w:pPr>
            <w:r>
              <w:t>Todavía no debemos escribir cuál modelo fue el mejor. Eso lo determinaremos cuando ejecutemos los modelos sobre tu base de datos real.</w:t>
            </w:r>
          </w:p>
          <w:p w14:paraId="37443B4B" w14:textId="77777777" w:rsidR="004160EE" w:rsidRPr="00BC6C0A" w:rsidRDefault="004160EE" w:rsidP="00BC6C0A">
            <w:pPr>
              <w:rPr>
                <w:lang w:val="es-ES"/>
              </w:rPr>
            </w:pPr>
          </w:p>
        </w:tc>
      </w:tr>
    </w:tbl>
    <w:p w14:paraId="7A88F193" w14:textId="77777777" w:rsidR="004160EE" w:rsidRDefault="004160EE" w:rsidP="004160EE">
      <w:pPr>
        <w:rPr>
          <w:lang w:val="es-MX"/>
        </w:rPr>
      </w:pPr>
    </w:p>
    <w:p w14:paraId="68750DD3" w14:textId="77777777" w:rsidR="005C7684" w:rsidRPr="00757F3F" w:rsidRDefault="005C7684" w:rsidP="005C768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57F3F">
        <w:rPr>
          <w:rFonts w:ascii="Calibri" w:eastAsia="Times New Roman" w:hAnsi="Calibri" w:cs="Calibri"/>
          <w:b/>
          <w:bCs/>
          <w:color w:val="000000"/>
          <w:kern w:val="0"/>
          <w:lang w:eastAsia="es-CO"/>
          <w14:ligatures w14:val="none"/>
        </w:rPr>
        <w:t>ENTREGA:</w:t>
      </w:r>
    </w:p>
    <w:p w14:paraId="637B11C8" w14:textId="50E11B21" w:rsidR="005C7684" w:rsidRDefault="005C7684" w:rsidP="005C7684">
      <w:pPr>
        <w:spacing w:line="240" w:lineRule="auto"/>
        <w:jc w:val="both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Se debe entregar 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un documento con el formato anterior</w:t>
      </w:r>
      <w:r w:rsidR="00863CA1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completo</w:t>
      </w:r>
      <w:r w:rsidR="00B031A8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, el dataset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y el 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enlace a 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uno o varios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cuaderno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s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de Google Colaboratory con la explicación y el código necesario para realizar 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los </w:t>
      </w:r>
      <w:r w:rsidR="00632FDA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pasos</w:t>
      </w:r>
      <w:r w:rsidRPr="00465A6F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, asegúrese de compartir estos cuadernos con cualquier persona que tenga el enlace.</w:t>
      </w:r>
      <w:r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</w:t>
      </w:r>
    </w:p>
    <w:p w14:paraId="3E61A0E0" w14:textId="5154188C" w:rsidR="004160EE" w:rsidRDefault="002C1AA8" w:rsidP="00BC6C0A">
      <w:pPr>
        <w:spacing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CO"/>
          <w14:ligatures w14:val="none"/>
        </w:rPr>
      </w:pPr>
      <w:r w:rsidRPr="002C1AA8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>Fecha de envío:</w:t>
      </w:r>
      <w:r w:rsidR="00A65733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 xml:space="preserve"> Oct</w:t>
      </w:r>
      <w:r w:rsidR="00911762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 xml:space="preserve"> </w:t>
      </w:r>
      <w:r w:rsidR="00A65733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>09</w:t>
      </w:r>
      <w:r w:rsidRPr="002C1AA8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 xml:space="preserve"> de 202</w:t>
      </w:r>
      <w:r w:rsidR="00B10636"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es-CO"/>
          <w14:ligatures w14:val="none"/>
        </w:rPr>
        <w:t>6</w:t>
      </w:r>
      <w:r w:rsidR="00BC6C0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CO"/>
          <w14:ligatures w14:val="none"/>
        </w:rPr>
        <w:t>.</w:t>
      </w:r>
    </w:p>
    <w:p w14:paraId="24CB4481" w14:textId="77777777" w:rsidR="006F4EF7" w:rsidRDefault="006F4EF7" w:rsidP="00BC6C0A">
      <w:pPr>
        <w:spacing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CO"/>
          <w14:ligatures w14:val="none"/>
        </w:rPr>
      </w:pPr>
    </w:p>
    <w:p w14:paraId="304FB9CF" w14:textId="77777777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  <w:r w:rsidRPr="006F4EF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  <w:lastRenderedPageBreak/>
        <w:t>CONCLUSIONES</w:t>
      </w:r>
    </w:p>
    <w:p w14:paraId="7D97FF34" w14:textId="77777777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</w:p>
    <w:p w14:paraId="4B267942" w14:textId="77777777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  <w:r w:rsidRPr="006F4EF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  <w:t>El desarrollo del proyecto permitió aplicar la metodología CRISP-DM para abordar un problema de predicción de demanda energética en edificios, integrando las etapas de entendimiento del problema, exploración y preparación de los datos, modelamiento, evaluación e implementación de la solución.</w:t>
      </w:r>
    </w:p>
    <w:p w14:paraId="012C576E" w14:textId="77777777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  <w:r w:rsidRPr="006F4EF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  <w:t>Durante la preparación de los datos se analizaron inicialmente las variables Relative_Compactness, Surface_Area, Wall_Area, Roof_Area, Overall_Height, Orientation, Glazing_Area y Glazing_Area_Distribution. A partir del análisis de correlación y las pruebas de hipótesis se determinó que Roof_Area, Orientation y Glazing_Area_Distribution presentaban relaciones nulas o no significativas con las variables objetivo, por lo que fueron eliminadas del conjunto final. Como resultado, los modelos utilizaron como variables predictoras Relative_Compactness, Surface_Area, Wall_Area, Overall_Height y Glazing_Area, mientras que las variables objetivo fueron Heating_Load y Cooling_Load.</w:t>
      </w:r>
    </w:p>
    <w:p w14:paraId="5B9D3246" w14:textId="77777777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  <w:r w:rsidRPr="006F4EF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  <w:t>El proceso de limpieza y preparación permitió identificar y tratar valores faltantes y valores atípicos mediante técnicas de imputación KNN, conservando los registros disponibles y obteniendo un conjunto de datos completo para el entrenamiento de los modelos. Adicionalmente, se aplicaron procesos de normalización para facilitar el entrenamiento de los diferentes algoritmos.</w:t>
      </w:r>
    </w:p>
    <w:p w14:paraId="334C5BCA" w14:textId="77777777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  <w:r w:rsidRPr="006F4EF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  <w:t>Para el modelamiento se evaluaron diferentes técnicas de Machine Learning, entre ellas Árbol de Decisión, Random Forest, SVM, KNN, Red Neuronal (MLP), Bagging, Boosting y Stacking. Los modelos fueron comparados mediante una validación cruzada de 5 particiones, utilizando diferentes métricas de desempeño, principalmente el MAPE, además de MAE, RMSE y R².</w:t>
      </w:r>
    </w:p>
    <w:p w14:paraId="6BE94D76" w14:textId="77777777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  <w:r w:rsidRPr="006F4EF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  <w:t>Los resultados demostraron que el mejor modelo depende de la variable objetivo que se desea predecir. Para Heating_Load, el modelo SVM presentó el mejor desempeño, obteniendo un MAPE promedio de 3,5913 %. Para Cooling_Load, el mejor resultado correspondió a la Red Neuronal (MLP), con un MAPE promedio de 3,9449 %. Estos resultados evidencian que diferentes algoritmos pueden presentar un comportamiento distinto dependiendo de la variable que se busca estimar.</w:t>
      </w:r>
    </w:p>
    <w:p w14:paraId="6D5386BE" w14:textId="6DAB927E" w:rsidR="006F4EF7" w:rsidRPr="006F4EF7" w:rsidRDefault="006F4EF7" w:rsidP="006F4EF7">
      <w:pPr>
        <w:spacing w:line="24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</w:pPr>
      <w:r w:rsidRPr="006F4EF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s-CO"/>
          <w14:ligatures w14:val="none"/>
        </w:rPr>
        <w:t>Finalmente, los modelos seleccionados fueron integrados en una aplicación desarrollada con Streamlit, permitiendo realizar predicciones a partir del ingreso manual de datos o mediante archivos en formato CSV y Excel. De esta manera, el proyecto transforma el análisis realizado mediante Machine Learning en una herramienta práctica para estimar la demanda de calefacción y refrigeración de nuevos edificios a partir de sus características físicas y de diseño.</w:t>
      </w:r>
    </w:p>
    <w:p w14:paraId="1FDB0EB4" w14:textId="77777777" w:rsidR="006F4EF7" w:rsidRPr="004160EE" w:rsidRDefault="006F4EF7" w:rsidP="00BC6C0A">
      <w:pPr>
        <w:spacing w:line="240" w:lineRule="auto"/>
        <w:jc w:val="both"/>
      </w:pPr>
    </w:p>
    <w:sectPr w:rsidR="006F4EF7" w:rsidRPr="004160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704D"/>
    <w:multiLevelType w:val="multilevel"/>
    <w:tmpl w:val="FC7021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7F2617ED"/>
    <w:multiLevelType w:val="multilevel"/>
    <w:tmpl w:val="243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496339262">
    <w:abstractNumId w:val="1"/>
  </w:num>
  <w:num w:numId="2" w16cid:durableId="4607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EE"/>
    <w:rsid w:val="000648F4"/>
    <w:rsid w:val="000673EE"/>
    <w:rsid w:val="000C07AA"/>
    <w:rsid w:val="000F77EF"/>
    <w:rsid w:val="00102EA0"/>
    <w:rsid w:val="00111AE9"/>
    <w:rsid w:val="00172F0C"/>
    <w:rsid w:val="001B5556"/>
    <w:rsid w:val="001E469B"/>
    <w:rsid w:val="002C1AA8"/>
    <w:rsid w:val="00306158"/>
    <w:rsid w:val="003C5C0C"/>
    <w:rsid w:val="003F1B29"/>
    <w:rsid w:val="00400CA9"/>
    <w:rsid w:val="004160EE"/>
    <w:rsid w:val="004C5A84"/>
    <w:rsid w:val="004E0F12"/>
    <w:rsid w:val="005213D4"/>
    <w:rsid w:val="005C110B"/>
    <w:rsid w:val="005C7684"/>
    <w:rsid w:val="005F0A78"/>
    <w:rsid w:val="00632FDA"/>
    <w:rsid w:val="00641959"/>
    <w:rsid w:val="00674734"/>
    <w:rsid w:val="006F4EF7"/>
    <w:rsid w:val="0070643C"/>
    <w:rsid w:val="00756A4C"/>
    <w:rsid w:val="00757F3F"/>
    <w:rsid w:val="007601AA"/>
    <w:rsid w:val="0078593E"/>
    <w:rsid w:val="007A6F9F"/>
    <w:rsid w:val="007A707C"/>
    <w:rsid w:val="00863CA1"/>
    <w:rsid w:val="00911762"/>
    <w:rsid w:val="009566C6"/>
    <w:rsid w:val="009C7862"/>
    <w:rsid w:val="00A65733"/>
    <w:rsid w:val="00A800D8"/>
    <w:rsid w:val="00B031A8"/>
    <w:rsid w:val="00B10636"/>
    <w:rsid w:val="00B51DB0"/>
    <w:rsid w:val="00B6327A"/>
    <w:rsid w:val="00BB1B79"/>
    <w:rsid w:val="00BC612A"/>
    <w:rsid w:val="00BC6C0A"/>
    <w:rsid w:val="00C1665D"/>
    <w:rsid w:val="00C57E7B"/>
    <w:rsid w:val="00C95451"/>
    <w:rsid w:val="00CE11E9"/>
    <w:rsid w:val="00D06F5F"/>
    <w:rsid w:val="00D106EA"/>
    <w:rsid w:val="00D73217"/>
    <w:rsid w:val="00E92350"/>
    <w:rsid w:val="00F12937"/>
    <w:rsid w:val="00F7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C9C3C"/>
  <w15:chartTrackingRefBased/>
  <w15:docId w15:val="{7397E01C-8F28-432A-8D95-E5980E0F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6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60EE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2D5CC431D7D47A816A760FFDA67C5" ma:contentTypeVersion="20" ma:contentTypeDescription="Create a new document." ma:contentTypeScope="" ma:versionID="9e30c5cd8f496d8d46a147c39f4acb64">
  <xsd:schema xmlns:xsd="http://www.w3.org/2001/XMLSchema" xmlns:xs="http://www.w3.org/2001/XMLSchema" xmlns:p="http://schemas.microsoft.com/office/2006/metadata/properties" xmlns:ns1="http://schemas.microsoft.com/sharepoint/v3" xmlns:ns3="d09aed9d-9096-4c46-b389-2d20e0fbe47a" xmlns:ns4="f37473e5-79a5-40de-9c85-2c2ee68bcd67" targetNamespace="http://schemas.microsoft.com/office/2006/metadata/properties" ma:root="true" ma:fieldsID="35b5ab88b03fe6f3b73401b012ef7018" ns1:_="" ns3:_="" ns4:_="">
    <xsd:import namespace="http://schemas.microsoft.com/sharepoint/v3"/>
    <xsd:import namespace="d09aed9d-9096-4c46-b389-2d20e0fbe47a"/>
    <xsd:import namespace="f37473e5-79a5-40de-9c85-2c2ee68bcd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aed9d-9096-4c46-b389-2d20e0fbe47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473e5-79a5-40de-9c85-2c2ee68bc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f37473e5-79a5-40de-9c85-2c2ee68bcd67" xsi:nil="true"/>
  </documentManagement>
</p:properties>
</file>

<file path=customXml/itemProps1.xml><?xml version="1.0" encoding="utf-8"?>
<ds:datastoreItem xmlns:ds="http://schemas.openxmlformats.org/officeDocument/2006/customXml" ds:itemID="{A890555D-4E3E-4254-826C-2DA3182FD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9aed9d-9096-4c46-b389-2d20e0fbe47a"/>
    <ds:schemaRef ds:uri="f37473e5-79a5-40de-9c85-2c2ee68bc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D58642-E019-4ED4-90F0-18EBF4465D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3394CF-334C-4F03-839B-5411308B86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7473e5-79a5-40de-9c85-2c2ee68bcd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1559</Words>
  <Characters>8579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Fernando Vargas Buitrago</dc:creator>
  <cp:keywords/>
  <dc:description/>
  <cp:lastModifiedBy>Andres</cp:lastModifiedBy>
  <cp:revision>27</cp:revision>
  <dcterms:created xsi:type="dcterms:W3CDTF">2025-09-03T20:24:00Z</dcterms:created>
  <dcterms:modified xsi:type="dcterms:W3CDTF">2026-10-08T04:38:00Z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0x0101008FE2D5CC431D7D47A816A760FFDA67C5</vt:lpwstr>
  </property>
</Properties>
</file>