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94C" w:rsidRPr="00282798" w:rsidRDefault="009A394C" w:rsidP="001164DE">
      <w:pPr>
        <w:pStyle w:val="p1"/>
        <w:spacing w:before="240" w:after="240" w:line="360" w:lineRule="auto"/>
        <w:rPr>
          <w:b/>
          <w:bCs/>
          <w:sz w:val="28"/>
          <w:szCs w:val="28"/>
        </w:rPr>
      </w:pPr>
      <w:r w:rsidRPr="00282798">
        <w:rPr>
          <w:b/>
          <w:bCs/>
          <w:sz w:val="28"/>
          <w:szCs w:val="28"/>
        </w:rPr>
        <w:t>Presentation checklist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Title slide: title, name, lab. Add an interesting image.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Number slides, and black text on white background is usually best</w:t>
      </w:r>
      <w:r w:rsidR="003040AE">
        <w:rPr>
          <w:sz w:val="24"/>
          <w:szCs w:val="24"/>
        </w:rPr>
        <w:t>.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Go slow. Take pauses. Write “go slower” in your notes!</w:t>
      </w:r>
    </w:p>
    <w:p w:rsidR="009A394C" w:rsidRPr="00A73E12" w:rsidRDefault="009A394C" w:rsidP="009A394C">
      <w:pPr>
        <w:pStyle w:val="p2"/>
        <w:spacing w:line="360" w:lineRule="auto"/>
        <w:rPr>
          <w:rFonts w:ascii="SimSun" w:eastAsia="SimSun" w:hAnsi="SimSun" w:cs="SimSun"/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Motivation: Why would my audience care about this</w:t>
      </w:r>
      <w:r w:rsidR="00121DC9">
        <w:rPr>
          <w:rFonts w:hint="eastAsia"/>
          <w:sz w:val="24"/>
          <w:szCs w:val="24"/>
        </w:rPr>
        <w:t xml:space="preserve"> </w:t>
      </w:r>
      <w:r w:rsidR="00153517" w:rsidRPr="006A2ABE">
        <w:rPr>
          <w:sz w:val="24"/>
          <w:szCs w:val="24"/>
        </w:rPr>
        <w:t>discovery</w:t>
      </w:r>
      <w:r w:rsidR="00802853" w:rsidRPr="006A2ABE">
        <w:rPr>
          <w:sz w:val="24"/>
          <w:szCs w:val="24"/>
        </w:rPr>
        <w:t>/theory</w:t>
      </w:r>
      <w:r w:rsidR="00153517" w:rsidRPr="006A2ABE">
        <w:rPr>
          <w:sz w:val="24"/>
          <w:szCs w:val="24"/>
        </w:rPr>
        <w:t>/</w:t>
      </w:r>
      <w:r w:rsidRPr="006A2ABE">
        <w:rPr>
          <w:sz w:val="24"/>
          <w:szCs w:val="24"/>
        </w:rPr>
        <w:t>method</w:t>
      </w:r>
      <w:r w:rsidR="006029A2" w:rsidRPr="006A2ABE">
        <w:rPr>
          <w:sz w:val="24"/>
          <w:szCs w:val="24"/>
        </w:rPr>
        <w:t>/application</w:t>
      </w:r>
      <w:r w:rsidRPr="006A2ABE">
        <w:rPr>
          <w:sz w:val="24"/>
          <w:szCs w:val="24"/>
        </w:rPr>
        <w:t>?</w:t>
      </w:r>
      <w:r w:rsidR="00AF4570">
        <w:rPr>
          <w:sz w:val="24"/>
          <w:szCs w:val="24"/>
        </w:rPr>
        <w:t xml:space="preserve"> Including </w:t>
      </w:r>
      <w:r w:rsidR="00AF4570" w:rsidRPr="00AF4570">
        <w:rPr>
          <w:sz w:val="24"/>
          <w:szCs w:val="24"/>
        </w:rPr>
        <w:t>the research background and the problem to be solved</w:t>
      </w:r>
      <w:r w:rsidR="00A73E12">
        <w:rPr>
          <w:rFonts w:ascii="SimSun" w:eastAsia="SimSun" w:hAnsi="SimSun" w:cs="SimSun"/>
          <w:sz w:val="24"/>
          <w:szCs w:val="24"/>
        </w:rPr>
        <w:t>.</w:t>
      </w:r>
    </w:p>
    <w:p w:rsidR="00063B47" w:rsidRPr="006A2ABE" w:rsidRDefault="00501F51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="00063B47" w:rsidRPr="006A2ABE">
        <w:rPr>
          <w:sz w:val="24"/>
          <w:szCs w:val="24"/>
        </w:rPr>
        <w:t>Audience: Researchers in AI, computational neuroscience, brain science, and</w:t>
      </w:r>
      <w:r w:rsidR="00121DC9">
        <w:rPr>
          <w:rFonts w:hint="eastAsia"/>
          <w:sz w:val="24"/>
          <w:szCs w:val="24"/>
        </w:rPr>
        <w:t xml:space="preserve"> </w:t>
      </w:r>
      <w:r w:rsidR="00063B47" w:rsidRPr="006A2ABE">
        <w:rPr>
          <w:sz w:val="24"/>
          <w:szCs w:val="24"/>
        </w:rPr>
        <w:t>robotics who seek to understand brain mechanisms, uncover the principles of intelligence, and apply them to robotics.</w:t>
      </w:r>
    </w:p>
    <w:p w:rsidR="009A394C" w:rsidRPr="006A2ABE" w:rsidRDefault="009A394C" w:rsidP="00FB21D5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Tell the audience</w:t>
      </w:r>
      <w:r w:rsidR="00FB21D5" w:rsidRPr="006A2ABE">
        <w:rPr>
          <w:sz w:val="24"/>
          <w:szCs w:val="24"/>
        </w:rPr>
        <w:t xml:space="preserve"> </w:t>
      </w:r>
      <w:r w:rsidRPr="006A2ABE">
        <w:rPr>
          <w:sz w:val="24"/>
          <w:szCs w:val="24"/>
        </w:rPr>
        <w:t>to contextualize new information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Roadmap/outline slide: questions that each section will answer</w:t>
      </w:r>
    </w:p>
    <w:p w:rsidR="009A394C" w:rsidRPr="006A2ABE" w:rsidRDefault="009A394C" w:rsidP="00121DC9">
      <w:pPr>
        <w:pStyle w:val="p2"/>
        <w:spacing w:line="360" w:lineRule="auto"/>
        <w:ind w:firstLine="720"/>
        <w:rPr>
          <w:sz w:val="24"/>
          <w:szCs w:val="24"/>
        </w:rPr>
      </w:pPr>
      <w:r w:rsidRPr="006A2ABE">
        <w:rPr>
          <w:sz w:val="24"/>
          <w:szCs w:val="24"/>
        </w:rPr>
        <w:t>NOT: “Outline: Intro, Results, Discussion” ← not informative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Put the minimum amount of stuff on slide to get the point of slide across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Each slide’s title is a declarative sentence describing the main point of the slide</w:t>
      </w:r>
    </w:p>
    <w:p w:rsidR="009A394C" w:rsidRPr="006A2ABE" w:rsidRDefault="009A394C" w:rsidP="00C14420">
      <w:pPr>
        <w:pStyle w:val="p2"/>
        <w:spacing w:line="360" w:lineRule="auto"/>
        <w:ind w:firstLine="720"/>
        <w:rPr>
          <w:sz w:val="24"/>
          <w:szCs w:val="24"/>
        </w:rPr>
      </w:pPr>
      <w:r w:rsidRPr="006A2ABE">
        <w:rPr>
          <w:sz w:val="24"/>
          <w:szCs w:val="24"/>
        </w:rPr>
        <w:t>→ minimal text below the title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One plot per slide (not an entire figure with multiple panels!)</w:t>
      </w:r>
    </w:p>
    <w:p w:rsidR="009A394C" w:rsidRPr="006A2ABE" w:rsidRDefault="009A394C" w:rsidP="00C17FD1">
      <w:pPr>
        <w:pStyle w:val="p2"/>
        <w:spacing w:line="360" w:lineRule="auto"/>
        <w:ind w:left="720"/>
        <w:rPr>
          <w:sz w:val="24"/>
          <w:szCs w:val="24"/>
        </w:rPr>
      </w:pPr>
      <w:r w:rsidRPr="006A2ABE">
        <w:rPr>
          <w:sz w:val="24"/>
          <w:szCs w:val="24"/>
        </w:rPr>
        <w:t>→ Label plot axes</w:t>
      </w:r>
    </w:p>
    <w:p w:rsidR="009A394C" w:rsidRPr="006A2ABE" w:rsidRDefault="009A394C" w:rsidP="00C17FD1">
      <w:pPr>
        <w:pStyle w:val="p2"/>
        <w:spacing w:line="360" w:lineRule="auto"/>
        <w:ind w:left="720"/>
        <w:rPr>
          <w:sz w:val="24"/>
          <w:szCs w:val="24"/>
        </w:rPr>
      </w:pPr>
      <w:r w:rsidRPr="006A2ABE">
        <w:rPr>
          <w:sz w:val="24"/>
          <w:szCs w:val="24"/>
        </w:rPr>
        <w:t>→ Label plot lines and key data points directly</w:t>
      </w:r>
    </w:p>
    <w:p w:rsidR="009A394C" w:rsidRPr="006A2ABE" w:rsidRDefault="009A394C" w:rsidP="00C17FD1">
      <w:pPr>
        <w:pStyle w:val="p2"/>
        <w:spacing w:line="360" w:lineRule="auto"/>
        <w:ind w:left="720"/>
        <w:rPr>
          <w:sz w:val="24"/>
          <w:szCs w:val="24"/>
        </w:rPr>
      </w:pPr>
      <w:r w:rsidRPr="006A2ABE">
        <w:rPr>
          <w:sz w:val="24"/>
          <w:szCs w:val="24"/>
        </w:rPr>
        <w:t>→ Step through what the plot means (labels/colors). Then interpret the plot.</w:t>
      </w:r>
    </w:p>
    <w:p w:rsidR="009A394C" w:rsidRPr="006A2ABE" w:rsidRDefault="009A394C" w:rsidP="00C17FD1">
      <w:pPr>
        <w:pStyle w:val="p2"/>
        <w:spacing w:line="360" w:lineRule="auto"/>
        <w:ind w:left="720"/>
        <w:rPr>
          <w:sz w:val="24"/>
          <w:szCs w:val="24"/>
        </w:rPr>
      </w:pPr>
      <w:r w:rsidRPr="006A2ABE">
        <w:rPr>
          <w:sz w:val="24"/>
          <w:szCs w:val="24"/>
        </w:rPr>
        <w:t>No. Chart. Junk. If you aren’t going to explain a curve, don’t include it.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Each figure contains only data which is relevant to the main point of the slide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Leave conclusion slide up when answering questions.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>Have 2-3 discussion points/questions ready at the end.</w:t>
      </w:r>
    </w:p>
    <w:p w:rsidR="009A394C" w:rsidRPr="006A2ABE" w:rsidRDefault="009A394C" w:rsidP="009A394C">
      <w:pPr>
        <w:pStyle w:val="p2"/>
        <w:spacing w:line="360" w:lineRule="auto"/>
        <w:rPr>
          <w:sz w:val="24"/>
          <w:szCs w:val="24"/>
        </w:rPr>
      </w:pPr>
      <w:r w:rsidRPr="006A2ABE">
        <w:rPr>
          <w:rStyle w:val="s1"/>
          <w:rFonts w:hint="default"/>
          <w:sz w:val="24"/>
          <w:szCs w:val="24"/>
        </w:rPr>
        <w:t xml:space="preserve">❏ </w:t>
      </w:r>
      <w:r w:rsidRPr="006A2ABE">
        <w:rPr>
          <w:sz w:val="24"/>
          <w:szCs w:val="24"/>
        </w:rPr>
        <w:t xml:space="preserve">Do not go over your time limit. People get mad. Plan for </w:t>
      </w:r>
      <w:r w:rsidR="00AF75DD" w:rsidRPr="006A2ABE">
        <w:rPr>
          <w:sz w:val="24"/>
          <w:szCs w:val="24"/>
        </w:rPr>
        <w:t>4</w:t>
      </w:r>
      <w:r w:rsidR="007A5097" w:rsidRPr="006A2ABE">
        <w:rPr>
          <w:sz w:val="24"/>
          <w:szCs w:val="24"/>
        </w:rPr>
        <w:t>0</w:t>
      </w:r>
      <w:r w:rsidRPr="006A2ABE">
        <w:rPr>
          <w:sz w:val="24"/>
          <w:szCs w:val="24"/>
        </w:rPr>
        <w:t xml:space="preserve"> minutes of</w:t>
      </w:r>
      <w:r w:rsidR="00470DC2" w:rsidRPr="006A2ABE">
        <w:rPr>
          <w:rFonts w:hint="eastAsia"/>
          <w:sz w:val="24"/>
          <w:szCs w:val="24"/>
        </w:rPr>
        <w:t xml:space="preserve"> </w:t>
      </w:r>
      <w:r w:rsidRPr="006A2ABE">
        <w:rPr>
          <w:sz w:val="24"/>
          <w:szCs w:val="24"/>
        </w:rPr>
        <w:t>presentation.</w:t>
      </w:r>
    </w:p>
    <w:sectPr w:rsidR="009A394C" w:rsidRPr="006A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4C"/>
    <w:rsid w:val="00021F92"/>
    <w:rsid w:val="00050D95"/>
    <w:rsid w:val="00063B47"/>
    <w:rsid w:val="000D5E3E"/>
    <w:rsid w:val="001164DE"/>
    <w:rsid w:val="00121DC9"/>
    <w:rsid w:val="00153517"/>
    <w:rsid w:val="002017D2"/>
    <w:rsid w:val="00206988"/>
    <w:rsid w:val="00282798"/>
    <w:rsid w:val="003040AE"/>
    <w:rsid w:val="003157D3"/>
    <w:rsid w:val="00427EB9"/>
    <w:rsid w:val="00470DC2"/>
    <w:rsid w:val="00501F51"/>
    <w:rsid w:val="005B187B"/>
    <w:rsid w:val="006029A2"/>
    <w:rsid w:val="006A2ABE"/>
    <w:rsid w:val="007559BB"/>
    <w:rsid w:val="007A5097"/>
    <w:rsid w:val="007D0047"/>
    <w:rsid w:val="00802853"/>
    <w:rsid w:val="0082581A"/>
    <w:rsid w:val="00846CD3"/>
    <w:rsid w:val="0087229F"/>
    <w:rsid w:val="009836D4"/>
    <w:rsid w:val="009A394C"/>
    <w:rsid w:val="009E0C54"/>
    <w:rsid w:val="00A73E12"/>
    <w:rsid w:val="00AB0816"/>
    <w:rsid w:val="00AF4570"/>
    <w:rsid w:val="00AF75DD"/>
    <w:rsid w:val="00B5147D"/>
    <w:rsid w:val="00B7392E"/>
    <w:rsid w:val="00C14420"/>
    <w:rsid w:val="00C17FD1"/>
    <w:rsid w:val="00C528F5"/>
    <w:rsid w:val="00CD3985"/>
    <w:rsid w:val="00E94F56"/>
    <w:rsid w:val="00F44542"/>
    <w:rsid w:val="00F54217"/>
    <w:rsid w:val="00F64A2B"/>
    <w:rsid w:val="00F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1B5F0"/>
  <w15:chartTrackingRefBased/>
  <w15:docId w15:val="{933340F2-BA24-6D40-BCB7-75BD5C19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A394C"/>
    <w:rPr>
      <w:rFonts w:ascii="Arial" w:eastAsia="Times New Roman" w:hAnsi="Arial" w:cs="Arial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9A394C"/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9A394C"/>
    <w:rPr>
      <w:rFonts w:ascii="MS Gothic" w:eastAsia="MS Gothic" w:hAnsi="MS Gothic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Taiping</dc:creator>
  <cp:keywords/>
  <dc:description/>
  <cp:lastModifiedBy>Taiping</cp:lastModifiedBy>
  <cp:revision>55</cp:revision>
  <dcterms:created xsi:type="dcterms:W3CDTF">2025-03-06T12:14:00Z</dcterms:created>
  <dcterms:modified xsi:type="dcterms:W3CDTF">2025-08-19T03:22:00Z</dcterms:modified>
</cp:coreProperties>
</file>