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numId w:val="0"/>
        </w:numPr>
        <w:ind w:leftChars="0"/>
        <w:jc w:val="both"/>
        <w:rPr>
          <w:rFonts w:hint="eastAsia"/>
          <w:lang w:val="en-US" w:eastAsia="zh-CN"/>
        </w:rPr>
      </w:pPr>
      <w:r>
        <w:rPr>
          <w:rFonts w:hint="eastAsia"/>
          <w:lang w:val="en-US" w:eastAsia="zh-CN"/>
        </w:rPr>
        <w:t>竞品分析 - 悬镜安全</w:t>
      </w:r>
    </w:p>
    <w:p>
      <w:pPr>
        <w:widowControl w:val="0"/>
        <w:numPr>
          <w:ilvl w:val="0"/>
          <w:numId w:val="1"/>
        </w:numPr>
        <w:ind w:left="0" w:leftChars="0" w:firstLine="0" w:firstLineChars="0"/>
        <w:jc w:val="both"/>
        <w:rPr>
          <w:rFonts w:hint="eastAsia"/>
          <w:lang w:val="en-US" w:eastAsia="zh-CN"/>
        </w:rPr>
      </w:pPr>
      <w:r>
        <w:rPr>
          <w:rFonts w:hint="eastAsia"/>
          <w:lang w:val="en-US" w:eastAsia="zh-CN"/>
        </w:rPr>
        <w:t>融资情况:</w:t>
      </w:r>
    </w:p>
    <w:p>
      <w:pPr>
        <w:widowControl w:val="0"/>
        <w:numPr>
          <w:ilvl w:val="0"/>
          <w:numId w:val="0"/>
        </w:numPr>
        <w:ind w:firstLine="420" w:firstLineChars="0"/>
        <w:jc w:val="both"/>
        <w:rPr>
          <w:rFonts w:hint="eastAsia"/>
          <w:lang w:val="en-US" w:eastAsia="zh-CN"/>
        </w:rPr>
      </w:pPr>
      <w:r>
        <w:rPr>
          <w:rFonts w:hint="eastAsia"/>
          <w:lang w:val="en-US" w:eastAsia="zh-CN"/>
        </w:rPr>
        <w:t xml:space="preserve">2016年5月，奇安信集团完成对悬镜安全的天使轮战略投资。 </w:t>
      </w:r>
      <w:r>
        <w:rPr>
          <w:rFonts w:hint="eastAsia"/>
          <w:lang w:val="en-US" w:eastAsia="zh-CN"/>
        </w:rPr>
        <w:br w:type="textWrapping"/>
      </w:r>
      <w:r>
        <w:rPr>
          <w:rFonts w:hint="eastAsia"/>
          <w:lang w:val="en-US" w:eastAsia="zh-CN"/>
        </w:rPr>
        <w:tab/>
        <w:t>2020年5月，完成PreA轮数千万元融资，由红杉中国种子基金独家领投</w:t>
      </w:r>
    </w:p>
    <w:p>
      <w:pPr>
        <w:widowControl w:val="0"/>
        <w:numPr>
          <w:ilvl w:val="0"/>
          <w:numId w:val="0"/>
        </w:numPr>
        <w:ind w:leftChars="0" w:firstLine="420" w:firstLineChars="0"/>
        <w:jc w:val="both"/>
        <w:rPr>
          <w:rFonts w:hint="default"/>
          <w:lang w:val="en-US" w:eastAsia="zh-CN"/>
        </w:rPr>
      </w:pPr>
      <w:r>
        <w:rPr>
          <w:rFonts w:hint="eastAsia"/>
          <w:lang w:val="en-US" w:eastAsia="zh-CN"/>
        </w:rPr>
        <w:t xml:space="preserve">参考链接: </w:t>
      </w:r>
      <w:r>
        <w:rPr>
          <w:rFonts w:hint="eastAsia"/>
          <w:lang w:val="en-US" w:eastAsia="zh-CN"/>
        </w:rPr>
        <w:fldChar w:fldCharType="begin"/>
      </w:r>
      <w:r>
        <w:rPr>
          <w:rFonts w:hint="eastAsia"/>
          <w:lang w:val="en-US" w:eastAsia="zh-CN"/>
        </w:rPr>
        <w:instrText xml:space="preserve"> HYPERLINK "https://www.xmirror.cn/page/intro" </w:instrText>
      </w:r>
      <w:r>
        <w:rPr>
          <w:rFonts w:hint="eastAsia"/>
          <w:lang w:val="en-US" w:eastAsia="zh-CN"/>
        </w:rPr>
        <w:fldChar w:fldCharType="separate"/>
      </w:r>
      <w:r>
        <w:rPr>
          <w:rStyle w:val="7"/>
          <w:rFonts w:hint="eastAsia"/>
          <w:lang w:val="en-US" w:eastAsia="zh-CN"/>
        </w:rPr>
        <w:t>https://www.xmirror.cn/page/intro</w:t>
      </w:r>
      <w:r>
        <w:rPr>
          <w:rFonts w:hint="eastAsia"/>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2021年3月22日消息，DevSecOps敏捷安全厂商「悬镜安全」正式宣布完成数千万元人民币的A轮融资，本轮融资由腾讯产业生态投资领投，红杉中国继续加持。</w:t>
      </w:r>
    </w:p>
    <w:p>
      <w:pPr>
        <w:widowControl w:val="0"/>
        <w:numPr>
          <w:ilvl w:val="0"/>
          <w:numId w:val="0"/>
        </w:numPr>
        <w:ind w:leftChars="0" w:firstLine="420" w:firstLineChars="0"/>
        <w:jc w:val="both"/>
        <w:rPr>
          <w:rFonts w:hint="eastAsia"/>
          <w:lang w:val="en-US" w:eastAsia="zh-CN"/>
        </w:rPr>
      </w:pPr>
      <w:r>
        <w:rPr>
          <w:rFonts w:hint="eastAsia"/>
          <w:lang w:val="en-US" w:eastAsia="zh-CN"/>
        </w:rPr>
        <w:t xml:space="preserve">参考链接: </w:t>
      </w:r>
      <w:r>
        <w:rPr>
          <w:rFonts w:hint="eastAsia"/>
          <w:lang w:val="en-US" w:eastAsia="zh-CN"/>
        </w:rPr>
        <w:fldChar w:fldCharType="begin"/>
      </w:r>
      <w:r>
        <w:rPr>
          <w:rFonts w:hint="eastAsia"/>
          <w:lang w:val="en-US" w:eastAsia="zh-CN"/>
        </w:rPr>
        <w:instrText xml:space="preserve"> HYPERLINK "https://chuangke.aliyun.com/info/103030.html" </w:instrText>
      </w:r>
      <w:r>
        <w:rPr>
          <w:rFonts w:hint="eastAsia"/>
          <w:lang w:val="en-US" w:eastAsia="zh-CN"/>
        </w:rPr>
        <w:fldChar w:fldCharType="separate"/>
      </w:r>
      <w:r>
        <w:rPr>
          <w:rStyle w:val="7"/>
          <w:rFonts w:hint="eastAsia"/>
          <w:lang w:val="en-US" w:eastAsia="zh-CN"/>
        </w:rPr>
        <w:t>https://chuangke.aliyun.com/info/103030.html</w:t>
      </w:r>
      <w:r>
        <w:rPr>
          <w:rFonts w:hint="eastAsia"/>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2022年3月22日，DevSecOps敏捷安全厂商悬镜安全正式宣布完成数亿元人民币B轮融资，本轮融资由源码资本领投、GGV纪源资本跟投、红杉中国继续加持。</w:t>
      </w:r>
    </w:p>
    <w:p>
      <w:pPr>
        <w:widowControl w:val="0"/>
        <w:numPr>
          <w:numId w:val="0"/>
        </w:numPr>
        <w:ind w:leftChars="0" w:firstLine="420" w:firstLineChars="0"/>
        <w:jc w:val="both"/>
        <w:rPr>
          <w:rFonts w:hint="default"/>
          <w:lang w:val="en-US" w:eastAsia="zh-CN"/>
        </w:rPr>
      </w:pPr>
      <w:r>
        <w:rPr>
          <w:rFonts w:hint="eastAsia"/>
          <w:lang w:val="en-US" w:eastAsia="zh-CN"/>
        </w:rPr>
        <w:t xml:space="preserve">参考链接: </w:t>
      </w:r>
      <w:r>
        <w:rPr>
          <w:rFonts w:hint="eastAsia"/>
          <w:lang w:val="en-US" w:eastAsia="zh-CN"/>
        </w:rPr>
        <w:fldChar w:fldCharType="begin"/>
      </w:r>
      <w:r>
        <w:rPr>
          <w:rFonts w:hint="eastAsia"/>
          <w:lang w:val="en-US" w:eastAsia="zh-CN"/>
        </w:rPr>
        <w:instrText xml:space="preserve"> HYPERLINK "https://baijiahao.baidu.com/s?id=1727971062242008524&amp;wfr=spider&amp;for=pc" </w:instrText>
      </w:r>
      <w:r>
        <w:rPr>
          <w:rFonts w:hint="eastAsia"/>
          <w:lang w:val="en-US" w:eastAsia="zh-CN"/>
        </w:rPr>
        <w:fldChar w:fldCharType="separate"/>
      </w:r>
      <w:r>
        <w:rPr>
          <w:rStyle w:val="7"/>
          <w:rFonts w:hint="eastAsia"/>
          <w:lang w:val="en-US" w:eastAsia="zh-CN"/>
        </w:rPr>
        <w:t>https://baijiahao.baidu.com/s?id=1727971062242008524&amp;wfr=spider&amp;for=pc</w:t>
      </w:r>
      <w:r>
        <w:rPr>
          <w:rFonts w:hint="eastAsia"/>
          <w:lang w:val="en-US" w:eastAsia="zh-CN"/>
        </w:rPr>
        <w:fldChar w:fldCharType="end"/>
      </w:r>
    </w:p>
    <w:p>
      <w:pPr>
        <w:widowControl w:val="0"/>
        <w:numPr>
          <w:ilvl w:val="0"/>
          <w:numId w:val="1"/>
        </w:numPr>
        <w:ind w:left="0" w:leftChars="0" w:firstLine="0" w:firstLineChars="0"/>
        <w:jc w:val="both"/>
        <w:rPr>
          <w:rFonts w:hint="default"/>
          <w:lang w:val="en-US" w:eastAsia="zh-CN"/>
        </w:rPr>
      </w:pPr>
      <w:r>
        <w:rPr>
          <w:rFonts w:hint="default"/>
          <w:lang w:val="en-US" w:eastAsia="zh-CN"/>
        </w:rPr>
        <w:t>基础结构分析，产品的功能架构（了解其主要业务，相关跳转页）</w:t>
      </w:r>
    </w:p>
    <w:p>
      <w:pPr>
        <w:widowControl w:val="0"/>
        <w:numPr>
          <w:numId w:val="0"/>
        </w:numPr>
        <w:jc w:val="both"/>
        <w:rPr>
          <w:rFonts w:hint="eastAsia"/>
          <w:lang w:val="en-US" w:eastAsia="zh-CN"/>
        </w:rPr>
      </w:pPr>
      <w:r>
        <w:rPr>
          <w:rFonts w:hint="eastAsia"/>
          <w:lang w:val="en-US" w:eastAsia="zh-CN"/>
        </w:rPr>
        <w:t>悬镜DevSecOps智适应威胁管理体系:</w:t>
      </w:r>
    </w:p>
    <w:p>
      <w:pPr>
        <w:widowControl w:val="0"/>
        <w:numPr>
          <w:numId w:val="0"/>
        </w:numPr>
        <w:ind w:leftChars="0"/>
        <w:jc w:val="both"/>
        <w:rPr>
          <w:rFonts w:hint="eastAsia"/>
          <w:lang w:val="en-US" w:eastAsia="zh-CN"/>
        </w:rPr>
      </w:pPr>
      <w:r>
        <w:rPr>
          <w:rFonts w:hint="eastAsia"/>
          <w:lang w:val="en-US" w:eastAsia="zh-CN"/>
        </w:rPr>
        <w:t>①悬镜夫子</w:t>
      </w:r>
    </w:p>
    <w:p>
      <w:pPr>
        <w:widowControl w:val="0"/>
        <w:numPr>
          <w:numId w:val="0"/>
        </w:numPr>
        <w:ind w:leftChars="0" w:firstLine="420" w:firstLineChars="0"/>
        <w:jc w:val="both"/>
        <w:rPr>
          <w:rFonts w:hint="eastAsia"/>
          <w:lang w:val="en-US" w:eastAsia="zh-CN"/>
        </w:rPr>
      </w:pPr>
      <w:r>
        <w:rPr>
          <w:rFonts w:hint="eastAsia"/>
          <w:lang w:val="en-US" w:eastAsia="zh-CN"/>
        </w:rPr>
        <w:t xml:space="preserve">链接: </w:t>
      </w:r>
      <w:r>
        <w:rPr>
          <w:rFonts w:hint="eastAsia"/>
          <w:color w:val="auto"/>
          <w:u w:val="none"/>
          <w:lang w:val="en-US" w:eastAsia="zh-CN"/>
        </w:rPr>
        <w:fldChar w:fldCharType="begin"/>
      </w:r>
      <w:r>
        <w:rPr>
          <w:rFonts w:hint="eastAsia"/>
          <w:color w:val="auto"/>
          <w:u w:val="none"/>
          <w:lang w:val="en-US" w:eastAsia="zh-CN"/>
        </w:rPr>
        <w:instrText xml:space="preserve"> HYPERLINK "https://fuse.xmirror.cn/" </w:instrText>
      </w:r>
      <w:r>
        <w:rPr>
          <w:rFonts w:hint="eastAsia"/>
          <w:color w:val="auto"/>
          <w:u w:val="none"/>
          <w:lang w:val="en-US" w:eastAsia="zh-CN"/>
        </w:rPr>
        <w:fldChar w:fldCharType="separate"/>
      </w:r>
      <w:r>
        <w:rPr>
          <w:rStyle w:val="7"/>
          <w:rFonts w:hint="eastAsia"/>
          <w:lang w:val="en-US" w:eastAsia="zh-CN"/>
        </w:rPr>
        <w:t>https://fuse.xmirror.cn/</w:t>
      </w:r>
      <w:r>
        <w:rPr>
          <w:rFonts w:hint="eastAsia"/>
          <w:color w:val="auto"/>
          <w:u w:val="none"/>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夫子（Xfuse）作为悬镜DevSecOps智适应威胁管理体系的全流程管理平台，不仅聚焦开发早期需求分析、架构设计阶段的威胁建模，还重点解决当下软件应用漏洞管理中普遍存在的漏洞发现能力孤立、漏洞管理难闭环、开发流程难管控等核心痛点问题。它的核心定位是从开发源头开始将专家团队的安全能力持续赋能给传统IT项目人员，使安全思想注入DevSecOps/SDL全生命周期，帮助企业组织流程化、自动化、持续化地保障业务安全。</w:t>
      </w:r>
    </w:p>
    <w:p>
      <w:pPr>
        <w:widowControl w:val="0"/>
        <w:numPr>
          <w:numId w:val="0"/>
        </w:numPr>
        <w:ind w:leftChars="0"/>
        <w:jc w:val="both"/>
        <w:rPr>
          <w:rFonts w:hint="eastAsia"/>
          <w:lang w:val="en-US" w:eastAsia="zh-CN"/>
        </w:rPr>
      </w:pPr>
      <w:r>
        <w:rPr>
          <w:rFonts w:hint="eastAsia"/>
          <w:lang w:val="en-US" w:eastAsia="zh-CN"/>
        </w:rPr>
        <w:t>②悬镜源鉴OSS</w:t>
      </w:r>
    </w:p>
    <w:p>
      <w:pPr>
        <w:widowControl w:val="0"/>
        <w:numPr>
          <w:numId w:val="0"/>
        </w:numPr>
        <w:ind w:leftChars="0" w:firstLine="420" w:firstLineChars="0"/>
        <w:jc w:val="both"/>
        <w:rPr>
          <w:rFonts w:hint="eastAsia"/>
          <w:lang w:val="en-US" w:eastAsia="zh-CN"/>
        </w:rPr>
      </w:pPr>
      <w:r>
        <w:rPr>
          <w:rFonts w:hint="eastAsia"/>
          <w:lang w:val="en-US" w:eastAsia="zh-CN"/>
        </w:rPr>
        <w:t xml:space="preserve">链接: </w:t>
      </w:r>
      <w:r>
        <w:rPr>
          <w:rFonts w:hint="eastAsia"/>
          <w:color w:val="auto"/>
          <w:u w:val="none"/>
          <w:lang w:val="en-US" w:eastAsia="zh-CN"/>
        </w:rPr>
        <w:fldChar w:fldCharType="begin"/>
      </w:r>
      <w:r>
        <w:rPr>
          <w:rFonts w:hint="eastAsia"/>
          <w:color w:val="auto"/>
          <w:u w:val="none"/>
          <w:lang w:val="en-US" w:eastAsia="zh-CN"/>
        </w:rPr>
        <w:instrText xml:space="preserve"> HYPERLINK "https://oss.xmirror.cn" </w:instrText>
      </w:r>
      <w:r>
        <w:rPr>
          <w:rFonts w:hint="eastAsia"/>
          <w:color w:val="auto"/>
          <w:u w:val="none"/>
          <w:lang w:val="en-US" w:eastAsia="zh-CN"/>
        </w:rPr>
        <w:fldChar w:fldCharType="separate"/>
      </w:r>
      <w:r>
        <w:rPr>
          <w:rStyle w:val="7"/>
          <w:rFonts w:hint="eastAsia"/>
          <w:lang w:val="en-US" w:eastAsia="zh-CN"/>
        </w:rPr>
        <w:t>https://oss.xmirror.cn</w:t>
      </w:r>
      <w:r>
        <w:rPr>
          <w:rFonts w:hint="eastAsia"/>
          <w:color w:val="auto"/>
          <w:u w:val="none"/>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悬镜源鉴OSS开源威胁管控平台基于多源SCA开源应用安全缺陷检测技术，结合悬镜安全独有的应用探针，准确地识别应用在被执行的过程中调用的第三方组件风险。</w:t>
      </w:r>
    </w:p>
    <w:p>
      <w:pPr>
        <w:widowControl w:val="0"/>
        <w:numPr>
          <w:numId w:val="0"/>
        </w:numPr>
        <w:ind w:leftChars="0"/>
        <w:jc w:val="both"/>
        <w:rPr>
          <w:rFonts w:hint="eastAsia"/>
          <w:lang w:val="en-US" w:eastAsia="zh-CN"/>
        </w:rPr>
      </w:pPr>
      <w:r>
        <w:rPr>
          <w:rFonts w:hint="eastAsia"/>
          <w:lang w:val="en-US" w:eastAsia="zh-CN"/>
        </w:rPr>
        <w:t>③悬镜灵脉IAST</w:t>
      </w:r>
    </w:p>
    <w:p>
      <w:pPr>
        <w:widowControl w:val="0"/>
        <w:numPr>
          <w:numId w:val="0"/>
        </w:numPr>
        <w:ind w:leftChars="0" w:firstLine="420" w:firstLineChars="0"/>
        <w:jc w:val="both"/>
        <w:rPr>
          <w:rFonts w:hint="default"/>
          <w:lang w:val="en-US" w:eastAsia="zh-CN"/>
        </w:rPr>
      </w:pPr>
      <w:r>
        <w:rPr>
          <w:rFonts w:hint="eastAsia"/>
          <w:lang w:val="en-US" w:eastAsia="zh-CN"/>
        </w:rPr>
        <w:t xml:space="preserve">链接: </w:t>
      </w:r>
      <w:r>
        <w:rPr>
          <w:rFonts w:hint="eastAsia"/>
          <w:color w:val="auto"/>
          <w:u w:val="none"/>
          <w:lang w:val="en-US" w:eastAsia="zh-CN"/>
        </w:rPr>
        <w:fldChar w:fldCharType="begin"/>
      </w:r>
      <w:r>
        <w:rPr>
          <w:rFonts w:hint="eastAsia"/>
          <w:color w:val="auto"/>
          <w:u w:val="none"/>
          <w:lang w:val="en-US" w:eastAsia="zh-CN"/>
        </w:rPr>
        <w:instrText xml:space="preserve"> HYPERLINK "https://iast.xmirror.cn/" </w:instrText>
      </w:r>
      <w:r>
        <w:rPr>
          <w:rFonts w:hint="eastAsia"/>
          <w:color w:val="auto"/>
          <w:u w:val="none"/>
          <w:lang w:val="en-US" w:eastAsia="zh-CN"/>
        </w:rPr>
        <w:fldChar w:fldCharType="separate"/>
      </w:r>
      <w:r>
        <w:rPr>
          <w:rStyle w:val="7"/>
          <w:rFonts w:hint="eastAsia"/>
          <w:lang w:val="en-US" w:eastAsia="zh-CN"/>
        </w:rPr>
        <w:t>https://iast.xmirror.cn/</w:t>
      </w:r>
      <w:r>
        <w:rPr>
          <w:rFonts w:hint="eastAsia"/>
          <w:color w:val="auto"/>
          <w:u w:val="none"/>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悬镜灵脉IAST灰盒安全测试平台作为一款次世代智慧交互式应用安全测试产品，采用前沿的深度学习技术，融合领先的IAST产品架构，使安全能力左移前置，将精准化的应用安全测试高效无感地应用于从开发到测试的DevSecOps全流程之中。</w:t>
      </w:r>
    </w:p>
    <w:p>
      <w:pPr>
        <w:widowControl w:val="0"/>
        <w:numPr>
          <w:numId w:val="0"/>
        </w:numPr>
        <w:ind w:leftChars="0"/>
        <w:jc w:val="both"/>
        <w:rPr>
          <w:rFonts w:hint="eastAsia"/>
          <w:lang w:val="en-US" w:eastAsia="zh-CN"/>
        </w:rPr>
      </w:pPr>
      <w:r>
        <w:rPr>
          <w:rFonts w:hint="eastAsia"/>
          <w:lang w:val="en-US" w:eastAsia="zh-CN"/>
        </w:rPr>
        <w:t>④悬镜灵脉PTE</w:t>
      </w:r>
    </w:p>
    <w:p>
      <w:pPr>
        <w:widowControl w:val="0"/>
        <w:numPr>
          <w:numId w:val="0"/>
        </w:numPr>
        <w:ind w:leftChars="0" w:firstLine="420" w:firstLineChars="0"/>
        <w:jc w:val="both"/>
        <w:rPr>
          <w:rFonts w:hint="eastAsia"/>
          <w:lang w:val="en-US" w:eastAsia="zh-CN"/>
        </w:rPr>
      </w:pPr>
      <w:r>
        <w:rPr>
          <w:rFonts w:hint="eastAsia"/>
          <w:lang w:val="en-US" w:eastAsia="zh-CN"/>
        </w:rPr>
        <w:t xml:space="preserve">链接: </w:t>
      </w:r>
      <w:r>
        <w:rPr>
          <w:rFonts w:hint="eastAsia"/>
          <w:color w:val="auto"/>
          <w:u w:val="none"/>
          <w:lang w:val="en-US" w:eastAsia="zh-CN"/>
        </w:rPr>
        <w:fldChar w:fldCharType="begin"/>
      </w:r>
      <w:r>
        <w:rPr>
          <w:rFonts w:hint="eastAsia"/>
          <w:color w:val="auto"/>
          <w:u w:val="none"/>
          <w:lang w:val="en-US" w:eastAsia="zh-CN"/>
        </w:rPr>
        <w:instrText xml:space="preserve"> HYPERLINK "https://pte.xmirror.cn/" </w:instrText>
      </w:r>
      <w:r>
        <w:rPr>
          <w:rFonts w:hint="eastAsia"/>
          <w:color w:val="auto"/>
          <w:u w:val="none"/>
          <w:lang w:val="en-US" w:eastAsia="zh-CN"/>
        </w:rPr>
        <w:fldChar w:fldCharType="separate"/>
      </w:r>
      <w:r>
        <w:rPr>
          <w:rStyle w:val="7"/>
          <w:rFonts w:hint="eastAsia"/>
          <w:lang w:val="en-US" w:eastAsia="zh-CN"/>
        </w:rPr>
        <w:t>https://pte.xmirror.cn/</w:t>
      </w:r>
      <w:r>
        <w:rPr>
          <w:rFonts w:hint="eastAsia"/>
          <w:color w:val="auto"/>
          <w:u w:val="none"/>
          <w:lang w:val="en-US" w:eastAsia="zh-CN"/>
        </w:rPr>
        <w:fldChar w:fldCharType="end"/>
      </w:r>
    </w:p>
    <w:p>
      <w:pPr>
        <w:widowControl w:val="0"/>
        <w:numPr>
          <w:numId w:val="0"/>
        </w:numPr>
        <w:ind w:leftChars="0" w:firstLine="420" w:firstLineChars="0"/>
        <w:jc w:val="both"/>
        <w:rPr>
          <w:rFonts w:hint="eastAsia"/>
          <w:lang w:val="en-US" w:eastAsia="zh-CN"/>
        </w:rPr>
      </w:pPr>
      <w:r>
        <w:rPr>
          <w:rFonts w:hint="eastAsia"/>
          <w:lang w:val="en-US" w:eastAsia="zh-CN"/>
        </w:rPr>
        <w:t>灵脉持续威胁模拟与安全度量平台（灵脉PTE）将AI技术与黑客攻击技术紧密结合，利用RNN深度学习算法模拟黑客入侵，可为用户提供持续性的网络安全验证与漏洞挖掘能力，帮助用户验证安全控制的有效性。</w:t>
      </w:r>
    </w:p>
    <w:p>
      <w:pPr>
        <w:widowControl w:val="0"/>
        <w:numPr>
          <w:numId w:val="0"/>
        </w:numPr>
        <w:ind w:leftChars="0"/>
        <w:jc w:val="both"/>
        <w:rPr>
          <w:rFonts w:hint="eastAsia"/>
          <w:lang w:val="en-US" w:eastAsia="zh-CN"/>
        </w:rPr>
      </w:pPr>
      <w:r>
        <w:rPr>
          <w:rFonts w:hint="eastAsia"/>
          <w:lang w:val="en-US" w:eastAsia="zh-CN"/>
        </w:rPr>
        <w:t>⑤云鲨RSAP</w:t>
      </w:r>
    </w:p>
    <w:p>
      <w:pPr>
        <w:widowControl w:val="0"/>
        <w:numPr>
          <w:numId w:val="0"/>
        </w:numPr>
        <w:ind w:leftChars="0" w:firstLine="420" w:firstLineChars="0"/>
        <w:jc w:val="both"/>
        <w:rPr>
          <w:rFonts w:hint="default"/>
          <w:lang w:val="en-US" w:eastAsia="zh-CN"/>
        </w:rPr>
      </w:pPr>
      <w:r>
        <w:rPr>
          <w:rFonts w:hint="eastAsia"/>
          <w:lang w:val="en-US" w:eastAsia="zh-CN"/>
        </w:rPr>
        <w:t xml:space="preserve">链接: </w:t>
      </w:r>
      <w:r>
        <w:rPr>
          <w:rFonts w:hint="eastAsia"/>
          <w:color w:val="auto"/>
          <w:u w:val="none"/>
          <w:lang w:val="en-US" w:eastAsia="zh-CN"/>
        </w:rPr>
        <w:fldChar w:fldCharType="begin"/>
      </w:r>
      <w:r>
        <w:rPr>
          <w:rFonts w:hint="eastAsia"/>
          <w:color w:val="auto"/>
          <w:u w:val="none"/>
          <w:lang w:val="en-US" w:eastAsia="zh-CN"/>
        </w:rPr>
        <w:instrText xml:space="preserve"> HYPERLINK "https://rasp.xmirror.cn/" </w:instrText>
      </w:r>
      <w:r>
        <w:rPr>
          <w:rFonts w:hint="eastAsia"/>
          <w:color w:val="auto"/>
          <w:u w:val="none"/>
          <w:lang w:val="en-US" w:eastAsia="zh-CN"/>
        </w:rPr>
        <w:fldChar w:fldCharType="separate"/>
      </w:r>
      <w:r>
        <w:rPr>
          <w:rStyle w:val="7"/>
          <w:rFonts w:hint="eastAsia"/>
          <w:lang w:val="en-US" w:eastAsia="zh-CN"/>
        </w:rPr>
        <w:t>https://rasp.xmirror.cn/</w:t>
      </w:r>
      <w:r>
        <w:rPr>
          <w:rFonts w:hint="eastAsia"/>
          <w:color w:val="auto"/>
          <w:u w:val="none"/>
          <w:lang w:val="en-US" w:eastAsia="zh-CN"/>
        </w:rPr>
        <w:fldChar w:fldCharType="end"/>
      </w:r>
    </w:p>
    <w:p>
      <w:pPr>
        <w:widowControl w:val="0"/>
        <w:numPr>
          <w:numId w:val="0"/>
        </w:numPr>
        <w:ind w:leftChars="0" w:firstLine="420" w:firstLineChars="0"/>
        <w:jc w:val="both"/>
        <w:rPr>
          <w:rFonts w:hint="eastAsia" w:ascii="宋体" w:hAnsi="宋体" w:eastAsia="宋体" w:cs="宋体"/>
          <w:sz w:val="24"/>
          <w:szCs w:val="24"/>
          <w:lang w:val="en-US" w:eastAsia="zh-CN"/>
        </w:rPr>
      </w:pPr>
      <w:r>
        <w:rPr>
          <w:rFonts w:hint="eastAsia"/>
          <w:lang w:val="en-US" w:eastAsia="zh-CN"/>
        </w:rPr>
        <w:t>将主动防御能力“注入”到业务应用中，借助强大的应用上下文情景分析能力，可捕捉并防御各种绕过流量检测的攻击方式，提供兼具业务透视和功能解耦的内生主动安全免疫能力，为业务应用出厂默认安全免疫迎来革新发展。</w:t>
      </w:r>
    </w:p>
    <w:p>
      <w:pPr>
        <w:widowControl w:val="0"/>
        <w:numPr>
          <w:ilvl w:val="0"/>
          <w:numId w:val="0"/>
        </w:numPr>
        <w:ind w:firstLine="420" w:firstLineChars="0"/>
        <w:jc w:val="both"/>
        <w:rPr>
          <w:rFonts w:hint="eastAsia" w:ascii="宋体" w:hAnsi="宋体" w:eastAsia="宋体" w:cs="宋体"/>
          <w:sz w:val="15"/>
          <w:szCs w:val="15"/>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战略层分析（产品的定位，目标用户是哪些（用户特征：地域差异，年龄差异，学历差异，收入差异等）用户的核心需求是什么？想让用户从产品中获得什么？为了满足用户的需求，应该有哪些功能？）</w:t>
      </w:r>
    </w:p>
    <w:p>
      <w:pPr>
        <w:widowControl w:val="0"/>
        <w:numPr>
          <w:ilvl w:val="0"/>
          <w:numId w:val="0"/>
        </w:numPr>
        <w:ind w:leftChars="0" w:firstLine="420" w:firstLineChars="0"/>
        <w:jc w:val="both"/>
        <w:rPr>
          <w:rFonts w:hint="eastAsia"/>
          <w:lang w:val="en-US" w:eastAsia="zh-CN"/>
        </w:rPr>
      </w:pPr>
      <w:r>
        <w:rPr>
          <w:rFonts w:hint="eastAsia"/>
          <w:lang w:val="en-US" w:eastAsia="zh-CN"/>
        </w:rPr>
        <w:t>①产品定位：悬镜安全，DevSecOps敏捷安全领导者。由北京大学网络安全技术研究团队“XMIRROR”发起创立，致力以AI技术赋能敏捷安全，专注于DevSecOps软件供应链持续威胁一体化检测防御。核心的DevSecOps智适应威胁管理解决方案包括以深度学习技术为核心的威胁建模、开源治理、风险发现、威胁模拟、检测响应等多个维度的自主创新产品及实战攻防对抗为特色的软件供应链安全服务，为金融、能源、泛互联网、IoT、云服务及汽车制造等行业用户提供创新灵活的智适应安全管家解决方案。</w:t>
      </w:r>
    </w:p>
    <w:p>
      <w:pPr>
        <w:widowControl w:val="0"/>
        <w:numPr>
          <w:ilvl w:val="0"/>
          <w:numId w:val="0"/>
        </w:numPr>
        <w:ind w:leftChars="0" w:firstLine="420" w:firstLineChars="0"/>
        <w:jc w:val="both"/>
        <w:rPr>
          <w:rFonts w:hint="eastAsia"/>
          <w:lang w:val="en-US" w:eastAsia="zh-CN"/>
        </w:rPr>
      </w:pPr>
      <w:r>
        <w:rPr>
          <w:rFonts w:hint="eastAsia"/>
          <w:lang w:val="en-US" w:eastAsia="zh-CN"/>
        </w:rPr>
        <w:t>②用户：当前，悬镜安全的企业客户包括中国人民银行、中国银联、中国银行、中国工商银行、浦发银行、浙商银行、中国平安、重庆银行、广州农商银行、苏州农商银行、SHEIN、中信建投证券、上海证券交易所、中国石化、中国石油、中国电信研究院、中国移动研究院、中体彩、人民网、国家电网、北京大学、中兴通讯、中国工程物理研究院、小鹏汽车、东风日产、长安汽车、中国汽车研究院、南方航空、顺丰速运、唯品会等众多行业标杆用户。悬镜基于产品的能力和技术成熟度实现不间断的发散和裂变，进而完成对各类企业级安全市场的深度覆盖。中国信息通信研究院权威发布的《中国DevOps现状调查报告》显示，悬镜IAST技术占据市场应用率第一。</w:t>
      </w:r>
    </w:p>
    <w:p>
      <w:pPr>
        <w:widowControl w:val="0"/>
        <w:numPr>
          <w:ilvl w:val="0"/>
          <w:numId w:val="0"/>
        </w:numPr>
        <w:ind w:leftChars="0" w:firstLine="420" w:firstLineChars="0"/>
        <w:jc w:val="both"/>
        <w:rPr>
          <w:rFonts w:hint="eastAsia"/>
          <w:lang w:val="en-US" w:eastAsia="zh-CN"/>
        </w:rPr>
      </w:pPr>
      <w:r>
        <w:rPr>
          <w:rFonts w:hint="eastAsia"/>
          <w:lang w:val="en-US" w:eastAsia="zh-CN"/>
        </w:rPr>
        <w:t>作为行业领导者和关键技术开拓者，悬镜安全肩负着如何更好指引软件供应链安全和DevSecOps行业未来关键技术演进的重任，未来将进一步深化在中国软件供应链安全关键技术创新研发及上下游产业生态前瞻性布局上的战略投入，持续升级在华北、华东、华南、华中、西南、港澳等地区的规模化产品服务交付和运营能力，深度覆盖金融电商、泛互联网、车联网、电信运营商及能源电力等企业级安全市场，并将沉淀的关键技术能力更加高效地规模化复制给广大中小用户。</w:t>
      </w:r>
    </w:p>
    <w:p>
      <w:pPr>
        <w:widowControl w:val="0"/>
        <w:numPr>
          <w:ilvl w:val="0"/>
          <w:numId w:val="0"/>
        </w:numPr>
        <w:ind w:leftChars="0" w:firstLine="420" w:firstLineChars="0"/>
        <w:jc w:val="both"/>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"https://baijiahao.baidu.com/s?id=1731358075798985526&amp;wfr=spider&amp;for=pc" </w:instrText>
      </w:r>
      <w:r>
        <w:rPr>
          <w:rFonts w:hint="eastAsia"/>
          <w:lang w:val="en-US" w:eastAsia="zh-CN"/>
        </w:rPr>
        <w:fldChar w:fldCharType="separate"/>
      </w:r>
      <w:r>
        <w:rPr>
          <w:rStyle w:val="7"/>
          <w:rFonts w:hint="eastAsia"/>
          <w:lang w:val="en-US" w:eastAsia="zh-CN"/>
        </w:rPr>
        <w:t xml:space="preserve"> https://baijiahao.baidu.com/s?id=1731358075798985526&amp;wfr=spider&amp;for=pc</w:t>
      </w:r>
      <w:r>
        <w:rPr>
          <w:rFonts w:hint="eastAsia"/>
          <w:lang w:val="en-US" w:eastAsia="zh-CN"/>
        </w:rPr>
        <w:fldChar w:fldCharType="end"/>
      </w:r>
      <w:r>
        <w:rPr>
          <w:rFonts w:hint="eastAsia"/>
          <w:lang w:val="en-US" w:eastAsia="zh-CN"/>
        </w:rPr>
        <w:t>.</w:t>
      </w:r>
    </w:p>
    <w:p>
      <w:pPr>
        <w:widowControl w:val="0"/>
        <w:numPr>
          <w:ilvl w:val="0"/>
          <w:numId w:val="0"/>
        </w:numPr>
        <w:ind w:leftChars="0" w:firstLine="420" w:firstLineChars="0"/>
        <w:jc w:val="both"/>
        <w:rPr>
          <w:rFonts w:hint="eastAsia"/>
          <w:lang w:val="en-US" w:eastAsia="zh-CN"/>
        </w:rPr>
      </w:pPr>
      <w:r>
        <w:rPr>
          <w:rFonts w:hint="eastAsia"/>
          <w:lang w:val="en-US" w:eastAsia="zh-CN"/>
        </w:rPr>
        <w:t>③用户的评价: 凭借悬镜原创的软件供应链安全解决方案，不断为金融电商、泛互联网、车联网、电信运营商及能源电力等行业用户持续赋能，合力构筑适应甲方业务弹性扩展并面向敏捷业务交付的内生安全开发运营体系，保障软件供应链安全。</w:t>
      </w:r>
    </w:p>
    <w:p>
      <w:pPr>
        <w:widowControl w:val="0"/>
        <w:numPr>
          <w:ilvl w:val="0"/>
          <w:numId w:val="0"/>
        </w:numPr>
        <w:ind w:leftChars="0" w:firstLine="420" w:firstLineChars="0"/>
        <w:jc w:val="both"/>
        <w:rPr>
          <w:rFonts w:hint="eastAsia"/>
          <w:lang w:val="en-US" w:eastAsia="zh-CN"/>
        </w:rPr>
      </w:pPr>
      <w:r>
        <w:rPr>
          <w:rFonts w:hint="eastAsia"/>
          <w:lang w:val="en-US" w:eastAsia="zh-CN"/>
        </w:rPr>
        <w:t>做好软件供应链安全体系建设，配套工具链技术的支撑非常重要。悬镜软件供应链安全解决方案采用原创专利级“敏捷流程平台+关键技术工具链+组件化软件供应链安全服务”的支撑，融合悬镜安全的技术积累硬实力，打造多款新兴的安全工具，在落地实践过程中体现出了高检出率、低误报率及柔和嵌入现有DevOps体系等新特性，可为银行、证券等金融行业的数字化业务系统的软件供应链安全，提供相对准确的安全测试和审查帮助。</w:t>
      </w:r>
    </w:p>
    <w:p>
      <w:pPr>
        <w:widowControl w:val="0"/>
        <w:numPr>
          <w:ilvl w:val="0"/>
          <w:numId w:val="0"/>
        </w:numPr>
        <w:ind w:leftChars="0" w:firstLine="420" w:firstLineChars="0"/>
        <w:jc w:val="both"/>
        <w:rPr>
          <w:rFonts w:hint="eastAsia"/>
          <w:lang w:val="en-US" w:eastAsia="zh-CN"/>
        </w:rPr>
      </w:pPr>
      <w:r>
        <w:rPr>
          <w:rFonts w:hint="eastAsia"/>
          <w:lang w:val="en-US" w:eastAsia="zh-CN"/>
        </w:rPr>
        <w:t>④满足用户需求的功能：作为一家“技术型”+“学院派”的网络安全厂商，悬镜安全背依北京大学网络安全实验室，以AI攻防技术为产品驱动核心，结合多年的敏捷安全落地实践经验和软件供应链安全研究成果，形成了独特的软件供应链安全管理体系，为企业组织提供包括威胁建模、开源治理、风险发现、威胁模拟、检测响应在内的的全生命周期安全解决方案，包括：</w:t>
      </w:r>
    </w:p>
    <w:p>
      <w:pPr>
        <w:widowControl w:val="0"/>
        <w:numPr>
          <w:ilvl w:val="0"/>
          <w:numId w:val="0"/>
        </w:numPr>
        <w:ind w:leftChars="0" w:firstLine="420" w:firstLineChars="0"/>
        <w:jc w:val="both"/>
        <w:rPr>
          <w:rFonts w:hint="eastAsia"/>
          <w:lang w:val="en-US" w:eastAsia="zh-CN"/>
        </w:rPr>
      </w:pPr>
      <w:r>
        <w:rPr>
          <w:rFonts w:hint="eastAsia"/>
          <w:lang w:val="en-US" w:eastAsia="zh-CN"/>
        </w:rPr>
        <w:t>威胁建模：夫子ATM情景式威胁建模平台；</w:t>
      </w:r>
    </w:p>
    <w:p>
      <w:pPr>
        <w:widowControl w:val="0"/>
        <w:numPr>
          <w:ilvl w:val="0"/>
          <w:numId w:val="0"/>
        </w:numPr>
        <w:ind w:leftChars="0" w:firstLine="420" w:firstLineChars="0"/>
        <w:jc w:val="both"/>
        <w:rPr>
          <w:rFonts w:hint="eastAsia"/>
          <w:lang w:val="en-US" w:eastAsia="zh-CN"/>
        </w:rPr>
      </w:pPr>
      <w:r>
        <w:rPr>
          <w:rFonts w:hint="eastAsia"/>
          <w:lang w:val="en-US" w:eastAsia="zh-CN"/>
        </w:rPr>
        <w:t>开源治理：源鉴OSS/OpenSCA开源威胁管控平台；</w:t>
      </w:r>
    </w:p>
    <w:p>
      <w:pPr>
        <w:widowControl w:val="0"/>
        <w:numPr>
          <w:ilvl w:val="0"/>
          <w:numId w:val="0"/>
        </w:numPr>
        <w:ind w:leftChars="0" w:firstLine="420" w:firstLineChars="0"/>
        <w:jc w:val="both"/>
        <w:rPr>
          <w:rFonts w:hint="eastAsia"/>
          <w:lang w:val="en-US" w:eastAsia="zh-CN"/>
        </w:rPr>
      </w:pPr>
      <w:r>
        <w:rPr>
          <w:rFonts w:hint="eastAsia"/>
          <w:lang w:val="en-US" w:eastAsia="zh-CN"/>
        </w:rPr>
        <w:t>风险发现：灵脉IAST灰盒安全测试平台；</w:t>
      </w:r>
    </w:p>
    <w:p>
      <w:pPr>
        <w:widowControl w:val="0"/>
        <w:numPr>
          <w:ilvl w:val="0"/>
          <w:numId w:val="0"/>
        </w:numPr>
        <w:ind w:leftChars="0" w:firstLine="420" w:firstLineChars="0"/>
        <w:jc w:val="both"/>
        <w:rPr>
          <w:rFonts w:hint="eastAsia"/>
          <w:lang w:val="en-US" w:eastAsia="zh-CN"/>
        </w:rPr>
      </w:pPr>
      <w:r>
        <w:rPr>
          <w:rFonts w:hint="eastAsia"/>
          <w:lang w:val="en-US" w:eastAsia="zh-CN"/>
        </w:rPr>
        <w:t>威胁模拟：灵脉BAS智慧威胁模拟平台；</w:t>
      </w:r>
    </w:p>
    <w:p>
      <w:pPr>
        <w:widowControl w:val="0"/>
        <w:numPr>
          <w:ilvl w:val="0"/>
          <w:numId w:val="0"/>
        </w:numPr>
        <w:ind w:leftChars="0" w:firstLine="420" w:firstLineChars="0"/>
        <w:jc w:val="both"/>
        <w:rPr>
          <w:rFonts w:hint="eastAsia"/>
          <w:lang w:val="en-US" w:eastAsia="zh-CN"/>
        </w:rPr>
      </w:pPr>
      <w:r>
        <w:rPr>
          <w:rFonts w:hint="eastAsia"/>
          <w:lang w:val="en-US" w:eastAsia="zh-CN"/>
        </w:rPr>
        <w:t>检测响应：云鲨RASP自适应威胁免疫平台。</w:t>
      </w:r>
    </w:p>
    <w:p>
      <w:pPr>
        <w:widowControl w:val="0"/>
        <w:numPr>
          <w:ilvl w:val="0"/>
          <w:numId w:val="0"/>
        </w:numPr>
        <w:ind w:leftChars="0" w:firstLine="420" w:firstLineChars="0"/>
        <w:jc w:val="both"/>
        <w:rPr>
          <w:rFonts w:hint="eastAsia"/>
          <w:lang w:val="en-US" w:eastAsia="zh-CN"/>
        </w:rPr>
      </w:pPr>
      <w:r>
        <w:rPr>
          <w:rFonts w:hint="eastAsia"/>
          <w:lang w:val="en-US" w:eastAsia="zh-CN"/>
        </w:rPr>
        <w:t>以前沿的技术能力为客户提供全流程、一站式的安全赋能与安全保障。</w:t>
      </w:r>
    </w:p>
    <w:p>
      <w:pPr>
        <w:widowControl w:val="0"/>
        <w:numPr>
          <w:ilvl w:val="0"/>
          <w:numId w:val="0"/>
        </w:numPr>
        <w:jc w:val="both"/>
        <w:rPr>
          <w:rFonts w:hint="default"/>
          <w:lang w:val="en-US" w:eastAsia="zh-CN"/>
        </w:rPr>
      </w:pPr>
      <w:r>
        <w:rPr>
          <w:rFonts w:hint="eastAsia"/>
          <w:lang w:val="en-US" w:eastAsia="zh-CN"/>
        </w:rPr>
        <w:t xml:space="preserve">参考链接: </w:t>
      </w:r>
      <w:r>
        <w:rPr>
          <w:rFonts w:hint="eastAsia"/>
          <w:lang w:val="en-US" w:eastAsia="zh-CN"/>
        </w:rPr>
        <w:fldChar w:fldCharType="begin"/>
      </w:r>
      <w:r>
        <w:rPr>
          <w:rFonts w:hint="eastAsia"/>
          <w:lang w:val="en-US" w:eastAsia="zh-CN"/>
        </w:rPr>
        <w:instrText xml:space="preserve"> HYPERLINK "https://baijiahao.baidu.com/s?id=1734969498497620174&amp;wfr=spider&amp;for=pc" </w:instrText>
      </w:r>
      <w:r>
        <w:rPr>
          <w:rFonts w:hint="eastAsia"/>
          <w:lang w:val="en-US" w:eastAsia="zh-CN"/>
        </w:rPr>
        <w:fldChar w:fldCharType="separate"/>
      </w:r>
      <w:r>
        <w:rPr>
          <w:rStyle w:val="7"/>
          <w:rFonts w:hint="eastAsia"/>
          <w:lang w:val="en-US" w:eastAsia="zh-CN"/>
        </w:rPr>
        <w:t>https://baijiahao.baidu.com/s?id=1734969498497620174&amp;wfr=spider&amp;for=pc</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盈利模式分析（要了解竞品是怎么收费的，是在向投资人要钱，向广告主要钱，还是向用户要钱？如果自己是一个收费产品，对方是一个免费产品，我们更需要了解产品面向的用户中，有多少值得去收费，有多少愿意被收费；可能部分用户会觉得收费的比较好，但是大部分用户更可能选择免费的那个；如果是向用户收费，就不能有太多恶劣的弹窗或广告等。）</w:t>
      </w:r>
    </w:p>
    <w:p>
      <w:pPr>
        <w:widowControl w:val="0"/>
        <w:numPr>
          <w:ilvl w:val="0"/>
          <w:numId w:val="0"/>
        </w:numPr>
        <w:jc w:val="both"/>
        <w:rPr>
          <w:rFonts w:hint="eastAsia"/>
          <w:lang w:val="en-US" w:eastAsia="zh-CN"/>
        </w:rPr>
      </w:pPr>
      <w:r>
        <w:rPr>
          <w:rFonts w:hint="eastAsia"/>
          <w:lang w:val="en-US" w:eastAsia="zh-CN"/>
        </w:rPr>
        <w:t>①投资方多次融资（见上面的融资情况）</w:t>
      </w:r>
    </w:p>
    <w:p>
      <w:pPr>
        <w:widowControl w:val="0"/>
        <w:numPr>
          <w:ilvl w:val="0"/>
          <w:numId w:val="0"/>
        </w:numPr>
        <w:jc w:val="both"/>
        <w:rPr>
          <w:rFonts w:hint="eastAsia"/>
          <w:lang w:val="en-US" w:eastAsia="zh-CN"/>
        </w:rPr>
      </w:pPr>
      <w:r>
        <w:rPr>
          <w:rFonts w:hint="eastAsia"/>
          <w:lang w:val="en-US" w:eastAsia="zh-CN"/>
        </w:rPr>
        <w:t>②暂时未发现有广告的形式盈利</w:t>
      </w:r>
    </w:p>
    <w:p>
      <w:pPr>
        <w:widowControl w:val="0"/>
        <w:numPr>
          <w:ilvl w:val="0"/>
          <w:numId w:val="0"/>
        </w:numPr>
        <w:jc w:val="both"/>
        <w:rPr>
          <w:rFonts w:hint="eastAsia"/>
          <w:lang w:val="en-US" w:eastAsia="zh-CN"/>
        </w:rPr>
      </w:pPr>
      <w:r>
        <w:rPr>
          <w:rFonts w:hint="eastAsia"/>
          <w:lang w:val="en-US" w:eastAsia="zh-CN"/>
        </w:rPr>
        <w:t>③用户收费：</w:t>
      </w:r>
    </w:p>
    <w:p>
      <w:pPr>
        <w:widowControl w:val="0"/>
        <w:numPr>
          <w:ilvl w:val="0"/>
          <w:numId w:val="0"/>
        </w:numPr>
        <w:jc w:val="both"/>
        <w:rPr>
          <w:rFonts w:hint="eastAsia"/>
          <w:lang w:val="en-US" w:eastAsia="zh-CN"/>
        </w:rPr>
      </w:pPr>
      <w:r>
        <w:rPr>
          <w:rFonts w:hint="eastAsia"/>
          <w:lang w:val="en-US" w:eastAsia="zh-CN"/>
        </w:rPr>
        <w:t>上面提到它的五个功能中最后一个：云鲨RASP（</w:t>
      </w:r>
      <w:r>
        <w:rPr>
          <w:rFonts w:ascii="宋体" w:hAnsi="宋体" w:eastAsia="宋体" w:cs="宋体"/>
          <w:sz w:val="24"/>
          <w:szCs w:val="24"/>
        </w:rPr>
        <w:t>基于运行时情景感知技术的新一代应用威胁免疫平台</w:t>
      </w:r>
      <w:r>
        <w:rPr>
          <w:rFonts w:hint="eastAsia"/>
          <w:lang w:val="en-US" w:eastAsia="zh-CN"/>
        </w:rPr>
        <w:t>）在官网上写的是永久免费，通过测试：</w:t>
      </w:r>
    </w:p>
    <w:p>
      <w:pPr>
        <w:widowControl w:val="0"/>
        <w:numPr>
          <w:ilvl w:val="0"/>
          <w:numId w:val="0"/>
        </w:numPr>
        <w:jc w:val="both"/>
      </w:pPr>
      <w:r>
        <w:drawing>
          <wp:inline distT="0" distB="0" distL="114300" distR="114300">
            <wp:extent cx="5265420" cy="313753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5420" cy="31375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没有发现收费的项目；</w:t>
      </w:r>
    </w:p>
    <w:p>
      <w:pPr>
        <w:widowControl w:val="0"/>
        <w:numPr>
          <w:ilvl w:val="0"/>
          <w:numId w:val="0"/>
        </w:numPr>
        <w:jc w:val="both"/>
        <w:rPr>
          <w:rFonts w:hint="eastAsia"/>
          <w:lang w:val="en-US" w:eastAsia="zh-CN"/>
        </w:rPr>
      </w:pPr>
      <w:r>
        <w:rPr>
          <w:rFonts w:hint="eastAsia"/>
          <w:lang w:val="en-US" w:eastAsia="zh-CN"/>
        </w:rPr>
        <w:t>而其他的几个功能都只有一个申请试用的引导页：</w:t>
      </w:r>
    </w:p>
    <w:p>
      <w:pPr>
        <w:widowControl w:val="0"/>
        <w:numPr>
          <w:ilvl w:val="0"/>
          <w:numId w:val="0"/>
        </w:numPr>
        <w:jc w:val="both"/>
      </w:pPr>
      <w:r>
        <w:drawing>
          <wp:inline distT="0" distB="0" distL="114300" distR="114300">
            <wp:extent cx="5262880" cy="3018155"/>
            <wp:effectExtent l="0" t="0" r="1016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2880" cy="30181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是要和他的技术人员沟通，具体的收费项目就不清楚了。</w:t>
      </w:r>
    </w:p>
    <w:p>
      <w:pPr>
        <w:widowControl w:val="0"/>
        <w:numPr>
          <w:ilvl w:val="0"/>
          <w:numId w:val="0"/>
        </w:numPr>
        <w:jc w:val="both"/>
        <w:rPr>
          <w:rFonts w:hint="eastAsia"/>
          <w:lang w:val="en-US" w:eastAsia="zh-CN"/>
        </w:rPr>
      </w:pPr>
      <w:r>
        <w:rPr>
          <w:rFonts w:hint="eastAsia"/>
          <w:lang w:val="en-US" w:eastAsia="zh-CN"/>
        </w:rPr>
        <w:t>④行业解决方案</w:t>
      </w:r>
    </w:p>
    <w:p>
      <w:pPr>
        <w:widowControl w:val="0"/>
        <w:numPr>
          <w:ilvl w:val="0"/>
          <w:numId w:val="0"/>
        </w:numPr>
        <w:jc w:val="both"/>
        <w:rPr>
          <w:rFonts w:hint="eastAsia"/>
          <w:lang w:val="en-US" w:eastAsia="zh-CN"/>
        </w:rPr>
      </w:pPr>
      <w:r>
        <w:rPr>
          <w:rFonts w:hint="eastAsia"/>
          <w:lang w:val="en-US" w:eastAsia="zh-CN"/>
        </w:rPr>
        <w:t>除了③中的根据他的五个功能来划分外，在主页上还给出了对于大型企业/行业的接口/咨询点：</w:t>
      </w:r>
    </w:p>
    <w:p>
      <w:pPr>
        <w:widowControl w:val="0"/>
        <w:numPr>
          <w:ilvl w:val="0"/>
          <w:numId w:val="0"/>
        </w:numPr>
        <w:jc w:val="both"/>
      </w:pPr>
      <w:r>
        <w:drawing>
          <wp:inline distT="0" distB="0" distL="114300" distR="114300">
            <wp:extent cx="5269865" cy="2827655"/>
            <wp:effectExtent l="0" t="0" r="317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28276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同样的，有专门的人员与客户沟通，具体的收费就不得而知。</w:t>
      </w:r>
    </w:p>
    <w:p>
      <w:pPr>
        <w:widowControl w:val="0"/>
        <w:numPr>
          <w:ilvl w:val="0"/>
          <w:numId w:val="0"/>
        </w:numPr>
        <w:jc w:val="both"/>
        <w:rPr>
          <w:rFonts w:hint="eastAsia"/>
          <w:lang w:val="en-US" w:eastAsia="zh-CN"/>
        </w:rPr>
      </w:pPr>
      <w:r>
        <w:rPr>
          <w:rFonts w:hint="eastAsia"/>
          <w:lang w:val="en-US" w:eastAsia="zh-CN"/>
        </w:rPr>
        <w:t>⑤第三方网站</w:t>
      </w:r>
    </w:p>
    <w:p>
      <w:pPr>
        <w:widowControl w:val="0"/>
        <w:numPr>
          <w:ilvl w:val="0"/>
          <w:numId w:val="0"/>
        </w:numPr>
        <w:jc w:val="both"/>
        <w:rPr>
          <w:rFonts w:hint="eastAsia"/>
          <w:lang w:val="en-US" w:eastAsia="zh-CN"/>
        </w:rPr>
      </w:pPr>
      <w:r>
        <w:rPr>
          <w:rFonts w:hint="eastAsia"/>
          <w:lang w:val="en-US" w:eastAsia="zh-CN"/>
        </w:rPr>
        <w:t>在阿里云的创新中心和京东科技-云市场中均发现了悬镜安全的悬镜安全服务器风险评估服务（都已下架）</w:t>
      </w:r>
    </w:p>
    <w:p>
      <w:pPr>
        <w:widowControl w:val="0"/>
        <w:numPr>
          <w:ilvl w:val="0"/>
          <w:numId w:val="0"/>
        </w:numPr>
        <w:jc w:val="both"/>
      </w:pPr>
      <w:r>
        <w:drawing>
          <wp:inline distT="0" distB="0" distL="114300" distR="114300">
            <wp:extent cx="5273675" cy="333565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33356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链接: </w:t>
      </w:r>
      <w:r>
        <w:rPr>
          <w:rFonts w:hint="eastAsia"/>
          <w:lang w:val="en-US" w:eastAsia="zh-CN"/>
        </w:rPr>
        <w:fldChar w:fldCharType="begin"/>
      </w:r>
      <w:r>
        <w:rPr>
          <w:rFonts w:hint="eastAsia"/>
          <w:lang w:val="en-US" w:eastAsia="zh-CN"/>
        </w:rPr>
        <w:instrText xml:space="preserve"> HYPERLINK "https://market.jdcloud.com/service/details/576621" </w:instrText>
      </w:r>
      <w:r>
        <w:rPr>
          <w:rFonts w:hint="eastAsia"/>
          <w:lang w:val="en-US" w:eastAsia="zh-CN"/>
        </w:rPr>
        <w:fldChar w:fldCharType="separate"/>
      </w:r>
      <w:r>
        <w:rPr>
          <w:rStyle w:val="7"/>
          <w:rFonts w:hint="eastAsia"/>
          <w:lang w:val="en-US" w:eastAsia="zh-CN"/>
        </w:rPr>
        <w:t>https://market.jdcloud.com/service/details/576621</w:t>
      </w:r>
      <w:r>
        <w:rPr>
          <w:rFonts w:hint="eastAsia"/>
          <w:lang w:val="en-US" w:eastAsia="zh-CN"/>
        </w:rPr>
        <w:fldChar w:fldCharType="end"/>
      </w:r>
    </w:p>
    <w:p>
      <w:pPr>
        <w:widowControl w:val="0"/>
        <w:numPr>
          <w:ilvl w:val="0"/>
          <w:numId w:val="0"/>
        </w:numPr>
        <w:jc w:val="both"/>
      </w:pPr>
      <w:r>
        <w:drawing>
          <wp:inline distT="0" distB="0" distL="114300" distR="114300">
            <wp:extent cx="5273675" cy="294576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294576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链接: </w:t>
      </w:r>
      <w:r>
        <w:rPr>
          <w:rFonts w:hint="eastAsia"/>
          <w:lang w:val="en-US" w:eastAsia="zh-CN"/>
        </w:rPr>
        <w:fldChar w:fldCharType="begin"/>
      </w:r>
      <w:r>
        <w:rPr>
          <w:rFonts w:hint="eastAsia"/>
          <w:lang w:val="en-US" w:eastAsia="zh-CN"/>
        </w:rPr>
        <w:instrText xml:space="preserve"> HYPERLINK "https://chuangke.aliyun.com/city/vanke-wanchuang/portal/services/1326401597343690753.html" </w:instrText>
      </w:r>
      <w:r>
        <w:rPr>
          <w:rFonts w:hint="eastAsia"/>
          <w:lang w:val="en-US" w:eastAsia="zh-CN"/>
        </w:rPr>
        <w:fldChar w:fldCharType="separate"/>
      </w:r>
      <w:r>
        <w:rPr>
          <w:rStyle w:val="7"/>
          <w:rFonts w:hint="eastAsia"/>
          <w:lang w:val="en-US" w:eastAsia="zh-CN"/>
        </w:rPr>
        <w:t>https://chuangke.aliyun.com/city/vanke-wanchuang/portal/services/1326401597343690753.html</w:t>
      </w:r>
      <w:r>
        <w:rPr>
          <w:rFonts w:hint="eastAsia"/>
          <w:lang w:val="en-US" w:eastAsia="zh-CN"/>
        </w:rPr>
        <w:fldChar w:fldCharType="end"/>
      </w:r>
    </w:p>
    <w:p>
      <w:pPr>
        <w:widowControl w:val="0"/>
        <w:numPr>
          <w:ilvl w:val="0"/>
          <w:numId w:val="1"/>
        </w:numPr>
        <w:ind w:left="0" w:leftChars="0" w:firstLine="0" w:firstLineChars="0"/>
        <w:jc w:val="both"/>
        <w:rPr>
          <w:rFonts w:hint="eastAsia"/>
          <w:lang w:val="en-US" w:eastAsia="zh-CN"/>
        </w:rPr>
      </w:pPr>
      <w:r>
        <w:rPr>
          <w:rFonts w:hint="eastAsia"/>
          <w:lang w:val="en-US" w:eastAsia="zh-CN"/>
        </w:rPr>
        <w:t>产品技术（技术至少在各种排名、评比中，看出来算是比较前沿）</w:t>
      </w:r>
    </w:p>
    <w:p>
      <w:pPr>
        <w:widowControl w:val="0"/>
        <w:numPr>
          <w:ilvl w:val="0"/>
          <w:numId w:val="0"/>
        </w:numPr>
        <w:jc w:val="both"/>
        <w:rPr>
          <w:rFonts w:hint="eastAsia"/>
          <w:lang w:val="en-US" w:eastAsia="zh-CN"/>
        </w:rPr>
      </w:pPr>
      <w:r>
        <w:rPr>
          <w:rFonts w:hint="eastAsia"/>
          <w:lang w:val="en-US" w:eastAsia="zh-CN"/>
        </w:rPr>
        <w:t>①国际领先的代码疫苗技术</w:t>
      </w:r>
    </w:p>
    <w:p>
      <w:pPr>
        <w:widowControl w:val="0"/>
        <w:numPr>
          <w:ilvl w:val="0"/>
          <w:numId w:val="0"/>
        </w:numPr>
        <w:jc w:val="both"/>
        <w:rPr>
          <w:rFonts w:hint="eastAsia"/>
          <w:lang w:val="en-US" w:eastAsia="zh-CN"/>
        </w:rPr>
      </w:pPr>
      <w:r>
        <w:rPr>
          <w:rFonts w:hint="eastAsia"/>
          <w:lang w:val="en-US" w:eastAsia="zh-CN"/>
        </w:rPr>
        <w:t>在DevSecOps赛道，悬镜安全拥有的28项涉及原创“代码核酸检测技术”“代码疫苗技术”的专利级核心技术和智能算法，既能诊断应用自身存在的漏洞和缺陷，也能积极防御外部未知威胁，实现数字化应用出厂免疫。悬镜安全团队也深度参与了由中国信息通信研究院发起的软件供应链安全、DevSecOps及云原生安全等二十余项标准的制定。</w:t>
      </w:r>
    </w:p>
    <w:p>
      <w:pPr>
        <w:widowControl w:val="0"/>
        <w:numPr>
          <w:ilvl w:val="0"/>
          <w:numId w:val="0"/>
        </w:numPr>
        <w:jc w:val="both"/>
        <w:rPr>
          <w:rFonts w:hint="eastAsia"/>
          <w:lang w:val="en-US" w:eastAsia="zh-CN"/>
        </w:rPr>
      </w:pPr>
      <w:r>
        <w:drawing>
          <wp:inline distT="0" distB="0" distL="114300" distR="114300">
            <wp:extent cx="5267325" cy="2188210"/>
            <wp:effectExtent l="0" t="0" r="571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7325" cy="21882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②独创第三代DevSecOps智适应威胁管理体系</w:t>
      </w:r>
    </w:p>
    <w:p>
      <w:pPr>
        <w:widowControl w:val="0"/>
        <w:numPr>
          <w:ilvl w:val="0"/>
          <w:numId w:val="0"/>
        </w:numPr>
        <w:jc w:val="both"/>
        <w:rPr>
          <w:rFonts w:hint="eastAsia" w:asciiTheme="minorHAnsi" w:hAnsiTheme="minorHAnsi" w:eastAsiaTheme="minorEastAsia" w:cstheme="minorBidi"/>
          <w:kern w:val="2"/>
          <w:sz w:val="21"/>
          <w:szCs w:val="24"/>
          <w:lang w:val="en-US" w:eastAsia="zh-CN" w:bidi="ar-SA"/>
        </w:rPr>
      </w:pPr>
      <w:r>
        <w:rPr>
          <w:rFonts w:hint="eastAsia"/>
          <w:lang w:val="en-US" w:eastAsia="zh-CN"/>
        </w:rPr>
        <w:t>悬镜安全探索出的基于原创专利级“敏捷流程平台+关键技术工具链+组件化软件供应链安全服务”的第三代DevSecOps智适应威胁管理体系，包含从威胁建模、开源治理、风险发现、威胁模拟到检测响应等关键环节全覆盖的开发运营一体化敏捷安全产品及以实战攻防对抗为特色的软件供应链安全服务，已成功帮助上千家企业构筑了一套适应自身业务弹性发展、面</w:t>
      </w:r>
      <w:r>
        <w:rPr>
          <w:rFonts w:hint="eastAsia" w:asciiTheme="minorHAnsi" w:hAnsiTheme="minorHAnsi" w:eastAsiaTheme="minorEastAsia" w:cstheme="minorBidi"/>
          <w:kern w:val="2"/>
          <w:sz w:val="21"/>
          <w:szCs w:val="24"/>
          <w:lang w:val="en-US" w:eastAsia="zh-CN" w:bidi="ar-SA"/>
        </w:rPr>
        <w:t>向敏捷业务交付并引领未来架构演进的内生积极防御体系。</w:t>
      </w:r>
    </w:p>
    <w:p>
      <w:pPr>
        <w:widowControl w:val="0"/>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096000" cy="5695950"/>
            <wp:effectExtent l="0" t="0" r="0" b="38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6096000" cy="5695950"/>
                    </a:xfrm>
                    <a:prstGeom prst="rect">
                      <a:avLst/>
                    </a:prstGeom>
                    <a:noFill/>
                    <a:ln w="9525">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用户群体：注册量，转化率，用户群体覆盖面（用活，在线时长）</w:t>
      </w:r>
    </w:p>
    <w:p>
      <w:pPr>
        <w:widowControl w:val="0"/>
        <w:numPr>
          <w:ilvl w:val="0"/>
          <w:numId w:val="0"/>
        </w:numPr>
        <w:ind w:firstLine="420" w:firstLineChars="0"/>
        <w:jc w:val="both"/>
        <w:rPr>
          <w:rFonts w:hint="eastAsia"/>
          <w:lang w:val="en-US" w:eastAsia="zh-CN"/>
        </w:rPr>
      </w:pPr>
      <w:r>
        <w:rPr>
          <w:rFonts w:hint="eastAsia"/>
          <w:lang w:val="en-US" w:eastAsia="zh-CN"/>
        </w:rPr>
        <w:t>根据3中③用户中分析，再结合产品的主页分析后，发现展示的用户几乎都是大型企业/行业；参考4中④行业解决方案发现该产品的用户涉及面较广，行业解决方案给出了：银行机构、证券服务、泛互联网、能源电力、智能制造、通讯运营商、政府央企；而在技术场景方案中列出了: DevSecOps敏捷安全、软件供应链安全、开源威胁治理攻防演练、云原生安全，说明技术涵盖的有关安全方面也比较全面。</w:t>
      </w:r>
    </w:p>
    <w:p>
      <w:pPr>
        <w:widowControl w:val="0"/>
        <w:numPr>
          <w:ilvl w:val="0"/>
          <w:numId w:val="0"/>
        </w:numPr>
        <w:ind w:firstLine="420" w:firstLineChars="0"/>
        <w:jc w:val="both"/>
        <w:rPr>
          <w:rFonts w:hint="default"/>
          <w:lang w:val="en-US" w:eastAsia="zh-CN"/>
        </w:rPr>
      </w:pPr>
      <w:r>
        <w:rPr>
          <w:rFonts w:hint="eastAsia"/>
          <w:lang w:val="en-US" w:eastAsia="zh-CN"/>
        </w:rPr>
        <w:t>注册量、转换率、在线时长等难找到。</w:t>
      </w:r>
    </w:p>
    <w:p>
      <w:pPr>
        <w:widowControl w:val="0"/>
        <w:numPr>
          <w:ilvl w:val="0"/>
          <w:numId w:val="1"/>
        </w:numPr>
        <w:ind w:left="0" w:leftChars="0" w:firstLine="0" w:firstLineChars="0"/>
        <w:jc w:val="both"/>
        <w:rPr>
          <w:rFonts w:hint="default"/>
          <w:lang w:val="en-US" w:eastAsia="zh-CN"/>
        </w:rPr>
      </w:pPr>
      <w:r>
        <w:rPr>
          <w:rFonts w:hint="default"/>
          <w:lang w:val="en-US" w:eastAsia="zh-CN"/>
        </w:rPr>
        <w:t>盈利：市场占有率，盈利产品线</w:t>
      </w:r>
    </w:p>
    <w:p>
      <w:pPr>
        <w:widowControl w:val="0"/>
        <w:numPr>
          <w:ilvl w:val="0"/>
          <w:numId w:val="0"/>
        </w:numPr>
        <w:ind w:firstLine="420" w:firstLineChars="0"/>
        <w:jc w:val="both"/>
        <w:rPr>
          <w:rFonts w:hint="eastAsia"/>
          <w:lang w:val="en-US" w:eastAsia="zh-CN"/>
        </w:rPr>
      </w:pPr>
      <w:r>
        <w:rPr>
          <w:rFonts w:hint="eastAsia"/>
          <w:lang w:val="en-US" w:eastAsia="zh-CN"/>
        </w:rPr>
        <w:t>①市场占有率：</w:t>
      </w:r>
    </w:p>
    <w:p>
      <w:pPr>
        <w:widowControl w:val="0"/>
        <w:numPr>
          <w:ilvl w:val="0"/>
          <w:numId w:val="0"/>
        </w:numPr>
        <w:ind w:firstLine="420" w:firstLineChars="0"/>
        <w:jc w:val="both"/>
        <w:rPr>
          <w:rFonts w:hint="eastAsia"/>
          <w:lang w:val="en-US" w:eastAsia="zh-CN"/>
        </w:rPr>
      </w:pPr>
      <w:r>
        <w:rPr>
          <w:rFonts w:hint="eastAsia"/>
          <w:lang w:val="en-US" w:eastAsia="zh-CN"/>
        </w:rPr>
        <w:t>《中国DevOps现状调查报告（2021年）》，悬镜IAST工具应用率第一</w:t>
      </w:r>
    </w:p>
    <w:p>
      <w:pPr>
        <w:widowControl w:val="0"/>
        <w:numPr>
          <w:ilvl w:val="0"/>
          <w:numId w:val="0"/>
        </w:numPr>
        <w:ind w:firstLine="420" w:firstLineChars="0"/>
        <w:jc w:val="both"/>
        <w:rPr>
          <w:rFonts w:hint="eastAsia"/>
          <w:lang w:val="en-US" w:eastAsia="zh-CN"/>
        </w:rPr>
      </w:pPr>
      <w:r>
        <w:rPr>
          <w:rFonts w:hint="eastAsia"/>
          <w:lang w:val="en-US" w:eastAsia="zh-CN"/>
        </w:rPr>
        <w:t xml:space="preserve">参考链接: </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"https://baijiahao.baidu.com/s?id=1709846173433888250&amp;wfr=spider&amp;for=pc"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https://baijiahao.baidu.com/s?id=1709846173433888250&amp;wfr=spider&amp;for=pc</w:t>
      </w:r>
      <w:r>
        <w:rPr>
          <w:rFonts w:hint="eastAsia" w:ascii="宋体" w:hAnsi="宋体" w:eastAsia="宋体" w:cs="宋体"/>
          <w:sz w:val="24"/>
          <w:szCs w:val="24"/>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悬镜DevSecOps全线产品市场应用率第一：</w:t>
      </w:r>
    </w:p>
    <w:p>
      <w:pPr>
        <w:widowControl w:val="0"/>
        <w:numPr>
          <w:ilvl w:val="0"/>
          <w:numId w:val="0"/>
        </w:numPr>
        <w:ind w:firstLine="420" w:firstLineChars="0"/>
        <w:jc w:val="both"/>
        <w:rPr>
          <w:rFonts w:hint="eastAsia"/>
          <w:lang w:val="en-US" w:eastAsia="zh-CN"/>
        </w:rPr>
      </w:pPr>
      <w:r>
        <w:rPr>
          <w:rFonts w:hint="eastAsia"/>
          <w:lang w:val="en-US" w:eastAsia="zh-CN"/>
        </w:rPr>
        <w:t xml:space="preserve">参考链接： </w:t>
      </w: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"https://baijiahao.baidu.com/s?id=1741463356211930265&amp;wfr=spider&amp;for=pc"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https://baijiahao.baidu.com/s?id=1741463356211930265&amp;wfr=spider&amp;for=pc</w:t>
      </w:r>
      <w:r>
        <w:rPr>
          <w:rFonts w:hint="default" w:ascii="宋体" w:hAnsi="宋体" w:eastAsia="宋体" w:cs="宋体"/>
          <w:sz w:val="24"/>
          <w:szCs w:val="24"/>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②盈利产品线：</w:t>
      </w:r>
    </w:p>
    <w:p>
      <w:pPr>
        <w:widowControl w:val="0"/>
        <w:numPr>
          <w:ilvl w:val="0"/>
          <w:numId w:val="0"/>
        </w:numPr>
        <w:ind w:firstLine="420" w:firstLineChars="0"/>
        <w:jc w:val="both"/>
        <w:rPr>
          <w:rFonts w:hint="default"/>
          <w:lang w:val="en-US" w:eastAsia="zh-CN"/>
        </w:rPr>
      </w:pPr>
      <w:r>
        <w:rPr>
          <w:rFonts w:hint="eastAsia"/>
          <w:lang w:val="en-US" w:eastAsia="zh-CN"/>
        </w:rPr>
        <w:t>未找到相关讯息。</w:t>
      </w:r>
      <w:r>
        <w:rPr>
          <w:rFonts w:hint="eastAsia"/>
          <w:b/>
          <w:bCs/>
          <w:lang w:val="en-US" w:eastAsia="zh-CN"/>
        </w:rPr>
        <w:t>猜测</w:t>
      </w:r>
      <w:r>
        <w:rPr>
          <w:rFonts w:hint="eastAsia"/>
          <w:lang w:val="en-US" w:eastAsia="zh-CN"/>
        </w:rPr>
        <w:t>除了最后一个云鲨是免费提供的之外，其他的产品在接入大企业客户的时候都盈利。</w:t>
      </w:r>
    </w:p>
    <w:p>
      <w:pPr>
        <w:widowControl w:val="0"/>
        <w:numPr>
          <w:ilvl w:val="0"/>
          <w:numId w:val="0"/>
        </w:numPr>
        <w:ind w:firstLine="420" w:firstLineChars="0"/>
        <w:jc w:val="both"/>
        <w:rPr>
          <w:rFonts w:hint="default"/>
          <w:lang w:val="en-US" w:eastAsia="zh-CN"/>
        </w:rPr>
      </w:pPr>
      <w:r>
        <w:rPr>
          <w:rFonts w:hint="eastAsia"/>
          <w:lang w:val="en-US" w:eastAsia="zh-CN"/>
        </w:rPr>
        <w:t>③推广情况：</w:t>
      </w:r>
    </w:p>
    <w:p>
      <w:pPr>
        <w:widowControl w:val="0"/>
        <w:numPr>
          <w:ilvl w:val="0"/>
          <w:numId w:val="0"/>
        </w:numPr>
        <w:ind w:firstLine="420" w:firstLineChars="0"/>
        <w:jc w:val="both"/>
        <w:rPr>
          <w:rFonts w:hint="eastAsia"/>
          <w:lang w:val="en-US" w:eastAsia="zh-CN"/>
        </w:rPr>
      </w:pPr>
      <w:r>
        <w:rPr>
          <w:rFonts w:hint="eastAsia"/>
          <w:lang w:val="en-US" w:eastAsia="zh-CN"/>
        </w:rPr>
        <w:t>网络上没有相关的总结。但就从在国内搜索引擎搜到的讯息分析：</w:t>
      </w:r>
    </w:p>
    <w:p>
      <w:pPr>
        <w:widowControl w:val="0"/>
        <w:numPr>
          <w:ilvl w:val="0"/>
          <w:numId w:val="0"/>
        </w:numPr>
        <w:ind w:firstLine="420" w:firstLineChars="0"/>
        <w:jc w:val="both"/>
        <w:rPr>
          <w:rFonts w:hint="eastAsia"/>
          <w:lang w:val="en-US" w:eastAsia="zh-CN"/>
        </w:rPr>
      </w:pPr>
      <w:r>
        <w:rPr>
          <w:rFonts w:hint="eastAsia"/>
          <w:lang w:val="en-US" w:eastAsia="zh-CN"/>
        </w:rPr>
        <w:t>①非常积极参加各种安全相关的比赛且获奖无数，各种资历各种评奖琳琅满目，曝光率在高端领域还是比较大的。</w:t>
      </w:r>
    </w:p>
    <w:p>
      <w:pPr>
        <w:widowControl w:val="0"/>
        <w:numPr>
          <w:ilvl w:val="0"/>
          <w:numId w:val="0"/>
        </w:numPr>
        <w:ind w:firstLine="420" w:firstLineChars="0"/>
        <w:jc w:val="both"/>
        <w:rPr>
          <w:rFonts w:hint="default"/>
          <w:lang w:val="en-US" w:eastAsia="zh-CN"/>
        </w:rPr>
      </w:pPr>
      <w:r>
        <w:rPr>
          <w:rFonts w:hint="eastAsia"/>
          <w:lang w:val="en-US" w:eastAsia="zh-CN"/>
        </w:rPr>
        <w:t>②和各种企业合作、许多大型企业是他的用户，业界口碑不错（从企业官网上的报道得出的）；和官方也有合作、推出各种行业的白皮书，有一定的权威性。</w:t>
      </w:r>
    </w:p>
    <w:p>
      <w:pPr>
        <w:widowControl w:val="0"/>
        <w:numPr>
          <w:ilvl w:val="0"/>
          <w:numId w:val="0"/>
        </w:numPr>
        <w:ind w:firstLine="420" w:firstLineChars="0"/>
        <w:jc w:val="both"/>
        <w:rPr>
          <w:rFonts w:hint="default"/>
          <w:lang w:val="en-US" w:eastAsia="zh-CN"/>
        </w:rPr>
      </w:pPr>
      <w:r>
        <w:rPr>
          <w:rFonts w:hint="eastAsia"/>
          <w:lang w:val="en-US" w:eastAsia="zh-CN"/>
        </w:rPr>
        <w:t>③企业内有专门的对于各个行业的商业计划等的部门，与大、小型企业对接（看起来）做的是不错的。</w:t>
      </w:r>
    </w:p>
    <w:p>
      <w:pPr>
        <w:widowControl w:val="0"/>
        <w:numPr>
          <w:ilvl w:val="0"/>
          <w:numId w:val="1"/>
        </w:numPr>
        <w:ind w:left="0" w:leftChars="0" w:firstLine="0" w:firstLineChars="0"/>
        <w:jc w:val="both"/>
        <w:rPr>
          <w:rFonts w:hint="default"/>
          <w:lang w:val="en-US" w:eastAsia="zh-CN"/>
        </w:rPr>
      </w:pPr>
      <w:r>
        <w:rPr>
          <w:rFonts w:hint="eastAsia"/>
          <w:lang w:val="en-US" w:eastAsia="zh-CN"/>
        </w:rPr>
        <w:t>公司背景与资源: 技术，品牌，团队</w:t>
      </w:r>
    </w:p>
    <w:p>
      <w:pPr>
        <w:widowControl w:val="0"/>
        <w:numPr>
          <w:ilvl w:val="0"/>
          <w:numId w:val="0"/>
        </w:numPr>
        <w:ind w:firstLine="420" w:firstLineChars="0"/>
        <w:jc w:val="both"/>
        <w:rPr>
          <w:rFonts w:hint="default"/>
          <w:lang w:val="en-US" w:eastAsia="zh-CN"/>
        </w:rPr>
      </w:pPr>
      <w:r>
        <w:rPr>
          <w:rFonts w:hint="eastAsia"/>
          <w:lang w:val="en-US" w:eastAsia="zh-CN"/>
        </w:rPr>
        <w:t>起源于北京大学网络安全技术研究团队“XMIRROR”，创始人子芽。</w:t>
      </w:r>
    </w:p>
    <w:p>
      <w:pPr>
        <w:widowControl w:val="0"/>
        <w:numPr>
          <w:ilvl w:val="0"/>
          <w:numId w:val="0"/>
        </w:numPr>
        <w:jc w:val="both"/>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B80AA9"/>
    <w:multiLevelType w:val="singleLevel"/>
    <w:tmpl w:val="19B80AA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I5NzUyOTJjNDRmZTQ4ZjIwMjZlM2Y5YmQ3NGMwZGMifQ=="/>
  </w:docVars>
  <w:rsids>
    <w:rsidRoot w:val="00000000"/>
    <w:rsid w:val="3B5567DF"/>
    <w:rsid w:val="5D471ECC"/>
    <w:rsid w:val="7E057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381</Words>
  <Characters>381</Characters>
  <Lines>0</Lines>
  <Paragraphs>0</Paragraphs>
  <TotalTime>360</TotalTime>
  <ScaleCrop>false</ScaleCrop>
  <LinksUpToDate>false</LinksUpToDate>
  <CharactersWithSpaces>384</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2023-02-07T02:05:00Z</dcterms:created>
  <dc:creator>HP1</dc:creator>
  <cp:lastModifiedBy>雷博文</cp:lastModifiedBy>
  <dcterms:modified xsi:type="dcterms:W3CDTF">2023-02-07T14:48:08Z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2B8ACD5694D94B858709DDDCA9772D55</vt:lpwstr>
  </property>
</Properties>
</file>