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漏洞编号: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CVE-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2019-17564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漏洞描述: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漏洞来源: 平台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NVD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链接 https://nvd.nist.gov/vuln/detail/CVE-2019-17564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漏洞披露时间: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04/01/2020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漏洞参考链接: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野外漏洞报告：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"https://cert.360.cn/report/detail?id=fdf2dd6ab0c6e39e18a725ea86ad66bb" </w:instrTex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6"/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https://cert.360.cn/report/detail?id=fdf2dd6ab0c6e39e18a725ea86ad66bb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"https://github.com/fairyming/CVE-2019-17564" </w:instrTex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6"/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https://github.com/fairyming/CVE-2019-17564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漏洞类型: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begin"/>
      </w: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instrText xml:space="preserve"> HYPERLINK "http://cwe.mitre.org/data/definitions/502.html" \t "https://nvd.nist.gov/vuln/detail/_blank" </w:instrText>
      </w: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separate"/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CWE-502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漏洞危害: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不受信任数据的反序列化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漏洞严重性: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CVSS 3.x评分：9.8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CVSS 2.0 评分：6.8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漏洞影响的组件版本: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Apache Dubbo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2.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5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.0 - 2.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5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.1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0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； 2.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6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.0 - 2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.6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.7 ；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2.7.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0 -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2.7.4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漏洞修复的组件版本: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漏洞成因: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Microsoft YaHei UI" w:hAnsi="Microsoft YaHei UI" w:eastAsia="Microsoft YaHei UI" w:cs="Microsoft YaHei UI"/>
          <w:i w:val="0"/>
          <w:iCs w:val="0"/>
          <w:caps w:val="0"/>
          <w:color w:val="161209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161209"/>
          <w:spacing w:val="0"/>
          <w:sz w:val="16"/>
          <w:szCs w:val="16"/>
          <w:shd w:val="clear" w:fill="FFFFFF"/>
        </w:rPr>
        <w:t>断点 </w:t>
      </w: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E74C3C"/>
          <w:spacing w:val="0"/>
          <w:sz w:val="16"/>
          <w:szCs w:val="16"/>
          <w:shd w:val="clear" w:fill="F5F5F5"/>
        </w:rPr>
        <w:t>dubbo-2.7.3.jar!/org/apache/dubbo/remoting/http/servlet/DispatcherServlet.class:43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161209"/>
          <w:spacing w:val="0"/>
          <w:sz w:val="16"/>
          <w:szCs w:val="16"/>
        </w:rPr>
      </w:pPr>
      <w:r>
        <w:rPr>
          <w:rFonts w:ascii="object-fit: contain;" w:hAnsi="object-fit: contain;" w:eastAsia="object-fit: contain;" w:cs="object-fit: contain;"/>
          <w:i w:val="0"/>
          <w:iCs w:val="0"/>
          <w:caps w:val="0"/>
          <w:color w:val="2D96BD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4542155" cy="1675130"/>
            <wp:effectExtent l="0" t="0" r="4445" b="1270"/>
            <wp:docPr id="9" name="图片 9" descr="IMG_256">
              <a:hlinkClick xmlns:a="http://schemas.openxmlformats.org/drawingml/2006/main" r:id="rId4" tooltip="im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161209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161209"/>
          <w:spacing w:val="0"/>
          <w:sz w:val="16"/>
          <w:szCs w:val="16"/>
          <w:shd w:val="clear" w:fill="FFFFFF"/>
        </w:rPr>
        <w:t>跟进到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74C3C"/>
          <w:spacing w:val="0"/>
          <w:sz w:val="16"/>
          <w:szCs w:val="16"/>
          <w:shd w:val="clear" w:fill="F5F5F5"/>
        </w:rPr>
        <w:t>org.apache.dubbo.rpc.protocol.http.HttpProtocol.InternalHandler#handle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161209"/>
          <w:spacing w:val="0"/>
          <w:sz w:val="16"/>
          <w:szCs w:val="16"/>
        </w:rPr>
      </w:pPr>
      <w:r>
        <w:rPr>
          <w:rFonts w:hint="default" w:ascii="object-fit: contain;" w:hAnsi="object-fit: contain;" w:eastAsia="object-fit: contain;" w:cs="object-fit: contain;"/>
          <w:i w:val="0"/>
          <w:iCs w:val="0"/>
          <w:caps w:val="0"/>
          <w:color w:val="2D96BD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5005070" cy="2496820"/>
            <wp:effectExtent l="0" t="0" r="11430" b="5080"/>
            <wp:docPr id="10" name="图片 10" descr="IMG_257">
              <a:hlinkClick xmlns:a="http://schemas.openxmlformats.org/drawingml/2006/main" r:id="rId6" tooltip="im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161209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161209"/>
          <w:spacing w:val="0"/>
          <w:sz w:val="16"/>
          <w:szCs w:val="16"/>
          <w:shd w:val="clear" w:fill="FFFFFF"/>
        </w:rPr>
        <w:t>获取了URI、请求方式和RPC调用的上下文，然后进入handleRequest()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161209"/>
          <w:spacing w:val="0"/>
          <w:sz w:val="16"/>
          <w:szCs w:val="16"/>
        </w:rPr>
      </w:pPr>
      <w:r>
        <w:rPr>
          <w:rFonts w:hint="default" w:ascii="object-fit: contain;" w:hAnsi="object-fit: contain;" w:eastAsia="object-fit: contain;" w:cs="object-fit: contain;"/>
          <w:i w:val="0"/>
          <w:iCs w:val="0"/>
          <w:caps w:val="0"/>
          <w:color w:val="2D96BD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4918710" cy="3193415"/>
            <wp:effectExtent l="0" t="0" r="8890" b="6985"/>
            <wp:docPr id="12" name="图片 11" descr="IMG_258">
              <a:hlinkClick xmlns:a="http://schemas.openxmlformats.org/drawingml/2006/main" r:id="rId8" tooltip="im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161209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161209"/>
          <w:spacing w:val="0"/>
          <w:sz w:val="16"/>
          <w:szCs w:val="16"/>
          <w:shd w:val="clear" w:fill="FFFFFF"/>
        </w:rPr>
        <w:t>handleRequest()将request请求对象传入一个参数的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74C3C"/>
          <w:spacing w:val="0"/>
          <w:sz w:val="16"/>
          <w:szCs w:val="16"/>
          <w:shd w:val="clear" w:fill="F5F5F5"/>
        </w:rPr>
        <w:t>readRemoteInvocation()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161209"/>
          <w:spacing w:val="0"/>
          <w:sz w:val="16"/>
          <w:szCs w:val="16"/>
          <w:shd w:val="clear" w:fill="FFFFFF"/>
        </w:rPr>
        <w:t>，然后将request和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74C3C"/>
          <w:spacing w:val="0"/>
          <w:sz w:val="16"/>
          <w:szCs w:val="16"/>
          <w:shd w:val="clear" w:fill="F5F5F5"/>
        </w:rPr>
        <w:t>request.getInputStream()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161209"/>
          <w:spacing w:val="0"/>
          <w:sz w:val="16"/>
          <w:szCs w:val="16"/>
          <w:shd w:val="clear" w:fill="FFFFFF"/>
        </w:rPr>
        <w:t>传入其重载方法两个参数的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74C3C"/>
          <w:spacing w:val="0"/>
          <w:sz w:val="16"/>
          <w:szCs w:val="16"/>
          <w:shd w:val="clear" w:fill="F5F5F5"/>
        </w:rPr>
        <w:t>readRemoteInvocation()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161209"/>
          <w:spacing w:val="0"/>
          <w:sz w:val="16"/>
          <w:szCs w:val="16"/>
          <w:shd w:val="clear" w:fill="FFFFFF"/>
        </w:rPr>
        <w:t>，然后创建了ois对象，ois对象中包含了post请求的数据，然后进入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74C3C"/>
          <w:spacing w:val="0"/>
          <w:sz w:val="16"/>
          <w:szCs w:val="16"/>
          <w:shd w:val="clear" w:fill="F5F5F5"/>
        </w:rPr>
        <w:t>doReadRemoteInvocation()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161209"/>
          <w:spacing w:val="0"/>
          <w:sz w:val="16"/>
          <w:szCs w:val="16"/>
        </w:rPr>
      </w:pPr>
      <w:r>
        <w:rPr>
          <w:rFonts w:hint="default" w:ascii="object-fit: contain;" w:hAnsi="object-fit: contain;" w:eastAsia="object-fit: contain;" w:cs="object-fit: contain;"/>
          <w:i w:val="0"/>
          <w:iCs w:val="0"/>
          <w:caps w:val="0"/>
          <w:color w:val="2D96BD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5801995" cy="1712595"/>
            <wp:effectExtent l="0" t="0" r="1905" b="1905"/>
            <wp:docPr id="11" name="图片 12" descr="IMG_259">
              <a:hlinkClick xmlns:a="http://schemas.openxmlformats.org/drawingml/2006/main" r:id="rId10" tooltip="im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161209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161209"/>
          <w:spacing w:val="0"/>
          <w:sz w:val="16"/>
          <w:szCs w:val="16"/>
          <w:shd w:val="clear" w:fill="FFFFFF"/>
        </w:rPr>
        <w:t>到达readObject()，整个过程ois对象没有过滤，而ois中又包含了post报文，导致反序列化漏洞，如果存在可用的gadget，会导致RCE。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漏洞位置: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org.springframework.remoting.rmi.RemoteInvocationSerializingExporter#doReadRemoteInvocation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第68行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漏洞PoC：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http://www.code2sec.com/cve-2019-17564-dubbo-httpxie-yi-fan-xu-lie-hua-lou-dong.html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漏洞补丁：https://github.com/apache/dubbo/commit/5e2c07c1dc3f945c6375cbeb021af30fa6d4ac31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漏洞处置建议：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bject-fit: contain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3ZTIzMmNjZjNiNjc0YjM3ZTQyMjc2YzcyZDFjNzMifQ=="/>
  </w:docVars>
  <w:rsids>
    <w:rsidRoot w:val="00000000"/>
    <w:rsid w:val="27AC376E"/>
    <w:rsid w:val="56AD4B11"/>
    <w:rsid w:val="62D4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s://y4er.com/img/uploads/20200216173990.pn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s://y4er.com/img/uploads/20200216178969.pn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y4er.com/img/uploads/20200216172086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jpeg"/><Relationship Id="rId10" Type="http://schemas.openxmlformats.org/officeDocument/2006/relationships/hyperlink" Target="https://y4er.com/img/uploads/20200216177168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282</Words>
  <Characters>1050</Characters>
  <Lines>0</Lines>
  <Paragraphs>0</Paragraphs>
  <TotalTime>3</TotalTime>
  <ScaleCrop>false</ScaleCrop>
  <LinksUpToDate>false</LinksUpToDate>
  <CharactersWithSpaces>1065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2023-01-26T10:44:00Z</dcterms:created>
  <dc:creator>fsc</dc:creator>
  <cp:lastModifiedBy>方世成</cp:lastModifiedBy>
  <dcterms:modified xsi:type="dcterms:W3CDTF">2023-01-31T09:48:35Z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F4DAE3F2108E443B87F6EEBA4A8CBE7F</vt:lpwstr>
  </property>
</Properties>
</file>