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73A" w:rsidRDefault="00AB52C4" w:rsidP="00E4441B">
      <w:pPr>
        <w:pStyle w:val="Heading1"/>
      </w:pPr>
      <w:r>
        <w:t xml:space="preserve">Patrick Brossard - </w:t>
      </w:r>
      <w:r w:rsidR="00E4441B">
        <w:t xml:space="preserve">Week </w:t>
      </w:r>
      <w:r w:rsidR="0010729B">
        <w:t>5</w:t>
      </w:r>
      <w:r w:rsidR="00E4441B">
        <w:t xml:space="preserve"> Status Report</w:t>
      </w:r>
      <w:r>
        <w:t xml:space="preserve"> </w:t>
      </w:r>
    </w:p>
    <w:p w:rsidR="00E4441B" w:rsidRDefault="004D33F6">
      <w:r>
        <w:t>Still progressing along the projected plan. Finally got the stakeholder letter, I will submit that as soon as I get it scanned.</w:t>
      </w:r>
    </w:p>
    <w:tbl>
      <w:tblPr>
        <w:tblStyle w:val="LightShading-Accent1"/>
        <w:tblW w:w="0" w:type="auto"/>
        <w:tblLook w:val="04A0"/>
      </w:tblPr>
      <w:tblGrid>
        <w:gridCol w:w="1278"/>
        <w:gridCol w:w="8298"/>
      </w:tblGrid>
      <w:tr w:rsidR="00E4441B" w:rsidRPr="00E4441B" w:rsidTr="00E4441B">
        <w:trPr>
          <w:cnfStyle w:val="100000000000"/>
        </w:trPr>
        <w:tc>
          <w:tcPr>
            <w:cnfStyle w:val="001000000000"/>
            <w:tcW w:w="1278" w:type="dxa"/>
          </w:tcPr>
          <w:p w:rsidR="00E4441B" w:rsidRPr="00E4441B" w:rsidRDefault="00E4441B">
            <w:pPr>
              <w:rPr>
                <w:b w:val="0"/>
              </w:rPr>
            </w:pPr>
            <w:r w:rsidRPr="00E4441B">
              <w:rPr>
                <w:b w:val="0"/>
              </w:rPr>
              <w:t>Week</w:t>
            </w:r>
          </w:p>
        </w:tc>
        <w:tc>
          <w:tcPr>
            <w:tcW w:w="8298" w:type="dxa"/>
          </w:tcPr>
          <w:p w:rsidR="00E4441B" w:rsidRPr="00E4441B" w:rsidRDefault="00E4441B">
            <w:pPr>
              <w:cnfStyle w:val="100000000000"/>
              <w:rPr>
                <w:b w:val="0"/>
              </w:rPr>
            </w:pPr>
            <w:r w:rsidRPr="00E4441B">
              <w:rPr>
                <w:b w:val="0"/>
              </w:rPr>
              <w:t>Work Item</w:t>
            </w:r>
          </w:p>
        </w:tc>
      </w:tr>
      <w:tr w:rsidR="00E4441B" w:rsidTr="00E4441B">
        <w:trPr>
          <w:cnfStyle w:val="000000100000"/>
        </w:trPr>
        <w:tc>
          <w:tcPr>
            <w:cnfStyle w:val="001000000000"/>
            <w:tcW w:w="1278" w:type="dxa"/>
          </w:tcPr>
          <w:p w:rsidR="00E4441B" w:rsidRDefault="00E4441B">
            <w:r>
              <w:t>1</w:t>
            </w:r>
          </w:p>
        </w:tc>
        <w:tc>
          <w:tcPr>
            <w:tcW w:w="8298" w:type="dxa"/>
          </w:tcPr>
          <w:p w:rsidR="00E4441B" w:rsidRPr="00E4441B" w:rsidRDefault="00E4441B">
            <w:pPr>
              <w:cnfStyle w:val="000000100000"/>
              <w:rPr>
                <w:strike/>
              </w:rPr>
            </w:pPr>
            <w:r w:rsidRPr="00E4441B">
              <w:rPr>
                <w:strike/>
              </w:rPr>
              <w:t>Concept Draft</w:t>
            </w:r>
          </w:p>
        </w:tc>
      </w:tr>
      <w:tr w:rsidR="00E4441B" w:rsidTr="00E4441B">
        <w:tc>
          <w:tcPr>
            <w:cnfStyle w:val="001000000000"/>
            <w:tcW w:w="1278" w:type="dxa"/>
          </w:tcPr>
          <w:p w:rsidR="00E4441B" w:rsidRDefault="00E4441B">
            <w:r>
              <w:t>2</w:t>
            </w:r>
          </w:p>
        </w:tc>
        <w:tc>
          <w:tcPr>
            <w:tcW w:w="8298" w:type="dxa"/>
          </w:tcPr>
          <w:p w:rsidR="00E4441B" w:rsidRPr="00E4441B" w:rsidRDefault="00E4441B">
            <w:pPr>
              <w:cnfStyle w:val="000000000000"/>
              <w:rPr>
                <w:strike/>
              </w:rPr>
            </w:pPr>
            <w:r w:rsidRPr="00E4441B">
              <w:rPr>
                <w:strike/>
              </w:rPr>
              <w:t>Research Proposal</w:t>
            </w:r>
          </w:p>
          <w:p w:rsidR="00E4441B" w:rsidRPr="00E4441B" w:rsidRDefault="00E4441B">
            <w:pPr>
              <w:cnfStyle w:val="000000000000"/>
              <w:rPr>
                <w:strike/>
              </w:rPr>
            </w:pPr>
            <w:r w:rsidRPr="00E4441B">
              <w:rPr>
                <w:strike/>
              </w:rPr>
              <w:t>Technology Selection</w:t>
            </w:r>
          </w:p>
          <w:p w:rsidR="00E4441B" w:rsidRPr="004D33F6" w:rsidRDefault="00E4441B">
            <w:pPr>
              <w:cnfStyle w:val="000000000000"/>
              <w:rPr>
                <w:strike/>
              </w:rPr>
            </w:pPr>
            <w:r w:rsidRPr="004D33F6">
              <w:rPr>
                <w:strike/>
              </w:rPr>
              <w:t>Stakeholder Letter (signature still outstanding)</w:t>
            </w:r>
          </w:p>
        </w:tc>
      </w:tr>
      <w:tr w:rsidR="00E4441B" w:rsidTr="00E4441B">
        <w:trPr>
          <w:cnfStyle w:val="000000100000"/>
        </w:trPr>
        <w:tc>
          <w:tcPr>
            <w:cnfStyle w:val="001000000000"/>
            <w:tcW w:w="1278" w:type="dxa"/>
          </w:tcPr>
          <w:p w:rsidR="00E4441B" w:rsidRDefault="00E4441B">
            <w:r>
              <w:t>3</w:t>
            </w:r>
          </w:p>
        </w:tc>
        <w:tc>
          <w:tcPr>
            <w:tcW w:w="8298" w:type="dxa"/>
          </w:tcPr>
          <w:p w:rsidR="00E4441B" w:rsidRPr="003E68EC" w:rsidRDefault="00E4441B">
            <w:pPr>
              <w:cnfStyle w:val="000000100000"/>
              <w:rPr>
                <w:strike/>
              </w:rPr>
            </w:pPr>
            <w:r w:rsidRPr="003E68EC">
              <w:rPr>
                <w:strike/>
              </w:rPr>
              <w:t>Requirements Documentation</w:t>
            </w:r>
          </w:p>
          <w:p w:rsidR="00E4441B" w:rsidRPr="00E4441B" w:rsidRDefault="00E4441B" w:rsidP="00E4441B">
            <w:pPr>
              <w:cnfStyle w:val="000000100000"/>
              <w:rPr>
                <w:strike/>
              </w:rPr>
            </w:pPr>
            <w:r w:rsidRPr="00E4441B">
              <w:rPr>
                <w:strike/>
              </w:rPr>
              <w:t>Hosting and Network Documentation</w:t>
            </w:r>
          </w:p>
          <w:p w:rsidR="00E4441B" w:rsidRDefault="00E4441B" w:rsidP="00E4441B">
            <w:pPr>
              <w:cnfStyle w:val="000000100000"/>
            </w:pPr>
            <w:r w:rsidRPr="00E4441B">
              <w:rPr>
                <w:strike/>
              </w:rPr>
              <w:t>Status Report</w:t>
            </w:r>
          </w:p>
        </w:tc>
      </w:tr>
      <w:tr w:rsidR="00E4441B" w:rsidTr="00E4441B">
        <w:tc>
          <w:tcPr>
            <w:cnfStyle w:val="001000000000"/>
            <w:tcW w:w="1278" w:type="dxa"/>
          </w:tcPr>
          <w:p w:rsidR="00E4441B" w:rsidRDefault="00E4441B">
            <w:r>
              <w:t>4</w:t>
            </w:r>
          </w:p>
        </w:tc>
        <w:tc>
          <w:tcPr>
            <w:tcW w:w="8298" w:type="dxa"/>
          </w:tcPr>
          <w:p w:rsidR="00E4441B" w:rsidRPr="00E4441B" w:rsidRDefault="00E4441B">
            <w:pPr>
              <w:cnfStyle w:val="000000000000"/>
              <w:rPr>
                <w:strike/>
              </w:rPr>
            </w:pPr>
            <w:r w:rsidRPr="00E4441B">
              <w:rPr>
                <w:strike/>
              </w:rPr>
              <w:t>Database Schema</w:t>
            </w:r>
          </w:p>
          <w:p w:rsidR="00E4441B" w:rsidRPr="003E68EC" w:rsidRDefault="00E4441B">
            <w:pPr>
              <w:cnfStyle w:val="000000000000"/>
              <w:rPr>
                <w:strike/>
              </w:rPr>
            </w:pPr>
            <w:r w:rsidRPr="003E68EC">
              <w:rPr>
                <w:strike/>
              </w:rPr>
              <w:t>Start Software Architecture</w:t>
            </w:r>
          </w:p>
          <w:p w:rsidR="00E4441B" w:rsidRPr="003E68EC" w:rsidRDefault="00E4441B">
            <w:pPr>
              <w:cnfStyle w:val="000000000000"/>
              <w:rPr>
                <w:strike/>
              </w:rPr>
            </w:pPr>
            <w:r w:rsidRPr="003E68EC">
              <w:rPr>
                <w:strike/>
              </w:rPr>
              <w:t>Start UI Wireframes</w:t>
            </w:r>
          </w:p>
          <w:p w:rsidR="00E4441B" w:rsidRDefault="00E4441B">
            <w:pPr>
              <w:cnfStyle w:val="000000000000"/>
            </w:pPr>
            <w:r w:rsidRPr="003E68EC">
              <w:rPr>
                <w:strike/>
              </w:rPr>
              <w:t>Status Report</w:t>
            </w:r>
          </w:p>
        </w:tc>
      </w:tr>
      <w:tr w:rsidR="00E4441B" w:rsidTr="00E4441B">
        <w:trPr>
          <w:cnfStyle w:val="000000100000"/>
        </w:trPr>
        <w:tc>
          <w:tcPr>
            <w:cnfStyle w:val="001000000000"/>
            <w:tcW w:w="1278" w:type="dxa"/>
          </w:tcPr>
          <w:p w:rsidR="00E4441B" w:rsidRDefault="00E4441B">
            <w:r>
              <w:t>5</w:t>
            </w:r>
          </w:p>
        </w:tc>
        <w:tc>
          <w:tcPr>
            <w:tcW w:w="8298" w:type="dxa"/>
          </w:tcPr>
          <w:p w:rsidR="00E4441B" w:rsidRPr="0010729B" w:rsidRDefault="00E4441B">
            <w:pPr>
              <w:cnfStyle w:val="000000100000"/>
              <w:rPr>
                <w:strike/>
              </w:rPr>
            </w:pPr>
            <w:r w:rsidRPr="0010729B">
              <w:rPr>
                <w:strike/>
              </w:rPr>
              <w:t>Software Architecture, continued</w:t>
            </w:r>
          </w:p>
          <w:p w:rsidR="00E4441B" w:rsidRPr="0010729B" w:rsidRDefault="00E4441B">
            <w:pPr>
              <w:cnfStyle w:val="000000100000"/>
              <w:rPr>
                <w:strike/>
              </w:rPr>
            </w:pPr>
            <w:r w:rsidRPr="0010729B">
              <w:rPr>
                <w:strike/>
              </w:rPr>
              <w:t>UI Wireframes, continued</w:t>
            </w:r>
          </w:p>
          <w:p w:rsidR="00E4441B" w:rsidRPr="0010729B" w:rsidRDefault="00E4441B">
            <w:pPr>
              <w:cnfStyle w:val="000000100000"/>
              <w:rPr>
                <w:strike/>
              </w:rPr>
            </w:pPr>
            <w:r w:rsidRPr="0010729B">
              <w:rPr>
                <w:strike/>
              </w:rPr>
              <w:t>Prototypes</w:t>
            </w:r>
          </w:p>
          <w:p w:rsidR="00E4441B" w:rsidRDefault="00E4441B">
            <w:pPr>
              <w:cnfStyle w:val="000000100000"/>
            </w:pPr>
            <w:r w:rsidRPr="0010729B">
              <w:rPr>
                <w:strike/>
              </w:rPr>
              <w:t>Status Report</w:t>
            </w:r>
          </w:p>
        </w:tc>
      </w:tr>
      <w:tr w:rsidR="00E4441B" w:rsidTr="00E4441B">
        <w:tc>
          <w:tcPr>
            <w:cnfStyle w:val="001000000000"/>
            <w:tcW w:w="1278" w:type="dxa"/>
          </w:tcPr>
          <w:p w:rsidR="00E4441B" w:rsidRDefault="00E4441B">
            <w:r>
              <w:t>6</w:t>
            </w:r>
          </w:p>
        </w:tc>
        <w:tc>
          <w:tcPr>
            <w:tcW w:w="8298" w:type="dxa"/>
          </w:tcPr>
          <w:p w:rsidR="00E4441B" w:rsidRDefault="00E4441B">
            <w:pPr>
              <w:cnfStyle w:val="000000000000"/>
            </w:pPr>
            <w:r>
              <w:t>Complete Software Architecture</w:t>
            </w:r>
          </w:p>
          <w:p w:rsidR="00E4441B" w:rsidRDefault="00E4441B">
            <w:pPr>
              <w:cnfStyle w:val="000000000000"/>
            </w:pPr>
            <w:r>
              <w:t>Complete UI Wireframes</w:t>
            </w:r>
          </w:p>
          <w:p w:rsidR="00E4441B" w:rsidRDefault="00E4441B" w:rsidP="00E4441B">
            <w:pPr>
              <w:cnfStyle w:val="000000000000"/>
            </w:pPr>
            <w:r>
              <w:t>Prototypes, continued</w:t>
            </w:r>
          </w:p>
          <w:p w:rsidR="00E4441B" w:rsidRDefault="00E4441B" w:rsidP="00E4441B">
            <w:pPr>
              <w:cnfStyle w:val="000000000000"/>
            </w:pPr>
            <w:r>
              <w:t>Status Report</w:t>
            </w:r>
          </w:p>
        </w:tc>
      </w:tr>
      <w:tr w:rsidR="00E4441B" w:rsidTr="00E4441B">
        <w:trPr>
          <w:cnfStyle w:val="000000100000"/>
        </w:trPr>
        <w:tc>
          <w:tcPr>
            <w:cnfStyle w:val="001000000000"/>
            <w:tcW w:w="1278" w:type="dxa"/>
          </w:tcPr>
          <w:p w:rsidR="00E4441B" w:rsidRDefault="00E4441B">
            <w:r>
              <w:t>7</w:t>
            </w:r>
          </w:p>
        </w:tc>
        <w:tc>
          <w:tcPr>
            <w:tcW w:w="8298" w:type="dxa"/>
          </w:tcPr>
          <w:p w:rsidR="00E4441B" w:rsidRDefault="00E4441B" w:rsidP="00E4441B">
            <w:pPr>
              <w:cnfStyle w:val="000000100000"/>
            </w:pPr>
            <w:r>
              <w:t>Complete Prototypes</w:t>
            </w:r>
          </w:p>
          <w:p w:rsidR="00E4441B" w:rsidRDefault="00E4441B" w:rsidP="00E4441B">
            <w:pPr>
              <w:cnfStyle w:val="000000100000"/>
            </w:pPr>
            <w:r>
              <w:t>Finalize Presentation</w:t>
            </w:r>
          </w:p>
          <w:p w:rsidR="00E4441B" w:rsidRDefault="00E4441B" w:rsidP="00E4441B">
            <w:pPr>
              <w:cnfStyle w:val="000000100000"/>
            </w:pPr>
            <w:r>
              <w:t>Reflection Paper</w:t>
            </w:r>
          </w:p>
          <w:p w:rsidR="00E4441B" w:rsidRDefault="00E4441B" w:rsidP="00E4441B">
            <w:pPr>
              <w:cnfStyle w:val="000000100000"/>
            </w:pPr>
            <w:r>
              <w:t>Status Report</w:t>
            </w:r>
          </w:p>
        </w:tc>
      </w:tr>
      <w:tr w:rsidR="00E4441B" w:rsidTr="00E4441B">
        <w:tc>
          <w:tcPr>
            <w:cnfStyle w:val="001000000000"/>
            <w:tcW w:w="1278" w:type="dxa"/>
          </w:tcPr>
          <w:p w:rsidR="00E4441B" w:rsidRDefault="00E4441B">
            <w:r>
              <w:t>8</w:t>
            </w:r>
          </w:p>
        </w:tc>
        <w:tc>
          <w:tcPr>
            <w:tcW w:w="8298" w:type="dxa"/>
          </w:tcPr>
          <w:p w:rsidR="00E4441B" w:rsidRDefault="00E4441B" w:rsidP="00E4441B">
            <w:pPr>
              <w:cnfStyle w:val="000000000000"/>
            </w:pPr>
            <w:r>
              <w:t>Presentation</w:t>
            </w:r>
          </w:p>
          <w:p w:rsidR="00E4441B" w:rsidRDefault="00E4441B" w:rsidP="00E4441B">
            <w:pPr>
              <w:cnfStyle w:val="000000000000"/>
            </w:pPr>
            <w:r>
              <w:t>Finalize Project deliverables</w:t>
            </w:r>
          </w:p>
          <w:p w:rsidR="00E4441B" w:rsidRDefault="00E4441B" w:rsidP="00E4441B">
            <w:pPr>
              <w:cnfStyle w:val="000000000000"/>
            </w:pPr>
            <w:r>
              <w:t>Final Submission</w:t>
            </w:r>
          </w:p>
        </w:tc>
      </w:tr>
    </w:tbl>
    <w:p w:rsidR="00E4441B" w:rsidRDefault="00E4441B"/>
    <w:p w:rsidR="007B4F54" w:rsidRDefault="007B4F54" w:rsidP="007B4F54">
      <w:pPr>
        <w:pStyle w:val="Heading2"/>
      </w:pPr>
      <w:r>
        <w:t>Major Milestones</w:t>
      </w:r>
    </w:p>
    <w:p w:rsidR="007B4F54" w:rsidRDefault="004D33F6">
      <w:r>
        <w:t xml:space="preserve">The prototyping has been really interesting. I made a list of which aspects I want to </w:t>
      </w:r>
      <w:r w:rsidR="004E0D7C">
        <w:t>prototype</w:t>
      </w:r>
      <w:r>
        <w:t>, along with a working skeleton of the site functionality. I’ve started in on the eBay ones, which have been smoother than I expected. The SDK eBay provides is quite powerful, and there will be nothing in my requirements I won’t be able to accomplish. This is good, as I had not fully researched the eBay interoperability before writing the requirements…</w:t>
      </w:r>
    </w:p>
    <w:p w:rsidR="00A20E0D" w:rsidRDefault="004D33F6">
      <w:r>
        <w:t>Wireframes are virtually complete.</w:t>
      </w:r>
      <w:r w:rsidR="004E0D7C">
        <w:t xml:space="preserve"> Though as with my requirements, I believe I will have to translate the Visio and ArgoUml documents into Word documents for the actual submission? Or is a straight </w:t>
      </w:r>
      <w:r w:rsidR="005474D8">
        <w:t>Visio</w:t>
      </w:r>
      <w:r w:rsidR="004E0D7C">
        <w:t xml:space="preserve"> document with the screens acceptable? Also, in terms of the actual product delivery, am I expected to collate everything into one big document? Or is a folder/zip file of separate documents acceptable?</w:t>
      </w:r>
    </w:p>
    <w:p w:rsidR="004E0D7C" w:rsidRDefault="004E0D7C">
      <w:r>
        <w:lastRenderedPageBreak/>
        <w:t xml:space="preserve">I’ve started collecting all my notes and prototypes and documents and samples into one cohesive directory, instead of scattered all over my home and work computers. I’ve also begun organizing them into an online source repository, as I mentioned last time. I moved from Gitorious to Github as there were a few features I wanted to try out. </w:t>
      </w:r>
    </w:p>
    <w:p w:rsidR="004E0D7C" w:rsidRDefault="004E0D7C">
      <w:r>
        <w:t>So, if this is acceptable, the following URL will probably act as a significant part of my completed project:</w:t>
      </w:r>
      <w:r>
        <w:br/>
      </w:r>
      <w:hyperlink r:id="rId4" w:history="1">
        <w:r w:rsidRPr="00D847C1">
          <w:rPr>
            <w:rStyle w:val="Hyperlink"/>
          </w:rPr>
          <w:t>http://wiki.github.com/fud</w:t>
        </w:r>
        <w:r w:rsidRPr="00D847C1">
          <w:rPr>
            <w:rStyle w:val="Hyperlink"/>
          </w:rPr>
          <w:t>d</w:t>
        </w:r>
        <w:r w:rsidRPr="00D847C1">
          <w:rPr>
            <w:rStyle w:val="Hyperlink"/>
          </w:rPr>
          <w:t>er/cs493/</w:t>
        </w:r>
      </w:hyperlink>
      <w:r>
        <w:br/>
        <w:t>The prototypes I am creating will actually be live on the Internet, hosted on Amazon’s EC2 platform, and will integrate with the eBay “sandbox” environment. Since it costs (a little) real money to keep the application hosted live, I will only make it available for the last week of the course, and for a week after to allow grading. The page above will hold links leading to all the prototypes while they are available.</w:t>
      </w:r>
    </w:p>
    <w:sectPr w:rsidR="004E0D7C" w:rsidSect="002F57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4441B"/>
    <w:rsid w:val="0010729B"/>
    <w:rsid w:val="001C7CAE"/>
    <w:rsid w:val="002F573A"/>
    <w:rsid w:val="003E68EC"/>
    <w:rsid w:val="004424A3"/>
    <w:rsid w:val="004D33F6"/>
    <w:rsid w:val="004E0D7C"/>
    <w:rsid w:val="005474D8"/>
    <w:rsid w:val="00663883"/>
    <w:rsid w:val="006D166E"/>
    <w:rsid w:val="00752E55"/>
    <w:rsid w:val="007B4F54"/>
    <w:rsid w:val="007D7AF9"/>
    <w:rsid w:val="00836561"/>
    <w:rsid w:val="00A20E0D"/>
    <w:rsid w:val="00AB52C4"/>
    <w:rsid w:val="00AE1D10"/>
    <w:rsid w:val="00C6429D"/>
    <w:rsid w:val="00DE7765"/>
    <w:rsid w:val="00E444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73A"/>
  </w:style>
  <w:style w:type="paragraph" w:styleId="Heading1">
    <w:name w:val="heading 1"/>
    <w:basedOn w:val="Normal"/>
    <w:next w:val="Normal"/>
    <w:link w:val="Heading1Char"/>
    <w:uiPriority w:val="9"/>
    <w:qFormat/>
    <w:rsid w:val="00E444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F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44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E4441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E444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441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44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4F5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D166E"/>
    <w:rPr>
      <w:color w:val="0000FF"/>
      <w:u w:val="single"/>
    </w:rPr>
  </w:style>
  <w:style w:type="character" w:styleId="FollowedHyperlink">
    <w:name w:val="FollowedHyperlink"/>
    <w:basedOn w:val="DefaultParagraphFont"/>
    <w:uiPriority w:val="99"/>
    <w:semiHidden/>
    <w:unhideWhenUsed/>
    <w:rsid w:val="004E0D7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iki.github.com/fudder/cs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pbrossard</dc:creator>
  <cp:lastModifiedBy>pbrossard</cp:lastModifiedBy>
  <cp:revision>4</cp:revision>
  <dcterms:created xsi:type="dcterms:W3CDTF">2010-06-13T20:39:00Z</dcterms:created>
  <dcterms:modified xsi:type="dcterms:W3CDTF">2010-06-13T20:58:00Z</dcterms:modified>
</cp:coreProperties>
</file>