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b6aae0297de064cbdad6a54387cd040cdd7846b"/>
    <w:p>
      <w:pPr>
        <w:pStyle w:val="Heading1"/>
        <w:jc w:val="center"/>
      </w:pPr>
      <w:r>
        <w:rPr>
          <w:rFonts w:ascii="Times New Roman" w:hAnsi="Times New Roman" w:eastAsia="Times New Roman"/>
          <w:b/>
          <w:color w:val="1F4E79"/>
          <w:sz w:val="32"/>
        </w:rPr>
        <w:t xml:space="preserve">BÁO CÁO THỰC HÀNH TUẦN 9 — CUSTOM HOOKS &amp; REFACTOR CODE</w:t>
      </w:r>
    </w:p>
    <w:p>
      <w:pPr>
        <w:pStyle w:val="FirstParagraph"/>
      </w:pPr>
      <w:r>
        <w:rPr>
          <w:bCs/>
          <w:rFonts w:ascii="Times New Roman" w:hAnsi="Times New Roman" w:eastAsia="Times New Roman"/>
          <w:b/>
        </w:rPr>
        <w:t xml:space="preserve">Dự án: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CafeHub — Hệ Thống Quản Lý Đặt Món &amp; Quầy Barista F&amp;B</w:t>
      </w:r>
      <w:r>
        <w:rPr>
          <w:rFonts w:ascii="Times New Roman" w:hAnsi="Times New Roman" w:eastAsia="Times New Roman"/>
        </w:rPr>
        <w:br/>
      </w:r>
      <w:r>
        <w:rPr>
          <w:bCs/>
          <w:rFonts w:ascii="Times New Roman" w:hAnsi="Times New Roman" w:eastAsia="Times New Roman"/>
          <w:b/>
        </w:rPr>
        <w:t xml:space="preserve">Nhóm thực hiện: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Nhóm 5 (FER202)</w:t>
      </w:r>
      <w:r>
        <w:rPr>
          <w:rFonts w:ascii="Times New Roman" w:hAnsi="Times New Roman" w:eastAsia="Times New Roman"/>
        </w:rPr>
        <w:br/>
      </w:r>
      <w:r>
        <w:rPr>
          <w:bCs/>
          <w:rFonts w:ascii="Times New Roman" w:hAnsi="Times New Roman" w:eastAsia="Times New Roman"/>
          <w:b/>
        </w:rPr>
        <w:t xml:space="preserve">Thời gian: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Tuần 9</w:t>
      </w:r>
    </w:p>
    <w:p>
      <w:r>
        <w:rPr>
          <w:rFonts w:ascii="Times New Roman" w:hAnsi="Times New Roman" w:eastAsia="Times New Roman"/>
        </w:rPr>
        <w:pict>
          <v:rect style="width:0;height:1.5pt" o:hralign="center" o:hrstd="t" o:hr="t"/>
        </w:pict>
      </w:r>
    </w:p>
    <w:bookmarkStart w:id="20" w:name="X7ee3c178586c7aa9ce45432bd2e1eb58b80a5ce"/>
    <w:p>
      <w:pPr>
        <w:pStyle w:val="Heading2"/>
      </w:pPr>
      <w:r>
        <w:rPr>
          <w:rFonts w:ascii="Times New Roman" w:hAnsi="Times New Roman" w:eastAsia="Times New Roman"/>
        </w:rPr>
        <w:t xml:space="preserve">1. MỤC TIÊU THỰC HÀNH</w:t>
      </w:r>
    </w:p>
    <w:p>
      <w:pPr>
        <w:numPr>
          <w:ilvl w:val="0"/>
          <w:numId w:val="1001"/>
        </w:numPr>
        <w:pStyle w:val="Compact"/>
        <w:spacing w:before="60" w:after="120"/>
        <w:ind w:left="283" w:right="170"/>
      </w:pPr>
      <w:r>
        <w:rPr>
          <w:rFonts w:ascii="Consolas" w:hAnsi="Consolas" w:eastAsia="Times New Roman"/>
          <w:sz w:val="17"/>
        </w:rPr>
        <w:t xml:space="preserve">Đóng gói logic tái sử dụng (</w:t>
      </w:r>
      <w:r>
        <w:rPr>
          <w:rStyle w:val="VerbatimChar"/>
          <w:rFonts w:ascii="Consolas" w:hAnsi="Consolas" w:eastAsia="Times New Roman"/>
          <w:sz w:val="17"/>
        </w:rPr>
        <w:t xml:space="preserve">reusable logic</w:t>
      </w:r>
      <w:r>
        <w:rPr>
          <w:rFonts w:ascii="Consolas" w:hAnsi="Consolas" w:eastAsia="Times New Roman"/>
          <w:sz w:val="17"/>
        </w:rPr>
        <w:t xml:space="preserve">) thành các</w:t>
      </w:r>
      <w:r>
        <w:rPr>
          <w:rFonts w:ascii="Consolas" w:hAnsi="Consolas" w:eastAsia="Times New Roman"/>
          <w:sz w:val="17"/>
        </w:rPr>
        <w:t xml:space="preserve"> </w:t>
      </w:r>
      <w:r>
        <w:rPr>
          <w:bCs/>
          <w:rFonts w:ascii="Consolas" w:hAnsi="Consolas" w:eastAsia="Times New Roman"/>
          <w:b/>
          <w:sz w:val="17"/>
        </w:rPr>
        <w:t xml:space="preserve">Custom Hooks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Fonts w:ascii="Consolas" w:hAnsi="Consolas" w:eastAsia="Times New Roman"/>
          <w:sz w:val="17"/>
        </w:rPr>
        <w:t xml:space="preserve">mang tên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useFetch</w:t>
      </w:r>
      <w:r>
        <w:rPr>
          <w:rFonts w:ascii="Consolas" w:hAnsi="Consolas" w:eastAsia="Times New Roman"/>
          <w:sz w:val="17"/>
        </w:rPr>
        <w:t xml:space="preserve">,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useDebounce</w:t>
      </w:r>
      <w:r>
        <w:rPr>
          <w:rFonts w:ascii="Consolas" w:hAnsi="Consolas" w:eastAsia="Times New Roman"/>
          <w:sz w:val="17"/>
        </w:rPr>
        <w:t xml:space="preserve">, và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useLocalStorage</w:t>
      </w:r>
      <w:r>
        <w:rPr>
          <w:rFonts w:ascii="Consolas" w:hAnsi="Consolas" w:eastAsia="Times New Roman"/>
          <w:sz w:val="17"/>
        </w:rPr>
        <w:t xml:space="preserve">.</w:t>
      </w:r>
    </w:p>
    <w:p>
      <w:pPr>
        <w:numPr>
          <w:ilvl w:val="0"/>
          <w:numId w:val="1001"/>
        </w:numPr>
        <w:pStyle w:val="Compact"/>
        <w:spacing w:before="60" w:after="120"/>
        <w:ind w:left="283" w:right="170"/>
      </w:pPr>
      <w:r>
        <w:rPr>
          <w:rFonts w:ascii="Consolas" w:hAnsi="Consolas" w:eastAsia="Times New Roman"/>
          <w:sz w:val="17"/>
        </w:rPr>
        <w:t xml:space="preserve">Tuân thủ tuyệt đối quy tắc của Hooks (</w:t>
      </w:r>
      <w:r>
        <w:rPr>
          <w:rStyle w:val="VerbatimChar"/>
          <w:rFonts w:ascii="Consolas" w:hAnsi="Consolas" w:eastAsia="Times New Roman"/>
          <w:sz w:val="17"/>
        </w:rPr>
        <w:t xml:space="preserve">Rules of Hooks</w:t>
      </w:r>
      <w:r>
        <w:rPr>
          <w:rFonts w:ascii="Consolas" w:hAnsi="Consolas" w:eastAsia="Times New Roman"/>
          <w:sz w:val="17"/>
        </w:rPr>
        <w:t xml:space="preserve">): không gọi trong vòng lặp, điều kiện, hoặc hàm thông thường; đặt tên bắt đầu bằng tiền tố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use</w:t>
      </w:r>
      <w:r>
        <w:rPr>
          <w:rFonts w:ascii="Consolas" w:hAnsi="Consolas" w:eastAsia="Times New Roman"/>
          <w:sz w:val="17"/>
        </w:rPr>
        <w:t xml:space="preserve">.</w:t>
      </w:r>
    </w:p>
    <w:p>
      <w:pPr>
        <w:numPr>
          <w:ilvl w:val="0"/>
          <w:numId w:val="1001"/>
        </w:numPr>
        <w:pStyle w:val="Compact"/>
        <w:spacing w:before="60" w:after="120"/>
        <w:ind w:left="283" w:right="170"/>
      </w:pPr>
      <w:r>
        <w:rPr>
          <w:rFonts w:ascii="Consolas" w:hAnsi="Consolas" w:eastAsia="Times New Roman"/>
          <w:sz w:val="17"/>
        </w:rPr>
        <w:t xml:space="preserve">Tối ưu hóa hiệu năng tìm kiếm thực đơn (</w:t>
      </w:r>
      <w:r>
        <w:rPr>
          <w:rStyle w:val="VerbatimChar"/>
          <w:rFonts w:ascii="Consolas" w:hAnsi="Consolas" w:eastAsia="Times New Roman"/>
          <w:sz w:val="17"/>
        </w:rPr>
        <w:t xml:space="preserve">SearchBar</w:t>
      </w:r>
      <w:r>
        <w:rPr>
          <w:rFonts w:ascii="Consolas" w:hAnsi="Consolas" w:eastAsia="Times New Roman"/>
          <w:sz w:val="17"/>
        </w:rPr>
        <w:t xml:space="preserve">) bằng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useDebounce</w:t>
      </w:r>
      <w:r>
        <w:rPr>
          <w:rFonts w:ascii="Consolas" w:hAnsi="Consolas" w:eastAsia="Times New Roman"/>
          <w:sz w:val="17"/>
        </w:rPr>
        <w:t xml:space="preserve">, ngăn chặn gọi API/lọc dữ liệu liên tục mỗi khi người dùng gõ từng ký tự.</w:t>
      </w:r>
    </w:p>
    <w:p>
      <w:pPr>
        <w:numPr>
          <w:ilvl w:val="0"/>
          <w:numId w:val="1001"/>
        </w:numPr>
        <w:pStyle w:val="Compact"/>
        <w:spacing w:before="60" w:after="120"/>
        <w:ind w:left="283" w:right="170"/>
      </w:pPr>
      <w:r>
        <w:rPr>
          <w:rFonts w:ascii="Consolas" w:hAnsi="Consolas" w:eastAsia="Times New Roman"/>
          <w:sz w:val="17"/>
        </w:rPr>
        <w:t xml:space="preserve">Refactor (tái cấu trúc)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MenuPage.jsx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Fonts w:ascii="Consolas" w:hAnsi="Consolas" w:eastAsia="Times New Roman"/>
          <w:sz w:val="17"/>
        </w:rPr>
        <w:t xml:space="preserve">và các component khác, giảm thiểu boilerplate code (</w:t>
      </w:r>
      <w:r>
        <w:rPr>
          <w:rStyle w:val="VerbatimChar"/>
          <w:rFonts w:ascii="Consolas" w:hAnsi="Consolas" w:eastAsia="Times New Roman"/>
          <w:sz w:val="17"/>
        </w:rPr>
        <w:t xml:space="preserve">try/catch/useEffect</w:t>
      </w:r>
      <w:r>
        <w:rPr>
          <w:rFonts w:ascii="Consolas" w:hAnsi="Consolas" w:eastAsia="Times New Roman"/>
          <w:sz w:val="17"/>
        </w:rPr>
        <w:t xml:space="preserve">), làm cho mã nguồn ngắn gọn, sạch sẽ hơn.</w:t>
      </w:r>
    </w:p>
    <w:p>
      <w:r>
        <w:rPr>
          <w:rFonts w:ascii="Times New Roman" w:hAnsi="Times New Roman" w:eastAsia="Times New Roman"/>
        </w:rPr>
        <w:pict>
          <v:rect style="width:0;height:1.5pt" o:hralign="center" o:hrstd="t" o:hr="t"/>
        </w:pict>
      </w:r>
    </w:p>
    <w:bookmarkEnd w:id="20"/>
    <w:bookmarkStart w:id="21" w:name="X22ebc8395d796288b9d3f7df58904a327353b13"/>
    <w:p>
      <w:pPr>
        <w:pStyle w:val="Heading2"/>
      </w:pPr>
      <w:r>
        <w:rPr>
          <w:rFonts w:ascii="Times New Roman" w:hAnsi="Times New Roman" w:eastAsia="Times New Roman"/>
        </w:rPr>
        <w:t xml:space="preserve">2. PHÂN CÔNG NHIỆM VỤ &amp; KẾT QUẢ THỰC HIỆN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vAlign w:val="center"/>
            <w:shd w:fill="D9EAF7"/>
          </w:tcPr>
          <w:p>
            <w:pPr>
              <w:pStyle w:val="Compact"/>
              <w:spacing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7"/>
              </w:rPr>
              <w:t xml:space="preserve">Thành viên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7"/>
              </w:rPr>
              <w:t xml:space="preserve">Nhiệm vụ phân công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7"/>
              </w:rPr>
              <w:t xml:space="preserve">File/Component thực hiện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7"/>
              </w:rPr>
              <w:t xml:space="preserve">Trạng thái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Thành viên A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Xây dựng custom hook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useFetch(url, params)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Fonts w:ascii="Times New Roman" w:hAnsi="Times New Roman" w:eastAsia="Times New Roman"/>
                <w:sz w:val="17"/>
              </w:rPr>
              <w:t xml:space="preserve">đóng gói trọn gói logic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loading</w:t>
            </w:r>
            <w:r>
              <w:rPr>
                <w:rFonts w:ascii="Times New Roman" w:hAnsi="Times New Roman" w:eastAsia="Times New Roman"/>
                <w:sz w:val="17"/>
              </w:rPr>
              <w:t xml:space="preserve">,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error</w:t>
            </w:r>
            <w:r>
              <w:rPr>
                <w:rFonts w:ascii="Times New Roman" w:hAnsi="Times New Roman" w:eastAsia="Times New Roman"/>
                <w:sz w:val="17"/>
              </w:rPr>
              <w:t xml:space="preserve">,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data</w:t>
            </w:r>
            <w:r>
              <w:rPr>
                <w:rFonts w:ascii="Times New Roman" w:hAnsi="Times New Roman" w:eastAsia="Times New Roman"/>
                <w:sz w:val="17"/>
              </w:rPr>
              <w:t xml:space="preserve">, và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refetch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src/hooks/useFetch.js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Đã hoàn thành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Thành viên B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Xây dựng custom hook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useDebounce(value, delay)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Fonts w:ascii="Times New Roman" w:hAnsi="Times New Roman" w:eastAsia="Times New Roman"/>
                <w:sz w:val="17"/>
              </w:rPr>
              <w:t xml:space="preserve">trì hoãn giá trị đầu vào để tối ưu ô tìm kiếm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src/hooks/useDebounce.js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Đã hoàn thành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Thành viên C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Xây dựng custom hook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useLocalStorage(key, initialValue)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Fonts w:ascii="Times New Roman" w:hAnsi="Times New Roman" w:eastAsia="Times New Roman"/>
                <w:sz w:val="17"/>
              </w:rPr>
              <w:t xml:space="preserve">lưu trữ bền vững giỏ hàng và danh sách yêu thích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src/hooks/useLocalStorage.js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Đã hoàn thành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Thành viên D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Refactor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MenuPage.jsx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Fonts w:ascii="Times New Roman" w:hAnsi="Times New Roman" w:eastAsia="Times New Roman"/>
                <w:sz w:val="17"/>
              </w:rPr>
              <w:t xml:space="preserve">và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DrinkListPage.jsx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Fonts w:ascii="Times New Roman" w:hAnsi="Times New Roman" w:eastAsia="Times New Roman"/>
                <w:sz w:val="17"/>
              </w:rPr>
              <w:t xml:space="preserve">sử dụng custom hooks, loại bỏ code trùng lặp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src/pages/MenuPage.jsx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Đã hoàn thành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Thành viên E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Đo lường hiệu quả refactor (so sánh số dòng, độ chi phí bảo trì) và viết báo cáo tuần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BaoCao_HoanThanh_AllWeeks/Week09_BaoCaoNhom_CafeHub.md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Đã hoàn thành</w:t>
            </w:r>
          </w:p>
        </w:tc>
      </w:tr>
    </w:tbl>
    <w:p>
      <w:r>
        <w:rPr>
          <w:rFonts w:ascii="Times New Roman" w:hAnsi="Times New Roman" w:eastAsia="Times New Roman"/>
        </w:rPr>
        <w:pict>
          <v:rect style="width:0;height:1.5pt" o:hralign="center" o:hrstd="t" o:hr="t"/>
        </w:pict>
      </w:r>
    </w:p>
    <w:bookmarkEnd w:id="21"/>
    <w:bookmarkStart w:id="24" w:name="X3235933bd30a9e889b142b31a33bec7c5f7006c"/>
    <w:p>
      <w:pPr>
        <w:pStyle w:val="Heading2"/>
      </w:pPr>
      <w:r>
        <w:rPr>
          <w:rFonts w:ascii="Times New Roman" w:hAnsi="Times New Roman" w:eastAsia="Times New Roman"/>
        </w:rPr>
        <w:t xml:space="preserve">3. NỘI DUNG KỸ THUẬT &amp; BẢNG SO SÁNH HIỆU QUẢ REFACTOR</w:t>
      </w:r>
    </w:p>
    <w:bookmarkStart w:id="22" w:name="X9fd8caf325a0b7aef582e53d9582729212b1c2b"/>
    <w:p>
      <w:pPr>
        <w:pStyle w:val="Heading3"/>
      </w:pPr>
      <w:r>
        <w:rPr>
          <w:rFonts w:ascii="Times New Roman" w:hAnsi="Times New Roman" w:eastAsia="Times New Roman"/>
        </w:rPr>
        <w:t xml:space="preserve">3.1. Chi tiết 3 Custom Hooks Trong CafeHub</w:t>
      </w:r>
    </w:p>
    <w:p>
      <w:pPr>
        <w:numPr>
          <w:ilvl w:val="0"/>
          <w:numId w:val="1002"/>
        </w:numPr>
        <w:pStyle w:val="Compact"/>
        <w:spacing w:before="60" w:after="120"/>
        <w:ind w:left="283" w:right="170"/>
      </w:pPr>
      <w:r>
        <w:rPr>
          <w:rStyle w:val="VerbatimChar"/>
          <w:bCs/>
          <w:rFonts w:ascii="Consolas" w:hAnsi="Consolas" w:eastAsia="Times New Roman"/>
          <w:b/>
          <w:sz w:val="17"/>
        </w:rPr>
        <w:t xml:space="preserve">useFetch(url, params)</w:t>
      </w:r>
      <w:r>
        <w:rPr>
          <w:rFonts w:ascii="Consolas" w:hAnsi="Consolas" w:eastAsia="Times New Roman"/>
          <w:sz w:val="17"/>
        </w:rPr>
        <w:t xml:space="preserve">: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Fonts w:ascii="Consolas" w:hAnsi="Consolas" w:eastAsia="Times New Roman"/>
          <w:sz w:val="17"/>
        </w:rPr>
        <w:t xml:space="preserve">Đóng gói toàn bộ quy trình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useState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Fonts w:ascii="Consolas" w:hAnsi="Consolas" w:eastAsia="Times New Roman"/>
          <w:sz w:val="17"/>
        </w:rPr>
        <w:t xml:space="preserve">(data, loading, error) và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useEffect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Fonts w:ascii="Consolas" w:hAnsi="Consolas" w:eastAsia="Times New Roman"/>
          <w:sz w:val="17"/>
        </w:rPr>
        <w:t xml:space="preserve">gọi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axios.get(url, { params })</w:t>
      </w:r>
      <w:r>
        <w:rPr>
          <w:rFonts w:ascii="Consolas" w:hAnsi="Consolas" w:eastAsia="Times New Roman"/>
          <w:sz w:val="17"/>
        </w:rPr>
        <w:t xml:space="preserve">. Hook tự động xử lý serialize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params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Fonts w:ascii="Consolas" w:hAnsi="Consolas" w:eastAsia="Times New Roman"/>
          <w:sz w:val="17"/>
        </w:rPr>
        <w:t xml:space="preserve">bằng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JSON.stringify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Fonts w:ascii="Consolas" w:hAnsi="Consolas" w:eastAsia="Times New Roman"/>
          <w:sz w:val="17"/>
        </w:rPr>
        <w:t xml:space="preserve">để đảm bảo dependency array hoạt động chính xác mà không bị lặp vô hạn. Khi cần làm mới dữ liệu, component chỉ cần gọi hàm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refetch()</w:t>
      </w:r>
      <w:r>
        <w:rPr>
          <w:rFonts w:ascii="Consolas" w:hAnsi="Consolas" w:eastAsia="Times New Roman"/>
          <w:sz w:val="17"/>
        </w:rPr>
        <w:t xml:space="preserve">.</w:t>
      </w:r>
    </w:p>
    <w:p>
      <w:pPr>
        <w:numPr>
          <w:ilvl w:val="0"/>
          <w:numId w:val="1002"/>
        </w:numPr>
        <w:pStyle w:val="Compact"/>
        <w:spacing w:before="60" w:after="120"/>
        <w:ind w:left="283" w:right="170"/>
      </w:pPr>
      <w:r>
        <w:rPr>
          <w:rStyle w:val="VerbatimChar"/>
          <w:bCs/>
          <w:rFonts w:ascii="Consolas" w:hAnsi="Consolas" w:eastAsia="Times New Roman"/>
          <w:b/>
          <w:sz w:val="17"/>
        </w:rPr>
        <w:t xml:space="preserve">useDebounce(value, delay)</w:t>
      </w:r>
      <w:r>
        <w:rPr>
          <w:rFonts w:ascii="Consolas" w:hAnsi="Consolas" w:eastAsia="Times New Roman"/>
          <w:sz w:val="17"/>
        </w:rPr>
        <w:t xml:space="preserve">: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Fonts w:ascii="Consolas" w:hAnsi="Consolas" w:eastAsia="Times New Roman"/>
          <w:sz w:val="17"/>
        </w:rPr>
        <w:t xml:space="preserve">Khi khách hàng nhập từ khóa tìm kiếm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"cà phê sữa"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Fonts w:ascii="Consolas" w:hAnsi="Consolas" w:eastAsia="Times New Roman"/>
          <w:sz w:val="17"/>
        </w:rPr>
        <w:t xml:space="preserve">vào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SearchBar</w:t>
      </w:r>
      <w:r>
        <w:rPr>
          <w:rFonts w:ascii="Consolas" w:hAnsi="Consolas" w:eastAsia="Times New Roman"/>
          <w:sz w:val="17"/>
        </w:rPr>
        <w:t xml:space="preserve">, thay vì kích hoạt lọc danh sách 10 lần (ứng với 10 ký tự),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useDebounce(searchTerm, 300)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Fonts w:ascii="Consolas" w:hAnsi="Consolas" w:eastAsia="Times New Roman"/>
          <w:sz w:val="17"/>
        </w:rPr>
        <w:t xml:space="preserve">chỉ trả về từ khóa mới sau khi người dùng</w:t>
      </w:r>
      <w:r>
        <w:rPr>
          <w:rFonts w:ascii="Consolas" w:hAnsi="Consolas" w:eastAsia="Times New Roman"/>
          <w:sz w:val="17"/>
        </w:rPr>
        <w:t xml:space="preserve"> </w:t>
      </w:r>
      <w:r>
        <w:rPr>
          <w:bCs/>
          <w:rFonts w:ascii="Consolas" w:hAnsi="Consolas" w:eastAsia="Times New Roman"/>
          <w:b/>
          <w:sz w:val="17"/>
        </w:rPr>
        <w:t xml:space="preserve">đã ngừng gõ 300ms</w:t>
      </w:r>
      <w:r>
        <w:rPr>
          <w:rFonts w:ascii="Consolas" w:hAnsi="Consolas" w:eastAsia="Times New Roman"/>
          <w:sz w:val="17"/>
        </w:rPr>
        <w:t xml:space="preserve">. Điều này giảm 90% lượng tính toán và request không cần thiết.</w:t>
      </w:r>
    </w:p>
    <w:p>
      <w:pPr>
        <w:numPr>
          <w:ilvl w:val="0"/>
          <w:numId w:val="1002"/>
        </w:numPr>
        <w:pStyle w:val="Compact"/>
        <w:spacing w:before="60" w:after="120"/>
        <w:ind w:left="283" w:right="170"/>
      </w:pPr>
      <w:r>
        <w:rPr>
          <w:rStyle w:val="VerbatimChar"/>
          <w:bCs/>
          <w:rFonts w:ascii="Consolas" w:hAnsi="Consolas" w:eastAsia="Times New Roman"/>
          <w:b/>
          <w:sz w:val="17"/>
        </w:rPr>
        <w:t xml:space="preserve">useLocalStorage(key, initialValue)</w:t>
      </w:r>
      <w:r>
        <w:rPr>
          <w:rFonts w:ascii="Consolas" w:hAnsi="Consolas" w:eastAsia="Times New Roman"/>
          <w:sz w:val="17"/>
        </w:rPr>
        <w:t xml:space="preserve">: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Fonts w:ascii="Consolas" w:hAnsi="Consolas" w:eastAsia="Times New Roman"/>
          <w:sz w:val="17"/>
        </w:rPr>
        <w:t xml:space="preserve">Hoạt động giống hệt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useState</w:t>
      </w:r>
      <w:r>
        <w:rPr>
          <w:rFonts w:ascii="Consolas" w:hAnsi="Consolas" w:eastAsia="Times New Roman"/>
          <w:sz w:val="17"/>
        </w:rPr>
        <w:t xml:space="preserve">, nhưng mỗi lần state thay đổi, giá trị mới lập tức được đồng bộ hóa vào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window.localStorage.setItem(key, JSON.stringify(value))</w:t>
      </w:r>
      <w:r>
        <w:rPr>
          <w:rFonts w:ascii="Consolas" w:hAnsi="Consolas" w:eastAsia="Times New Roman"/>
          <w:sz w:val="17"/>
        </w:rPr>
        <w:t xml:space="preserve">. Đồng thời, giá trị khởi tạo được đọc an toàn từ cache khi tải trang (</w:t>
      </w:r>
      <w:r>
        <w:rPr>
          <w:rStyle w:val="VerbatimChar"/>
          <w:rFonts w:ascii="Consolas" w:hAnsi="Consolas" w:eastAsia="Times New Roman"/>
          <w:sz w:val="17"/>
        </w:rPr>
        <w:t xml:space="preserve">try/catch JSON.parse</w:t>
      </w:r>
      <w:r>
        <w:rPr>
          <w:rFonts w:ascii="Consolas" w:hAnsi="Consolas" w:eastAsia="Times New Roman"/>
          <w:sz w:val="17"/>
        </w:rPr>
        <w:t xml:space="preserve">).</w:t>
      </w:r>
    </w:p>
    <w:bookmarkEnd w:id="22"/>
    <w:bookmarkStart w:id="23" w:name="X3f35d4fa74aba11620d8569bee74dea9cc448ed"/>
    <w:p>
      <w:pPr>
        <w:pStyle w:val="Heading3"/>
        <w:spacing w:before="60" w:after="120"/>
        <w:ind w:left="283" w:right="170"/>
      </w:pPr>
      <w:r>
        <w:rPr>
          <w:rFonts w:ascii="Consolas" w:hAnsi="Consolas" w:eastAsia="Times New Roman"/>
          <w:sz w:val="17"/>
        </w:rPr>
        <w:t xml:space="preserve">3.2. Bảng Đánh Giá &amp; So Sánh Trước/Sau Khi Refactor (</w:t>
      </w:r>
      <w:r>
        <w:rPr>
          <w:rStyle w:val="VerbatimChar"/>
          <w:rFonts w:ascii="Consolas" w:hAnsi="Consolas" w:eastAsia="Times New Roman"/>
          <w:sz w:val="17"/>
        </w:rPr>
        <w:t xml:space="preserve">MenuPage.jsx</w:t>
      </w:r>
      <w:r>
        <w:rPr>
          <w:rFonts w:ascii="Consolas" w:hAnsi="Consolas" w:eastAsia="Times New Roman"/>
          <w:sz w:val="17"/>
        </w:rPr>
        <w:t xml:space="preserve">)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vAlign w:val="center"/>
            <w:shd w:fill="D9EAF7"/>
          </w:tcPr>
          <w:p>
            <w:pPr>
              <w:pStyle w:val="Compact"/>
              <w:spacing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7"/>
              </w:rPr>
              <w:t xml:space="preserve">Tiêu chí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7"/>
              </w:rPr>
              <w:t xml:space="preserve">Trước khi dùng Custom Hooks (Tuần 7-8)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7"/>
              </w:rPr>
              <w:t xml:space="preserve">Sau khi refactor với Custom Hooks (Tuần 9)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7"/>
              </w:rPr>
              <w:t xml:space="preserve">Mức độ cải thiện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Số dòng code trong Component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Khoảng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120 dòng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Fonts w:ascii="Times New Roman" w:hAnsi="Times New Roman" w:eastAsia="Times New Roman"/>
                <w:sz w:val="17"/>
              </w:rPr>
              <w:t xml:space="preserve">(chứa đầy đủ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useState</w:t>
            </w:r>
            <w:r>
              <w:rPr>
                <w:rFonts w:ascii="Times New Roman" w:hAnsi="Times New Roman" w:eastAsia="Times New Roman"/>
                <w:sz w:val="17"/>
              </w:rPr>
              <w:t xml:space="preserve">,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useEffect</w:t>
            </w:r>
            <w:r>
              <w:rPr>
                <w:rFonts w:ascii="Times New Roman" w:hAnsi="Times New Roman" w:eastAsia="Times New Roman"/>
                <w:sz w:val="17"/>
              </w:rPr>
              <w:t xml:space="preserve">,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try/catch/finally</w:t>
            </w:r>
            <w:r>
              <w:rPr>
                <w:rFonts w:ascii="Times New Roman" w:hAnsi="Times New Roman" w:eastAsia="Times New Roman"/>
                <w:sz w:val="17"/>
              </w:rPr>
              <w:t xml:space="preserve">,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setLoading</w:t>
            </w:r>
            <w:r>
              <w:rPr>
                <w:rFonts w:ascii="Times New Roman" w:hAnsi="Times New Roman" w:eastAsia="Times New Roman"/>
                <w:sz w:val="17"/>
              </w:rPr>
              <w:t xml:space="preserve">,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setError</w:t>
            </w:r>
            <w:r>
              <w:rPr>
                <w:rFonts w:ascii="Times New Roman" w:hAnsi="Times New Roman" w:eastAsia="Times New Roman"/>
                <w:sz w:val="17"/>
              </w:rPr>
              <w:t xml:space="preserve">).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Chỉ còn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45 dòng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Fonts w:ascii="Times New Roman" w:hAnsi="Times New Roman" w:eastAsia="Times New Roman"/>
                <w:sz w:val="17"/>
              </w:rPr>
              <w:t xml:space="preserve">(gọi gọn nhẹ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const { data: drinks, loading, error, refetch } = useFetch('/drinks', params)</w:t>
            </w:r>
            <w:r>
              <w:rPr>
                <w:rFonts w:ascii="Times New Roman" w:hAnsi="Times New Roman" w:eastAsia="Times New Roman"/>
                <w:sz w:val="17"/>
              </w:rPr>
              <w:t xml:space="preserve">).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Giảm 62% số dòng code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Fonts w:ascii="Times New Roman" w:hAnsi="Times New Roman" w:eastAsia="Times New Roman"/>
                <w:sz w:val="17"/>
              </w:rPr>
              <w:t xml:space="preserve">trong UI component.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Khả năng tái sử dụng (</w:t>
            </w:r>
            <w:r>
              <w:rPr>
                <w:rStyle w:val="VerbatimChar"/>
                <w:bCs/>
                <w:rFonts w:ascii="Times New Roman" w:hAnsi="Times New Roman" w:eastAsia="Times New Roman"/>
                <w:b/>
                <w:sz w:val="17"/>
              </w:rPr>
              <w:t xml:space="preserve">Reusability</w:t>
            </w: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)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Logic gọi API và xử lý loading/error bị viết chết (hardcoded) bên trong từng page riêng lẻ (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MenuPage</w:t>
            </w:r>
            <w:r>
              <w:rPr>
                <w:rFonts w:ascii="Times New Roman" w:hAnsi="Times New Roman" w:eastAsia="Times New Roman"/>
                <w:sz w:val="17"/>
              </w:rPr>
              <w:t xml:space="preserve">,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DrinkManagePage</w:t>
            </w:r>
            <w:r>
              <w:rPr>
                <w:rFonts w:ascii="Times New Roman" w:hAnsi="Times New Roman" w:eastAsia="Times New Roman"/>
                <w:sz w:val="17"/>
              </w:rPr>
              <w:t xml:space="preserve">,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OrderManagePage</w:t>
            </w:r>
            <w:r>
              <w:rPr>
                <w:rFonts w:ascii="Times New Roman" w:hAnsi="Times New Roman" w:eastAsia="Times New Roman"/>
                <w:sz w:val="17"/>
              </w:rPr>
              <w:t xml:space="preserve">).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Logic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useFetch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Fonts w:ascii="Times New Roman" w:hAnsi="Times New Roman" w:eastAsia="Times New Roman"/>
                <w:sz w:val="17"/>
              </w:rPr>
              <w:t xml:space="preserve">được tái sử dụng trên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≥4 trang khác nhau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Fonts w:ascii="Times New Roman" w:hAnsi="Times New Roman" w:eastAsia="Times New Roman"/>
                <w:sz w:val="17"/>
              </w:rPr>
              <w:t xml:space="preserve">chỉ với 1 dòng khai báo duy nhất.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Tăng 100% độ tái sử dụng</w:t>
            </w:r>
            <w:r>
              <w:rPr>
                <w:rFonts w:ascii="Times New Roman" w:hAnsi="Times New Roman" w:eastAsia="Times New Roman"/>
                <w:sz w:val="17"/>
              </w:rPr>
              <w:t xml:space="preserve">, không còn lặp lại code (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DRY - Don't Repeat Yourself</w:t>
            </w:r>
            <w:r>
              <w:rPr>
                <w:rFonts w:ascii="Times New Roman" w:hAnsi="Times New Roman" w:eastAsia="Times New Roman"/>
                <w:sz w:val="17"/>
              </w:rPr>
              <w:t xml:space="preserve">).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Tối ưu hóa hiệu năng tìm kiếm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Lọc dữ liệu ngay lập tức trên sự kiện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onChange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Fonts w:ascii="Times New Roman" w:hAnsi="Times New Roman" w:eastAsia="Times New Roman"/>
                <w:sz w:val="17"/>
              </w:rPr>
              <w:t xml:space="preserve">của ô input, gây chớp nháy giao diện và lãng phí tài nguyên CPU khi gõ nhanh.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Giá trị tìm kiếm được bọc trong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useDebounce(searchTerm, 300ms)</w:t>
            </w:r>
            <w:r>
              <w:rPr>
                <w:rFonts w:ascii="Times New Roman" w:hAnsi="Times New Roman" w:eastAsia="Times New Roman"/>
                <w:sz w:val="17"/>
              </w:rPr>
              <w:t xml:space="preserve">, chỉ thực thi lọc khi người dùng gõ xong.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Giảm 90% số lần render/filter thừa</w:t>
            </w:r>
            <w:r>
              <w:rPr>
                <w:rFonts w:ascii="Times New Roman" w:hAnsi="Times New Roman" w:eastAsia="Times New Roman"/>
                <w:sz w:val="17"/>
              </w:rPr>
              <w:t xml:space="preserve">, giao diện mượt mà tuyệt đối.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Tính bền vững của dữ liệu (</w:t>
            </w:r>
            <w:r>
              <w:rPr>
                <w:rStyle w:val="VerbatimChar"/>
                <w:bCs/>
                <w:rFonts w:ascii="Times New Roman" w:hAnsi="Times New Roman" w:eastAsia="Times New Roman"/>
                <w:b/>
                <w:sz w:val="17"/>
              </w:rPr>
              <w:t xml:space="preserve">Data Persistence</w:t>
            </w: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)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Phải viết thủ công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useEffect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Fonts w:ascii="Times New Roman" w:hAnsi="Times New Roman" w:eastAsia="Times New Roman"/>
                <w:sz w:val="17"/>
              </w:rPr>
              <w:t xml:space="preserve">lắng nghe state thay đổi rồi gọi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localStorage.setItem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Fonts w:ascii="Times New Roman" w:hAnsi="Times New Roman" w:eastAsia="Times New Roman"/>
                <w:sz w:val="17"/>
              </w:rPr>
              <w:t xml:space="preserve">ở nhiều nơi.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Dùng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useLocalStorage('cafehub_wishlist', [])</w:t>
            </w:r>
            <w:r>
              <w:rPr>
                <w:rFonts w:ascii="Times New Roman" w:hAnsi="Times New Roman" w:eastAsia="Times New Roman"/>
                <w:sz w:val="17"/>
              </w:rPr>
              <w:t xml:space="preserve">, state tự động gắn chặt với storage đằng sau hậu trường.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Tách biệt hoàn toàn side-effect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Fonts w:ascii="Times New Roman" w:hAnsi="Times New Roman" w:eastAsia="Times New Roman"/>
                <w:sz w:val="17"/>
              </w:rPr>
              <w:t xml:space="preserve">khỏi logic giao diện.</w:t>
            </w:r>
          </w:p>
        </w:tc>
      </w:tr>
    </w:tbl>
    <w:p>
      <w:r>
        <w:rPr>
          <w:rFonts w:ascii="Times New Roman" w:hAnsi="Times New Roman" w:eastAsia="Times New Roman"/>
        </w:rPr>
        <w:pict>
          <v:rect style="width:0;height:1.5pt" o:hralign="center" o:hrstd="t" o:hr="t"/>
        </w:pict>
      </w:r>
    </w:p>
    <w:bookmarkEnd w:id="23"/>
    <w:bookmarkEnd w:id="24"/>
    <w:bookmarkStart w:id="25" w:name="X8ad35e44b39369ee3d32ba9d8ba7f9d8047e33d"/>
    <w:p>
      <w:pPr>
        <w:pStyle w:val="Heading2"/>
      </w:pPr>
      <w:r>
        <w:rPr>
          <w:rFonts w:ascii="Times New Roman" w:hAnsi="Times New Roman" w:eastAsia="Times New Roman"/>
        </w:rPr>
        <w:t xml:space="preserve">4. TỔNG KẾT &amp; KẾT QUẢ ĐẠT ĐƯỢC</w:t>
      </w:r>
    </w:p>
    <w:p>
      <w:pPr>
        <w:numPr>
          <w:ilvl w:val="0"/>
          <w:numId w:val="1003"/>
        </w:numPr>
        <w:pStyle w:val="Compact"/>
        <w:spacing w:before="60" w:after="120"/>
        <w:ind w:left="283" w:right="170"/>
      </w:pPr>
      <w:r>
        <w:rPr>
          <w:rFonts w:ascii="Consolas" w:hAnsi="Consolas" w:eastAsia="Times New Roman"/>
          <w:sz w:val="17"/>
        </w:rPr>
        <w:t xml:space="preserve">Hoàn thiện bộ 3 Custom Hooks chuẩn mực, đúng quy tắc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Rules of Hooks</w:t>
      </w:r>
      <w:r>
        <w:rPr>
          <w:rFonts w:ascii="Consolas" w:hAnsi="Consolas" w:eastAsia="Times New Roman"/>
          <w:sz w:val="17"/>
        </w:rPr>
        <w:t xml:space="preserve">.</w:t>
      </w:r>
    </w:p>
    <w:p>
      <w:pPr>
        <w:numPr>
          <w:ilvl w:val="0"/>
          <w:numId w:val="1003"/>
        </w:numPr>
        <w:pStyle w:val="Compact"/>
        <w:spacing w:before="60" w:after="120"/>
        <w:ind w:left="283" w:right="170"/>
      </w:pPr>
      <w:r>
        <w:rPr>
          <w:rFonts w:ascii="Consolas" w:hAnsi="Consolas" w:eastAsia="Times New Roman"/>
          <w:sz w:val="17"/>
        </w:rPr>
        <w:t xml:space="preserve">Cấu trúc thư mục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src/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Fonts w:ascii="Consolas" w:hAnsi="Consolas" w:eastAsia="Times New Roman"/>
          <w:sz w:val="17"/>
        </w:rPr>
        <w:t xml:space="preserve">được phân tách khoa học: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hooks/</w:t>
      </w:r>
      <w:r>
        <w:rPr>
          <w:rFonts w:ascii="Consolas" w:hAnsi="Consolas" w:eastAsia="Times New Roman"/>
          <w:sz w:val="17"/>
        </w:rPr>
        <w:t xml:space="preserve">,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services/</w:t>
      </w:r>
      <w:r>
        <w:rPr>
          <w:rFonts w:ascii="Consolas" w:hAnsi="Consolas" w:eastAsia="Times New Roman"/>
          <w:sz w:val="17"/>
        </w:rPr>
        <w:t xml:space="preserve">,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context/</w:t>
      </w:r>
      <w:r>
        <w:rPr>
          <w:rFonts w:ascii="Consolas" w:hAnsi="Consolas" w:eastAsia="Times New Roman"/>
          <w:sz w:val="17"/>
        </w:rPr>
        <w:t xml:space="preserve">,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pages/</w:t>
      </w:r>
      <w:r>
        <w:rPr>
          <w:rFonts w:ascii="Consolas" w:hAnsi="Consolas" w:eastAsia="Times New Roman"/>
          <w:sz w:val="17"/>
        </w:rPr>
        <w:t xml:space="preserve">,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components/</w:t>
      </w:r>
      <w:r>
        <w:rPr>
          <w:rFonts w:ascii="Consolas" w:hAnsi="Consolas" w:eastAsia="Times New Roman"/>
          <w:sz w:val="17"/>
        </w:rPr>
        <w:t xml:space="preserve">.</w:t>
      </w:r>
    </w:p>
    <w:p>
      <w:pPr>
        <w:numPr>
          <w:ilvl w:val="0"/>
          <w:numId w:val="1003"/>
        </w:numPr>
        <w:pStyle w:val="Compact"/>
        <w:spacing w:before="60" w:after="120"/>
        <w:ind w:left="283" w:right="170"/>
      </w:pPr>
      <w:r>
        <w:rPr>
          <w:rFonts w:ascii="Consolas" w:hAnsi="Consolas" w:eastAsia="Times New Roman"/>
          <w:sz w:val="17"/>
        </w:rPr>
        <w:t xml:space="preserve">Tốc độ tải và trải nghiệm tìm kiếm của khách hàng trên CafeHub được cải thiện rõ rệt nhờ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useDebounce</w:t>
      </w:r>
      <w:r>
        <w:rPr>
          <w:rFonts w:ascii="Consolas" w:hAnsi="Consolas" w:eastAsia="Times New Roman"/>
          <w:sz w:val="17"/>
        </w:rPr>
        <w:t xml:space="preserve">.</w:t>
      </w:r>
    </w:p>
    <w:bookmarkEnd w:id="25"/>
    <w:bookmarkEnd w:id="26"/>
    <w:sectPr>
      <w:footerReference w:type="default" r:id="rId9"/>
      <w:pgMar w:top="1134" w:bottom="1134" w:left="113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color w:val="646464"/>
        <w:sz w:val="18"/>
      </w:rPr>
      <w:t>CafeHub — Báo cáo thực hành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</w:pPr>
    <w:rPr>
      <w:rFonts w:ascii="Times New Roman" w:hAnsi="Times New Roman" w:eastAsia="Times New Roman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Times New Roman" w:hAnsi="Times New Roman" w:eastAsia="Times New Roman"/>
      <w:b/>
      <w:bCs/>
      <w:color w:val="1F4E79"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2026-07-22T07:37:43Z</dcterms:created>
  <dcterms:modified xsi:type="dcterms:W3CDTF">2026-07-22T07:37:43Z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