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Week03_BaoCaoNhom - CafeHub</w:t>
      </w:r>
    </w:p>
    <w:p>
      <w:pPr>
        <w:pStyle w:val="Heading2"/>
      </w:pPr>
      <w:r>
        <w:t>I. THÔNG TIN DỰ ÁN</w:t>
      </w:r>
    </w:p>
    <w:p>
      <w:r>
        <w:t>Tên dự án: CafeHub – Hệ thống quản lý quán cà phê</w:t>
        <w:br/>
        <w:t>Môn học: FER202 - ReactJS</w:t>
      </w:r>
    </w:p>
    <w:p>
      <w:pPr>
        <w:pStyle w:val="Heading2"/>
      </w:pPr>
      <w:r>
        <w:t>II. PHÂN CÔNG CÔNG VIỆC</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STT</w:t>
            </w:r>
          </w:p>
        </w:tc>
        <w:tc>
          <w:tcPr>
            <w:tcW w:type="dxa" w:w="1728"/>
          </w:tcPr>
          <w:p>
            <w:r>
              <w:t>Thành viên</w:t>
            </w:r>
          </w:p>
        </w:tc>
        <w:tc>
          <w:tcPr>
            <w:tcW w:type="dxa" w:w="1728"/>
          </w:tcPr>
          <w:p>
            <w:r>
              <w:t>Công việc</w:t>
            </w:r>
          </w:p>
        </w:tc>
        <w:tc>
          <w:tcPr>
            <w:tcW w:type="dxa" w:w="1728"/>
          </w:tcPr>
          <w:p>
            <w:r>
              <w:t>Kết quả</w:t>
            </w:r>
          </w:p>
        </w:tc>
        <w:tc>
          <w:tcPr>
            <w:tcW w:type="dxa" w:w="1728"/>
          </w:tcPr>
          <w:p>
            <w:r>
              <w:t>Hoàn thành</w:t>
            </w:r>
          </w:p>
        </w:tc>
      </w:tr>
      <w:tr>
        <w:tc>
          <w:tcPr>
            <w:tcW w:type="dxa" w:w="1728"/>
          </w:tcPr>
          <w:p>
            <w:r>
              <w:t>1</w:t>
            </w:r>
          </w:p>
        </w:tc>
        <w:tc>
          <w:tcPr>
            <w:tcW w:type="dxa" w:w="1728"/>
          </w:tcPr>
          <w:p>
            <w:r>
              <w:t>Thành viên 1</w:t>
            </w:r>
          </w:p>
        </w:tc>
        <w:tc>
          <w:tcPr>
            <w:tcW w:type="dxa" w:w="1728"/>
          </w:tcPr>
          <w:p>
            <w:r>
              <w:t>Props, DrinkCard, Banner</w:t>
            </w:r>
          </w:p>
        </w:tc>
        <w:tc>
          <w:tcPr>
            <w:tcW w:type="dxa" w:w="1728"/>
          </w:tcPr>
          <w:p>
            <w:r>
              <w:t>Đạt</w:t>
            </w:r>
          </w:p>
        </w:tc>
        <w:tc>
          <w:tcPr>
            <w:tcW w:type="dxa" w:w="1728"/>
          </w:tcPr>
          <w:p>
            <w:r>
              <w:t>100%</w:t>
            </w:r>
          </w:p>
        </w:tc>
      </w:tr>
      <w:tr>
        <w:tc>
          <w:tcPr>
            <w:tcW w:type="dxa" w:w="1728"/>
          </w:tcPr>
          <w:p>
            <w:r>
              <w:t>2</w:t>
            </w:r>
          </w:p>
        </w:tc>
        <w:tc>
          <w:tcPr>
            <w:tcW w:type="dxa" w:w="1728"/>
          </w:tcPr>
          <w:p>
            <w:r>
              <w:t>Thành viên 2</w:t>
            </w:r>
          </w:p>
        </w:tc>
        <w:tc>
          <w:tcPr>
            <w:tcW w:type="dxa" w:w="1728"/>
          </w:tcPr>
          <w:p>
            <w:r>
              <w:t>DrinkGrid, CategoryList, SectionWrapper</w:t>
            </w:r>
          </w:p>
        </w:tc>
        <w:tc>
          <w:tcPr>
            <w:tcW w:type="dxa" w:w="1728"/>
          </w:tcPr>
          <w:p>
            <w:r>
              <w:t>Đạt</w:t>
            </w:r>
          </w:p>
        </w:tc>
        <w:tc>
          <w:tcPr>
            <w:tcW w:type="dxa" w:w="1728"/>
          </w:tcPr>
          <w:p>
            <w:r>
              <w:t>100%</w:t>
            </w:r>
          </w:p>
        </w:tc>
      </w:tr>
    </w:tbl>
    <w:p>
      <w:pPr>
        <w:pStyle w:val="Heading2"/>
      </w:pPr>
      <w:r>
        <w:t>III. NỘI DUNG ĐÃ THỰC HIỆN</w:t>
      </w:r>
    </w:p>
    <w:p>
      <w:pPr>
        <w:pStyle w:val="Heading3"/>
      </w:pPr>
      <w:r>
        <w:t>3.1 Công việc</w:t>
      </w:r>
    </w:p>
    <w:p>
      <w:pPr>
        <w:pStyle w:val="ListBullet"/>
      </w:pPr>
      <w:r>
        <w:t>Truyền dữ liệu bằng Props.</w:t>
      </w:r>
    </w:p>
    <w:p>
      <w:pPr>
        <w:pStyle w:val="ListBullet"/>
      </w:pPr>
      <w:r>
        <w:t>Hiển thị danh sách bằng map().</w:t>
      </w:r>
    </w:p>
    <w:p>
      <w:pPr>
        <w:pStyle w:val="ListBullet"/>
      </w:pPr>
      <w:r>
        <w:t>Áp dụng Conditional Rendering.</w:t>
      </w:r>
    </w:p>
    <w:p>
      <w:pPr>
        <w:pStyle w:val="ListBullet"/>
      </w:pPr>
      <w:r>
        <w:t>Tối ưu DrinkCard và DrinkGrid.</w:t>
      </w:r>
    </w:p>
    <w:p>
      <w:pPr>
        <w:pStyle w:val="ListBullet"/>
      </w:pPr>
      <w:r>
        <w:t>Tách component để tái sử dụng.</w:t>
      </w:r>
    </w:p>
    <w:p>
      <w:pPr>
        <w:pStyle w:val="Heading3"/>
      </w:pPr>
      <w:r>
        <w:t>3.2 Mô tả chi tiết</w:t>
      </w:r>
    </w:p>
    <w:p>
      <w:r>
        <w:t>Tuần thứ ba tập trung vào việc sử dụng Props để truyền dữ liệu giữa các component và tối ưu cấu trúc của dự án CafeHub. DrinkCard được thiết kế nhận dữ liệu từ component cha để hiển thị thông tin đồ uống, còn DrinkGrid chịu trách nhiệm duyệt danh sách bằng phương thức map(). Nhóm cũng áp dụng Conditional Rendering để hiển thị các trạng thái như còn hàng hoặc hết hàng. Việc chia nhỏ component giúp mã nguồn dễ đọc, dễ bảo trì và thuận lợi khi mở rộng trong các tuần tiếp theo. Ngoài ra, nhóm tiếp tục rà soát giao diện và chuẩn hóa cách đặt tên file nhằm thống nhất toàn bộ dự án.</w:t>
      </w:r>
    </w:p>
    <w:p>
      <w:pPr>
        <w:pStyle w:val="Heading2"/>
      </w:pPr>
      <w:r>
        <w:t>IV. KẾT QUẢ ĐẠT ĐƯỢC</w:t>
      </w:r>
    </w:p>
    <w:p>
      <w:pPr>
        <w:pStyle w:val="ListBullet"/>
      </w:pPr>
      <w:r>
        <w:t>Hoàn thiện Props.</w:t>
      </w:r>
    </w:p>
    <w:p>
      <w:pPr>
        <w:pStyle w:val="ListBullet"/>
      </w:pPr>
      <w:r>
        <w:t>Render dữ liệu động.</w:t>
      </w:r>
    </w:p>
    <w:p>
      <w:pPr>
        <w:pStyle w:val="ListBullet"/>
      </w:pPr>
      <w:r>
        <w:t>Áp dụng map().</w:t>
      </w:r>
    </w:p>
    <w:p>
      <w:pPr>
        <w:pStyle w:val="ListBullet"/>
      </w:pPr>
      <w:r>
        <w:t>Conditional Rendering.</w:t>
      </w:r>
    </w:p>
    <w:p>
      <w:pPr>
        <w:pStyle w:val="ListBullet"/>
      </w:pPr>
      <w:r>
        <w:t>Tái sử dụng component.</w:t>
      </w:r>
    </w:p>
    <w:p>
      <w:pPr>
        <w:pStyle w:val="Heading2"/>
      </w:pPr>
      <w:r>
        <w:t>V. CHECKLIST</w:t>
      </w:r>
    </w:p>
    <w:tbl>
      <w:tblPr>
        <w:tblW w:type="auto" w:w="0"/>
        <w:tblLook w:firstColumn="1" w:firstRow="1" w:lastColumn="0" w:lastRow="0" w:noHBand="0" w:noVBand="1" w:val="04A0"/>
      </w:tblPr>
      <w:tblGrid>
        <w:gridCol w:w="2880"/>
        <w:gridCol w:w="2880"/>
        <w:gridCol w:w="2880"/>
      </w:tblGrid>
      <w:tr>
        <w:tc>
          <w:tcPr>
            <w:tcW w:type="dxa" w:w="2880"/>
          </w:tcPr>
          <w:p>
            <w:r>
              <w:t>Hạng mục</w:t>
            </w:r>
          </w:p>
        </w:tc>
        <w:tc>
          <w:tcPr>
            <w:tcW w:type="dxa" w:w="2880"/>
          </w:tcPr>
          <w:p>
            <w:r>
              <w:t>HT</w:t>
            </w:r>
          </w:p>
        </w:tc>
        <w:tc>
          <w:tcPr>
            <w:tcW w:type="dxa" w:w="2880"/>
          </w:tcPr>
          <w:p>
            <w:r>
              <w:t>Ghi chú</w:t>
            </w:r>
          </w:p>
        </w:tc>
      </w:tr>
      <w:tr>
        <w:tc>
          <w:tcPr>
            <w:tcW w:type="dxa" w:w="2880"/>
          </w:tcPr>
          <w:p>
            <w:r>
              <w:t>Props</w:t>
            </w:r>
          </w:p>
        </w:tc>
        <w:tc>
          <w:tcPr>
            <w:tcW w:type="dxa" w:w="2880"/>
          </w:tcPr>
          <w:p>
            <w:r>
              <w:t>✓</w:t>
            </w:r>
          </w:p>
        </w:tc>
        <w:tc>
          <w:tcPr>
            <w:tcW w:type="dxa" w:w="2880"/>
          </w:tcPr>
          <w:p>
            <w:r>
              <w:t>Hoàn thành</w:t>
            </w:r>
          </w:p>
        </w:tc>
      </w:tr>
      <w:tr>
        <w:tc>
          <w:tcPr>
            <w:tcW w:type="dxa" w:w="2880"/>
          </w:tcPr>
          <w:p>
            <w:r>
              <w:t>map()</w:t>
            </w:r>
          </w:p>
        </w:tc>
        <w:tc>
          <w:tcPr>
            <w:tcW w:type="dxa" w:w="2880"/>
          </w:tcPr>
          <w:p>
            <w:r>
              <w:t>✓</w:t>
            </w:r>
          </w:p>
        </w:tc>
        <w:tc>
          <w:tcPr>
            <w:tcW w:type="dxa" w:w="2880"/>
          </w:tcPr>
          <w:p>
            <w:r>
              <w:t>Hoàn thành</w:t>
            </w:r>
          </w:p>
        </w:tc>
      </w:tr>
      <w:tr>
        <w:tc>
          <w:tcPr>
            <w:tcW w:type="dxa" w:w="2880"/>
          </w:tcPr>
          <w:p>
            <w:r>
              <w:t>DrinkCard</w:t>
            </w:r>
          </w:p>
        </w:tc>
        <w:tc>
          <w:tcPr>
            <w:tcW w:type="dxa" w:w="2880"/>
          </w:tcPr>
          <w:p>
            <w:r>
              <w:t>✓</w:t>
            </w:r>
          </w:p>
        </w:tc>
        <w:tc>
          <w:tcPr>
            <w:tcW w:type="dxa" w:w="2880"/>
          </w:tcPr>
          <w:p>
            <w:r>
              <w:t>Hoàn thành</w:t>
            </w:r>
          </w:p>
        </w:tc>
      </w:tr>
      <w:tr>
        <w:tc>
          <w:tcPr>
            <w:tcW w:type="dxa" w:w="2880"/>
          </w:tcPr>
          <w:p>
            <w:r>
              <w:t>DrinkGrid</w:t>
            </w:r>
          </w:p>
        </w:tc>
        <w:tc>
          <w:tcPr>
            <w:tcW w:type="dxa" w:w="2880"/>
          </w:tcPr>
          <w:p>
            <w:r>
              <w:t>✓</w:t>
            </w:r>
          </w:p>
        </w:tc>
        <w:tc>
          <w:tcPr>
            <w:tcW w:type="dxa" w:w="2880"/>
          </w:tcPr>
          <w:p>
            <w:r>
              <w:t>Hoàn thành</w:t>
            </w:r>
          </w:p>
        </w:tc>
      </w:tr>
      <w:tr>
        <w:tc>
          <w:tcPr>
            <w:tcW w:type="dxa" w:w="2880"/>
          </w:tcPr>
          <w:p>
            <w:r>
              <w:t>CategoryList</w:t>
            </w:r>
          </w:p>
        </w:tc>
        <w:tc>
          <w:tcPr>
            <w:tcW w:type="dxa" w:w="2880"/>
          </w:tcPr>
          <w:p>
            <w:r>
              <w:t>✓</w:t>
            </w:r>
          </w:p>
        </w:tc>
        <w:tc>
          <w:tcPr>
            <w:tcW w:type="dxa" w:w="2880"/>
          </w:tcPr>
          <w:p>
            <w:r>
              <w:t>Hoàn thành</w:t>
            </w:r>
          </w:p>
        </w:tc>
      </w:tr>
      <w:tr>
        <w:tc>
          <w:tcPr>
            <w:tcW w:type="dxa" w:w="2880"/>
          </w:tcPr>
          <w:p>
            <w:r>
              <w:t>SectionWrapper</w:t>
            </w:r>
          </w:p>
        </w:tc>
        <w:tc>
          <w:tcPr>
            <w:tcW w:type="dxa" w:w="2880"/>
          </w:tcPr>
          <w:p>
            <w:r>
              <w:t>✓</w:t>
            </w:r>
          </w:p>
        </w:tc>
        <w:tc>
          <w:tcPr>
            <w:tcW w:type="dxa" w:w="2880"/>
          </w:tcPr>
          <w:p>
            <w:r>
              <w:t>Hoàn thành</w:t>
            </w:r>
          </w:p>
        </w:tc>
      </w:tr>
      <w:tr>
        <w:tc>
          <w:tcPr>
            <w:tcW w:type="dxa" w:w="2880"/>
          </w:tcPr>
          <w:p>
            <w:r>
              <w:t>Conditional Rendering</w:t>
            </w:r>
          </w:p>
        </w:tc>
        <w:tc>
          <w:tcPr>
            <w:tcW w:type="dxa" w:w="2880"/>
          </w:tcPr>
          <w:p>
            <w:r>
              <w:t>✓</w:t>
            </w:r>
          </w:p>
        </w:tc>
        <w:tc>
          <w:tcPr>
            <w:tcW w:type="dxa" w:w="2880"/>
          </w:tcPr>
          <w:p>
            <w:r>
              <w:t>Hoàn thành</w:t>
            </w:r>
          </w:p>
        </w:tc>
      </w:tr>
    </w:tbl>
    <w:p>
      <w:pPr>
        <w:pStyle w:val="Heading2"/>
      </w:pPr>
      <w:r>
        <w:t>VI. KHÓ KHĂN VÀ HƯỚNG PHÁT TRIỂN</w:t>
      </w:r>
    </w:p>
    <w:p>
      <w:r>
        <w:t>Khó khăn: Truyền dữ liệu giữa nhiều component và tối ưu cấu trúc dự án.</w:t>
        <w:br/>
        <w:t>Hướng phát triển: Search, Filter, useState và Order tạm.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