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Week04_BaoCaoNhom - CafeHub</w:t>
      </w:r>
    </w:p>
    <w:p>
      <w:pPr>
        <w:pStyle w:val="Heading2"/>
      </w:pPr>
      <w:r>
        <w:t>I. THÔNG TIN DỰ ÁN</w:t>
      </w:r>
    </w:p>
    <w:p>
      <w:r>
        <w:t>Tên dự án: CafeHub – Hệ thống quản lý quán cà phê</w:t>
        <w:br/>
        <w:t>Môn học: FER202 - ReactJS</w:t>
      </w:r>
    </w:p>
    <w:p>
      <w:pPr>
        <w:pStyle w:val="Heading2"/>
      </w:pPr>
      <w:r>
        <w:t>II. PHÂN CÔNG CÔNG VIỆC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Thành viên</w:t>
            </w:r>
          </w:p>
        </w:tc>
        <w:tc>
          <w:tcPr>
            <w:tcW w:type="dxa" w:w="1728"/>
          </w:tcPr>
          <w:p>
            <w:r>
              <w:t>Công việc</w:t>
            </w:r>
          </w:p>
        </w:tc>
        <w:tc>
          <w:tcPr>
            <w:tcW w:type="dxa" w:w="1728"/>
          </w:tcPr>
          <w:p>
            <w:r>
              <w:t>Kết quả</w:t>
            </w:r>
          </w:p>
        </w:tc>
        <w:tc>
          <w:tcPr>
            <w:tcW w:type="dxa" w:w="1728"/>
          </w:tcPr>
          <w:p>
            <w:r>
              <w:t>Hoàn thành</w:t>
            </w:r>
          </w:p>
        </w:tc>
      </w:tr>
      <w:tr>
        <w:tc>
          <w:tcPr>
            <w:tcW w:type="dxa" w:w="1728"/>
          </w:tcPr>
          <w:p>
            <w:r>
              <w:t>1</w:t>
            </w:r>
          </w:p>
        </w:tc>
        <w:tc>
          <w:tcPr>
            <w:tcW w:type="dxa" w:w="1728"/>
          </w:tcPr>
          <w:p>
            <w:r>
              <w:t>Thành viên 1</w:t>
            </w:r>
          </w:p>
        </w:tc>
        <w:tc>
          <w:tcPr>
            <w:tcW w:type="dxa" w:w="1728"/>
          </w:tcPr>
          <w:p>
            <w:r>
              <w:t>Search, Filter, useState</w:t>
            </w:r>
          </w:p>
        </w:tc>
        <w:tc>
          <w:tcPr>
            <w:tcW w:type="dxa" w:w="1728"/>
          </w:tcPr>
          <w:p>
            <w:r>
              <w:t>Đạt</w:t>
            </w:r>
          </w:p>
        </w:tc>
        <w:tc>
          <w:tcPr>
            <w:tcW w:type="dxa" w:w="1728"/>
          </w:tcPr>
          <w:p>
            <w:r>
              <w:t>100%</w:t>
            </w:r>
          </w:p>
        </w:tc>
      </w:tr>
      <w:tr>
        <w:tc>
          <w:tcPr>
            <w:tcW w:type="dxa" w:w="1728"/>
          </w:tcPr>
          <w:p>
            <w:r>
              <w:t>2</w:t>
            </w:r>
          </w:p>
        </w:tc>
        <w:tc>
          <w:tcPr>
            <w:tcW w:type="dxa" w:w="1728"/>
          </w:tcPr>
          <w:p>
            <w:r>
              <w:t>Thành viên 2</w:t>
            </w:r>
          </w:p>
        </w:tc>
        <w:tc>
          <w:tcPr>
            <w:tcW w:type="dxa" w:w="1728"/>
          </w:tcPr>
          <w:p>
            <w:r>
              <w:t>Order tạm, xử lý sự kiện</w:t>
            </w:r>
          </w:p>
        </w:tc>
        <w:tc>
          <w:tcPr>
            <w:tcW w:type="dxa" w:w="1728"/>
          </w:tcPr>
          <w:p>
            <w:r>
              <w:t>Đạt</w:t>
            </w:r>
          </w:p>
        </w:tc>
        <w:tc>
          <w:tcPr>
            <w:tcW w:type="dxa" w:w="1728"/>
          </w:tcPr>
          <w:p>
            <w:r>
              <w:t>100%</w:t>
            </w:r>
          </w:p>
        </w:tc>
      </w:tr>
    </w:tbl>
    <w:p>
      <w:pPr>
        <w:pStyle w:val="Heading2"/>
      </w:pPr>
      <w:r>
        <w:t>III. NỘI DUNG ĐÃ THỰC HIỆN</w:t>
      </w:r>
    </w:p>
    <w:p>
      <w:pPr>
        <w:pStyle w:val="Heading3"/>
      </w:pPr>
      <w:r>
        <w:t>3.1 Công việc</w:t>
      </w:r>
    </w:p>
    <w:p>
      <w:pPr>
        <w:pStyle w:val="ListBullet"/>
      </w:pPr>
      <w:r>
        <w:t>Xây dựng ô tìm kiếm đồ uống.</w:t>
      </w:r>
    </w:p>
    <w:p>
      <w:pPr>
        <w:pStyle w:val="ListBullet"/>
      </w:pPr>
      <w:r>
        <w:t>Lọc theo danh mục.</w:t>
      </w:r>
    </w:p>
    <w:p>
      <w:pPr>
        <w:pStyle w:val="ListBullet"/>
      </w:pPr>
      <w:r>
        <w:t>Quản lý dữ liệu bằng useState.</w:t>
      </w:r>
    </w:p>
    <w:p>
      <w:pPr>
        <w:pStyle w:val="ListBullet"/>
      </w:pPr>
      <w:r>
        <w:t>Thêm món vào phiếu gọi món.</w:t>
      </w:r>
    </w:p>
    <w:p>
      <w:pPr>
        <w:pStyle w:val="ListBullet"/>
      </w:pPr>
      <w:r>
        <w:t>Tăng, giảm và xóa món khỏi phiếu gọi món.</w:t>
      </w:r>
    </w:p>
    <w:p>
      <w:pPr>
        <w:pStyle w:val="ListBullet"/>
      </w:pPr>
      <w:r>
        <w:t>Tính tổng số lượng và tổng tiền tạm tính.</w:t>
      </w:r>
    </w:p>
    <w:p>
      <w:pPr>
        <w:pStyle w:val="Heading3"/>
      </w:pPr>
      <w:r>
        <w:t>3.2 Mô tả chi tiết</w:t>
      </w:r>
    </w:p>
    <w:p>
      <w:r>
        <w:t>Trong tuần thứ tư, nhóm phát triển các chức năng tương tác chính của hệ thống CafeHub. Ô tìm kiếm cho phép người dùng tra cứu đồ uống theo tên, đồng thời bộ lọc danh mục giúp hiển thị nhanh các nhóm sản phẩm mong muốn. Toàn bộ trạng thái của ứng dụng được quản lý bằng hook useState, bảo đảm dữ liệu thay đổi được cập nhật ngay trên giao diện. Nhóm cũng xây dựng chức năng phiếu gọi món tạm để người dùng thêm, xóa hoặc thay đổi số lượng đồ uống trước khi xác nhận. Ngoài ra, hệ thống tự động tính tổng số lượng món và tổng tiền tạm tính nhằm mô phỏng quy trình gọi món trong quán cà phê.</w:t>
      </w:r>
    </w:p>
    <w:p>
      <w:pPr>
        <w:pStyle w:val="Heading2"/>
      </w:pPr>
      <w:r>
        <w:t>IV. KẾT QUẢ ĐẠT ĐƯỢC</w:t>
      </w:r>
    </w:p>
    <w:p>
      <w:pPr>
        <w:pStyle w:val="ListBullet"/>
      </w:pPr>
      <w:r>
        <w:t>Search hoạt động chính xác.</w:t>
      </w:r>
    </w:p>
    <w:p>
      <w:pPr>
        <w:pStyle w:val="ListBullet"/>
      </w:pPr>
      <w:r>
        <w:t>Filter theo danh mục.</w:t>
      </w:r>
    </w:p>
    <w:p>
      <w:pPr>
        <w:pStyle w:val="ListBullet"/>
      </w:pPr>
      <w:r>
        <w:t>Order tạm hoàn chỉnh.</w:t>
      </w:r>
    </w:p>
    <w:p>
      <w:pPr>
        <w:pStyle w:val="ListBullet"/>
      </w:pPr>
      <w:r>
        <w:t>useState quản lý dữ liệu.</w:t>
      </w:r>
    </w:p>
    <w:p>
      <w:pPr>
        <w:pStyle w:val="ListBullet"/>
      </w:pPr>
      <w:r>
        <w:t>Cập nhật giao diện theo thời gian thực.</w:t>
      </w:r>
    </w:p>
    <w:p>
      <w:pPr>
        <w:pStyle w:val="Heading2"/>
      </w:pPr>
      <w:r>
        <w:t>V. CHECKLIST</w:t>
      </w:r>
    </w:p>
    <w:tbl>
      <w:tblPr>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HT</w:t>
            </w:r>
          </w:p>
        </w:tc>
        <w:tc>
          <w:tcPr>
            <w:tcW w:type="dxa" w:w="2880"/>
          </w:tcPr>
          <w:p>
            <w:r>
              <w:t>Ghi chú</w:t>
            </w:r>
          </w:p>
        </w:tc>
      </w:tr>
      <w:tr>
        <w:tc>
          <w:tcPr>
            <w:tcW w:type="dxa" w:w="2880"/>
          </w:tcPr>
          <w:p>
            <w:r>
              <w:t>Search</w:t>
            </w:r>
          </w:p>
        </w:tc>
        <w:tc>
          <w:tcPr>
            <w:tcW w:type="dxa" w:w="2880"/>
          </w:tcPr>
          <w:p>
            <w:r>
              <w:t>✓</w:t>
            </w:r>
          </w:p>
        </w:tc>
        <w:tc>
          <w:tcPr>
            <w:tcW w:type="dxa" w:w="2880"/>
          </w:tcPr>
          <w:p>
            <w:r>
              <w:t>Hoàn thành</w:t>
            </w:r>
          </w:p>
        </w:tc>
      </w:tr>
      <w:tr>
        <w:tc>
          <w:tcPr>
            <w:tcW w:type="dxa" w:w="2880"/>
          </w:tcPr>
          <w:p>
            <w:r>
              <w:t>Filter</w:t>
            </w:r>
          </w:p>
        </w:tc>
        <w:tc>
          <w:tcPr>
            <w:tcW w:type="dxa" w:w="2880"/>
          </w:tcPr>
          <w:p>
            <w:r>
              <w:t>✓</w:t>
            </w:r>
          </w:p>
        </w:tc>
        <w:tc>
          <w:tcPr>
            <w:tcW w:type="dxa" w:w="2880"/>
          </w:tcPr>
          <w:p>
            <w:r>
              <w:t>Hoàn thành</w:t>
            </w:r>
          </w:p>
        </w:tc>
      </w:tr>
      <w:tr>
        <w:tc>
          <w:tcPr>
            <w:tcW w:type="dxa" w:w="2880"/>
          </w:tcPr>
          <w:p>
            <w:r>
              <w:t>useState</w:t>
            </w:r>
          </w:p>
        </w:tc>
        <w:tc>
          <w:tcPr>
            <w:tcW w:type="dxa" w:w="2880"/>
          </w:tcPr>
          <w:p>
            <w:r>
              <w:t>✓</w:t>
            </w:r>
          </w:p>
        </w:tc>
        <w:tc>
          <w:tcPr>
            <w:tcW w:type="dxa" w:w="2880"/>
          </w:tcPr>
          <w:p>
            <w:r>
              <w:t>Hoàn thành</w:t>
            </w:r>
          </w:p>
        </w:tc>
      </w:tr>
      <w:tr>
        <w:tc>
          <w:tcPr>
            <w:tcW w:type="dxa" w:w="2880"/>
          </w:tcPr>
          <w:p>
            <w:r>
              <w:t>Order tạm</w:t>
            </w:r>
          </w:p>
        </w:tc>
        <w:tc>
          <w:tcPr>
            <w:tcW w:type="dxa" w:w="2880"/>
          </w:tcPr>
          <w:p>
            <w:r>
              <w:t>✓</w:t>
            </w:r>
          </w:p>
        </w:tc>
        <w:tc>
          <w:tcPr>
            <w:tcW w:type="dxa" w:w="2880"/>
          </w:tcPr>
          <w:p>
            <w:r>
              <w:t>Hoàn thành</w:t>
            </w:r>
          </w:p>
        </w:tc>
      </w:tr>
      <w:tr>
        <w:tc>
          <w:tcPr>
            <w:tcW w:type="dxa" w:w="2880"/>
          </w:tcPr>
          <w:p>
            <w:r>
              <w:t>Tăng/Giảm số lượng</w:t>
            </w:r>
          </w:p>
        </w:tc>
        <w:tc>
          <w:tcPr>
            <w:tcW w:type="dxa" w:w="2880"/>
          </w:tcPr>
          <w:p>
            <w:r>
              <w:t>✓</w:t>
            </w:r>
          </w:p>
        </w:tc>
        <w:tc>
          <w:tcPr>
            <w:tcW w:type="dxa" w:w="2880"/>
          </w:tcPr>
          <w:p>
            <w:r>
              <w:t>Hoàn thành</w:t>
            </w:r>
          </w:p>
        </w:tc>
      </w:tr>
      <w:tr>
        <w:tc>
          <w:tcPr>
            <w:tcW w:type="dxa" w:w="2880"/>
          </w:tcPr>
          <w:p>
            <w:r>
              <w:t>Xóa món</w:t>
            </w:r>
          </w:p>
        </w:tc>
        <w:tc>
          <w:tcPr>
            <w:tcW w:type="dxa" w:w="2880"/>
          </w:tcPr>
          <w:p>
            <w:r>
              <w:t>✓</w:t>
            </w:r>
          </w:p>
        </w:tc>
        <w:tc>
          <w:tcPr>
            <w:tcW w:type="dxa" w:w="2880"/>
          </w:tcPr>
          <w:p>
            <w:r>
              <w:t>Hoàn thành</w:t>
            </w:r>
          </w:p>
        </w:tc>
      </w:tr>
      <w:tr>
        <w:tc>
          <w:tcPr>
            <w:tcW w:type="dxa" w:w="2880"/>
          </w:tcPr>
          <w:p>
            <w:r>
              <w:t>Tổng tiền</w:t>
            </w:r>
          </w:p>
        </w:tc>
        <w:tc>
          <w:tcPr>
            <w:tcW w:type="dxa" w:w="2880"/>
          </w:tcPr>
          <w:p>
            <w:r>
              <w:t>✓</w:t>
            </w:r>
          </w:p>
        </w:tc>
        <w:tc>
          <w:tcPr>
            <w:tcW w:type="dxa" w:w="2880"/>
          </w:tcPr>
          <w:p>
            <w:r>
              <w:t>Hoàn thành</w:t>
            </w:r>
          </w:p>
        </w:tc>
      </w:tr>
    </w:tbl>
    <w:p>
      <w:pPr>
        <w:pStyle w:val="Heading2"/>
      </w:pPr>
      <w:r>
        <w:t>VI. KHÓ KHĂN VÀ HƯỚNG PHÁT TRIỂN</w:t>
      </w:r>
    </w:p>
    <w:p>
      <w:r>
        <w:t>Khó khăn: Đồng bộ state giữa danh sách thực đơn và phiếu gọi món.</w:t>
        <w:br/>
        <w:t>Hướng phát triển: Hoàn thiện giao diện bằng React Bootstrap và tối ưu responsive.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