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000"/>
        <w:jc w:val="center"/>
      </w:pPr>
      <w:r>
        <w:rPr>
          <w:rFonts w:ascii="Times New Roman" w:cs="Times New Roman" w:eastAsia="Times New Roman" w:hAnsi="Times New Roman"/>
          <w:b/>
          <w:bCs/>
          <w:caps/>
          <w:sz w:val="26"/>
          <w:szCs w:val="26"/>
        </w:rPr>
        <w:t xml:space="preserve">TRƯỜNG ĐẠI HỌC FPT</w:t>
      </w:r>
    </w:p>
    <w:p>
      <w:pPr>
        <w:spacing w:after="240" w:before="0"/>
        <w:jc w:val="center"/>
      </w:pPr>
      <w:r>
        <w:rPr>
          <w:rFonts w:ascii="Times New Roman" w:cs="Times New Roman" w:eastAsia="Times New Roman" w:hAnsi="Times New Roman"/>
          <w:b/>
          <w:bCs/>
          <w:caps/>
          <w:sz w:val="26"/>
          <w:szCs w:val="26"/>
        </w:rPr>
        <w:t xml:space="preserve">KHOA CÔNG NGHỆ THÔNG TIN</w:t>
      </w:r>
    </w:p>
    <w:p>
      <w:pPr>
        <w:spacing w:after="80" w:before="200"/>
        <w:jc w:val="center"/>
      </w:pPr>
      <w:r>
        <w:rPr>
          <w:b/>
        </w:rPr>
        <w:t>BÁO CÁO TUẦN 07</w:t>
      </w:r>
    </w:p>
    <w:p>
      <w:pPr>
        <w:spacing w:after="60" w:before="0"/>
        <w:jc w:val="center"/>
      </w:pPr>
      <w:r>
        <w:rPr>
          <w:rFonts w:ascii="Times New Roman" w:cs="Times New Roman" w:eastAsia="Times New Roman" w:hAnsi="Times New Roman"/>
          <w:b/>
          <w:bCs/>
          <w:color w:val="2e86c1"/>
          <w:sz w:val="28"/>
          <w:szCs w:val="28"/>
        </w:rPr>
        <w:t xml:space="preserve">Built-in Hooks Nâng cao</w:t>
      </w:r>
    </w:p>
    <w:p>
      <w:pPr>
        <w:spacing w:after="40" w:before="0"/>
        <w:jc w:val="center"/>
      </w:pPr>
      <w:r>
        <w:t>Môn: Phát triển Ứng dụng Web với ReactJS (FER202)</w:t>
      </w:r>
    </w:p>
    <w:p>
      <w:pPr>
        <w:spacing w:after="320" w:before="0"/>
        <w:jc w:val="center"/>
      </w:pPr>
      <w:r>
        <w:t>Project: FJMS — Hệ thống kết nối công việc tự do</w:t>
      </w:r>
    </w:p>
    <w:p>
      <w:pPr>
        <w:pStyle w:val="Heading1"/>
        <w:spacing w:after="120" w:before="300"/>
      </w:pPr>
      <w:r>
        <w:rPr>
          <w:rFonts w:ascii="Times New Roman" w:cs="Times New Roman" w:eastAsia="Times New Roman" w:hAnsi="Times New Roman"/>
          <w:b/>
          <w:bCs/>
          <w:color w:val="1a5276"/>
          <w:sz w:val="28"/>
          <w:szCs w:val="28"/>
        </w:rPr>
        <w:t xml:space="preserve">I. THÔNG TIN NHÓM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Tên nhóm</w:t>
            </w:r>
          </w:p>
        </w:tc>
        <w:tc>
          <w:tcPr>
            <w:tcW w:type="dxa" w:w="6026"/>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r>
              <w:t>FJMS</w:t>
            </w:r>
          </w:p>
        </w:tc>
      </w:tr>
      <w:tr>
        <w:tc>
          <w:tcPr>
            <w:tcW w:type="dxa" w:w="30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Mã lớp học phần</w:t>
            </w:r>
          </w:p>
        </w:tc>
        <w:tc>
          <w:tcPr>
            <w:tcW w:type="dxa" w:w="6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r>
              <w:t>SE20A07</w:t>
            </w:r>
          </w:p>
        </w:tc>
      </w:tr>
      <w:tr>
        <w:tc>
          <w:tcPr>
            <w:tcW w:type="dxa" w:w="3000"/>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Giảng viên hướng dẫn</w:t>
            </w:r>
          </w:p>
        </w:tc>
        <w:tc>
          <w:tcPr>
            <w:tcW w:type="dxa" w:w="6026"/>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r>
              <w:t>Lê Thị Bích Tra</w:t>
            </w:r>
          </w:p>
        </w:tc>
      </w:tr>
      <w:tr>
        <w:tc>
          <w:tcPr>
            <w:tcW w:type="dxa" w:w="30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Link GitHub Repo</w:t>
            </w:r>
          </w:p>
        </w:tc>
        <w:tc>
          <w:tcPr>
            <w:tcW w:type="dxa" w:w="6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[https://github.com/...]</w:t>
            </w:r>
          </w:p>
        </w:tc>
      </w:tr>
      <w:tr>
        <w:tc>
          <w:tcPr>
            <w:tcW w:type="dxa" w:w="3000"/>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Tuần báo cáo</w:t>
            </w:r>
          </w:p>
        </w:tc>
        <w:tc>
          <w:tcPr>
            <w:tcW w:type="dxa" w:w="6026"/>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Tuần 07 — Built-in Hooks Nâng cao</w:t>
            </w:r>
          </w:p>
        </w:tc>
      </w:tr>
      <w:tr>
        <w:tc>
          <w:tcPr>
            <w:tcW w:type="dxa" w:w="30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Ngày nộp</w:t>
            </w:r>
          </w:p>
        </w:tc>
        <w:tc>
          <w:tcPr>
            <w:tcW w:type="dxa" w:w="6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[dd/mm/yyyy]</w:t>
            </w:r>
          </w:p>
        </w:tc>
      </w:tr>
    </w:tbl>
    <w:p>
      <w:pPr>
        <w:spacing w:after="0" w:before="60"/>
      </w:pPr>
      <w:r>
        <w:rPr>
          <w:rFonts w:ascii="Times New Roman" w:cs="Times New Roman" w:eastAsia="Times New Roman" w:hAnsi="Times New Roman"/>
          <w:sz w:val="26"/>
          <w:szCs w:val="26"/>
        </w:rPr>
        <w:t xml:space="preserve"/>
      </w:r>
    </w:p>
    <w:p>
      <w:pPr>
        <w:pStyle w:val="Heading1"/>
        <w:spacing w:after="120" w:before="300"/>
      </w:pPr>
      <w:r>
        <w:rPr>
          <w:rFonts w:ascii="Times New Roman" w:cs="Times New Roman" w:eastAsia="Times New Roman" w:hAnsi="Times New Roman"/>
          <w:b/>
          <w:bCs/>
          <w:color w:val="1a5276"/>
          <w:sz w:val="28"/>
          <w:szCs w:val="28"/>
        </w:rPr>
        <w:t xml:space="preserve">II. PHÂN CÔNG CÔNG VIỆC</w:t>
      </w:r>
    </w:p>
    <w:p>
      <w:pPr>
        <w:spacing w:after="60" w:before="60"/>
      </w:pPr>
      <w:r>
        <w:rPr>
          <w:rFonts w:ascii="Times New Roman" w:cs="Times New Roman" w:eastAsia="Times New Roman" w:hAnsi="Times New Roman"/>
          <w:i/>
          <w:iCs/>
          <w:color w:val="7f8c8d"/>
          <w:sz w:val="26"/>
          <w:szCs w:val="26"/>
        </w:rPr>
        <w:t xml:space="preserve">Ghi rõ nhiệm vụ từng thành viên và % hoàn thành. Cột Kết quả ghi "Đạt" / "Một phần" / "Chưa đạt".</w:t>
      </w:r>
    </w:p>
    <w:p>
      <w:pPr>
        <w:spacing w:after="0" w:before="6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726"/>
        <w:gridCol w:w="2100"/>
        <w:gridCol w:w="1500"/>
      </w:tblGrid>
      <w:tr>
        <w:tc>
          <w:tcPr>
            <w:tcW w:type="dxa" w:w="5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STT</w:t>
            </w:r>
          </w:p>
        </w:tc>
        <w:tc>
          <w:tcPr>
            <w:tcW w:type="dxa" w:w="22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Họ và tên</w:t>
            </w:r>
          </w:p>
        </w:tc>
        <w:tc>
          <w:tcPr>
            <w:tcW w:type="dxa" w:w="2726"/>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Nhiệm vụ được giao</w:t>
            </w:r>
          </w:p>
        </w:tc>
        <w:tc>
          <w:tcPr>
            <w:tcW w:type="dxa" w:w="21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Kết quả thực hiện</w:t>
            </w:r>
          </w:p>
        </w:tc>
        <w:tc>
          <w:tcPr>
            <w:tcW w:type="dxa" w:w="15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 HT</w:t>
            </w:r>
          </w:p>
        </w:tc>
      </w:tr>
    </w:tbl>
    <w:p>
      <w:pPr>
        <w:spacing w:after="0" w:before="6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Người chủ trì tuần này:</w:t>
            </w:r>
          </w:p>
        </w:tc>
        <w:tc>
          <w:tcPr>
            <w:tcW w:type="dxa" w:w="4513"/>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[Họ và tên thành viên]</w:t>
            </w:r>
          </w:p>
        </w:tc>
      </w:tr>
      <w:tr>
        <w:tc>
          <w:tcPr>
            <w:tcW w:type="dxa" w:w="4513"/>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Link commit GitHub tuần này:</w:t>
            </w:r>
          </w:p>
        </w:tc>
        <w:tc>
          <w:tcPr>
            <w:tcW w:type="dxa" w:w="4513"/>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[https://github.com/.../commits/...]</w:t>
            </w:r>
          </w:p>
        </w:tc>
      </w:tr>
    </w:tbl>
    <w:p>
      <w:pPr>
        <w:spacing w:after="0" w:before="60"/>
      </w:pPr>
      <w:r>
        <w:rPr>
          <w:rFonts w:ascii="Times New Roman" w:cs="Times New Roman" w:eastAsia="Times New Roman" w:hAnsi="Times New Roman"/>
          <w:sz w:val="26"/>
          <w:szCs w:val="26"/>
        </w:rPr>
        <w:t xml:space="preserve"/>
      </w:r>
    </w:p>
    <w:p>
      <w:pPr>
        <w:spacing w:after="0" w:before="60"/>
      </w:pPr>
      <w:r>
        <w:rPr>
          <w:rFonts w:ascii="Times New Roman" w:cs="Times New Roman" w:eastAsia="Times New Roman" w:hAnsi="Times New Roman"/>
          <w:sz w:val="26"/>
          <w:szCs w:val="26"/>
        </w:rPr>
        <w:t xml:space="preserve"/>
      </w:r>
    </w:p>
    <w:p>
      <w:pPr>
        <w:pStyle w:val="Heading1"/>
        <w:spacing w:after="120" w:before="300"/>
      </w:pPr>
      <w:r>
        <w:rPr>
          <w:rFonts w:ascii="Times New Roman" w:cs="Times New Roman" w:eastAsia="Times New Roman" w:hAnsi="Times New Roman"/>
          <w:b/>
          <w:bCs/>
          <w:color w:val="1a5276"/>
          <w:sz w:val="28"/>
          <w:szCs w:val="28"/>
        </w:rPr>
        <w:t xml:space="preserve">III. NỘI DUNG ĐÃ THỰC HIỆN</w:t>
      </w:r>
    </w:p>
    <w:p>
      <w:pPr>
        <w:pStyle w:val="Heading2"/>
        <w:spacing w:after="80" w:before="200"/>
      </w:pPr>
      <w:r>
        <w:rPr>
          <w:rFonts w:ascii="Times New Roman" w:cs="Times New Roman" w:eastAsia="Times New Roman" w:hAnsi="Times New Roman"/>
          <w:b/>
          <w:bCs/>
          <w:color w:val="2e86c1"/>
          <w:sz w:val="26"/>
          <w:szCs w:val="26"/>
        </w:rPr>
        <w:t xml:space="preserve">Chủ đề tuần 07: useEffect (side effects, cleanup, dependency array), useContext + createContext, useRef</w:t>
      </w:r>
    </w:p>
    <w:p>
      <w:pPr>
        <w:spacing w:after="0" w:before="60"/>
      </w:pPr>
      <w:r>
        <w:rPr>
          <w:rFonts w:ascii="Times New Roman" w:cs="Times New Roman" w:eastAsia="Times New Roman" w:hAnsi="Times New Roman"/>
          <w:sz w:val="26"/>
          <w:szCs w:val="26"/>
        </w:rPr>
        <w:t xml:space="preserve"/>
      </w:r>
    </w:p>
    <w:p>
      <w:pPr>
        <w:pStyle w:val="Heading2"/>
        <w:spacing w:after="80" w:before="200"/>
      </w:pPr>
      <w:r>
        <w:rPr>
          <w:rFonts w:ascii="Times New Roman" w:cs="Times New Roman" w:eastAsia="Times New Roman" w:hAnsi="Times New Roman"/>
          <w:b/>
          <w:bCs/>
          <w:color w:val="2e86c1"/>
          <w:sz w:val="26"/>
          <w:szCs w:val="26"/>
        </w:rPr>
        <w:t xml:space="preserve">3.1. Danh sách công việc</w:t>
      </w:r>
    </w:p>
    <w:p>
      <w:pPr>
        <w:spacing w:after="60" w:before="60"/>
      </w:pPr>
      <w:r>
        <w:rPr>
          <w:rFonts w:ascii="Times New Roman" w:cs="Times New Roman" w:eastAsia="Times New Roman" w:hAnsi="Times New Roman"/>
          <w:i/>
          <w:iCs/>
          <w:color w:val="7f8c8d"/>
          <w:sz w:val="26"/>
          <w:szCs w:val="26"/>
        </w:rPr>
        <w:t xml:space="preserve">Đánh dấu cột Trạng thái: [x] = Xong  |  [~] = Một phần  |  [ ] = Chưa làm</w:t>
      </w:r>
    </w:p>
    <w:p>
      <w:pPr>
        <w:spacing w:after="0" w:before="6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6026"/>
        <w:gridCol w:w="1200"/>
        <w:gridCol w:w="1400"/>
      </w:tblGrid>
      <w:tr>
        <w:tc>
          <w:tcPr>
            <w:tcW w:type="dxa" w:w="4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w:t>
            </w:r>
          </w:p>
        </w:tc>
        <w:tc>
          <w:tcPr>
            <w:tcW w:type="dxa" w:w="6026"/>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Công việc cần thực hiện</w:t>
            </w:r>
          </w:p>
        </w:tc>
        <w:tc>
          <w:tcPr>
            <w:tcW w:type="dxa" w:w="12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T.thái</w:t>
            </w:r>
          </w:p>
        </w:tc>
        <w:tc>
          <w:tcPr>
            <w:tcW w:type="dxa" w:w="14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Người thực hiện</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1</w:t>
            </w:r>
          </w:p>
        </w:tc>
        <w:tc>
          <w:tcPr>
            <w:tcW w:type="dxa" w:w="6026"/>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Tạo CartContext.jsx: createContext, CartProvider, custom hook useCart()</w:t>
            </w:r>
          </w:p>
        </w:tc>
        <w:tc>
          <w:tcPr>
            <w:tcW w:type="dxa" w:w="12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Courier New" w:cs="Courier New" w:eastAsia="Courier New" w:hAnsi="Courier New"/>
                <w:color w:val="2980b9"/>
                <w:sz w:val="24"/>
                <w:szCs w:val="24"/>
              </w:rPr>
              <w:t xml:space="preserve">[ ]</w:t>
            </w:r>
          </w:p>
        </w:tc>
        <w:tc>
          <w:tcPr>
            <w:tcW w:type="dxa" w:w="1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[Tên SV]</w:t>
            </w:r>
          </w:p>
        </w:tc>
      </w:tr>
      <w:tr>
        <w:tc>
          <w:tcPr>
            <w:tcW w:type="dxa" w:w="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2</w:t>
            </w:r>
          </w:p>
        </w:tc>
        <w:tc>
          <w:tcPr>
            <w:tcW w:type="dxa" w:w="6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Bọc App trong CartProvider trong main.jsx, refactor Header và BookCard dùng useCart()</w:t>
            </w:r>
          </w:p>
        </w:tc>
        <w:tc>
          <w:tcPr>
            <w:tcW w:type="dxa" w:w="12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Courier New" w:cs="Courier New" w:eastAsia="Courier New" w:hAnsi="Courier New"/>
                <w:color w:val="2980b9"/>
                <w:sz w:val="24"/>
                <w:szCs w:val="24"/>
              </w:rPr>
              <w:t xml:space="preserve">[ ]</w:t>
            </w:r>
          </w:p>
        </w:tc>
        <w:tc>
          <w:tcPr>
            <w:tcW w:type="dxa" w:w="1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[Tên SV]</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3</w:t>
            </w:r>
          </w:p>
        </w:tc>
        <w:tc>
          <w:tcPr>
            <w:tcW w:type="dxa" w:w="6026"/>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useEffect fetch dữ liệu mock khi component mount (dependency array = [])</w:t>
            </w:r>
          </w:p>
        </w:tc>
        <w:tc>
          <w:tcPr>
            <w:tcW w:type="dxa" w:w="12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Courier New" w:cs="Courier New" w:eastAsia="Courier New" w:hAnsi="Courier New"/>
                <w:color w:val="2980b9"/>
                <w:sz w:val="24"/>
                <w:szCs w:val="24"/>
              </w:rPr>
              <w:t xml:space="preserve">[ ]</w:t>
            </w:r>
          </w:p>
        </w:tc>
        <w:tc>
          <w:tcPr>
            <w:tcW w:type="dxa" w:w="1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[Tên SV]</w:t>
            </w:r>
          </w:p>
        </w:tc>
      </w:tr>
      <w:tr>
        <w:tc>
          <w:tcPr>
            <w:tcW w:type="dxa" w:w="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4</w:t>
            </w:r>
          </w:p>
        </w:tc>
        <w:tc>
          <w:tcPr>
            <w:tcW w:type="dxa" w:w="6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useEffect cập nhật document.title theo totalItems (có cleanup)</w:t>
            </w:r>
          </w:p>
        </w:tc>
        <w:tc>
          <w:tcPr>
            <w:tcW w:type="dxa" w:w="12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Courier New" w:cs="Courier New" w:eastAsia="Courier New" w:hAnsi="Courier New"/>
                <w:color w:val="2980b9"/>
                <w:sz w:val="24"/>
                <w:szCs w:val="24"/>
              </w:rPr>
              <w:t xml:space="preserve">[ ]</w:t>
            </w:r>
          </w:p>
        </w:tc>
        <w:tc>
          <w:tcPr>
            <w:tcW w:type="dxa" w:w="1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[Tên SV]</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5</w:t>
            </w:r>
          </w:p>
        </w:tc>
        <w:tc>
          <w:tcPr>
            <w:tcW w:type="dxa" w:w="6026"/>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useRef: auto-focus search input sau khi dữ liệu tải xong (không trigger re-render)</w:t>
            </w:r>
          </w:p>
        </w:tc>
        <w:tc>
          <w:tcPr>
            <w:tcW w:type="dxa" w:w="12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Courier New" w:cs="Courier New" w:eastAsia="Courier New" w:hAnsi="Courier New"/>
                <w:color w:val="2980b9"/>
                <w:sz w:val="24"/>
                <w:szCs w:val="24"/>
              </w:rPr>
              <w:t xml:space="preserve">[ ]</w:t>
            </w:r>
          </w:p>
        </w:tc>
        <w:tc>
          <w:tcPr>
            <w:tcW w:type="dxa" w:w="1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[Tên SV]</w:t>
            </w:r>
          </w:p>
        </w:tc>
      </w:tr>
      <w:tr>
        <w:tc>
          <w:tcPr>
            <w:tcW w:type="dxa" w:w="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6</w:t>
            </w:r>
          </w:p>
        </w:tc>
        <w:tc>
          <w:tcPr>
            <w:tcW w:type="dxa" w:w="6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Tạo ThemeContext.jsx: toggle dark/light, lưu vào localStorage</w:t>
            </w:r>
          </w:p>
        </w:tc>
        <w:tc>
          <w:tcPr>
            <w:tcW w:type="dxa" w:w="12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Courier New" w:cs="Courier New" w:eastAsia="Courier New" w:hAnsi="Courier New"/>
                <w:color w:val="2980b9"/>
                <w:sz w:val="24"/>
                <w:szCs w:val="24"/>
              </w:rPr>
              <w:t xml:space="preserve">[ ]</w:t>
            </w:r>
          </w:p>
        </w:tc>
        <w:tc>
          <w:tcPr>
            <w:tcW w:type="dxa" w:w="1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[Tên SV]</w:t>
            </w:r>
          </w:p>
        </w:tc>
      </w:tr>
    </w:tbl>
    <w:p>
      <w:pPr>
        <w:spacing w:after="0" w:before="60"/>
      </w:pPr>
      <w:r>
        <w:rPr>
          <w:rFonts w:ascii="Times New Roman" w:cs="Times New Roman" w:eastAsia="Times New Roman" w:hAnsi="Times New Roman"/>
          <w:sz w:val="26"/>
          <w:szCs w:val="26"/>
        </w:rPr>
        <w:t xml:space="preserve"/>
      </w:r>
    </w:p>
    <w:p>
      <w:pPr>
        <w:pStyle w:val="Heading2"/>
        <w:spacing w:after="80" w:before="200"/>
      </w:pPr>
      <w:r>
        <w:rPr>
          <w:rFonts w:ascii="Times New Roman" w:cs="Times New Roman" w:eastAsia="Times New Roman" w:hAnsi="Times New Roman"/>
          <w:b/>
          <w:bCs/>
          <w:color w:val="2e86c1"/>
          <w:sz w:val="26"/>
          <w:szCs w:val="26"/>
        </w:rPr>
        <w:t xml:space="preserve">3.2. Mô tả chi tiết cách triển khai</w:t>
      </w:r>
    </w:p>
    <w:p>
      <w:pPr>
        <w:spacing w:after="60" w:before="60"/>
      </w:pPr>
      <w:r>
        <w:t>Trong Tuần 7, nhóm tập trung nâng cao hiệu quả code bằng các hooks nâng cao: useEffect, useContext và useRef. Phan Hữu Linh viết ProjectContext và useProject hook để chia sẻ danh sách đã lưu, sử dụng useEffect thay đổi document.title theo số lượng đã lưu. Nguyễn Đăng Khang Huy viết ThemeContext quản lý giao diện sáng/tối đồng bộ localStorage. Kiều Thị Kim Thoa cập nhật ProjectListPage sử dụng useEffect giả lập tải dữ liệu 800ms và useRef tự động focus vào ô tìm kiếm sau khi tải xong.</w:t>
      </w:r>
    </w:p>
    <w:p>
      <w:pPr>
        <w:spacing w:after="0" w:before="60"/>
      </w:pPr>
      <w:r>
        <w:rPr>
          <w:rFonts w:ascii="Times New Roman" w:cs="Times New Roman" w:eastAsia="Times New Roman" w:hAnsi="Times New Roman"/>
          <w:sz w:val="26"/>
          <w:szCs w:val="26"/>
        </w:rPr>
        <w:t xml:space="preserve"/>
      </w:r>
    </w:p>
    <w:p>
      <w:pPr>
        <w:spacing w:after="60" w:before="60"/>
      </w:pPr>
      <w:r>
        <w:rPr>
          <w:rFonts w:ascii="Times New Roman" w:cs="Times New Roman" w:eastAsia="Times New Roman" w:hAnsi="Times New Roman"/>
          <w:i/>
          <w:iCs/>
          <w:color w:val="aab7c4"/>
          <w:sz w:val="26"/>
          <w:szCs w:val="26"/>
        </w:rPr>
        <w:t xml:space="preserve">[Thành viên phụ trách điền vào đây: mô tả approach đã chọn, lý do chọn, khó khăn gặp phải và cách giải quyết...]</w:t>
      </w:r>
    </w:p>
    <w:p>
      <w:pPr>
        <w:spacing w:after="0" w:before="60"/>
      </w:pPr>
      <w:r>
        <w:rPr>
          <w:rFonts w:ascii="Times New Roman" w:cs="Times New Roman" w:eastAsia="Times New Roman" w:hAnsi="Times New Roman"/>
          <w:sz w:val="26"/>
          <w:szCs w:val="26"/>
        </w:rPr>
        <w:t xml:space="preserve"/>
      </w:r>
    </w:p>
    <w:p>
      <w:pPr>
        <w:spacing w:after="60" w:before="60"/>
      </w:pPr>
      <w:r>
        <w:rPr>
          <w:rFonts w:ascii="Times New Roman" w:cs="Times New Roman" w:eastAsia="Times New Roman" w:hAnsi="Times New Roman"/>
          <w:i/>
          <w:iCs/>
          <w:color w:val="aab7c4"/>
          <w:sz w:val="26"/>
          <w:szCs w:val="26"/>
        </w:rPr>
        <w:t xml:space="preserve">[...]</w:t>
      </w:r>
    </w:p>
    <w:p>
      <w:pPr>
        <w:spacing w:after="0" w:before="60"/>
      </w:pPr>
      <w:r>
        <w:rPr>
          <w:rFonts w:ascii="Times New Roman" w:cs="Times New Roman" w:eastAsia="Times New Roman" w:hAnsi="Times New Roman"/>
          <w:sz w:val="26"/>
          <w:szCs w:val="26"/>
        </w:rPr>
        <w:t xml:space="preserve"/>
      </w:r>
    </w:p>
    <w:p>
      <w:pPr>
        <w:spacing w:after="0" w:before="60"/>
      </w:pPr>
      <w:r>
        <w:rPr>
          <w:rFonts w:ascii="Times New Roman" w:cs="Times New Roman" w:eastAsia="Times New Roman" w:hAnsi="Times New Roman"/>
          <w:sz w:val="26"/>
          <w:szCs w:val="26"/>
        </w:rPr>
        <w:t xml:space="preserve"/>
      </w:r>
    </w:p>
    <w:p>
      <w:pPr>
        <w:pStyle w:val="Heading1"/>
        <w:spacing w:after="120" w:before="300"/>
      </w:pPr>
      <w:r>
        <w:rPr>
          <w:rFonts w:ascii="Times New Roman" w:cs="Times New Roman" w:eastAsia="Times New Roman" w:hAnsi="Times New Roman"/>
          <w:b/>
          <w:bCs/>
          <w:color w:val="1a5276"/>
          <w:sz w:val="28"/>
          <w:szCs w:val="28"/>
        </w:rPr>
        <w:t xml:space="preserve">IV. KẾT QUẢ ĐẠT ĐƯỢC</w:t>
      </w:r>
    </w:p>
    <w:p>
      <w:pPr>
        <w:pStyle w:val="Heading2"/>
        <w:spacing w:after="80" w:before="200"/>
      </w:pPr>
      <w:r>
        <w:rPr>
          <w:rFonts w:ascii="Times New Roman" w:cs="Times New Roman" w:eastAsia="Times New Roman" w:hAnsi="Times New Roman"/>
          <w:b/>
          <w:bCs/>
          <w:color w:val="2e86c1"/>
          <w:sz w:val="26"/>
          <w:szCs w:val="26"/>
        </w:rPr>
        <w:t xml:space="preserve">4.1. Kết quả kỹ thuật đạt được</w:t>
      </w:r>
    </w:p>
    <w:p>
      <w:pPr>
        <w:spacing w:after="60" w:before="60"/>
      </w:pPr>
      <w:r>
        <w:rPr>
          <w:rFonts w:ascii="Times New Roman" w:cs="Times New Roman" w:eastAsia="Times New Roman" w:hAnsi="Times New Roman"/>
          <w:i/>
          <w:iCs/>
          <w:color w:val="7f8c8d"/>
          <w:sz w:val="26"/>
          <w:szCs w:val="26"/>
        </w:rPr>
        <w:t xml:space="preserve">Mô tả ngắn từng kết quả đã hoàn thành trong tuần.</w:t>
      </w:r>
    </w:p>
    <w:p>
      <w:pPr>
        <w:spacing w:after="0" w:before="60"/>
      </w:pPr>
      <w:r>
        <w:rPr>
          <w:rFonts w:ascii="Times New Roman" w:cs="Times New Roman" w:eastAsia="Times New Roman" w:hAnsi="Times New Roman"/>
          <w:sz w:val="26"/>
          <w:szCs w:val="26"/>
        </w:rPr>
        <w:t xml:space="preserve"/>
      </w:r>
    </w:p>
    <w:p>
      <w:pPr>
        <w:pStyle w:val="ListParagraph"/>
        <w:numPr>
          <w:ilvl w:val="0"/>
          <w:numId w:val="2"/>
        </w:numPr>
        <w:spacing w:after="40" w:before="40"/>
      </w:pPr>
      <w:r>
        <w:rPr>
          <w:rFonts w:ascii="Times New Roman" w:cs="Times New Roman" w:eastAsia="Times New Roman" w:hAnsi="Times New Roman"/>
          <w:sz w:val="26"/>
          <w:szCs w:val="26"/>
        </w:rPr>
        <w:t xml:space="preserve">[Kết quả 1: mô tả cụ thể — thêm link file/commit làm dẫn chứng]</w:t>
      </w:r>
    </w:p>
    <w:p>
      <w:pPr>
        <w:pStyle w:val="ListParagraph"/>
        <w:numPr>
          <w:ilvl w:val="0"/>
          <w:numId w:val="2"/>
        </w:numPr>
        <w:spacing w:after="40" w:before="40"/>
      </w:pPr>
      <w:r>
        <w:t>Kết quả 2: Chức năng Dark/Light Mode hoạt động mượt mà và lưu trạng thái lựa chọn qua localStorage.</w:t>
      </w:r>
    </w:p>
    <w:p>
      <w:pPr>
        <w:pStyle w:val="ListParagraph"/>
        <w:numPr>
          <w:ilvl w:val="0"/>
          <w:numId w:val="2"/>
        </w:numPr>
        <w:spacing w:after="40" w:before="40"/>
      </w:pPr>
      <w:r>
        <w:t>Kết quả 3: Giả lập fetch API trong useEffect và tự động focus thanh tìm kiếm bằng useRef.</w:t>
      </w:r>
    </w:p>
    <w:p>
      <w:pPr>
        <w:spacing w:after="0" w:before="60"/>
      </w:pPr>
      <w:r>
        <w:rPr>
          <w:rFonts w:ascii="Times New Roman" w:cs="Times New Roman" w:eastAsia="Times New Roman" w:hAnsi="Times New Roman"/>
          <w:sz w:val="26"/>
          <w:szCs w:val="26"/>
        </w:rPr>
        <w:t xml:space="preserve"/>
      </w:r>
    </w:p>
    <w:p>
      <w:pPr>
        <w:pStyle w:val="Heading2"/>
        <w:spacing w:after="80" w:before="200"/>
      </w:pPr>
      <w:r>
        <w:rPr>
          <w:rFonts w:ascii="Times New Roman" w:cs="Times New Roman" w:eastAsia="Times New Roman" w:hAnsi="Times New Roman"/>
          <w:b/>
          <w:bCs/>
          <w:color w:val="2e86c1"/>
          <w:sz w:val="26"/>
          <w:szCs w:val="26"/>
        </w:rPr>
        <w:t xml:space="preserve">4.2. Screenshot / Demo kết quả</w:t>
      </w:r>
    </w:p>
    <w:p>
      <w:pPr>
        <w:spacing w:after="60" w:before="60"/>
      </w:pPr>
      <w:r>
        <w:rPr>
          <w:rFonts w:ascii="Times New Roman" w:cs="Times New Roman" w:eastAsia="Times New Roman" w:hAnsi="Times New Roman"/>
          <w:i/>
          <w:iCs/>
          <w:color w:val="7f8c8d"/>
          <w:sz w:val="26"/>
          <w:szCs w:val="26"/>
        </w:rPr>
        <w:t xml:space="preserve">Chèn ảnh chụp màn hình các tính năng đã hoàn thành (tối thiểu 2 ảnh). Ghi chú bên dưới mỗi ảnh.</w:t>
      </w:r>
    </w:p>
    <w:p>
      <w:pPr>
        <w:spacing w:after="0" w:before="6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aab7c4" w:sz="1"/>
              <w:left w:val="single" w:color="aab7c4" w:sz="1"/>
              <w:bottom w:val="single" w:color="aab7c4" w:sz="1"/>
              <w:right w:val="single" w:color="aab7c4" w:sz="1"/>
            </w:tcBorders>
            <w:shd w:fill="f4f6f8" w:val="clear"/>
            <w:tcMar>
              <w:top w:type="dxa" w:w="80"/>
              <w:left w:type="dxa" w:w="120"/>
              <w:bottom w:type="dxa" w:w="80"/>
              <w:right w:type="dxa" w:w="120"/>
            </w:tcMar>
          </w:tcPr>
          <w:p>
            <w:r>
              <w:t>Hình 1: Giao diện chế độ tối (Dark Mode) của FJMS được kích hoạt và đồng bộ toàn bộ component.</w:t>
            </w:r>
          </w:p>
        </w:tc>
        <w:tc>
          <w:tcPr>
            <w:tcW w:type="dxa" w:w="4526"/>
            <w:tcBorders>
              <w:top w:val="single" w:color="aab7c4" w:sz="1"/>
              <w:left w:val="single" w:color="aab7c4" w:sz="1"/>
              <w:bottom w:val="single" w:color="aab7c4" w:sz="1"/>
              <w:right w:val="single" w:color="aab7c4" w:sz="1"/>
            </w:tcBorders>
            <w:shd w:fill="f4f6f8" w:val="clear"/>
            <w:tcMar>
              <w:top w:type="dxa" w:w="80"/>
              <w:left w:type="dxa" w:w="120"/>
              <w:bottom w:type="dxa" w:w="80"/>
              <w:right w:type="dxa" w:w="120"/>
            </w:tcMar>
          </w:tcPr>
          <w:p>
            <w:r>
              <w:t>Hình 2: Tiêu đề trình duyệt tự động cập nhật số lượng dự án đã lưu dạng (3) FJMS Marketplace.</w:t>
            </w:r>
          </w:p>
        </w:tc>
      </w:tr>
    </w:tbl>
    <w:p>
      <w:pPr>
        <w:spacing w:after="0" w:before="60"/>
      </w:pPr>
      <w:r>
        <w:rPr>
          <w:rFonts w:ascii="Times New Roman" w:cs="Times New Roman" w:eastAsia="Times New Roman" w:hAnsi="Times New Roman"/>
          <w:sz w:val="26"/>
          <w:szCs w:val="26"/>
        </w:rPr>
        <w:t xml:space="preserve"/>
      </w:r>
    </w:p>
    <w:p>
      <w:pPr>
        <w:spacing w:after="0" w:before="60"/>
      </w:pPr>
      <w:r>
        <w:rPr>
          <w:rFonts w:ascii="Times New Roman" w:cs="Times New Roman" w:eastAsia="Times New Roman" w:hAnsi="Times New Roman"/>
          <w:sz w:val="26"/>
          <w:szCs w:val="26"/>
        </w:rPr>
        <w:t xml:space="preserve"/>
      </w:r>
    </w:p>
    <w:p>
      <w:pPr>
        <w:pStyle w:val="Heading1"/>
        <w:spacing w:after="120" w:before="300"/>
      </w:pPr>
      <w:r>
        <w:rPr>
          <w:rFonts w:ascii="Times New Roman" w:cs="Times New Roman" w:eastAsia="Times New Roman" w:hAnsi="Times New Roman"/>
          <w:b/>
          <w:bCs/>
          <w:color w:val="1a5276"/>
          <w:sz w:val="28"/>
          <w:szCs w:val="28"/>
        </w:rPr>
        <w:t xml:space="preserve">V. CHECKLIST ĐẦU RA — TUẦN 07</w:t>
      </w:r>
    </w:p>
    <w:p>
      <w:pPr>
        <w:spacing w:after="60" w:before="60"/>
      </w:pPr>
      <w:r>
        <w:rPr>
          <w:rFonts w:ascii="Times New Roman" w:cs="Times New Roman" w:eastAsia="Times New Roman" w:hAnsi="Times New Roman"/>
          <w:i/>
          <w:iCs/>
          <w:color w:val="7f8c8d"/>
          <w:sz w:val="26"/>
          <w:szCs w:val="26"/>
        </w:rPr>
        <w:t xml:space="preserve">Đánh dấu ☑ vào cột "HT?" cho mỗi đầu ra đã hoàn thành. Ghi rõ file/folder/link lưu kết quả.</w:t>
      </w:r>
    </w:p>
    <w:p>
      <w:pPr>
        <w:spacing w:after="0" w:before="6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1100"/>
        <w:gridCol w:w="2326"/>
        <w:gridCol w:w="1600"/>
      </w:tblGrid>
      <w:tr>
        <w:tc>
          <w:tcPr>
            <w:tcW w:type="dxa" w:w="4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w:t>
            </w:r>
          </w:p>
        </w:tc>
        <w:tc>
          <w:tcPr>
            <w:tcW w:type="dxa" w:w="36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Yêu cầu đầu ra (từ TODO.md)</w:t>
            </w:r>
          </w:p>
        </w:tc>
        <w:tc>
          <w:tcPr>
            <w:tcW w:type="dxa" w:w="11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HT?</w:t>
            </w:r>
          </w:p>
        </w:tc>
        <w:tc>
          <w:tcPr>
            <w:tcW w:type="dxa" w:w="2326"/>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Vị trí lưu kết quả (file / folder / link)</w:t>
            </w:r>
          </w:p>
        </w:tc>
        <w:tc>
          <w:tcPr>
            <w:tcW w:type="dxa" w:w="16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Ghi chú</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1</w:t>
            </w:r>
          </w:p>
        </w:tc>
        <w:tc>
          <w:tcPr>
            <w:tcW w:type="dxa" w:w="36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CartContext.jsx: addToCart, removeFromCart, totalItems hoạt động toàn app</w:t>
            </w:r>
          </w:p>
        </w:tc>
        <w:tc>
          <w:tcPr>
            <w:tcW w:type="dxa" w:w="11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Courier New" w:cs="Courier New" w:eastAsia="Courier New" w:hAnsi="Courier New"/>
                <w:color w:val="27ae60"/>
                <w:sz w:val="24"/>
                <w:szCs w:val="24"/>
              </w:rPr>
              <w:t xml:space="preserve">[ ]</w:t>
            </w:r>
          </w:p>
        </w:tc>
        <w:tc>
          <w:tcPr>
            <w:tcW w:type="dxa" w:w="2326"/>
            <w:tcBorders>
              <w:top w:val="single" w:color="aab7c4" w:sz="1"/>
              <w:left w:val="single" w:color="aab7c4" w:sz="1"/>
              <w:bottom w:val="single" w:color="aab7c4" w:sz="1"/>
              <w:right w:val="single" w:color="aab7c4" w:sz="1"/>
            </w:tcBorders>
            <w:shd w:fill="f4f8f0"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src/context/CartContext.jsx</w:t>
            </w:r>
          </w:p>
        </w:tc>
        <w:tc>
          <w:tcPr>
            <w:tcW w:type="dxa" w:w="16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r>
      <w:tr>
        <w:tc>
          <w:tcPr>
            <w:tcW w:type="dxa" w:w="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2</w:t>
            </w:r>
          </w:p>
        </w:tc>
        <w:tc>
          <w:tcPr>
            <w:tcW w:type="dxa" w:w="36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ThemeContext.jsx: toggle dark/light mode</w:t>
            </w:r>
          </w:p>
        </w:tc>
        <w:tc>
          <w:tcPr>
            <w:tcW w:type="dxa" w:w="11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Courier New" w:cs="Courier New" w:eastAsia="Courier New" w:hAnsi="Courier New"/>
                <w:color w:val="27ae60"/>
                <w:sz w:val="24"/>
                <w:szCs w:val="24"/>
              </w:rPr>
              <w:t xml:space="preserve">[ ]</w:t>
            </w:r>
          </w:p>
        </w:tc>
        <w:tc>
          <w:tcPr>
            <w:tcW w:type="dxa" w:w="2326"/>
            <w:tcBorders>
              <w:top w:val="single" w:color="aab7c4" w:sz="1"/>
              <w:left w:val="single" w:color="aab7c4" w:sz="1"/>
              <w:bottom w:val="single" w:color="aab7c4" w:sz="1"/>
              <w:right w:val="single" w:color="aab7c4" w:sz="1"/>
            </w:tcBorders>
            <w:shd w:fill="f9fdf6"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src/context/ThemeContext.jsx</w:t>
            </w:r>
          </w:p>
        </w:tc>
        <w:tc>
          <w:tcPr>
            <w:tcW w:type="dxa" w:w="16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3</w:t>
            </w:r>
          </w:p>
        </w:tc>
        <w:tc>
          <w:tcPr>
            <w:tcW w:type="dxa" w:w="36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useEffect có cleanup function (clearTimeout hoặc reset document.title)</w:t>
            </w:r>
          </w:p>
        </w:tc>
        <w:tc>
          <w:tcPr>
            <w:tcW w:type="dxa" w:w="11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Courier New" w:cs="Courier New" w:eastAsia="Courier New" w:hAnsi="Courier New"/>
                <w:color w:val="27ae60"/>
                <w:sz w:val="24"/>
                <w:szCs w:val="24"/>
              </w:rPr>
              <w:t xml:space="preserve">[ ]</w:t>
            </w:r>
          </w:p>
        </w:tc>
        <w:tc>
          <w:tcPr>
            <w:tcW w:type="dxa" w:w="2326"/>
            <w:tcBorders>
              <w:top w:val="single" w:color="aab7c4" w:sz="1"/>
              <w:left w:val="single" w:color="aab7c4" w:sz="1"/>
              <w:bottom w:val="single" w:color="aab7c4" w:sz="1"/>
              <w:right w:val="single" w:color="aab7c4" w:sz="1"/>
            </w:tcBorders>
            <w:shd w:fill="f4f8f0"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src/pages/BookListPage.jsx — kiểm tra return () =&gt; {...} trong useEffect</w:t>
            </w:r>
          </w:p>
        </w:tc>
        <w:tc>
          <w:tcPr>
            <w:tcW w:type="dxa" w:w="16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r>
      <w:tr>
        <w:tc>
          <w:tcPr>
            <w:tcW w:type="dxa" w:w="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4</w:t>
            </w:r>
          </w:p>
        </w:tc>
        <w:tc>
          <w:tcPr>
            <w:tcW w:type="dxa" w:w="36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useRef: search input tự động focus sau khi data load xong</w:t>
            </w:r>
          </w:p>
        </w:tc>
        <w:tc>
          <w:tcPr>
            <w:tcW w:type="dxa" w:w="11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Courier New" w:cs="Courier New" w:eastAsia="Courier New" w:hAnsi="Courier New"/>
                <w:color w:val="27ae60"/>
                <w:sz w:val="24"/>
                <w:szCs w:val="24"/>
              </w:rPr>
              <w:t xml:space="preserve">[ ]</w:t>
            </w:r>
          </w:p>
        </w:tc>
        <w:tc>
          <w:tcPr>
            <w:tcW w:type="dxa" w:w="2326"/>
            <w:tcBorders>
              <w:top w:val="single" w:color="aab7c4" w:sz="1"/>
              <w:left w:val="single" w:color="aab7c4" w:sz="1"/>
              <w:bottom w:val="single" w:color="aab7c4" w:sz="1"/>
              <w:right w:val="single" w:color="aab7c4" w:sz="1"/>
            </w:tcBorders>
            <w:shd w:fill="f9fdf6"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src/pages/BookListPage.jsx — searchInputRef.current.focus()</w:t>
            </w:r>
          </w:p>
        </w:tc>
        <w:tc>
          <w:tcPr>
            <w:tcW w:type="dxa" w:w="16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5</w:t>
            </w:r>
          </w:p>
        </w:tc>
        <w:tc>
          <w:tcPr>
            <w:tcW w:type="dxa" w:w="36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Báo cáo: bảng so sánh khi nào dùng useEffect / useContext / useRef</w:t>
            </w:r>
          </w:p>
        </w:tc>
        <w:tc>
          <w:tcPr>
            <w:tcW w:type="dxa" w:w="11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Courier New" w:cs="Courier New" w:eastAsia="Courier New" w:hAnsi="Courier New"/>
                <w:color w:val="27ae60"/>
                <w:sz w:val="24"/>
                <w:szCs w:val="24"/>
              </w:rPr>
              <w:t xml:space="preserve">[ ]</w:t>
            </w:r>
          </w:p>
        </w:tc>
        <w:tc>
          <w:tcPr>
            <w:tcW w:type="dxa" w:w="2326"/>
            <w:tcBorders>
              <w:top w:val="single" w:color="aab7c4" w:sz="1"/>
              <w:left w:val="single" w:color="aab7c4" w:sz="1"/>
              <w:bottom w:val="single" w:color="aab7c4" w:sz="1"/>
              <w:right w:val="single" w:color="aab7c4" w:sz="1"/>
            </w:tcBorders>
            <w:shd w:fill="f4f8f0"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Điền vào mục 3.2 (Mô tả chi tiết) của báo cáo này</w:t>
            </w:r>
          </w:p>
        </w:tc>
        <w:tc>
          <w:tcPr>
            <w:tcW w:type="dxa" w:w="16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r>
      <w:tr>
        <w:tc>
          <w:tcPr>
            <w:tcW w:type="dxa" w:w="400"/>
            <w:tcBorders>
              <w:top w:val="single" w:color="aab7c4" w:sz="1"/>
              <w:left w:val="single" w:color="aab7c4" w:sz="1"/>
              <w:bottom w:val="single" w:color="aab7c4" w:sz="1"/>
              <w:right w:val="single" w:color="aab7c4" w:sz="1"/>
            </w:tcBorders>
            <w:shd w:fill="dce8f5"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
            </w:r>
          </w:p>
        </w:tc>
        <w:tc>
          <w:tcPr>
            <w:tcW w:type="dxa" w:w="3600"/>
            <w:tcBorders>
              <w:top w:val="single" w:color="aab7c4" w:sz="1"/>
              <w:left w:val="single" w:color="aab7c4" w:sz="1"/>
              <w:bottom w:val="single" w:color="aab7c4" w:sz="1"/>
              <w:right w:val="single" w:color="aab7c4" w:sz="1"/>
            </w:tcBorders>
            <w:shd w:fill="dce8f5"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TỔNG SỐ ĐẦU RA HOÀN THÀNH</w:t>
            </w:r>
          </w:p>
        </w:tc>
        <w:tc>
          <w:tcPr>
            <w:tcW w:type="dxa" w:w="1100"/>
            <w:tcBorders>
              <w:top w:val="single" w:color="aab7c4" w:sz="1"/>
              <w:left w:val="single" w:color="aab7c4" w:sz="1"/>
              <w:bottom w:val="single" w:color="aab7c4" w:sz="1"/>
              <w:right w:val="single" w:color="aab7c4" w:sz="1"/>
            </w:tcBorders>
            <w:shd w:fill="dce8f5"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___/5</w:t>
            </w:r>
          </w:p>
        </w:tc>
        <w:tc>
          <w:tcPr>
            <w:tcW w:type="dxa" w:w="2326"/>
            <w:tcBorders>
              <w:top w:val="single" w:color="aab7c4" w:sz="1"/>
              <w:left w:val="single" w:color="aab7c4" w:sz="1"/>
              <w:bottom w:val="single" w:color="aab7c4" w:sz="1"/>
              <w:right w:val="single" w:color="aab7c4" w:sz="1"/>
            </w:tcBorders>
            <w:shd w:fill="dce8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c>
          <w:tcPr>
            <w:tcW w:type="dxa" w:w="1600"/>
            <w:tcBorders>
              <w:top w:val="single" w:color="aab7c4" w:sz="1"/>
              <w:left w:val="single" w:color="aab7c4" w:sz="1"/>
              <w:bottom w:val="single" w:color="aab7c4" w:sz="1"/>
              <w:right w:val="single" w:color="aab7c4" w:sz="1"/>
            </w:tcBorders>
            <w:shd w:fill="dce8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r>
    </w:tbl>
    <w:p>
      <w:pPr>
        <w:spacing w:after="0" w:before="60"/>
      </w:pPr>
      <w:r>
        <w:rPr>
          <w:rFonts w:ascii="Times New Roman" w:cs="Times New Roman" w:eastAsia="Times New Roman" w:hAnsi="Times New Roman"/>
          <w:sz w:val="26"/>
          <w:szCs w:val="26"/>
        </w:rPr>
        <w:t xml:space="preserve"/>
      </w:r>
    </w:p>
    <w:p>
      <w:pPr>
        <w:spacing w:after="0" w:before="60"/>
      </w:pPr>
      <w:r>
        <w:rPr>
          <w:rFonts w:ascii="Times New Roman" w:cs="Times New Roman" w:eastAsia="Times New Roman" w:hAnsi="Times New Roman"/>
          <w:sz w:val="26"/>
          <w:szCs w:val="26"/>
        </w:rPr>
        <w:t xml:space="preserve"/>
      </w:r>
    </w:p>
    <w:p>
      <w:pPr>
        <w:pStyle w:val="Heading1"/>
        <w:spacing w:after="120" w:before="300"/>
      </w:pPr>
      <w:r>
        <w:rPr>
          <w:rFonts w:ascii="Times New Roman" w:cs="Times New Roman" w:eastAsia="Times New Roman" w:hAnsi="Times New Roman"/>
          <w:b/>
          <w:bCs/>
          <w:color w:val="1a5276"/>
          <w:sz w:val="28"/>
          <w:szCs w:val="28"/>
        </w:rPr>
        <w:t xml:space="preserve">VI. HẠN CHẾ &amp; LỖI GẶP PHẢI</w:t>
      </w:r>
    </w:p>
    <w:p>
      <w:pPr>
        <w:pStyle w:val="Heading2"/>
        <w:spacing w:after="80" w:before="200"/>
      </w:pPr>
      <w:r>
        <w:rPr>
          <w:rFonts w:ascii="Times New Roman" w:cs="Times New Roman" w:eastAsia="Times New Roman" w:hAnsi="Times New Roman"/>
          <w:b/>
          <w:bCs/>
          <w:color w:val="2e86c1"/>
          <w:sz w:val="26"/>
          <w:szCs w:val="26"/>
        </w:rPr>
        <w:t xml:space="preserve">6.1. Bảng lỗi kỹ thuật</w:t>
      </w:r>
    </w:p>
    <w:p>
      <w:pPr>
        <w:spacing w:after="60" w:before="60"/>
      </w:pPr>
      <w:r>
        <w:rPr>
          <w:rFonts w:ascii="Times New Roman" w:cs="Times New Roman" w:eastAsia="Times New Roman" w:hAnsi="Times New Roman"/>
          <w:i/>
          <w:iCs/>
          <w:color w:val="7f8c8d"/>
          <w:sz w:val="26"/>
          <w:szCs w:val="26"/>
        </w:rPr>
        <w:t xml:space="preserve">Liệt kê chi tiết các lỗi đã gặp. Nếu chưa fix được, ghi "Chưa fix" ở cột Trạng thái.</w:t>
      </w:r>
    </w:p>
    <w:p>
      <w:pPr>
        <w:spacing w:after="0" w:before="6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2026"/>
        <w:gridCol w:w="2100"/>
        <w:gridCol w:w="2000"/>
      </w:tblGrid>
      <w:tr>
        <w:tc>
          <w:tcPr>
            <w:tcW w:type="dxa" w:w="4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w:t>
            </w:r>
          </w:p>
        </w:tc>
        <w:tc>
          <w:tcPr>
            <w:tcW w:type="dxa" w:w="25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Mô tả lỗi (copy error message nếu có)</w:t>
            </w:r>
          </w:p>
        </w:tc>
        <w:tc>
          <w:tcPr>
            <w:tcW w:type="dxa" w:w="2026"/>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Nguyên nhân (đoán)</w:t>
            </w:r>
          </w:p>
        </w:tc>
        <w:tc>
          <w:tcPr>
            <w:tcW w:type="dxa" w:w="21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Cách khắc phục</w:t>
            </w:r>
          </w:p>
        </w:tc>
        <w:tc>
          <w:tcPr>
            <w:tcW w:type="dxa" w:w="20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T.thái</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1</w:t>
            </w:r>
          </w:p>
        </w:tc>
        <w:tc>
          <w:tcPr>
            <w:tcW w:type="dxa" w:w="25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r>
              <w:t>Lỗi render lặp hoặc không đồng bộ tham chiếu dữ liệu.</w:t>
            </w:r>
          </w:p>
        </w:tc>
        <w:tc>
          <w:tcPr>
            <w:tcW w:type="dxa" w:w="2026"/>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r>
              <w:t>Do thay đổi state liên tục mà không có cơ chế quản lý vòng lặp hay debounce.</w:t>
            </w:r>
          </w:p>
        </w:tc>
        <w:tc>
          <w:tcPr>
            <w:tcW w:type="dxa" w:w="21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r>
              <w:t>Sử dụng các hook dependencies chuẩn xác và bọc hàm callback.</w:t>
            </w:r>
          </w:p>
        </w:tc>
        <w:tc>
          <w:tcPr>
            <w:tcW w:type="dxa" w:w="20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r>
              <w:t>Đã fix</w:t>
            </w:r>
          </w:p>
        </w:tc>
      </w:tr>
      <w:tr>
        <w:tc>
          <w:tcPr>
            <w:tcW w:type="dxa" w:w="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2</w:t>
            </w:r>
          </w:p>
        </w:tc>
        <w:tc>
          <w:tcPr>
            <w:tcW w:type="dxa" w:w="25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c>
          <w:tcPr>
            <w:tcW w:type="dxa" w:w="2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c>
          <w:tcPr>
            <w:tcW w:type="dxa" w:w="21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c>
          <w:tcPr>
            <w:tcW w:type="dxa" w:w="20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3</w:t>
            </w:r>
          </w:p>
        </w:tc>
        <w:tc>
          <w:tcPr>
            <w:tcW w:type="dxa" w:w="25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c>
          <w:tcPr>
            <w:tcW w:type="dxa" w:w="2026"/>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c>
          <w:tcPr>
            <w:tcW w:type="dxa" w:w="21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c>
          <w:tcPr>
            <w:tcW w:type="dxa" w:w="20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r>
    </w:tbl>
    <w:p>
      <w:pPr>
        <w:spacing w:after="0" w:before="60"/>
      </w:pPr>
      <w:r>
        <w:rPr>
          <w:rFonts w:ascii="Times New Roman" w:cs="Times New Roman" w:eastAsia="Times New Roman" w:hAnsi="Times New Roman"/>
          <w:sz w:val="26"/>
          <w:szCs w:val="26"/>
        </w:rPr>
        <w:t xml:space="preserve"/>
      </w:r>
    </w:p>
    <w:p>
      <w:pPr>
        <w:pStyle w:val="Heading2"/>
        <w:spacing w:after="80" w:before="200"/>
      </w:pPr>
      <w:r>
        <w:rPr>
          <w:rFonts w:ascii="Times New Roman" w:cs="Times New Roman" w:eastAsia="Times New Roman" w:hAnsi="Times New Roman"/>
          <w:b/>
          <w:bCs/>
          <w:color w:val="2e86c1"/>
          <w:sz w:val="26"/>
          <w:szCs w:val="26"/>
        </w:rPr>
        <w:t xml:space="preserve">6.2. Hạn chế về kiến thức &amp; chất lượng</w:t>
      </w:r>
    </w:p>
    <w:p>
      <w:pPr>
        <w:pStyle w:val="ListParagraph"/>
        <w:numPr>
          <w:ilvl w:val="0"/>
          <w:numId w:val="3"/>
        </w:numPr>
        <w:spacing w:after="40" w:before="40"/>
      </w:pPr>
      <w:r>
        <w:t>Học thuyết/Khái niệm: Cơ chế so sánh nông (Shallow Comparison) và cách cleanup side effect trong useEffect.</w:t>
      </w:r>
    </w:p>
    <w:p>
      <w:pPr>
        <w:pStyle w:val="ListParagraph"/>
        <w:numPr>
          <w:ilvl w:val="0"/>
          <w:numId w:val="3"/>
        </w:numPr>
        <w:spacing w:after="40" w:before="40"/>
      </w:pPr>
      <w:r>
        <w:t>Hạn chế: useEffect fetch mockup bị lặp vô hạn do thiếu Dependency Array. Khắc phục bằng cách thêm mảng phụ thuộc rỗng [].</w:t>
      </w:r>
    </w:p>
    <w:p>
      <w:pPr>
        <w:pStyle w:val="ListParagraph"/>
        <w:numPr>
          <w:ilvl w:val="0"/>
          <w:numId w:val="3"/>
        </w:numPr>
        <w:spacing w:after="40" w:before="40"/>
      </w:pPr>
      <w:r>
        <w:t>Câu hỏi: Khi nào nên dùng Context API và khi nào nên dùng các thư viện quản lý state chuyên biệt hơn như Redux?</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f8c8d"/>
        <w:sz w:val="20"/>
        <w:szCs w:val="20"/>
      </w:rPr>
      <w:t xml:space="preserve">FPT University — FER202 ReactJS  |  Trang </w:t>
    </w:r>
    <w:r>
      <w:rPr>
        <w:rFonts w:ascii="Times New Roman" w:cs="Times New Roman" w:eastAsia="Times New Roman" w:hAnsi="Times New Roman"/>
        <w:color w:val="7f8c8d"/>
        <w:sz w:val="20"/>
        <w:szCs w:val="20"/>
      </w:rPr>
      <w:fldChar w:fldCharType="begin"/>
      <w:instrText xml:space="preserve">PAGE</w:instrText>
      <w:fldChar w:fldCharType="separate"/>
      <w:fldChar w:fldCharType="end"/>
    </w:r>
    <w:r>
      <w:rPr>
        <w:rFonts w:ascii="Times New Roman" w:cs="Times New Roman" w:eastAsia="Times New Roman" w:hAnsi="Times New Roman"/>
        <w:color w:val="7f8c8d"/>
        <w:sz w:val="20"/>
        <w:szCs w:val="20"/>
      </w:rPr>
      <w:t xml:space="preserve"> / </w:t>
    </w:r>
    <w:r>
      <w:rPr>
        <w:rFonts w:ascii="Times New Roman" w:cs="Times New Roman" w:eastAsia="Times New Roman" w:hAnsi="Times New Roman"/>
        <w:color w:val="7f8c8d"/>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pPr>
    <w:r>
      <w:rPr>
        <w:rFonts w:ascii="Times New Roman" w:cs="Times New Roman" w:eastAsia="Times New Roman" w:hAnsi="Times New Roman"/>
        <w:i/>
        <w:iCs/>
        <w:color w:val="7f8c8d"/>
        <w:sz w:val="20"/>
        <w:szCs w:val="20"/>
      </w:rPr>
      <w:t xml:space="preserve">ReadMore Bookstore — Báo cáo Tuần 07: Built-in Hooks Nâng cao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Times New Roman" w:cs="Times New Roman" w:eastAsia="Times New Roman" w:hAnsi="Times New Roman"/>
      <w:b/>
      <w:bCs/>
      <w:color w:val="1a5276"/>
      <w:sz w:val="28"/>
      <w:szCs w:val="28"/>
    </w:rPr>
  </w:style>
  <w:style w:type="paragraph" w:styleId="Heading2">
    <w:name w:val="Heading 2"/>
    <w:basedOn w:val="Normal"/>
    <w:next w:val="Normal"/>
    <w:qFormat/>
    <w:pPr>
      <w:spacing w:after="80" w:before="200"/>
      <w:outlineLvl w:val="1"/>
    </w:pPr>
    <w:rPr>
      <w:rFonts w:ascii="Times New Roman" w:cs="Times New Roman" w:eastAsia="Times New Roman" w:hAnsi="Times New Roman"/>
      <w:b/>
      <w:bCs/>
      <w:color w:val="2e86c1"/>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2026-06-08T09:27:58.757Z</dcterms:created>
  <dcterms:modified xsi:type="dcterms:W3CDTF">2026-06-08T09:27:58.757Z</dcterms:modified>
</cp:coreProperties>
</file>

<file path=docProps/custom.xml><?xml version="1.0" encoding="utf-8"?>
<Properties xmlns="http://schemas.openxmlformats.org/officeDocument/2006/custom-properties" xmlns:vt="http://schemas.openxmlformats.org/officeDocument/2006/docPropsVTypes"/>
</file>