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E982" w14:textId="37C221D0" w:rsidR="00270749" w:rsidRDefault="00270749" w:rsidP="00270749">
      <w:pPr>
        <w:jc w:val="center"/>
      </w:pPr>
      <w:r>
        <w:t>Preguntas</w:t>
      </w:r>
    </w:p>
    <w:p w14:paraId="38B2BCD8" w14:textId="72EF42AE" w:rsidR="00270749" w:rsidRDefault="00270749" w:rsidP="00270749">
      <w:pPr>
        <w:pStyle w:val="Prrafodelista"/>
        <w:numPr>
          <w:ilvl w:val="0"/>
          <w:numId w:val="1"/>
        </w:numPr>
      </w:pPr>
      <w:r w:rsidRPr="00270749">
        <w:t>¿Cuántos módulos convertidores analógico-a-digital tiene el PIC16F887? ¿Cuántos</w:t>
      </w:r>
      <w:r>
        <w:t xml:space="preserve"> </w:t>
      </w:r>
      <w:r w:rsidRPr="00270749">
        <w:t>canales?</w:t>
      </w:r>
    </w:p>
    <w:p w14:paraId="5FA909F1" w14:textId="6C829F31" w:rsidR="00270749" w:rsidRDefault="00270749" w:rsidP="00270749">
      <w:pPr>
        <w:pStyle w:val="Prrafodelista"/>
        <w:numPr>
          <w:ilvl w:val="1"/>
          <w:numId w:val="1"/>
        </w:numPr>
      </w:pPr>
      <w:r>
        <w:t>Solamente 1 módulo y 16 canales</w:t>
      </w:r>
    </w:p>
    <w:p w14:paraId="6E1CFAB0" w14:textId="32314F19" w:rsidR="00270749" w:rsidRDefault="00270749" w:rsidP="00270749">
      <w:pPr>
        <w:pStyle w:val="Prrafodelista"/>
        <w:numPr>
          <w:ilvl w:val="0"/>
          <w:numId w:val="1"/>
        </w:numPr>
      </w:pPr>
      <w:r w:rsidRPr="00270749">
        <w:t>¿Cuál es la diferencia entre “módulo” y “canal”?</w:t>
      </w:r>
    </w:p>
    <w:p w14:paraId="05EEB8B9" w14:textId="35FB4443" w:rsidR="00270749" w:rsidRDefault="00270749" w:rsidP="00270749">
      <w:pPr>
        <w:pStyle w:val="Prrafodelista"/>
        <w:numPr>
          <w:ilvl w:val="1"/>
          <w:numId w:val="1"/>
        </w:numPr>
      </w:pPr>
      <w:r>
        <w:t>El módulo es el apartado que realiza la conversión, mientras que el canal es un espacio reservado para convertir una señal, es decir el canal solo guarda información y el módulo hace las operaciones.</w:t>
      </w:r>
    </w:p>
    <w:p w14:paraId="2D999BEE" w14:textId="70211015" w:rsidR="00270749" w:rsidRDefault="00270749" w:rsidP="00270749">
      <w:pPr>
        <w:pStyle w:val="Prrafodelista"/>
        <w:numPr>
          <w:ilvl w:val="0"/>
          <w:numId w:val="1"/>
        </w:numPr>
      </w:pPr>
      <w:r w:rsidRPr="00270749">
        <w:t>¿Qué es un TAD?</w:t>
      </w:r>
    </w:p>
    <w:p w14:paraId="5819C82B" w14:textId="6A2203A0" w:rsidR="00270749" w:rsidRDefault="00270749" w:rsidP="00270749">
      <w:pPr>
        <w:pStyle w:val="Prrafodelista"/>
        <w:numPr>
          <w:ilvl w:val="1"/>
          <w:numId w:val="1"/>
        </w:numPr>
      </w:pPr>
      <w:r>
        <w:t xml:space="preserve">El tiempo que se tarda en convertir un bit de analógico </w:t>
      </w:r>
      <w:proofErr w:type="spellStart"/>
      <w:r>
        <w:t>a</w:t>
      </w:r>
      <w:proofErr w:type="spellEnd"/>
      <w:r>
        <w:t xml:space="preserve"> digital.</w:t>
      </w:r>
    </w:p>
    <w:p w14:paraId="0837AFB6" w14:textId="2A74E056" w:rsidR="00270749" w:rsidRDefault="00270749" w:rsidP="00270749">
      <w:pPr>
        <w:pStyle w:val="Prrafodelista"/>
        <w:numPr>
          <w:ilvl w:val="0"/>
          <w:numId w:val="1"/>
        </w:numPr>
      </w:pPr>
      <w:r w:rsidRPr="00270749">
        <w:t xml:space="preserve">¿Cuál es el cambio de voltaje más pequeño que el ADC del PIC16F887 puede </w:t>
      </w:r>
      <w:proofErr w:type="spellStart"/>
      <w:r w:rsidRPr="00270749">
        <w:t>decetar</w:t>
      </w:r>
      <w:proofErr w:type="spellEnd"/>
      <w:r w:rsidRPr="00270749">
        <w:t>?</w:t>
      </w:r>
    </w:p>
    <w:p w14:paraId="5DF8BCEE" w14:textId="78BBD61E" w:rsidR="00270749" w:rsidRDefault="00270749" w:rsidP="00270749">
      <w:pPr>
        <w:pStyle w:val="Prrafodelista"/>
        <w:numPr>
          <w:ilvl w:val="1"/>
          <w:numId w:val="1"/>
        </w:numPr>
      </w:pPr>
      <w:r>
        <w:t xml:space="preserve">1 </w:t>
      </w:r>
      <w:proofErr w:type="spellStart"/>
      <w:r w:rsidRPr="00270749">
        <w:t>mV</w:t>
      </w:r>
      <w:proofErr w:type="spellEnd"/>
    </w:p>
    <w:p w14:paraId="06DC8211" w14:textId="723D44B2" w:rsidR="00B266B9" w:rsidRDefault="00270749" w:rsidP="00270749">
      <w:pPr>
        <w:pStyle w:val="Prrafodelista"/>
        <w:numPr>
          <w:ilvl w:val="0"/>
          <w:numId w:val="1"/>
        </w:numPr>
      </w:pPr>
      <w:r w:rsidRPr="00270749">
        <w:t>¿Cuál es la diferencia de tener el resultado de la conversión justificado a la izquierda o</w:t>
      </w:r>
      <w:r>
        <w:t xml:space="preserve"> </w:t>
      </w:r>
      <w:r w:rsidRPr="00270749">
        <w:t>justificado a la derecha?</w:t>
      </w:r>
    </w:p>
    <w:p w14:paraId="09B14F56" w14:textId="3A6B3FF6" w:rsidR="00270749" w:rsidRDefault="00270749" w:rsidP="00270749">
      <w:pPr>
        <w:pStyle w:val="Prrafodelista"/>
        <w:numPr>
          <w:ilvl w:val="1"/>
          <w:numId w:val="1"/>
        </w:numPr>
      </w:pPr>
      <w:r>
        <w:t>La resolución de variación, si se tiene justificado a la derecha, la resolución es más alta porque se verifican cambios más pequeños, y al contrario si se justifica a la izquierda.</w:t>
      </w:r>
    </w:p>
    <w:sectPr w:rsidR="00270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EC3"/>
    <w:multiLevelType w:val="hybridMultilevel"/>
    <w:tmpl w:val="064841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4D"/>
    <w:rsid w:val="00270749"/>
    <w:rsid w:val="006F34CD"/>
    <w:rsid w:val="00755E4D"/>
    <w:rsid w:val="00B2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CE2E"/>
  <w15:chartTrackingRefBased/>
  <w15:docId w15:val="{5711C63D-2F1E-49CD-987C-898E0206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3</cp:revision>
  <dcterms:created xsi:type="dcterms:W3CDTF">2021-04-20T16:43:00Z</dcterms:created>
  <dcterms:modified xsi:type="dcterms:W3CDTF">2021-04-20T16:52:00Z</dcterms:modified>
</cp:coreProperties>
</file>