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93DE" w14:textId="77777777" w:rsidR="00DA449D" w:rsidRDefault="00EF7CE9">
      <w:pPr>
        <w:pStyle w:val="Heading1"/>
        <w:jc w:val="center"/>
        <w:rPr>
          <w:u w:val="single"/>
        </w:rPr>
      </w:pPr>
      <w:r>
        <w:t>Laboratorio 1</w:t>
      </w:r>
    </w:p>
    <w:p w14:paraId="60E6AE52" w14:textId="77777777" w:rsidR="00DA449D" w:rsidRDefault="00DA449D">
      <w:pPr>
        <w:jc w:val="center"/>
        <w:rPr>
          <w:rFonts w:ascii="Arial Narrow" w:hAnsi="Arial Narrow"/>
          <w:b/>
        </w:rPr>
      </w:pPr>
    </w:p>
    <w:tbl>
      <w:tblPr>
        <w:tblW w:w="9975" w:type="dxa"/>
        <w:tblCellMar>
          <w:left w:w="0" w:type="dxa"/>
          <w:right w:w="0" w:type="dxa"/>
        </w:tblCellMar>
        <w:tblLook w:val="04A0" w:firstRow="1" w:lastRow="0" w:firstColumn="1" w:lastColumn="0" w:noHBand="0" w:noVBand="1"/>
      </w:tblPr>
      <w:tblGrid>
        <w:gridCol w:w="900"/>
        <w:gridCol w:w="6750"/>
        <w:gridCol w:w="720"/>
        <w:gridCol w:w="1605"/>
      </w:tblGrid>
      <w:tr w:rsidR="00DA449D" w14:paraId="7677C5BC" w14:textId="77777777">
        <w:tc>
          <w:tcPr>
            <w:tcW w:w="900" w:type="dxa"/>
          </w:tcPr>
          <w:p w14:paraId="0CBA779A" w14:textId="77777777" w:rsidR="00DA449D" w:rsidRDefault="00EF7CE9">
            <w:pPr>
              <w:tabs>
                <w:tab w:val="left" w:pos="720"/>
              </w:tabs>
              <w:jc w:val="both"/>
              <w:rPr>
                <w:rFonts w:ascii="Arial Narrow" w:hAnsi="Arial Narrow"/>
              </w:rPr>
            </w:pPr>
            <w:r>
              <w:rPr>
                <w:rFonts w:ascii="Arial Narrow" w:hAnsi="Arial Narrow"/>
              </w:rPr>
              <w:t xml:space="preserve">Nombre: </w:t>
            </w:r>
          </w:p>
        </w:tc>
        <w:tc>
          <w:tcPr>
            <w:tcW w:w="6750" w:type="dxa"/>
            <w:tcBorders>
              <w:bottom w:val="single" w:sz="2" w:space="0" w:color="000000"/>
            </w:tcBorders>
            <w:tcMar>
              <w:top w:w="29" w:type="dxa"/>
              <w:left w:w="29" w:type="dxa"/>
              <w:bottom w:w="29" w:type="dxa"/>
              <w:right w:w="29" w:type="dxa"/>
            </w:tcMar>
          </w:tcPr>
          <w:p w14:paraId="688B136D" w14:textId="59DDE00A" w:rsidR="00DA449D" w:rsidRDefault="009107FF">
            <w:pPr>
              <w:pStyle w:val="TableContents"/>
            </w:pPr>
            <w:r>
              <w:t>Marlon Fuentes</w:t>
            </w:r>
          </w:p>
        </w:tc>
        <w:tc>
          <w:tcPr>
            <w:tcW w:w="720" w:type="dxa"/>
          </w:tcPr>
          <w:p w14:paraId="3A753D8D" w14:textId="77777777" w:rsidR="00DA449D" w:rsidRDefault="00EF7CE9">
            <w:pPr>
              <w:tabs>
                <w:tab w:val="left" w:pos="720"/>
              </w:tabs>
              <w:jc w:val="both"/>
              <w:rPr>
                <w:rFonts w:ascii="Arial Narrow" w:hAnsi="Arial Narrow"/>
              </w:rPr>
            </w:pPr>
            <w:r>
              <w:rPr>
                <w:rFonts w:ascii="Arial Narrow" w:hAnsi="Arial Narrow"/>
              </w:rPr>
              <w:t>Carné:</w:t>
            </w:r>
          </w:p>
        </w:tc>
        <w:tc>
          <w:tcPr>
            <w:tcW w:w="1605" w:type="dxa"/>
            <w:tcBorders>
              <w:bottom w:val="single" w:sz="2" w:space="0" w:color="000000"/>
            </w:tcBorders>
            <w:tcMar>
              <w:top w:w="29" w:type="dxa"/>
              <w:left w:w="29" w:type="dxa"/>
              <w:bottom w:w="29" w:type="dxa"/>
              <w:right w:w="29" w:type="dxa"/>
            </w:tcMar>
          </w:tcPr>
          <w:p w14:paraId="3EC714DA" w14:textId="0E11AACB" w:rsidR="00DA449D" w:rsidRDefault="009107FF">
            <w:pPr>
              <w:pStyle w:val="TableContents"/>
            </w:pPr>
            <w:r>
              <w:t>15240</w:t>
            </w:r>
          </w:p>
        </w:tc>
      </w:tr>
    </w:tbl>
    <w:p w14:paraId="6BE9B5A1" w14:textId="77777777" w:rsidR="00DA449D" w:rsidRDefault="00DA449D">
      <w:pPr>
        <w:tabs>
          <w:tab w:val="left" w:pos="720"/>
        </w:tabs>
        <w:jc w:val="both"/>
        <w:rPr>
          <w:rFonts w:ascii="Arial Narrow" w:hAnsi="Arial Narrow"/>
        </w:rPr>
      </w:pPr>
    </w:p>
    <w:p w14:paraId="7FE9D6E6" w14:textId="77777777" w:rsidR="00DA449D" w:rsidRDefault="00DA449D">
      <w:pPr>
        <w:jc w:val="both"/>
        <w:rPr>
          <w:rStyle w:val="Emphasis"/>
          <w:b/>
        </w:rPr>
      </w:pPr>
    </w:p>
    <w:p w14:paraId="48E627AC" w14:textId="77777777" w:rsidR="00DA449D" w:rsidRDefault="00EF7CE9">
      <w:pPr>
        <w:jc w:val="both"/>
        <w:rPr>
          <w:rStyle w:val="Emphasis"/>
          <w:b/>
        </w:rPr>
      </w:pPr>
      <w:r>
        <w:rPr>
          <w:rStyle w:val="Emphasis"/>
          <w:b/>
        </w:rPr>
        <w:t>Competencias a desarrollar</w:t>
      </w:r>
    </w:p>
    <w:p w14:paraId="408CBD89" w14:textId="77777777" w:rsidR="00DA449D" w:rsidRDefault="00EF7CE9">
      <w:pPr>
        <w:tabs>
          <w:tab w:val="left" w:pos="720"/>
        </w:tabs>
        <w:jc w:val="both"/>
        <w:rPr>
          <w:rFonts w:ascii="Arial Narrow" w:hAnsi="Arial Narrow"/>
          <w:u w:val="single"/>
        </w:rPr>
      </w:pPr>
      <w:r>
        <w:rPr>
          <w:rFonts w:ascii="Arial Narrow" w:hAnsi="Arial Narrow"/>
        </w:rPr>
        <w:t>Comprende los fundamentos de computación paralela, distribuida, tipos de paralelismo y sus efectos en la programación, por medio de ejercicios prácticos resueltos en parejas.  Debe aplicar y probar el uso del Método de Foster y las estrategias de partición de tareas.</w:t>
      </w:r>
    </w:p>
    <w:p w14:paraId="7250189E" w14:textId="77777777" w:rsidR="00DA449D" w:rsidRDefault="00DA449D">
      <w:pPr>
        <w:tabs>
          <w:tab w:val="left" w:pos="720"/>
        </w:tabs>
        <w:jc w:val="both"/>
        <w:rPr>
          <w:rFonts w:ascii="Arial Narrow" w:hAnsi="Arial Narrow"/>
        </w:rPr>
      </w:pPr>
    </w:p>
    <w:p w14:paraId="05CD5C2A" w14:textId="77777777" w:rsidR="00DA449D" w:rsidRDefault="00EF7CE9">
      <w:pPr>
        <w:tabs>
          <w:tab w:val="left" w:pos="720"/>
        </w:tabs>
        <w:jc w:val="both"/>
        <w:rPr>
          <w:rStyle w:val="Emphasis"/>
          <w:b/>
        </w:rPr>
      </w:pPr>
      <w:r>
        <w:rPr>
          <w:rStyle w:val="Emphasis"/>
          <w:b/>
        </w:rPr>
        <w:t>Instrucciones</w:t>
      </w:r>
    </w:p>
    <w:p w14:paraId="325566FD" w14:textId="77777777" w:rsidR="00DA449D" w:rsidRDefault="00EF7CE9">
      <w:pPr>
        <w:tabs>
          <w:tab w:val="left" w:pos="720"/>
        </w:tabs>
        <w:jc w:val="both"/>
        <w:rPr>
          <w:rFonts w:ascii="Arial Narrow" w:hAnsi="Arial Narrow"/>
        </w:rPr>
      </w:pPr>
      <w:r>
        <w:rPr>
          <w:rFonts w:ascii="Arial Narrow" w:hAnsi="Arial Narrow"/>
        </w:rPr>
        <w:t>Ejecute cada una de las actividades y anote sus resultados.  Recuerde resumir sus observaciones y discutir los resultados.</w:t>
      </w:r>
    </w:p>
    <w:p w14:paraId="115CC670" w14:textId="77777777" w:rsidR="00DA449D" w:rsidRDefault="00DA449D">
      <w:pPr>
        <w:tabs>
          <w:tab w:val="left" w:pos="720"/>
        </w:tabs>
        <w:jc w:val="both"/>
        <w:rPr>
          <w:b/>
          <w:i/>
          <w:iCs/>
        </w:rPr>
      </w:pPr>
    </w:p>
    <w:p w14:paraId="2F3577F4" w14:textId="77777777" w:rsidR="00DA449D" w:rsidRDefault="00EF7CE9">
      <w:pPr>
        <w:jc w:val="both"/>
        <w:rPr>
          <w:b/>
          <w:i/>
          <w:iCs/>
        </w:rPr>
      </w:pPr>
      <w:r>
        <w:rPr>
          <w:b/>
          <w:i/>
          <w:iCs/>
        </w:rPr>
        <w:t>Actividades</w:t>
      </w:r>
    </w:p>
    <w:p w14:paraId="31478723" w14:textId="77777777" w:rsidR="00DA449D" w:rsidRDefault="00DA449D">
      <w:pPr>
        <w:jc w:val="both"/>
        <w:rPr>
          <w:rFonts w:ascii="Arial Narrow" w:hAnsi="Arial Narrow"/>
          <w:b/>
        </w:rPr>
      </w:pPr>
    </w:p>
    <w:p w14:paraId="201805BC" w14:textId="56D1DD1A" w:rsidR="00DA449D" w:rsidRDefault="00EF7CE9">
      <w:pPr>
        <w:pStyle w:val="ListParagraph"/>
        <w:numPr>
          <w:ilvl w:val="0"/>
          <w:numId w:val="1"/>
        </w:numPr>
        <w:suppressAutoHyphens w:val="0"/>
        <w:spacing w:after="200" w:line="276" w:lineRule="auto"/>
        <w:contextualSpacing/>
        <w:jc w:val="both"/>
        <w:rPr>
          <w:rFonts w:ascii="Arial Narrow" w:hAnsi="Arial Narrow"/>
        </w:rPr>
      </w:pPr>
      <w:r>
        <w:rPr>
          <w:rFonts w:ascii="Arial Narrow" w:hAnsi="Arial Narrow"/>
          <w:b/>
        </w:rPr>
        <w:t>(5 puntos).</w:t>
      </w:r>
      <w:r>
        <w:rPr>
          <w:rFonts w:ascii="Arial Narrow" w:hAnsi="Arial Narrow"/>
        </w:rPr>
        <w:t xml:space="preserve"> Compile y ejecute el código </w:t>
      </w:r>
      <w:r>
        <w:rPr>
          <w:rFonts w:ascii="Consolas" w:hAnsi="Consolas"/>
          <w:highlight w:val="lightGray"/>
        </w:rPr>
        <w:t>trapOMP1.c</w:t>
      </w:r>
      <w:r>
        <w:rPr>
          <w:rFonts w:ascii="Arial Narrow" w:hAnsi="Arial Narrow"/>
        </w:rPr>
        <w:t xml:space="preserve">  Ejecute el programa para los valores: a=0, b=16; n=8 y ejecute con el mismo número de hilos que núcleos de su computadora.  Registre los resultados en una tabla.</w:t>
      </w:r>
    </w:p>
    <w:tbl>
      <w:tblPr>
        <w:tblStyle w:val="TableGrid"/>
        <w:tblW w:w="0" w:type="auto"/>
        <w:tblLook w:val="04A0" w:firstRow="1" w:lastRow="0" w:firstColumn="1" w:lastColumn="0" w:noHBand="0" w:noVBand="1"/>
      </w:tblPr>
      <w:tblGrid>
        <w:gridCol w:w="4981"/>
        <w:gridCol w:w="4981"/>
      </w:tblGrid>
      <w:tr w:rsidR="009107FF" w14:paraId="5D3D8BC8" w14:textId="77777777" w:rsidTr="009107FF">
        <w:tc>
          <w:tcPr>
            <w:tcW w:w="4981" w:type="dxa"/>
          </w:tcPr>
          <w:p w14:paraId="35908545" w14:textId="43D908B2"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Núcleos</w:t>
            </w:r>
          </w:p>
        </w:tc>
        <w:tc>
          <w:tcPr>
            <w:tcW w:w="4981" w:type="dxa"/>
          </w:tcPr>
          <w:p w14:paraId="04557386" w14:textId="7060A6D2"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Resultado</w:t>
            </w:r>
          </w:p>
        </w:tc>
      </w:tr>
      <w:tr w:rsidR="009107FF" w14:paraId="09C62E43" w14:textId="77777777" w:rsidTr="009107FF">
        <w:tc>
          <w:tcPr>
            <w:tcW w:w="4981" w:type="dxa"/>
          </w:tcPr>
          <w:p w14:paraId="1D286906" w14:textId="46ECAD51"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1</w:t>
            </w:r>
          </w:p>
        </w:tc>
        <w:tc>
          <w:tcPr>
            <w:tcW w:w="4981" w:type="dxa"/>
          </w:tcPr>
          <w:p w14:paraId="3251DE34" w14:textId="254CA7A7" w:rsidR="009107FF" w:rsidRDefault="009107FF" w:rsidP="009107FF">
            <w:pPr>
              <w:suppressAutoHyphens w:val="0"/>
              <w:spacing w:after="200" w:line="276" w:lineRule="auto"/>
              <w:contextualSpacing/>
              <w:jc w:val="both"/>
              <w:rPr>
                <w:rFonts w:ascii="Arial Narrow" w:hAnsi="Arial Narrow"/>
              </w:rPr>
            </w:pPr>
            <w:r w:rsidRPr="009107FF">
              <w:rPr>
                <w:rFonts w:ascii="Arial Narrow" w:hAnsi="Arial Narrow"/>
              </w:rPr>
              <w:t>1.37600000000000e+03</w:t>
            </w:r>
          </w:p>
        </w:tc>
      </w:tr>
      <w:tr w:rsidR="009107FF" w14:paraId="6848BC33" w14:textId="77777777" w:rsidTr="009107FF">
        <w:tc>
          <w:tcPr>
            <w:tcW w:w="4981" w:type="dxa"/>
          </w:tcPr>
          <w:p w14:paraId="12E96AC1" w14:textId="00C1CCFA"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2</w:t>
            </w:r>
          </w:p>
        </w:tc>
        <w:tc>
          <w:tcPr>
            <w:tcW w:w="4981" w:type="dxa"/>
          </w:tcPr>
          <w:p w14:paraId="1FB11A40" w14:textId="450C1CC5" w:rsidR="009107FF" w:rsidRDefault="009107FF" w:rsidP="009107FF">
            <w:pPr>
              <w:suppressAutoHyphens w:val="0"/>
              <w:spacing w:after="200" w:line="276" w:lineRule="auto"/>
              <w:contextualSpacing/>
              <w:jc w:val="both"/>
              <w:rPr>
                <w:rFonts w:ascii="Arial Narrow" w:hAnsi="Arial Narrow"/>
              </w:rPr>
            </w:pPr>
            <w:r w:rsidRPr="009107FF">
              <w:rPr>
                <w:rFonts w:ascii="Arial Narrow" w:hAnsi="Arial Narrow"/>
              </w:rPr>
              <w:t>1.37600000000000e+03</w:t>
            </w:r>
          </w:p>
        </w:tc>
      </w:tr>
      <w:tr w:rsidR="009107FF" w14:paraId="614209D0" w14:textId="77777777" w:rsidTr="009107FF">
        <w:tc>
          <w:tcPr>
            <w:tcW w:w="4981" w:type="dxa"/>
          </w:tcPr>
          <w:p w14:paraId="4968DE26" w14:textId="25E1506A"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3</w:t>
            </w:r>
          </w:p>
        </w:tc>
        <w:tc>
          <w:tcPr>
            <w:tcW w:w="4981" w:type="dxa"/>
          </w:tcPr>
          <w:p w14:paraId="571F27AD" w14:textId="1A48B49F" w:rsidR="009107FF" w:rsidRDefault="009107FF" w:rsidP="009107FF">
            <w:pPr>
              <w:suppressAutoHyphens w:val="0"/>
              <w:spacing w:after="200" w:line="276" w:lineRule="auto"/>
              <w:contextualSpacing/>
              <w:jc w:val="both"/>
              <w:rPr>
                <w:rFonts w:ascii="Arial Narrow" w:hAnsi="Arial Narrow"/>
              </w:rPr>
            </w:pPr>
            <w:r w:rsidRPr="009107FF">
              <w:rPr>
                <w:rFonts w:ascii="Arial Narrow" w:hAnsi="Arial Narrow"/>
              </w:rPr>
              <w:t>5.84000000000000e+02</w:t>
            </w:r>
          </w:p>
        </w:tc>
      </w:tr>
      <w:tr w:rsidR="009107FF" w14:paraId="2343C3A8" w14:textId="77777777" w:rsidTr="009107FF">
        <w:tc>
          <w:tcPr>
            <w:tcW w:w="4981" w:type="dxa"/>
          </w:tcPr>
          <w:p w14:paraId="521A8291" w14:textId="79B5C956" w:rsidR="009107FF" w:rsidRDefault="009107FF" w:rsidP="009107FF">
            <w:pPr>
              <w:suppressAutoHyphens w:val="0"/>
              <w:spacing w:after="200" w:line="276" w:lineRule="auto"/>
              <w:contextualSpacing/>
              <w:jc w:val="both"/>
              <w:rPr>
                <w:rFonts w:ascii="Arial Narrow" w:hAnsi="Arial Narrow"/>
              </w:rPr>
            </w:pPr>
            <w:r>
              <w:rPr>
                <w:rFonts w:ascii="Arial Narrow" w:hAnsi="Arial Narrow"/>
              </w:rPr>
              <w:t>4</w:t>
            </w:r>
          </w:p>
        </w:tc>
        <w:tc>
          <w:tcPr>
            <w:tcW w:w="4981" w:type="dxa"/>
          </w:tcPr>
          <w:p w14:paraId="5E0FE7FD" w14:textId="7C255345" w:rsidR="009107FF" w:rsidRDefault="009107FF" w:rsidP="009107FF">
            <w:pPr>
              <w:suppressAutoHyphens w:val="0"/>
              <w:spacing w:after="200" w:line="276" w:lineRule="auto"/>
              <w:contextualSpacing/>
              <w:jc w:val="both"/>
              <w:rPr>
                <w:rFonts w:ascii="Arial Narrow" w:hAnsi="Arial Narrow"/>
              </w:rPr>
            </w:pPr>
            <w:r w:rsidRPr="009107FF">
              <w:rPr>
                <w:rFonts w:ascii="Arial Narrow" w:hAnsi="Arial Narrow"/>
              </w:rPr>
              <w:t>1.37600000000000e+03</w:t>
            </w:r>
          </w:p>
        </w:tc>
      </w:tr>
    </w:tbl>
    <w:p w14:paraId="4C1C007E" w14:textId="5ACA174F" w:rsidR="009107FF" w:rsidRDefault="009107FF" w:rsidP="009107FF">
      <w:pPr>
        <w:suppressAutoHyphens w:val="0"/>
        <w:spacing w:after="200" w:line="276" w:lineRule="auto"/>
        <w:contextualSpacing/>
        <w:jc w:val="both"/>
        <w:rPr>
          <w:rFonts w:ascii="Arial Narrow" w:hAnsi="Arial Narrow"/>
        </w:rPr>
      </w:pPr>
    </w:p>
    <w:p w14:paraId="15ED2265" w14:textId="070AD474" w:rsidR="009107FF" w:rsidRDefault="009107FF" w:rsidP="009107FF">
      <w:pPr>
        <w:suppressAutoHyphens w:val="0"/>
        <w:spacing w:after="200" w:line="276" w:lineRule="auto"/>
        <w:contextualSpacing/>
        <w:jc w:val="center"/>
        <w:rPr>
          <w:rFonts w:ascii="Arial Narrow" w:hAnsi="Arial Narrow"/>
        </w:rPr>
      </w:pPr>
      <w:r>
        <w:rPr>
          <w:noProof/>
        </w:rPr>
        <w:drawing>
          <wp:inline distT="0" distB="0" distL="0" distR="0" wp14:anchorId="45852082" wp14:editId="1F3D082D">
            <wp:extent cx="3419475" cy="167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339" cy="1682246"/>
                    </a:xfrm>
                    <a:prstGeom prst="rect">
                      <a:avLst/>
                    </a:prstGeom>
                  </pic:spPr>
                </pic:pic>
              </a:graphicData>
            </a:graphic>
          </wp:inline>
        </w:drawing>
      </w:r>
    </w:p>
    <w:p w14:paraId="0F2C0360" w14:textId="268A2509" w:rsidR="009107FF" w:rsidRDefault="009107FF" w:rsidP="009107FF">
      <w:pPr>
        <w:suppressAutoHyphens w:val="0"/>
        <w:spacing w:after="200" w:line="276" w:lineRule="auto"/>
        <w:contextualSpacing/>
        <w:jc w:val="both"/>
        <w:rPr>
          <w:rFonts w:ascii="Arial Narrow" w:hAnsi="Arial Narrow"/>
        </w:rPr>
      </w:pPr>
    </w:p>
    <w:p w14:paraId="54A0C3BB" w14:textId="77777777" w:rsidR="00DA449D" w:rsidRDefault="00DA449D" w:rsidP="009107FF">
      <w:pPr>
        <w:jc w:val="both"/>
        <w:rPr>
          <w:rFonts w:ascii="Arial Narrow" w:hAnsi="Arial Narrow"/>
          <w:b/>
        </w:rPr>
      </w:pPr>
    </w:p>
    <w:p w14:paraId="3681ACE2" w14:textId="77777777" w:rsidR="00DA449D" w:rsidRDefault="00EF7CE9">
      <w:pPr>
        <w:pStyle w:val="ListParagraph"/>
        <w:numPr>
          <w:ilvl w:val="0"/>
          <w:numId w:val="1"/>
        </w:numPr>
        <w:suppressAutoHyphens w:val="0"/>
        <w:spacing w:after="200" w:line="276" w:lineRule="auto"/>
        <w:contextualSpacing/>
        <w:jc w:val="both"/>
      </w:pPr>
      <w:r>
        <w:rPr>
          <w:rFonts w:ascii="Arial Narrow" w:hAnsi="Arial Narrow"/>
          <w:b/>
        </w:rPr>
        <w:t>(5 puntos)</w:t>
      </w:r>
      <w:r>
        <w:rPr>
          <w:rFonts w:ascii="Arial Narrow" w:hAnsi="Arial Narrow"/>
        </w:rPr>
        <w:t xml:space="preserve"> Vuelva a correr el programa, ahora modificando el número de trapezoides n = [10, 12, 14, 16, 20] y manteniendo el número de hilos al número de núcleos de sus sistema.  Anote sus resultados</w:t>
      </w:r>
    </w:p>
    <w:p w14:paraId="27D22CAD" w14:textId="77777777" w:rsidR="00DA449D" w:rsidRDefault="00DA449D">
      <w:pPr>
        <w:pStyle w:val="ListParagraph"/>
      </w:pPr>
    </w:p>
    <w:tbl>
      <w:tblPr>
        <w:tblStyle w:val="TableGrid"/>
        <w:tblW w:w="0" w:type="auto"/>
        <w:tblInd w:w="720" w:type="dxa"/>
        <w:tblLook w:val="04A0" w:firstRow="1" w:lastRow="0" w:firstColumn="1" w:lastColumn="0" w:noHBand="0" w:noVBand="1"/>
      </w:tblPr>
      <w:tblGrid>
        <w:gridCol w:w="4478"/>
        <w:gridCol w:w="4478"/>
      </w:tblGrid>
      <w:tr w:rsidR="00D954A6" w14:paraId="591FF3EE" w14:textId="77777777" w:rsidTr="00D954A6">
        <w:trPr>
          <w:trHeight w:val="312"/>
        </w:trPr>
        <w:tc>
          <w:tcPr>
            <w:tcW w:w="4478" w:type="dxa"/>
          </w:tcPr>
          <w:p w14:paraId="008F69AD" w14:textId="5BD9BB4E" w:rsidR="00D954A6" w:rsidRDefault="00D954A6">
            <w:pPr>
              <w:pStyle w:val="ListParagraph"/>
              <w:suppressAutoHyphens w:val="0"/>
              <w:spacing w:after="200" w:line="276" w:lineRule="auto"/>
              <w:ind w:left="0"/>
              <w:contextualSpacing/>
              <w:jc w:val="both"/>
            </w:pPr>
            <w:r>
              <w:t>Trapezoides</w:t>
            </w:r>
          </w:p>
        </w:tc>
        <w:tc>
          <w:tcPr>
            <w:tcW w:w="4478" w:type="dxa"/>
          </w:tcPr>
          <w:p w14:paraId="18D5B225" w14:textId="06E2A89C" w:rsidR="00D954A6" w:rsidRDefault="00D954A6">
            <w:pPr>
              <w:pStyle w:val="ListParagraph"/>
              <w:suppressAutoHyphens w:val="0"/>
              <w:spacing w:after="200" w:line="276" w:lineRule="auto"/>
              <w:ind w:left="0"/>
              <w:contextualSpacing/>
              <w:jc w:val="both"/>
            </w:pPr>
            <w:r>
              <w:t>Resultado</w:t>
            </w:r>
          </w:p>
        </w:tc>
      </w:tr>
      <w:tr w:rsidR="00D954A6" w14:paraId="03815C27" w14:textId="77777777" w:rsidTr="00D954A6">
        <w:trPr>
          <w:trHeight w:val="301"/>
        </w:trPr>
        <w:tc>
          <w:tcPr>
            <w:tcW w:w="4478" w:type="dxa"/>
          </w:tcPr>
          <w:p w14:paraId="39DDE989" w14:textId="1AE7EC59" w:rsidR="00D954A6" w:rsidRDefault="00D954A6">
            <w:pPr>
              <w:pStyle w:val="ListParagraph"/>
              <w:suppressAutoHyphens w:val="0"/>
              <w:spacing w:after="200" w:line="276" w:lineRule="auto"/>
              <w:ind w:left="0"/>
              <w:contextualSpacing/>
              <w:jc w:val="both"/>
            </w:pPr>
            <w:r>
              <w:t>10</w:t>
            </w:r>
          </w:p>
        </w:tc>
        <w:tc>
          <w:tcPr>
            <w:tcW w:w="4478" w:type="dxa"/>
          </w:tcPr>
          <w:p w14:paraId="1154F681" w14:textId="04034AE0" w:rsidR="00D954A6" w:rsidRDefault="00D954A6">
            <w:pPr>
              <w:pStyle w:val="ListParagraph"/>
              <w:suppressAutoHyphens w:val="0"/>
              <w:spacing w:after="200" w:line="276" w:lineRule="auto"/>
              <w:ind w:left="0"/>
              <w:contextualSpacing/>
              <w:jc w:val="both"/>
            </w:pPr>
            <w:r w:rsidRPr="00D954A6">
              <w:t>7.04512000000000e+02</w:t>
            </w:r>
          </w:p>
        </w:tc>
      </w:tr>
      <w:tr w:rsidR="00D954A6" w14:paraId="2CD297BA" w14:textId="77777777" w:rsidTr="00D954A6">
        <w:trPr>
          <w:trHeight w:val="312"/>
        </w:trPr>
        <w:tc>
          <w:tcPr>
            <w:tcW w:w="4478" w:type="dxa"/>
          </w:tcPr>
          <w:p w14:paraId="14B8FADE" w14:textId="3E5F9278" w:rsidR="00D954A6" w:rsidRDefault="00D954A6">
            <w:pPr>
              <w:pStyle w:val="ListParagraph"/>
              <w:suppressAutoHyphens w:val="0"/>
              <w:spacing w:after="200" w:line="276" w:lineRule="auto"/>
              <w:ind w:left="0"/>
              <w:contextualSpacing/>
              <w:jc w:val="both"/>
            </w:pPr>
            <w:r>
              <w:t>12</w:t>
            </w:r>
          </w:p>
        </w:tc>
        <w:tc>
          <w:tcPr>
            <w:tcW w:w="4478" w:type="dxa"/>
          </w:tcPr>
          <w:p w14:paraId="177CE10E" w14:textId="5F64574E" w:rsidR="00D954A6" w:rsidRDefault="00D954A6">
            <w:pPr>
              <w:pStyle w:val="ListParagraph"/>
              <w:suppressAutoHyphens w:val="0"/>
              <w:spacing w:after="200" w:line="276" w:lineRule="auto"/>
              <w:ind w:left="0"/>
              <w:contextualSpacing/>
              <w:jc w:val="both"/>
            </w:pPr>
            <w:r w:rsidRPr="00D954A6">
              <w:t>1.37007407407407e+03</w:t>
            </w:r>
          </w:p>
        </w:tc>
      </w:tr>
      <w:tr w:rsidR="00D954A6" w14:paraId="42C9A1BC" w14:textId="77777777" w:rsidTr="00D954A6">
        <w:trPr>
          <w:trHeight w:val="312"/>
        </w:trPr>
        <w:tc>
          <w:tcPr>
            <w:tcW w:w="4478" w:type="dxa"/>
          </w:tcPr>
          <w:p w14:paraId="2613728B" w14:textId="2FA9192D" w:rsidR="00D954A6" w:rsidRDefault="00D954A6">
            <w:pPr>
              <w:pStyle w:val="ListParagraph"/>
              <w:suppressAutoHyphens w:val="0"/>
              <w:spacing w:after="200" w:line="276" w:lineRule="auto"/>
              <w:ind w:left="0"/>
              <w:contextualSpacing/>
              <w:jc w:val="both"/>
            </w:pPr>
            <w:r>
              <w:t>14</w:t>
            </w:r>
          </w:p>
        </w:tc>
        <w:tc>
          <w:tcPr>
            <w:tcW w:w="4478" w:type="dxa"/>
          </w:tcPr>
          <w:p w14:paraId="531E0C45" w14:textId="3C5C8D7D" w:rsidR="00D954A6" w:rsidRDefault="00D954A6">
            <w:pPr>
              <w:pStyle w:val="ListParagraph"/>
              <w:suppressAutoHyphens w:val="0"/>
              <w:spacing w:after="200" w:line="276" w:lineRule="auto"/>
              <w:ind w:left="0"/>
              <w:contextualSpacing/>
              <w:jc w:val="both"/>
            </w:pPr>
            <w:r w:rsidRPr="00D954A6">
              <w:t>8.62787172011662e+02</w:t>
            </w:r>
          </w:p>
        </w:tc>
      </w:tr>
      <w:tr w:rsidR="00D954A6" w14:paraId="32495480" w14:textId="77777777" w:rsidTr="00D954A6">
        <w:trPr>
          <w:trHeight w:val="301"/>
        </w:trPr>
        <w:tc>
          <w:tcPr>
            <w:tcW w:w="4478" w:type="dxa"/>
          </w:tcPr>
          <w:p w14:paraId="4C4E8E00" w14:textId="236C0240" w:rsidR="00D954A6" w:rsidRDefault="00D954A6">
            <w:pPr>
              <w:pStyle w:val="ListParagraph"/>
              <w:suppressAutoHyphens w:val="0"/>
              <w:spacing w:after="200" w:line="276" w:lineRule="auto"/>
              <w:ind w:left="0"/>
              <w:contextualSpacing/>
              <w:jc w:val="both"/>
            </w:pPr>
            <w:r>
              <w:t>16</w:t>
            </w:r>
          </w:p>
        </w:tc>
        <w:tc>
          <w:tcPr>
            <w:tcW w:w="4478" w:type="dxa"/>
          </w:tcPr>
          <w:p w14:paraId="7CAA74A2" w14:textId="4CE9FE5D" w:rsidR="00D954A6" w:rsidRDefault="00D954A6">
            <w:pPr>
              <w:pStyle w:val="ListParagraph"/>
              <w:suppressAutoHyphens w:val="0"/>
              <w:spacing w:after="200" w:line="276" w:lineRule="auto"/>
              <w:ind w:left="0"/>
              <w:contextualSpacing/>
              <w:jc w:val="both"/>
            </w:pPr>
            <w:r w:rsidRPr="00D954A6">
              <w:t>1.36800000000000e+03</w:t>
            </w:r>
          </w:p>
        </w:tc>
      </w:tr>
      <w:tr w:rsidR="00D954A6" w14:paraId="38C4CD81" w14:textId="77777777" w:rsidTr="00D954A6">
        <w:trPr>
          <w:trHeight w:val="301"/>
        </w:trPr>
        <w:tc>
          <w:tcPr>
            <w:tcW w:w="4478" w:type="dxa"/>
          </w:tcPr>
          <w:p w14:paraId="14EEC241" w14:textId="0BC16AA1" w:rsidR="00D954A6" w:rsidRDefault="00D954A6">
            <w:pPr>
              <w:pStyle w:val="ListParagraph"/>
              <w:suppressAutoHyphens w:val="0"/>
              <w:spacing w:after="200" w:line="276" w:lineRule="auto"/>
              <w:ind w:left="0"/>
              <w:contextualSpacing/>
              <w:jc w:val="both"/>
            </w:pPr>
            <w:r>
              <w:lastRenderedPageBreak/>
              <w:t>20</w:t>
            </w:r>
          </w:p>
        </w:tc>
        <w:tc>
          <w:tcPr>
            <w:tcW w:w="4478" w:type="dxa"/>
          </w:tcPr>
          <w:p w14:paraId="269EE506" w14:textId="3BDE72B2" w:rsidR="00D954A6" w:rsidRDefault="00D954A6">
            <w:pPr>
              <w:pStyle w:val="ListParagraph"/>
              <w:suppressAutoHyphens w:val="0"/>
              <w:spacing w:after="200" w:line="276" w:lineRule="auto"/>
              <w:ind w:left="0"/>
              <w:contextualSpacing/>
              <w:jc w:val="both"/>
            </w:pPr>
            <w:r w:rsidRPr="00D954A6">
              <w:t>1.36704000000000e+03</w:t>
            </w:r>
          </w:p>
        </w:tc>
      </w:tr>
    </w:tbl>
    <w:p w14:paraId="4508A2C4" w14:textId="2FC0B71E" w:rsidR="00DA449D" w:rsidRDefault="00DA449D">
      <w:pPr>
        <w:pStyle w:val="ListParagraph"/>
        <w:suppressAutoHyphens w:val="0"/>
        <w:spacing w:after="200" w:line="276" w:lineRule="auto"/>
        <w:ind w:left="720"/>
        <w:contextualSpacing/>
        <w:jc w:val="both"/>
      </w:pPr>
    </w:p>
    <w:p w14:paraId="0F3DD264" w14:textId="6CBB6CF4" w:rsidR="00D954A6" w:rsidRDefault="00D954A6" w:rsidP="00D954A6">
      <w:pPr>
        <w:pStyle w:val="ListParagraph"/>
        <w:suppressAutoHyphens w:val="0"/>
        <w:spacing w:after="200" w:line="276" w:lineRule="auto"/>
        <w:ind w:left="720"/>
        <w:contextualSpacing/>
        <w:jc w:val="center"/>
      </w:pPr>
      <w:r>
        <w:rPr>
          <w:noProof/>
        </w:rPr>
        <w:drawing>
          <wp:inline distT="0" distB="0" distL="0" distR="0" wp14:anchorId="6D4FC533" wp14:editId="40CE6652">
            <wp:extent cx="4619625" cy="23566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246" cy="2364060"/>
                    </a:xfrm>
                    <a:prstGeom prst="rect">
                      <a:avLst/>
                    </a:prstGeom>
                  </pic:spPr>
                </pic:pic>
              </a:graphicData>
            </a:graphic>
          </wp:inline>
        </w:drawing>
      </w:r>
    </w:p>
    <w:p w14:paraId="5CC1E33C" w14:textId="77777777" w:rsidR="00D954A6" w:rsidRDefault="00D954A6">
      <w:pPr>
        <w:pStyle w:val="ListParagraph"/>
        <w:suppressAutoHyphens w:val="0"/>
        <w:spacing w:after="200" w:line="276" w:lineRule="auto"/>
        <w:ind w:left="720"/>
        <w:contextualSpacing/>
        <w:jc w:val="both"/>
      </w:pPr>
    </w:p>
    <w:p w14:paraId="319523A4" w14:textId="6A39A430" w:rsidR="00DA449D" w:rsidRPr="00D954A6" w:rsidRDefault="00EF7CE9" w:rsidP="00D954A6">
      <w:pPr>
        <w:pStyle w:val="ListParagraph"/>
        <w:numPr>
          <w:ilvl w:val="0"/>
          <w:numId w:val="1"/>
        </w:numPr>
        <w:suppressAutoHyphens w:val="0"/>
        <w:spacing w:after="200" w:line="276" w:lineRule="auto"/>
        <w:contextualSpacing/>
        <w:jc w:val="both"/>
        <w:rPr>
          <w:rFonts w:ascii="Arial Narrow" w:hAnsi="Arial Narrow"/>
          <w:b/>
        </w:rPr>
      </w:pPr>
      <w:r>
        <w:rPr>
          <w:rFonts w:ascii="Arial Narrow" w:hAnsi="Arial Narrow"/>
          <w:b/>
        </w:rPr>
        <w:t xml:space="preserve">(5 puntos) </w:t>
      </w:r>
      <w:r>
        <w:rPr>
          <w:rFonts w:ascii="Arial Narrow" w:hAnsi="Arial Narrow"/>
        </w:rPr>
        <w:t>Ejecute nuevamente el programa para los valores: a=0, b=16, n=32.  Modifique el número de hilos a ejecutar en múltiplos de k núcleos: 2k, 4k, 8k, 16k.  Registre los resultados.</w:t>
      </w:r>
    </w:p>
    <w:p w14:paraId="405CBAC7" w14:textId="27E4ACE9" w:rsidR="00D954A6" w:rsidRDefault="00D954A6" w:rsidP="00D954A6">
      <w:pPr>
        <w:pStyle w:val="ListParagraph"/>
        <w:suppressAutoHyphens w:val="0"/>
        <w:spacing w:after="200" w:line="276" w:lineRule="auto"/>
        <w:ind w:left="720"/>
        <w:contextualSpacing/>
        <w:jc w:val="both"/>
        <w:rPr>
          <w:rFonts w:ascii="Arial Narrow" w:hAnsi="Arial Narrow"/>
          <w:b/>
        </w:rPr>
      </w:pPr>
    </w:p>
    <w:tbl>
      <w:tblPr>
        <w:tblStyle w:val="TableGrid"/>
        <w:tblW w:w="0" w:type="auto"/>
        <w:tblInd w:w="720" w:type="dxa"/>
        <w:tblLook w:val="04A0" w:firstRow="1" w:lastRow="0" w:firstColumn="1" w:lastColumn="0" w:noHBand="0" w:noVBand="1"/>
      </w:tblPr>
      <w:tblGrid>
        <w:gridCol w:w="4554"/>
        <w:gridCol w:w="4688"/>
      </w:tblGrid>
      <w:tr w:rsidR="008E444F" w14:paraId="2967CF7E" w14:textId="77777777" w:rsidTr="008E444F">
        <w:tc>
          <w:tcPr>
            <w:tcW w:w="4981" w:type="dxa"/>
          </w:tcPr>
          <w:p w14:paraId="26740443" w14:textId="48B32CF9"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Núcleos</w:t>
            </w:r>
          </w:p>
        </w:tc>
        <w:tc>
          <w:tcPr>
            <w:tcW w:w="4981" w:type="dxa"/>
          </w:tcPr>
          <w:p w14:paraId="4BD444FF" w14:textId="78E4E3EC"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Resultado</w:t>
            </w:r>
          </w:p>
        </w:tc>
      </w:tr>
      <w:tr w:rsidR="008E444F" w14:paraId="44136FCA" w14:textId="77777777" w:rsidTr="008E444F">
        <w:tc>
          <w:tcPr>
            <w:tcW w:w="4981" w:type="dxa"/>
          </w:tcPr>
          <w:p w14:paraId="0E8FDAFC" w14:textId="0008D0F9"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4</w:t>
            </w:r>
          </w:p>
        </w:tc>
        <w:tc>
          <w:tcPr>
            <w:tcW w:w="4981" w:type="dxa"/>
          </w:tcPr>
          <w:p w14:paraId="3FD0B097" w14:textId="69E34782" w:rsidR="008E444F" w:rsidRDefault="008E444F" w:rsidP="00D954A6">
            <w:pPr>
              <w:pStyle w:val="ListParagraph"/>
              <w:suppressAutoHyphens w:val="0"/>
              <w:spacing w:after="200" w:line="276" w:lineRule="auto"/>
              <w:ind w:left="0"/>
              <w:contextualSpacing/>
              <w:jc w:val="both"/>
              <w:rPr>
                <w:rFonts w:ascii="Arial Narrow" w:hAnsi="Arial Narrow"/>
                <w:b/>
              </w:rPr>
            </w:pPr>
            <w:r w:rsidRPr="008E444F">
              <w:rPr>
                <w:rFonts w:ascii="Arial Narrow" w:hAnsi="Arial Narrow"/>
                <w:b/>
              </w:rPr>
              <w:t>1.37600000000000e+03</w:t>
            </w:r>
          </w:p>
        </w:tc>
      </w:tr>
      <w:tr w:rsidR="008E444F" w14:paraId="7EE4AEDC" w14:textId="77777777" w:rsidTr="008E444F">
        <w:tc>
          <w:tcPr>
            <w:tcW w:w="4981" w:type="dxa"/>
          </w:tcPr>
          <w:p w14:paraId="38B4778B" w14:textId="6D77D1F3"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8</w:t>
            </w:r>
          </w:p>
        </w:tc>
        <w:tc>
          <w:tcPr>
            <w:tcW w:w="4981" w:type="dxa"/>
          </w:tcPr>
          <w:p w14:paraId="7E5ADD31" w14:textId="58930D8B" w:rsidR="008E444F" w:rsidRDefault="008E444F" w:rsidP="00D954A6">
            <w:pPr>
              <w:pStyle w:val="ListParagraph"/>
              <w:suppressAutoHyphens w:val="0"/>
              <w:spacing w:after="200" w:line="276" w:lineRule="auto"/>
              <w:ind w:left="0"/>
              <w:contextualSpacing/>
              <w:jc w:val="both"/>
              <w:rPr>
                <w:rFonts w:ascii="Arial Narrow" w:hAnsi="Arial Narrow"/>
                <w:b/>
              </w:rPr>
            </w:pPr>
            <w:r w:rsidRPr="008E444F">
              <w:rPr>
                <w:rFonts w:ascii="Arial Narrow" w:hAnsi="Arial Narrow"/>
                <w:b/>
              </w:rPr>
              <w:t>1.36600000000000e+03</w:t>
            </w:r>
          </w:p>
        </w:tc>
      </w:tr>
      <w:tr w:rsidR="008E444F" w14:paraId="1068FE01" w14:textId="77777777" w:rsidTr="008E444F">
        <w:tc>
          <w:tcPr>
            <w:tcW w:w="4981" w:type="dxa"/>
          </w:tcPr>
          <w:p w14:paraId="26153D1D" w14:textId="4765C6D3"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16</w:t>
            </w:r>
          </w:p>
        </w:tc>
        <w:tc>
          <w:tcPr>
            <w:tcW w:w="4981" w:type="dxa"/>
          </w:tcPr>
          <w:p w14:paraId="17D63982" w14:textId="334A7B7F" w:rsidR="008E444F" w:rsidRDefault="008E444F" w:rsidP="00D954A6">
            <w:pPr>
              <w:pStyle w:val="ListParagraph"/>
              <w:suppressAutoHyphens w:val="0"/>
              <w:spacing w:after="200" w:line="276" w:lineRule="auto"/>
              <w:ind w:left="0"/>
              <w:contextualSpacing/>
              <w:jc w:val="both"/>
              <w:rPr>
                <w:rFonts w:ascii="Arial Narrow" w:hAnsi="Arial Narrow"/>
                <w:b/>
              </w:rPr>
            </w:pPr>
            <w:r w:rsidRPr="008E444F">
              <w:rPr>
                <w:rFonts w:ascii="Arial Narrow" w:hAnsi="Arial Narrow"/>
                <w:b/>
              </w:rPr>
              <w:t>1.36600000000000e+03</w:t>
            </w:r>
          </w:p>
        </w:tc>
      </w:tr>
      <w:tr w:rsidR="008E444F" w14:paraId="3D1C454A" w14:textId="77777777" w:rsidTr="008E444F">
        <w:tc>
          <w:tcPr>
            <w:tcW w:w="4981" w:type="dxa"/>
          </w:tcPr>
          <w:p w14:paraId="26E534AC" w14:textId="353DA91C" w:rsidR="008E444F" w:rsidRDefault="008E444F" w:rsidP="00D954A6">
            <w:pPr>
              <w:pStyle w:val="ListParagraph"/>
              <w:suppressAutoHyphens w:val="0"/>
              <w:spacing w:after="200" w:line="276" w:lineRule="auto"/>
              <w:ind w:left="0"/>
              <w:contextualSpacing/>
              <w:jc w:val="both"/>
              <w:rPr>
                <w:rFonts w:ascii="Arial Narrow" w:hAnsi="Arial Narrow"/>
                <w:b/>
              </w:rPr>
            </w:pPr>
            <w:r>
              <w:rPr>
                <w:rFonts w:ascii="Arial Narrow" w:hAnsi="Arial Narrow"/>
                <w:b/>
              </w:rPr>
              <w:t>32</w:t>
            </w:r>
          </w:p>
        </w:tc>
        <w:tc>
          <w:tcPr>
            <w:tcW w:w="4981" w:type="dxa"/>
          </w:tcPr>
          <w:p w14:paraId="422268D3" w14:textId="73680D8A" w:rsidR="008E444F" w:rsidRDefault="008E444F" w:rsidP="00D954A6">
            <w:pPr>
              <w:pStyle w:val="ListParagraph"/>
              <w:suppressAutoHyphens w:val="0"/>
              <w:spacing w:after="200" w:line="276" w:lineRule="auto"/>
              <w:ind w:left="0"/>
              <w:contextualSpacing/>
              <w:jc w:val="both"/>
              <w:rPr>
                <w:rFonts w:ascii="Arial Narrow" w:hAnsi="Arial Narrow"/>
                <w:b/>
              </w:rPr>
            </w:pPr>
            <w:r w:rsidRPr="008E444F">
              <w:rPr>
                <w:rFonts w:ascii="Arial Narrow" w:hAnsi="Arial Narrow"/>
                <w:b/>
              </w:rPr>
              <w:t>1.36600000000000e+03</w:t>
            </w:r>
            <w:r>
              <w:rPr>
                <w:rFonts w:ascii="Arial Narrow" w:hAnsi="Arial Narrow"/>
                <w:b/>
              </w:rPr>
              <w:t xml:space="preserve"> </w:t>
            </w:r>
          </w:p>
        </w:tc>
      </w:tr>
    </w:tbl>
    <w:p w14:paraId="0ACA2F8E" w14:textId="098F03F3" w:rsidR="008E444F" w:rsidRDefault="008E444F" w:rsidP="00D954A6">
      <w:pPr>
        <w:pStyle w:val="ListParagraph"/>
        <w:suppressAutoHyphens w:val="0"/>
        <w:spacing w:after="200" w:line="276" w:lineRule="auto"/>
        <w:ind w:left="720"/>
        <w:contextualSpacing/>
        <w:jc w:val="both"/>
        <w:rPr>
          <w:rFonts w:ascii="Arial Narrow" w:hAnsi="Arial Narrow"/>
          <w:b/>
        </w:rPr>
      </w:pPr>
    </w:p>
    <w:p w14:paraId="4E973EF1" w14:textId="11488A9B" w:rsidR="008E444F" w:rsidRPr="00D954A6" w:rsidRDefault="009A41A4" w:rsidP="00D954A6">
      <w:pPr>
        <w:pStyle w:val="ListParagraph"/>
        <w:suppressAutoHyphens w:val="0"/>
        <w:spacing w:after="200" w:line="276" w:lineRule="auto"/>
        <w:ind w:left="720"/>
        <w:contextualSpacing/>
        <w:jc w:val="both"/>
        <w:rPr>
          <w:rFonts w:ascii="Arial Narrow" w:hAnsi="Arial Narrow"/>
          <w:b/>
        </w:rPr>
      </w:pPr>
      <w:r>
        <w:rPr>
          <w:noProof/>
        </w:rPr>
        <w:drawing>
          <wp:inline distT="0" distB="0" distL="0" distR="0" wp14:anchorId="26FA085E" wp14:editId="611FD07E">
            <wp:extent cx="4016829" cy="217517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706" cy="2178360"/>
                    </a:xfrm>
                    <a:prstGeom prst="rect">
                      <a:avLst/>
                    </a:prstGeom>
                  </pic:spPr>
                </pic:pic>
              </a:graphicData>
            </a:graphic>
          </wp:inline>
        </w:drawing>
      </w:r>
    </w:p>
    <w:p w14:paraId="418512BC" w14:textId="77777777" w:rsidR="00DA449D" w:rsidRDefault="00DA449D">
      <w:pPr>
        <w:pStyle w:val="ListParagraph"/>
        <w:suppressAutoHyphens w:val="0"/>
        <w:spacing w:after="200" w:line="276" w:lineRule="auto"/>
        <w:ind w:left="1440"/>
        <w:contextualSpacing/>
        <w:jc w:val="both"/>
        <w:rPr>
          <w:rFonts w:ascii="Arial Narrow" w:hAnsi="Arial Narrow"/>
          <w:b/>
          <w:i/>
          <w:highlight w:val="yellow"/>
        </w:rPr>
      </w:pPr>
    </w:p>
    <w:p w14:paraId="292C8D11" w14:textId="19F81B1E" w:rsidR="00DA449D" w:rsidRPr="008E444F" w:rsidRDefault="00EF7CE9">
      <w:pPr>
        <w:pStyle w:val="ListParagraph"/>
        <w:numPr>
          <w:ilvl w:val="0"/>
          <w:numId w:val="1"/>
        </w:numPr>
        <w:suppressAutoHyphens w:val="0"/>
        <w:spacing w:after="200" w:line="276" w:lineRule="auto"/>
        <w:contextualSpacing/>
        <w:jc w:val="both"/>
        <w:rPr>
          <w:rFonts w:ascii="Arial Narrow" w:hAnsi="Arial Narrow"/>
          <w:b/>
        </w:rPr>
      </w:pPr>
      <w:r>
        <w:rPr>
          <w:rFonts w:ascii="Arial Narrow" w:hAnsi="Arial Narrow"/>
          <w:b/>
        </w:rPr>
        <w:lastRenderedPageBreak/>
        <w:t xml:space="preserve">(10 puntos) </w:t>
      </w:r>
      <w:r>
        <w:rPr>
          <w:rFonts w:ascii="Arial Narrow" w:hAnsi="Arial Narrow"/>
          <w:bCs/>
        </w:rPr>
        <w:t>La división del rango local dentro del número local de trapezoides puede dar un número no entero.  Esto presenta problemas de precisión al momento de calcular las sumas locales.  Modifique el programa original para que cada hilo reciba un número entero de trapezoides.</w:t>
      </w:r>
    </w:p>
    <w:p w14:paraId="6D789395" w14:textId="2AE9A3EF" w:rsidR="009A41A4" w:rsidRDefault="009A41A4" w:rsidP="009A41A4">
      <w:pPr>
        <w:pStyle w:val="ListParagraph"/>
        <w:suppressAutoHyphens w:val="0"/>
        <w:spacing w:after="200" w:line="276" w:lineRule="auto"/>
        <w:ind w:left="720"/>
        <w:contextualSpacing/>
        <w:rPr>
          <w:rFonts w:ascii="Arial Narrow" w:hAnsi="Arial Narrow"/>
          <w:b/>
        </w:rPr>
      </w:pPr>
      <w:r>
        <w:rPr>
          <w:noProof/>
        </w:rPr>
        <w:drawing>
          <wp:inline distT="0" distB="0" distL="0" distR="0" wp14:anchorId="49D518BA" wp14:editId="0E5340CD">
            <wp:extent cx="633222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933450"/>
                    </a:xfrm>
                    <a:prstGeom prst="rect">
                      <a:avLst/>
                    </a:prstGeom>
                  </pic:spPr>
                </pic:pic>
              </a:graphicData>
            </a:graphic>
          </wp:inline>
        </w:drawing>
      </w:r>
    </w:p>
    <w:p w14:paraId="6042C8C9" w14:textId="60DFEE8C" w:rsidR="009A41A4" w:rsidRDefault="009A41A4" w:rsidP="009A41A4">
      <w:pPr>
        <w:pStyle w:val="ListParagraph"/>
        <w:suppressAutoHyphens w:val="0"/>
        <w:spacing w:after="200" w:line="276" w:lineRule="auto"/>
        <w:ind w:left="720"/>
        <w:contextualSpacing/>
        <w:rPr>
          <w:rFonts w:ascii="Arial Narrow" w:hAnsi="Arial Narrow"/>
          <w:b/>
        </w:rPr>
      </w:pPr>
      <w:r>
        <w:rPr>
          <w:noProof/>
        </w:rPr>
        <w:drawing>
          <wp:inline distT="0" distB="0" distL="0" distR="0" wp14:anchorId="313F189C" wp14:editId="288A68B7">
            <wp:extent cx="6332220" cy="765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765810"/>
                    </a:xfrm>
                    <a:prstGeom prst="rect">
                      <a:avLst/>
                    </a:prstGeom>
                  </pic:spPr>
                </pic:pic>
              </a:graphicData>
            </a:graphic>
          </wp:inline>
        </w:drawing>
      </w:r>
    </w:p>
    <w:p w14:paraId="09CF684C" w14:textId="0261B678" w:rsidR="009A41A4" w:rsidRPr="009A41A4" w:rsidRDefault="009A41A4" w:rsidP="009A41A4">
      <w:pPr>
        <w:pStyle w:val="ListParagraph"/>
        <w:suppressAutoHyphens w:val="0"/>
        <w:spacing w:after="200" w:line="276" w:lineRule="auto"/>
        <w:ind w:left="720"/>
        <w:contextualSpacing/>
        <w:rPr>
          <w:rFonts w:ascii="Arial Narrow" w:hAnsi="Arial Narrow"/>
          <w:bCs/>
        </w:rPr>
      </w:pPr>
      <w:r w:rsidRPr="009A41A4">
        <w:rPr>
          <w:rFonts w:ascii="Arial Narrow" w:hAnsi="Arial Narrow"/>
          <w:bCs/>
        </w:rPr>
        <w:t>El programa ya no corre</w:t>
      </w:r>
      <w:r>
        <w:rPr>
          <w:rFonts w:ascii="Arial Narrow" w:hAnsi="Arial Narrow"/>
          <w:bCs/>
        </w:rPr>
        <w:t xml:space="preserve"> si la división no regresa un par</w:t>
      </w:r>
    </w:p>
    <w:p w14:paraId="2D2C85B1" w14:textId="77777777" w:rsidR="00DA449D" w:rsidRDefault="00DA449D">
      <w:pPr>
        <w:pStyle w:val="ListParagraph"/>
        <w:suppressAutoHyphens w:val="0"/>
        <w:spacing w:after="200" w:line="276" w:lineRule="auto"/>
        <w:ind w:left="720"/>
        <w:contextualSpacing/>
        <w:jc w:val="both"/>
        <w:rPr>
          <w:rFonts w:ascii="Arial Narrow" w:hAnsi="Arial Narrow"/>
          <w:b/>
        </w:rPr>
      </w:pPr>
    </w:p>
    <w:p w14:paraId="201199D7" w14:textId="20B27E12" w:rsidR="00DA449D" w:rsidRDefault="00EF7CE9">
      <w:pPr>
        <w:pStyle w:val="ListParagraph"/>
        <w:numPr>
          <w:ilvl w:val="0"/>
          <w:numId w:val="1"/>
        </w:numPr>
        <w:suppressAutoHyphens w:val="0"/>
        <w:spacing w:after="200" w:line="276" w:lineRule="auto"/>
        <w:contextualSpacing/>
        <w:jc w:val="both"/>
        <w:rPr>
          <w:rFonts w:ascii="Arial Narrow" w:hAnsi="Arial Narrow"/>
          <w:b/>
        </w:rPr>
      </w:pPr>
      <w:r>
        <w:rPr>
          <w:rFonts w:ascii="Arial Narrow" w:hAnsi="Arial Narrow"/>
          <w:b/>
        </w:rPr>
        <w:t xml:space="preserve">(15 </w:t>
      </w:r>
      <w:r w:rsidR="009A41A4">
        <w:rPr>
          <w:rFonts w:ascii="Arial Narrow" w:hAnsi="Arial Narrow"/>
          <w:b/>
        </w:rPr>
        <w:t>puntos) Modifique</w:t>
      </w:r>
      <w:r>
        <w:rPr>
          <w:rFonts w:ascii="Arial Narrow" w:hAnsi="Arial Narrow"/>
          <w:b/>
        </w:rPr>
        <w:t xml:space="preserve"> el programa original para eliminar la sección crítica y aplicar una operación de reducción. Compare con los resultados anteriores usando 3 modificaciones al número de hilos y 3 modificaciones al número de trapezoides a su elección.  Registre sus resultados.</w:t>
      </w:r>
    </w:p>
    <w:p w14:paraId="7A9B42B7" w14:textId="543C2F1B" w:rsidR="009A41A4" w:rsidRP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N=32</w:t>
      </w:r>
    </w:p>
    <w:tbl>
      <w:tblPr>
        <w:tblStyle w:val="TableGrid"/>
        <w:tblW w:w="0" w:type="auto"/>
        <w:tblLook w:val="04A0" w:firstRow="1" w:lastRow="0" w:firstColumn="1" w:lastColumn="0" w:noHBand="0" w:noVBand="1"/>
      </w:tblPr>
      <w:tblGrid>
        <w:gridCol w:w="4981"/>
        <w:gridCol w:w="4981"/>
      </w:tblGrid>
      <w:tr w:rsidR="009A41A4" w14:paraId="07586150" w14:textId="77777777" w:rsidTr="009A41A4">
        <w:tc>
          <w:tcPr>
            <w:tcW w:w="4981" w:type="dxa"/>
          </w:tcPr>
          <w:p w14:paraId="52A4340C" w14:textId="0E86DAC2"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Núcleos</w:t>
            </w:r>
          </w:p>
        </w:tc>
        <w:tc>
          <w:tcPr>
            <w:tcW w:w="4981" w:type="dxa"/>
          </w:tcPr>
          <w:p w14:paraId="006D9777" w14:textId="4B30D130"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Resultados</w:t>
            </w:r>
          </w:p>
        </w:tc>
      </w:tr>
      <w:tr w:rsidR="009A41A4" w14:paraId="4B2ACBD5" w14:textId="77777777" w:rsidTr="009A41A4">
        <w:tc>
          <w:tcPr>
            <w:tcW w:w="4981" w:type="dxa"/>
          </w:tcPr>
          <w:p w14:paraId="6499EC90" w14:textId="2AD601F2"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1</w:t>
            </w:r>
          </w:p>
        </w:tc>
        <w:tc>
          <w:tcPr>
            <w:tcW w:w="4981" w:type="dxa"/>
          </w:tcPr>
          <w:p w14:paraId="001545FE" w14:textId="471D7D99" w:rsidR="009A41A4" w:rsidRDefault="009A41A4" w:rsidP="009A41A4">
            <w:pPr>
              <w:suppressAutoHyphens w:val="0"/>
              <w:spacing w:after="200" w:line="276" w:lineRule="auto"/>
              <w:contextualSpacing/>
              <w:jc w:val="both"/>
              <w:rPr>
                <w:rFonts w:ascii="Arial Narrow" w:hAnsi="Arial Narrow"/>
                <w:b/>
              </w:rPr>
            </w:pPr>
            <w:r w:rsidRPr="009A41A4">
              <w:rPr>
                <w:rFonts w:ascii="Arial Narrow" w:hAnsi="Arial Narrow"/>
                <w:b/>
              </w:rPr>
              <w:t>1.23800000000000e+03</w:t>
            </w:r>
          </w:p>
        </w:tc>
      </w:tr>
      <w:tr w:rsidR="009A41A4" w14:paraId="180B43B0" w14:textId="77777777" w:rsidTr="009A41A4">
        <w:tc>
          <w:tcPr>
            <w:tcW w:w="4981" w:type="dxa"/>
          </w:tcPr>
          <w:p w14:paraId="43DA8AD0" w14:textId="6F155CC7"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2</w:t>
            </w:r>
          </w:p>
        </w:tc>
        <w:tc>
          <w:tcPr>
            <w:tcW w:w="4981" w:type="dxa"/>
          </w:tcPr>
          <w:p w14:paraId="320C2C46" w14:textId="2FFBC337" w:rsidR="009A41A4" w:rsidRDefault="009A41A4" w:rsidP="009A41A4">
            <w:pPr>
              <w:suppressAutoHyphens w:val="0"/>
              <w:spacing w:after="200" w:line="276" w:lineRule="auto"/>
              <w:contextualSpacing/>
              <w:jc w:val="both"/>
              <w:rPr>
                <w:rFonts w:ascii="Arial Narrow" w:hAnsi="Arial Narrow"/>
                <w:b/>
              </w:rPr>
            </w:pPr>
            <w:r w:rsidRPr="009A41A4">
              <w:rPr>
                <w:rFonts w:ascii="Arial Narrow" w:hAnsi="Arial Narrow"/>
                <w:b/>
              </w:rPr>
              <w:t>1.20600000000000e+03</w:t>
            </w:r>
          </w:p>
        </w:tc>
      </w:tr>
      <w:tr w:rsidR="009A41A4" w14:paraId="575199C6" w14:textId="77777777" w:rsidTr="009A41A4">
        <w:tc>
          <w:tcPr>
            <w:tcW w:w="4981" w:type="dxa"/>
          </w:tcPr>
          <w:p w14:paraId="03306AA4" w14:textId="21954385"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3</w:t>
            </w:r>
          </w:p>
        </w:tc>
        <w:tc>
          <w:tcPr>
            <w:tcW w:w="4981" w:type="dxa"/>
          </w:tcPr>
          <w:p w14:paraId="7377D5CA" w14:textId="1223FCC3" w:rsidR="009A41A4" w:rsidRDefault="009A41A4" w:rsidP="009A41A4">
            <w:pPr>
              <w:suppressAutoHyphens w:val="0"/>
              <w:spacing w:after="200" w:line="276" w:lineRule="auto"/>
              <w:contextualSpacing/>
              <w:jc w:val="both"/>
              <w:rPr>
                <w:rFonts w:ascii="Arial Narrow" w:hAnsi="Arial Narrow"/>
                <w:b/>
              </w:rPr>
            </w:pPr>
            <w:r w:rsidRPr="009A41A4">
              <w:rPr>
                <w:rFonts w:ascii="Arial Narrow" w:hAnsi="Arial Narrow"/>
                <w:b/>
              </w:rPr>
              <w:t>9.50625000000000e+02</w:t>
            </w:r>
          </w:p>
        </w:tc>
      </w:tr>
    </w:tbl>
    <w:p w14:paraId="5E478BF8" w14:textId="1250342D" w:rsidR="00DA449D" w:rsidRDefault="00DA449D" w:rsidP="009A41A4">
      <w:pPr>
        <w:suppressAutoHyphens w:val="0"/>
        <w:spacing w:after="200" w:line="276" w:lineRule="auto"/>
        <w:contextualSpacing/>
        <w:jc w:val="both"/>
        <w:rPr>
          <w:rFonts w:ascii="Arial Narrow" w:hAnsi="Arial Narrow"/>
          <w:b/>
        </w:rPr>
      </w:pPr>
    </w:p>
    <w:p w14:paraId="29EE535A" w14:textId="78215B71"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N=3</w:t>
      </w:r>
    </w:p>
    <w:tbl>
      <w:tblPr>
        <w:tblStyle w:val="TableGrid"/>
        <w:tblW w:w="0" w:type="auto"/>
        <w:tblLook w:val="04A0" w:firstRow="1" w:lastRow="0" w:firstColumn="1" w:lastColumn="0" w:noHBand="0" w:noVBand="1"/>
      </w:tblPr>
      <w:tblGrid>
        <w:gridCol w:w="4981"/>
        <w:gridCol w:w="4981"/>
      </w:tblGrid>
      <w:tr w:rsidR="009A41A4" w14:paraId="030D34B6" w14:textId="77777777" w:rsidTr="009A41A4">
        <w:tc>
          <w:tcPr>
            <w:tcW w:w="4981" w:type="dxa"/>
          </w:tcPr>
          <w:p w14:paraId="264C8ECF" w14:textId="3C3580CE"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Trapezoides</w:t>
            </w:r>
          </w:p>
        </w:tc>
        <w:tc>
          <w:tcPr>
            <w:tcW w:w="4981" w:type="dxa"/>
          </w:tcPr>
          <w:p w14:paraId="620F611B" w14:textId="49016314" w:rsidR="009A41A4" w:rsidRDefault="009A41A4" w:rsidP="009A41A4">
            <w:pPr>
              <w:suppressAutoHyphens w:val="0"/>
              <w:spacing w:after="200" w:line="276" w:lineRule="auto"/>
              <w:contextualSpacing/>
              <w:jc w:val="both"/>
              <w:rPr>
                <w:rFonts w:ascii="Arial Narrow" w:hAnsi="Arial Narrow"/>
                <w:b/>
              </w:rPr>
            </w:pPr>
            <w:r>
              <w:rPr>
                <w:rFonts w:ascii="Arial Narrow" w:hAnsi="Arial Narrow"/>
                <w:b/>
              </w:rPr>
              <w:t>Resultados</w:t>
            </w:r>
          </w:p>
        </w:tc>
      </w:tr>
      <w:tr w:rsidR="009A41A4" w14:paraId="1A2A30B7" w14:textId="77777777" w:rsidTr="009A41A4">
        <w:tc>
          <w:tcPr>
            <w:tcW w:w="4981" w:type="dxa"/>
          </w:tcPr>
          <w:p w14:paraId="2CABCCCF" w14:textId="7F3B857B" w:rsidR="009A41A4" w:rsidRDefault="000732B1" w:rsidP="009A41A4">
            <w:pPr>
              <w:suppressAutoHyphens w:val="0"/>
              <w:spacing w:after="200" w:line="276" w:lineRule="auto"/>
              <w:contextualSpacing/>
              <w:jc w:val="both"/>
              <w:rPr>
                <w:rFonts w:ascii="Arial Narrow" w:hAnsi="Arial Narrow"/>
                <w:b/>
              </w:rPr>
            </w:pPr>
            <w:r>
              <w:rPr>
                <w:rFonts w:ascii="Arial Narrow" w:hAnsi="Arial Narrow"/>
                <w:b/>
              </w:rPr>
              <w:t>8</w:t>
            </w:r>
          </w:p>
        </w:tc>
        <w:tc>
          <w:tcPr>
            <w:tcW w:w="4981" w:type="dxa"/>
          </w:tcPr>
          <w:p w14:paraId="55DCFEDC" w14:textId="5F5A6F77" w:rsidR="009A41A4" w:rsidRDefault="000732B1" w:rsidP="009A41A4">
            <w:pPr>
              <w:suppressAutoHyphens w:val="0"/>
              <w:spacing w:after="200" w:line="276" w:lineRule="auto"/>
              <w:contextualSpacing/>
              <w:jc w:val="both"/>
              <w:rPr>
                <w:rFonts w:ascii="Arial Narrow" w:hAnsi="Arial Narrow"/>
                <w:b/>
              </w:rPr>
            </w:pPr>
            <w:r w:rsidRPr="000732B1">
              <w:rPr>
                <w:rFonts w:ascii="Arial Narrow" w:hAnsi="Arial Narrow"/>
                <w:b/>
              </w:rPr>
              <w:t>1.36000000000000e+02</w:t>
            </w:r>
          </w:p>
        </w:tc>
      </w:tr>
      <w:tr w:rsidR="009A41A4" w14:paraId="3F8D5DEE" w14:textId="77777777" w:rsidTr="009A41A4">
        <w:tc>
          <w:tcPr>
            <w:tcW w:w="4981" w:type="dxa"/>
          </w:tcPr>
          <w:p w14:paraId="5F9B9A72" w14:textId="329AD09F" w:rsidR="009A41A4" w:rsidRDefault="000732B1" w:rsidP="009A41A4">
            <w:pPr>
              <w:suppressAutoHyphens w:val="0"/>
              <w:spacing w:after="200" w:line="276" w:lineRule="auto"/>
              <w:contextualSpacing/>
              <w:jc w:val="both"/>
              <w:rPr>
                <w:rFonts w:ascii="Arial Narrow" w:hAnsi="Arial Narrow"/>
                <w:b/>
              </w:rPr>
            </w:pPr>
            <w:r>
              <w:rPr>
                <w:rFonts w:ascii="Arial Narrow" w:hAnsi="Arial Narrow"/>
                <w:b/>
              </w:rPr>
              <w:t>16</w:t>
            </w:r>
          </w:p>
        </w:tc>
        <w:tc>
          <w:tcPr>
            <w:tcW w:w="4981" w:type="dxa"/>
          </w:tcPr>
          <w:p w14:paraId="6F80E991" w14:textId="7FE4CAC2" w:rsidR="009A41A4" w:rsidRDefault="000732B1" w:rsidP="009A41A4">
            <w:pPr>
              <w:suppressAutoHyphens w:val="0"/>
              <w:spacing w:after="200" w:line="276" w:lineRule="auto"/>
              <w:contextualSpacing/>
              <w:jc w:val="both"/>
              <w:rPr>
                <w:rFonts w:ascii="Arial Narrow" w:hAnsi="Arial Narrow"/>
                <w:b/>
              </w:rPr>
            </w:pPr>
            <w:r w:rsidRPr="000732B1">
              <w:rPr>
                <w:rFonts w:ascii="Arial Narrow" w:hAnsi="Arial Narrow"/>
                <w:b/>
              </w:rPr>
              <w:t>7.77500000000000e+02</w:t>
            </w:r>
          </w:p>
        </w:tc>
      </w:tr>
      <w:tr w:rsidR="009A41A4" w14:paraId="31D1279D" w14:textId="77777777" w:rsidTr="009A41A4">
        <w:tc>
          <w:tcPr>
            <w:tcW w:w="4981" w:type="dxa"/>
          </w:tcPr>
          <w:p w14:paraId="2D594FD9" w14:textId="21252467" w:rsidR="009A41A4" w:rsidRDefault="000732B1" w:rsidP="009A41A4">
            <w:pPr>
              <w:suppressAutoHyphens w:val="0"/>
              <w:spacing w:after="200" w:line="276" w:lineRule="auto"/>
              <w:contextualSpacing/>
              <w:jc w:val="both"/>
              <w:rPr>
                <w:rFonts w:ascii="Arial Narrow" w:hAnsi="Arial Narrow"/>
                <w:b/>
              </w:rPr>
            </w:pPr>
            <w:r>
              <w:rPr>
                <w:rFonts w:ascii="Arial Narrow" w:hAnsi="Arial Narrow"/>
                <w:b/>
              </w:rPr>
              <w:t>32</w:t>
            </w:r>
          </w:p>
        </w:tc>
        <w:tc>
          <w:tcPr>
            <w:tcW w:w="4981" w:type="dxa"/>
          </w:tcPr>
          <w:p w14:paraId="5659103F" w14:textId="219CA6F4" w:rsidR="009A41A4" w:rsidRDefault="000732B1" w:rsidP="009A41A4">
            <w:pPr>
              <w:suppressAutoHyphens w:val="0"/>
              <w:spacing w:after="200" w:line="276" w:lineRule="auto"/>
              <w:contextualSpacing/>
              <w:jc w:val="both"/>
              <w:rPr>
                <w:rFonts w:ascii="Arial Narrow" w:hAnsi="Arial Narrow"/>
                <w:b/>
              </w:rPr>
            </w:pPr>
            <w:r w:rsidRPr="000732B1">
              <w:rPr>
                <w:rFonts w:ascii="Arial Narrow" w:hAnsi="Arial Narrow"/>
                <w:b/>
              </w:rPr>
              <w:t>9.50625000000000e+02</w:t>
            </w:r>
          </w:p>
        </w:tc>
      </w:tr>
    </w:tbl>
    <w:p w14:paraId="32BDFD81" w14:textId="77777777" w:rsidR="009A41A4" w:rsidRDefault="009A41A4" w:rsidP="009A41A4">
      <w:pPr>
        <w:suppressAutoHyphens w:val="0"/>
        <w:spacing w:after="200" w:line="276" w:lineRule="auto"/>
        <w:contextualSpacing/>
        <w:jc w:val="both"/>
        <w:rPr>
          <w:rFonts w:ascii="Arial Narrow" w:hAnsi="Arial Narrow"/>
          <w:b/>
        </w:rPr>
      </w:pPr>
    </w:p>
    <w:p w14:paraId="33F99096" w14:textId="2A967A31" w:rsidR="009A41A4" w:rsidRPr="000732B1" w:rsidRDefault="000732B1" w:rsidP="000732B1">
      <w:pPr>
        <w:suppressAutoHyphens w:val="0"/>
        <w:spacing w:after="200" w:line="276" w:lineRule="auto"/>
        <w:contextualSpacing/>
        <w:jc w:val="center"/>
        <w:rPr>
          <w:rFonts w:ascii="Arial Narrow" w:hAnsi="Arial Narrow"/>
          <w:b/>
        </w:rPr>
      </w:pPr>
      <w:r>
        <w:rPr>
          <w:noProof/>
        </w:rPr>
        <w:drawing>
          <wp:inline distT="0" distB="0" distL="0" distR="0" wp14:anchorId="69DA6956" wp14:editId="53A5EDC1">
            <wp:extent cx="4103914" cy="1737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2465" cy="1741570"/>
                    </a:xfrm>
                    <a:prstGeom prst="rect">
                      <a:avLst/>
                    </a:prstGeom>
                  </pic:spPr>
                </pic:pic>
              </a:graphicData>
            </a:graphic>
          </wp:inline>
        </w:drawing>
      </w:r>
    </w:p>
    <w:p w14:paraId="32503212" w14:textId="499DB1BB" w:rsidR="009A41A4" w:rsidRDefault="009A41A4">
      <w:pPr>
        <w:pStyle w:val="ListParagraph"/>
        <w:suppressAutoHyphens w:val="0"/>
        <w:spacing w:after="200" w:line="276" w:lineRule="auto"/>
        <w:ind w:left="1428"/>
        <w:contextualSpacing/>
        <w:jc w:val="both"/>
        <w:rPr>
          <w:rFonts w:ascii="Arial Narrow" w:hAnsi="Arial Narrow"/>
          <w:b/>
        </w:rPr>
      </w:pPr>
    </w:p>
    <w:p w14:paraId="41B840EE" w14:textId="1F9EDAD5" w:rsidR="009A41A4" w:rsidRDefault="009A41A4">
      <w:pPr>
        <w:pStyle w:val="ListParagraph"/>
        <w:suppressAutoHyphens w:val="0"/>
        <w:spacing w:after="200" w:line="276" w:lineRule="auto"/>
        <w:ind w:left="1428"/>
        <w:contextualSpacing/>
        <w:jc w:val="both"/>
        <w:rPr>
          <w:rFonts w:ascii="Arial Narrow" w:hAnsi="Arial Narrow"/>
          <w:b/>
        </w:rPr>
      </w:pPr>
    </w:p>
    <w:p w14:paraId="2C3DEF6D" w14:textId="5F16FE77" w:rsidR="000732B1" w:rsidRDefault="000732B1">
      <w:pPr>
        <w:pStyle w:val="ListParagraph"/>
        <w:suppressAutoHyphens w:val="0"/>
        <w:spacing w:after="200" w:line="276" w:lineRule="auto"/>
        <w:ind w:left="1428"/>
        <w:contextualSpacing/>
        <w:jc w:val="both"/>
        <w:rPr>
          <w:rFonts w:ascii="Arial Narrow" w:hAnsi="Arial Narrow"/>
          <w:b/>
        </w:rPr>
      </w:pPr>
    </w:p>
    <w:p w14:paraId="102CFB38" w14:textId="77777777" w:rsidR="000732B1" w:rsidRDefault="000732B1">
      <w:pPr>
        <w:pStyle w:val="ListParagraph"/>
        <w:suppressAutoHyphens w:val="0"/>
        <w:spacing w:after="200" w:line="276" w:lineRule="auto"/>
        <w:ind w:left="1428"/>
        <w:contextualSpacing/>
        <w:jc w:val="both"/>
        <w:rPr>
          <w:rFonts w:ascii="Arial Narrow" w:hAnsi="Arial Narrow"/>
          <w:b/>
        </w:rPr>
      </w:pPr>
    </w:p>
    <w:p w14:paraId="79D19224" w14:textId="28AE3A9C" w:rsidR="00DA449D" w:rsidRDefault="00EF7CE9">
      <w:pPr>
        <w:pStyle w:val="ListParagraph"/>
        <w:numPr>
          <w:ilvl w:val="0"/>
          <w:numId w:val="1"/>
        </w:numPr>
        <w:suppressAutoHyphens w:val="0"/>
        <w:spacing w:after="200" w:line="276" w:lineRule="auto"/>
        <w:contextualSpacing/>
        <w:jc w:val="both"/>
        <w:rPr>
          <w:rFonts w:ascii="Arial Narrow" w:hAnsi="Arial Narrow"/>
        </w:rPr>
      </w:pPr>
      <w:r>
        <w:rPr>
          <w:rFonts w:ascii="Arial Narrow" w:hAnsi="Arial Narrow"/>
          <w:b/>
          <w:bCs/>
        </w:rPr>
        <w:lastRenderedPageBreak/>
        <w:t>(15 puntos)</w:t>
      </w:r>
      <w:r>
        <w:rPr>
          <w:rFonts w:ascii="Arial Narrow" w:hAnsi="Arial Narrow"/>
        </w:rPr>
        <w:t xml:space="preserve"> En el programa </w:t>
      </w:r>
      <w:proofErr w:type="spellStart"/>
      <w:r>
        <w:rPr>
          <w:rFonts w:ascii="Consolas" w:hAnsi="Consolas"/>
        </w:rPr>
        <w:t>ompPInaive.c</w:t>
      </w:r>
      <w:proofErr w:type="spellEnd"/>
      <w:r>
        <w:rPr>
          <w:rFonts w:ascii="Arial Narrow" w:hAnsi="Arial Narrow"/>
        </w:rPr>
        <w:t xml:space="preserve">, introdujimos una dependencia de </w:t>
      </w:r>
      <w:proofErr w:type="spellStart"/>
      <w:r>
        <w:rPr>
          <w:rFonts w:ascii="Arial Narrow" w:hAnsi="Arial Narrow"/>
        </w:rPr>
        <w:t>loop</w:t>
      </w:r>
      <w:proofErr w:type="spellEnd"/>
      <w:r>
        <w:rPr>
          <w:rFonts w:ascii="Arial Narrow" w:hAnsi="Arial Narrow"/>
        </w:rPr>
        <w:t xml:space="preserve">, ya que la variable </w:t>
      </w:r>
      <w:r>
        <w:rPr>
          <w:rFonts w:ascii="Consolas" w:hAnsi="Consolas"/>
        </w:rPr>
        <w:t>factor</w:t>
      </w:r>
      <w:r>
        <w:rPr>
          <w:rFonts w:ascii="Arial Narrow" w:hAnsi="Arial Narrow"/>
        </w:rPr>
        <w:t xml:space="preserve"> depende del valor anterior de iteración.  Debido a que </w:t>
      </w:r>
      <w:proofErr w:type="spellStart"/>
      <w:r>
        <w:rPr>
          <w:rFonts w:ascii="Arial Narrow" w:hAnsi="Arial Narrow"/>
        </w:rPr>
        <w:t>OpenMP</w:t>
      </w:r>
      <w:proofErr w:type="spellEnd"/>
      <w:r>
        <w:rPr>
          <w:rFonts w:ascii="Arial Narrow" w:hAnsi="Arial Narrow"/>
        </w:rPr>
        <w:t xml:space="preserve"> planifica los hilos, no tenemos garantía que el factor en una iteración esté correcto, pues su valor anterior puede estar asignado al dominio de otro hilo.  Modifique el programa para que </w:t>
      </w:r>
      <w:r>
        <w:rPr>
          <w:rFonts w:ascii="Consolas" w:hAnsi="Consolas"/>
        </w:rPr>
        <w:t>factor</w:t>
      </w:r>
      <w:r>
        <w:rPr>
          <w:rFonts w:ascii="Arial Narrow" w:hAnsi="Arial Narrow"/>
        </w:rPr>
        <w:t xml:space="preserve"> no dependa del valor anterior, sino que esté relacionado con el dominio de la variable </w:t>
      </w:r>
      <w:r>
        <w:rPr>
          <w:rFonts w:ascii="Consolas" w:hAnsi="Consolas"/>
        </w:rPr>
        <w:t>k</w:t>
      </w:r>
      <w:r>
        <w:rPr>
          <w:rFonts w:ascii="Arial Narrow" w:hAnsi="Arial Narrow"/>
        </w:rPr>
        <w:t xml:space="preserve"> asignado a cada hilo.  Ejecute el programa con cualquier valor de hilos (2, 4, 8) y con un número de iteraciones superior a </w:t>
      </w:r>
      <w:r>
        <w:rPr>
          <w:rFonts w:ascii="Arial Narrow" w:hAnsi="Arial Narrow"/>
          <w:u w:val="single"/>
        </w:rPr>
        <w:t>50</w:t>
      </w:r>
      <w:r>
        <w:rPr>
          <w:rFonts w:ascii="Arial Narrow" w:hAnsi="Arial Narrow"/>
        </w:rPr>
        <w:t>,000.  Registre 6 resultados.</w:t>
      </w:r>
    </w:p>
    <w:tbl>
      <w:tblPr>
        <w:tblStyle w:val="TableGrid"/>
        <w:tblW w:w="0" w:type="auto"/>
        <w:tblInd w:w="708" w:type="dxa"/>
        <w:tblLook w:val="04A0" w:firstRow="1" w:lastRow="0" w:firstColumn="1" w:lastColumn="0" w:noHBand="0" w:noVBand="1"/>
      </w:tblPr>
      <w:tblGrid>
        <w:gridCol w:w="4551"/>
        <w:gridCol w:w="4703"/>
      </w:tblGrid>
      <w:tr w:rsidR="000732B1" w14:paraId="380B829E" w14:textId="77777777" w:rsidTr="000732B1">
        <w:tc>
          <w:tcPr>
            <w:tcW w:w="4981" w:type="dxa"/>
          </w:tcPr>
          <w:p w14:paraId="18270D12" w14:textId="06F2509C" w:rsidR="000732B1" w:rsidRDefault="000732B1" w:rsidP="000732B1">
            <w:pPr>
              <w:suppressAutoHyphens w:val="0"/>
              <w:spacing w:after="200" w:line="276" w:lineRule="auto"/>
              <w:contextualSpacing/>
              <w:jc w:val="both"/>
              <w:rPr>
                <w:rFonts w:ascii="Arial Narrow" w:hAnsi="Arial Narrow"/>
              </w:rPr>
            </w:pPr>
            <w:r>
              <w:rPr>
                <w:rFonts w:ascii="Arial Narrow" w:hAnsi="Arial Narrow"/>
              </w:rPr>
              <w:t>Hilo</w:t>
            </w:r>
          </w:p>
        </w:tc>
        <w:tc>
          <w:tcPr>
            <w:tcW w:w="4981" w:type="dxa"/>
          </w:tcPr>
          <w:p w14:paraId="2D2D25AF" w14:textId="0BFA7EC7" w:rsidR="000732B1" w:rsidRDefault="000732B1" w:rsidP="000732B1">
            <w:pPr>
              <w:suppressAutoHyphens w:val="0"/>
              <w:spacing w:after="200" w:line="276" w:lineRule="auto"/>
              <w:contextualSpacing/>
              <w:jc w:val="both"/>
              <w:rPr>
                <w:rFonts w:ascii="Arial Narrow" w:hAnsi="Arial Narrow"/>
              </w:rPr>
            </w:pPr>
            <w:r>
              <w:rPr>
                <w:rFonts w:ascii="Arial Narrow" w:hAnsi="Arial Narrow"/>
              </w:rPr>
              <w:t>Resultado</w:t>
            </w:r>
          </w:p>
        </w:tc>
      </w:tr>
      <w:tr w:rsidR="000732B1" w14:paraId="3A101CCE" w14:textId="77777777" w:rsidTr="000732B1">
        <w:tc>
          <w:tcPr>
            <w:tcW w:w="4981" w:type="dxa"/>
          </w:tcPr>
          <w:p w14:paraId="2C9EAB49" w14:textId="7664CCED" w:rsidR="000732B1" w:rsidRDefault="00D168EF" w:rsidP="000732B1">
            <w:pPr>
              <w:suppressAutoHyphens w:val="0"/>
              <w:spacing w:after="200" w:line="276" w:lineRule="auto"/>
              <w:contextualSpacing/>
              <w:jc w:val="both"/>
              <w:rPr>
                <w:rFonts w:ascii="Arial Narrow" w:hAnsi="Arial Narrow"/>
              </w:rPr>
            </w:pPr>
            <w:r>
              <w:rPr>
                <w:rFonts w:ascii="Arial Narrow" w:hAnsi="Arial Narrow"/>
              </w:rPr>
              <w:t>2</w:t>
            </w:r>
          </w:p>
        </w:tc>
        <w:tc>
          <w:tcPr>
            <w:tcW w:w="4981" w:type="dxa"/>
          </w:tcPr>
          <w:p w14:paraId="5E1DD8B9" w14:textId="01BF30A2"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-199987.65017506858567</w:t>
            </w:r>
          </w:p>
        </w:tc>
      </w:tr>
      <w:tr w:rsidR="000732B1" w14:paraId="39A912E4" w14:textId="77777777" w:rsidTr="000732B1">
        <w:tc>
          <w:tcPr>
            <w:tcW w:w="4981" w:type="dxa"/>
          </w:tcPr>
          <w:p w14:paraId="172DDE62" w14:textId="14169BA8" w:rsidR="000732B1" w:rsidRDefault="00D168EF" w:rsidP="000732B1">
            <w:pPr>
              <w:suppressAutoHyphens w:val="0"/>
              <w:spacing w:after="200" w:line="276" w:lineRule="auto"/>
              <w:contextualSpacing/>
              <w:jc w:val="both"/>
              <w:rPr>
                <w:rFonts w:ascii="Arial Narrow" w:hAnsi="Arial Narrow"/>
              </w:rPr>
            </w:pPr>
            <w:r>
              <w:rPr>
                <w:rFonts w:ascii="Arial Narrow" w:hAnsi="Arial Narrow"/>
              </w:rPr>
              <w:t>6</w:t>
            </w:r>
          </w:p>
        </w:tc>
        <w:tc>
          <w:tcPr>
            <w:tcW w:w="4981" w:type="dxa"/>
          </w:tcPr>
          <w:p w14:paraId="55B91D62" w14:textId="63AC1142"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-220199.88048525716295</w:t>
            </w:r>
          </w:p>
        </w:tc>
      </w:tr>
      <w:tr w:rsidR="000732B1" w14:paraId="1FCFC107" w14:textId="77777777" w:rsidTr="000732B1">
        <w:tc>
          <w:tcPr>
            <w:tcW w:w="4981" w:type="dxa"/>
          </w:tcPr>
          <w:p w14:paraId="264689F3" w14:textId="425E43BD" w:rsidR="000732B1" w:rsidRDefault="00D168EF" w:rsidP="000732B1">
            <w:pPr>
              <w:suppressAutoHyphens w:val="0"/>
              <w:spacing w:after="200" w:line="276" w:lineRule="auto"/>
              <w:contextualSpacing/>
              <w:jc w:val="both"/>
              <w:rPr>
                <w:rFonts w:ascii="Arial Narrow" w:hAnsi="Arial Narrow"/>
              </w:rPr>
            </w:pPr>
            <w:r>
              <w:rPr>
                <w:rFonts w:ascii="Arial Narrow" w:hAnsi="Arial Narrow"/>
              </w:rPr>
              <w:t>8</w:t>
            </w:r>
          </w:p>
        </w:tc>
        <w:tc>
          <w:tcPr>
            <w:tcW w:w="4981" w:type="dxa"/>
          </w:tcPr>
          <w:p w14:paraId="7B26EFF0" w14:textId="186A095C"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-329773.67855133657577</w:t>
            </w:r>
          </w:p>
        </w:tc>
      </w:tr>
      <w:tr w:rsidR="000732B1" w14:paraId="0C0FF9FE" w14:textId="77777777" w:rsidTr="000732B1">
        <w:tc>
          <w:tcPr>
            <w:tcW w:w="4981" w:type="dxa"/>
          </w:tcPr>
          <w:p w14:paraId="002CE052" w14:textId="35597CFB" w:rsidR="000732B1" w:rsidRDefault="00D168EF" w:rsidP="000732B1">
            <w:pPr>
              <w:suppressAutoHyphens w:val="0"/>
              <w:spacing w:after="200" w:line="276" w:lineRule="auto"/>
              <w:contextualSpacing/>
              <w:jc w:val="both"/>
              <w:rPr>
                <w:rFonts w:ascii="Arial Narrow" w:hAnsi="Arial Narrow"/>
              </w:rPr>
            </w:pPr>
            <w:r>
              <w:rPr>
                <w:rFonts w:ascii="Arial Narrow" w:hAnsi="Arial Narrow"/>
              </w:rPr>
              <w:t>4</w:t>
            </w:r>
          </w:p>
        </w:tc>
        <w:tc>
          <w:tcPr>
            <w:tcW w:w="4981" w:type="dxa"/>
          </w:tcPr>
          <w:p w14:paraId="54A654CC" w14:textId="4854024C"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-159965.66743474552641</w:t>
            </w:r>
          </w:p>
        </w:tc>
      </w:tr>
      <w:tr w:rsidR="000732B1" w14:paraId="1DFD2987" w14:textId="77777777" w:rsidTr="000732B1">
        <w:tc>
          <w:tcPr>
            <w:tcW w:w="4981" w:type="dxa"/>
          </w:tcPr>
          <w:p w14:paraId="5BF64C01" w14:textId="13398B76" w:rsidR="000732B1" w:rsidRDefault="00D168EF" w:rsidP="000732B1">
            <w:pPr>
              <w:suppressAutoHyphens w:val="0"/>
              <w:spacing w:after="200" w:line="276" w:lineRule="auto"/>
              <w:contextualSpacing/>
              <w:jc w:val="both"/>
              <w:rPr>
                <w:rFonts w:ascii="Arial Narrow" w:hAnsi="Arial Narrow"/>
              </w:rPr>
            </w:pPr>
            <w:r>
              <w:rPr>
                <w:rFonts w:ascii="Arial Narrow" w:hAnsi="Arial Narrow"/>
              </w:rPr>
              <w:t>2</w:t>
            </w:r>
          </w:p>
        </w:tc>
        <w:tc>
          <w:tcPr>
            <w:tcW w:w="4981" w:type="dxa"/>
          </w:tcPr>
          <w:p w14:paraId="12CEAE30" w14:textId="69E12141"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-240024.29848575920914</w:t>
            </w:r>
          </w:p>
        </w:tc>
      </w:tr>
      <w:tr w:rsidR="000732B1" w14:paraId="5324A9B6" w14:textId="77777777" w:rsidTr="000732B1">
        <w:tc>
          <w:tcPr>
            <w:tcW w:w="4981" w:type="dxa"/>
          </w:tcPr>
          <w:p w14:paraId="142EDB77" w14:textId="189B624E" w:rsidR="00D168EF" w:rsidRDefault="00D168EF" w:rsidP="000732B1">
            <w:pPr>
              <w:suppressAutoHyphens w:val="0"/>
              <w:spacing w:after="200" w:line="276" w:lineRule="auto"/>
              <w:contextualSpacing/>
              <w:jc w:val="both"/>
              <w:rPr>
                <w:rFonts w:ascii="Arial Narrow" w:hAnsi="Arial Narrow"/>
              </w:rPr>
            </w:pPr>
            <w:r>
              <w:rPr>
                <w:rFonts w:ascii="Arial Narrow" w:hAnsi="Arial Narrow"/>
              </w:rPr>
              <w:t>4</w:t>
            </w:r>
          </w:p>
        </w:tc>
        <w:tc>
          <w:tcPr>
            <w:tcW w:w="4981" w:type="dxa"/>
          </w:tcPr>
          <w:p w14:paraId="64A61947" w14:textId="7EA7646B" w:rsidR="000732B1" w:rsidRDefault="00D168EF" w:rsidP="000732B1">
            <w:pPr>
              <w:suppressAutoHyphens w:val="0"/>
              <w:spacing w:after="200" w:line="276" w:lineRule="auto"/>
              <w:contextualSpacing/>
              <w:jc w:val="both"/>
              <w:rPr>
                <w:rFonts w:ascii="Arial Narrow" w:hAnsi="Arial Narrow"/>
              </w:rPr>
            </w:pPr>
            <w:r w:rsidRPr="00D168EF">
              <w:rPr>
                <w:rFonts w:ascii="Arial Narrow" w:hAnsi="Arial Narrow"/>
              </w:rPr>
              <w:t>-270524.28861934703309</w:t>
            </w:r>
          </w:p>
        </w:tc>
      </w:tr>
    </w:tbl>
    <w:p w14:paraId="3F0B2D0B" w14:textId="791936BF" w:rsidR="000732B1" w:rsidRDefault="000732B1" w:rsidP="000732B1">
      <w:pPr>
        <w:suppressAutoHyphens w:val="0"/>
        <w:spacing w:after="200" w:line="276" w:lineRule="auto"/>
        <w:ind w:left="708"/>
        <w:contextualSpacing/>
        <w:jc w:val="both"/>
        <w:rPr>
          <w:rFonts w:ascii="Arial Narrow" w:hAnsi="Arial Narrow"/>
        </w:rPr>
      </w:pPr>
    </w:p>
    <w:p w14:paraId="57563A84" w14:textId="00FC749A" w:rsidR="00D168EF" w:rsidRPr="000732B1" w:rsidRDefault="00D168EF" w:rsidP="00D168EF">
      <w:pPr>
        <w:suppressAutoHyphens w:val="0"/>
        <w:spacing w:after="200" w:line="276" w:lineRule="auto"/>
        <w:ind w:left="708"/>
        <w:contextualSpacing/>
        <w:jc w:val="center"/>
        <w:rPr>
          <w:rFonts w:ascii="Arial Narrow" w:hAnsi="Arial Narrow"/>
        </w:rPr>
      </w:pPr>
      <w:r>
        <w:rPr>
          <w:noProof/>
        </w:rPr>
        <w:drawing>
          <wp:inline distT="0" distB="0" distL="0" distR="0" wp14:anchorId="7011FB61" wp14:editId="498FA6C4">
            <wp:extent cx="3118757" cy="177486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565" cy="1781015"/>
                    </a:xfrm>
                    <a:prstGeom prst="rect">
                      <a:avLst/>
                    </a:prstGeom>
                  </pic:spPr>
                </pic:pic>
              </a:graphicData>
            </a:graphic>
          </wp:inline>
        </w:drawing>
      </w:r>
    </w:p>
    <w:p w14:paraId="77E0623D" w14:textId="77777777" w:rsidR="00DA449D" w:rsidRDefault="00DA449D">
      <w:pPr>
        <w:pStyle w:val="ListParagraph"/>
        <w:suppressAutoHyphens w:val="0"/>
        <w:spacing w:after="200" w:line="276" w:lineRule="auto"/>
        <w:ind w:left="1440"/>
        <w:contextualSpacing/>
        <w:jc w:val="both"/>
        <w:rPr>
          <w:rFonts w:ascii="Arial Narrow" w:hAnsi="Arial Narrow"/>
        </w:rPr>
      </w:pPr>
    </w:p>
    <w:p w14:paraId="4D426E90" w14:textId="73979012" w:rsidR="00DA449D" w:rsidRPr="00D168EF" w:rsidRDefault="00EF7CE9" w:rsidP="00D168EF">
      <w:pPr>
        <w:pStyle w:val="ListParagraph"/>
        <w:numPr>
          <w:ilvl w:val="0"/>
          <w:numId w:val="1"/>
        </w:numPr>
        <w:suppressAutoHyphens w:val="0"/>
        <w:spacing w:after="200" w:line="276" w:lineRule="auto"/>
        <w:contextualSpacing/>
        <w:jc w:val="both"/>
        <w:rPr>
          <w:rFonts w:ascii="Arial Narrow" w:hAnsi="Arial Narrow"/>
        </w:rPr>
      </w:pPr>
      <w:r>
        <w:rPr>
          <w:rFonts w:ascii="Arial Narrow" w:hAnsi="Arial Narrow"/>
          <w:b/>
          <w:bCs/>
        </w:rPr>
        <w:t xml:space="preserve">(15 puntos) </w:t>
      </w:r>
      <w:r>
        <w:rPr>
          <w:rFonts w:ascii="Arial Narrow" w:hAnsi="Arial Narrow"/>
          <w:b/>
        </w:rPr>
        <w:t xml:space="preserve">La variable </w:t>
      </w:r>
      <w:r>
        <w:rPr>
          <w:rFonts w:ascii="Consolas" w:hAnsi="Consolas"/>
          <w:b/>
        </w:rPr>
        <w:t>factor</w:t>
      </w:r>
      <w:r>
        <w:rPr>
          <w:rFonts w:ascii="Arial Narrow" w:hAnsi="Arial Narrow"/>
          <w:b/>
        </w:rPr>
        <w:t xml:space="preserve"> es global pues está creada antes de la directiva </w:t>
      </w:r>
      <w:proofErr w:type="spellStart"/>
      <w:r>
        <w:rPr>
          <w:rFonts w:ascii="Consolas" w:hAnsi="Consolas"/>
          <w:b/>
        </w:rPr>
        <w:t>parallel</w:t>
      </w:r>
      <w:proofErr w:type="spellEnd"/>
      <w:r>
        <w:rPr>
          <w:rFonts w:ascii="Consolas" w:hAnsi="Consolas"/>
          <w:b/>
        </w:rPr>
        <w:t xml:space="preserve"> </w:t>
      </w:r>
      <w:proofErr w:type="spellStart"/>
      <w:r>
        <w:rPr>
          <w:rFonts w:ascii="Consolas" w:hAnsi="Consolas"/>
          <w:b/>
        </w:rPr>
        <w:t>for</w:t>
      </w:r>
      <w:proofErr w:type="spellEnd"/>
      <w:r>
        <w:rPr>
          <w:rFonts w:ascii="Arial Narrow" w:hAnsi="Arial Narrow"/>
          <w:b/>
        </w:rPr>
        <w:t xml:space="preserve">.  Esto ocasiona que todos los hilos tengan acceso a modificar esta variable y así afectar el flujo de ejecución de otro hilo.  </w:t>
      </w:r>
      <w:proofErr w:type="spellStart"/>
      <w:r>
        <w:rPr>
          <w:rFonts w:ascii="Arial Narrow" w:hAnsi="Arial Narrow"/>
          <w:b/>
        </w:rPr>
        <w:t>OpenMP</w:t>
      </w:r>
      <w:proofErr w:type="spellEnd"/>
      <w:r>
        <w:rPr>
          <w:rFonts w:ascii="Arial Narrow" w:hAnsi="Arial Narrow"/>
          <w:b/>
        </w:rPr>
        <w:t xml:space="preserve"> nos permite hacer una declaración explícita de la privacidad de una variable, para que cada hilo obtenga una copia de la misma, mediante la cláusula </w:t>
      </w:r>
      <w:proofErr w:type="spellStart"/>
      <w:r>
        <w:rPr>
          <w:rFonts w:ascii="Consolas" w:hAnsi="Consolas"/>
          <w:b/>
        </w:rPr>
        <w:t>private</w:t>
      </w:r>
      <w:proofErr w:type="spellEnd"/>
      <w:r>
        <w:rPr>
          <w:rFonts w:ascii="Consolas" w:hAnsi="Consolas"/>
          <w:b/>
        </w:rPr>
        <w:t>(variable)</w:t>
      </w:r>
      <w:r>
        <w:rPr>
          <w:rFonts w:ascii="Arial Narrow" w:hAnsi="Arial Narrow"/>
          <w:b/>
        </w:rPr>
        <w:t xml:space="preserve"> dentro de la directiva </w:t>
      </w:r>
      <w:proofErr w:type="spellStart"/>
      <w:r>
        <w:rPr>
          <w:rFonts w:ascii="Consolas" w:hAnsi="Consolas"/>
          <w:b/>
        </w:rPr>
        <w:t>parallel</w:t>
      </w:r>
      <w:proofErr w:type="spellEnd"/>
      <w:r>
        <w:rPr>
          <w:rFonts w:ascii="Consolas" w:hAnsi="Consolas"/>
          <w:b/>
        </w:rPr>
        <w:t xml:space="preserve"> </w:t>
      </w:r>
      <w:proofErr w:type="spellStart"/>
      <w:r>
        <w:rPr>
          <w:rFonts w:ascii="Consolas" w:hAnsi="Consolas"/>
          <w:b/>
        </w:rPr>
        <w:t>for</w:t>
      </w:r>
      <w:proofErr w:type="spellEnd"/>
      <w:r>
        <w:rPr>
          <w:rFonts w:ascii="Arial Narrow" w:hAnsi="Arial Narrow"/>
          <w:b/>
        </w:rPr>
        <w:t>.  Modifique su programa y ejecútelo nuevamente, comparando los resultados de esta nueva versión con la anterior para cálculo de PI.</w:t>
      </w:r>
    </w:p>
    <w:p w14:paraId="187EE85F" w14:textId="57A5324B" w:rsidR="00D168EF" w:rsidRDefault="00D168EF" w:rsidP="00D168EF">
      <w:pPr>
        <w:pStyle w:val="ListParagraph"/>
        <w:suppressAutoHyphens w:val="0"/>
        <w:spacing w:after="200" w:line="276" w:lineRule="auto"/>
        <w:ind w:left="720"/>
        <w:contextualSpacing/>
        <w:jc w:val="both"/>
        <w:rPr>
          <w:rFonts w:ascii="Arial Narrow" w:hAnsi="Arial Narrow"/>
          <w:b/>
        </w:rPr>
      </w:pPr>
    </w:p>
    <w:p w14:paraId="77874068" w14:textId="77777777" w:rsidR="00D168EF" w:rsidRPr="00D168EF" w:rsidRDefault="00D168EF" w:rsidP="00D168EF">
      <w:pPr>
        <w:pStyle w:val="ListParagraph"/>
        <w:suppressAutoHyphens w:val="0"/>
        <w:spacing w:after="200" w:line="276" w:lineRule="auto"/>
        <w:ind w:left="720"/>
        <w:contextualSpacing/>
        <w:jc w:val="both"/>
        <w:rPr>
          <w:rFonts w:ascii="Arial Narrow" w:hAnsi="Arial Narrow"/>
          <w:bCs/>
        </w:rPr>
      </w:pPr>
    </w:p>
    <w:p w14:paraId="0898583E" w14:textId="77777777" w:rsidR="00DA449D" w:rsidRDefault="00EF7CE9">
      <w:pPr>
        <w:pStyle w:val="ListParagraph"/>
        <w:numPr>
          <w:ilvl w:val="0"/>
          <w:numId w:val="1"/>
        </w:numPr>
        <w:suppressAutoHyphens w:val="0"/>
        <w:spacing w:after="200" w:line="276" w:lineRule="auto"/>
        <w:contextualSpacing/>
        <w:jc w:val="both"/>
        <w:rPr>
          <w:rFonts w:ascii="Arial Narrow" w:hAnsi="Arial Narrow"/>
        </w:rPr>
      </w:pPr>
      <w:r>
        <w:rPr>
          <w:rFonts w:ascii="Arial Narrow" w:hAnsi="Arial Narrow"/>
          <w:b/>
        </w:rPr>
        <w:t>(10 puntos)</w:t>
      </w:r>
      <w:r>
        <w:rPr>
          <w:rFonts w:ascii="Arial Narrow" w:hAnsi="Arial Narrow"/>
        </w:rPr>
        <w:t xml:space="preserve"> INDIVIDUAL Discuta sus resultados para:</w:t>
      </w:r>
    </w:p>
    <w:p w14:paraId="577DF267" w14:textId="1ABEDBD5" w:rsidR="00DA449D" w:rsidRPr="00D168EF" w:rsidRDefault="00EF7CE9">
      <w:pPr>
        <w:pStyle w:val="ListParagraph"/>
        <w:numPr>
          <w:ilvl w:val="1"/>
          <w:numId w:val="1"/>
        </w:numPr>
        <w:suppressAutoHyphens w:val="0"/>
        <w:spacing w:after="200" w:line="276" w:lineRule="auto"/>
        <w:contextualSpacing/>
        <w:jc w:val="both"/>
      </w:pPr>
      <w:r>
        <w:rPr>
          <w:rFonts w:ascii="Arial Narrow" w:hAnsi="Arial Narrow"/>
        </w:rPr>
        <w:t>Lo que sucede cuando modifica el número de trapezoides.  ¿Cuáles pueden ser las razones?</w:t>
      </w:r>
    </w:p>
    <w:p w14:paraId="27042C35" w14:textId="0B8131B7" w:rsidR="00D168EF" w:rsidRDefault="00D168EF" w:rsidP="00D168EF">
      <w:pPr>
        <w:pStyle w:val="ListParagraph"/>
        <w:suppressAutoHyphens w:val="0"/>
        <w:spacing w:after="200" w:line="276" w:lineRule="auto"/>
        <w:ind w:left="1416"/>
        <w:contextualSpacing/>
        <w:jc w:val="both"/>
      </w:pPr>
      <w:r>
        <w:rPr>
          <w:rFonts w:ascii="Arial Narrow" w:hAnsi="Arial Narrow"/>
        </w:rPr>
        <w:t xml:space="preserve">Por lo que veo, cuando modificamos los trapezoides se puede ver una variación del resultado. Una de las razones puede ser la complejidad que presenta para los núcleos manejar la cantidad de información que le solicitamos. También el poder de computo es un factor que interactúa bastante con esto. Siento que por mi computadora no tiene mucho poder para manejar </w:t>
      </w:r>
      <w:proofErr w:type="spellStart"/>
      <w:r>
        <w:rPr>
          <w:rFonts w:ascii="Arial Narrow" w:hAnsi="Arial Narrow"/>
        </w:rPr>
        <w:t>threads</w:t>
      </w:r>
      <w:proofErr w:type="spellEnd"/>
      <w:r>
        <w:rPr>
          <w:rFonts w:ascii="Arial Narrow" w:hAnsi="Arial Narrow"/>
        </w:rPr>
        <w:t xml:space="preserve">, entonces muestra resultados similares ya que puede que no este usando los </w:t>
      </w:r>
      <w:proofErr w:type="spellStart"/>
      <w:r>
        <w:rPr>
          <w:rFonts w:ascii="Arial Narrow" w:hAnsi="Arial Narrow"/>
        </w:rPr>
        <w:t>core</w:t>
      </w:r>
      <w:proofErr w:type="spellEnd"/>
      <w:r>
        <w:rPr>
          <w:rFonts w:ascii="Arial Narrow" w:hAnsi="Arial Narrow"/>
        </w:rPr>
        <w:t xml:space="preserve"> de forma eficiente. </w:t>
      </w:r>
    </w:p>
    <w:p w14:paraId="15C935E2" w14:textId="765CEA68" w:rsidR="00DA449D" w:rsidRPr="00D168EF" w:rsidRDefault="00EF7CE9">
      <w:pPr>
        <w:pStyle w:val="ListParagraph"/>
        <w:numPr>
          <w:ilvl w:val="1"/>
          <w:numId w:val="1"/>
        </w:numPr>
        <w:suppressAutoHyphens w:val="0"/>
        <w:spacing w:after="200" w:line="276" w:lineRule="auto"/>
        <w:contextualSpacing/>
        <w:jc w:val="both"/>
      </w:pPr>
      <w:r>
        <w:rPr>
          <w:rFonts w:ascii="Arial Narrow" w:hAnsi="Arial Narrow"/>
        </w:rPr>
        <w:t xml:space="preserve">¿Qué sucede cuando modifica el número de núcleos? </w:t>
      </w:r>
    </w:p>
    <w:p w14:paraId="65998912" w14:textId="65C5F3E4" w:rsidR="00D168EF" w:rsidRDefault="00D168EF" w:rsidP="00D168EF">
      <w:pPr>
        <w:pStyle w:val="ListParagraph"/>
        <w:suppressAutoHyphens w:val="0"/>
        <w:spacing w:after="200" w:line="276" w:lineRule="auto"/>
        <w:ind w:left="1440"/>
        <w:contextualSpacing/>
        <w:jc w:val="both"/>
      </w:pPr>
      <w:r>
        <w:rPr>
          <w:rFonts w:ascii="Arial Narrow" w:hAnsi="Arial Narrow"/>
        </w:rPr>
        <w:t xml:space="preserve">Mejora el </w:t>
      </w:r>
      <w:proofErr w:type="spellStart"/>
      <w:r>
        <w:rPr>
          <w:rFonts w:ascii="Arial Narrow" w:hAnsi="Arial Narrow"/>
        </w:rPr>
        <w:t>calculo</w:t>
      </w:r>
      <w:proofErr w:type="spellEnd"/>
      <w:r>
        <w:rPr>
          <w:rFonts w:ascii="Arial Narrow" w:hAnsi="Arial Narrow"/>
        </w:rPr>
        <w:t xml:space="preserve">, para los primeros tres casi no se ve diferencia en los valores que retorna. Cuando ya maneja cuatro núcleos que es lo máximo que tiene mi computadora muestra un valor más preciso. </w:t>
      </w:r>
    </w:p>
    <w:p w14:paraId="6324D81F" w14:textId="762A67B0" w:rsidR="00DA449D" w:rsidRDefault="00EF7CE9">
      <w:pPr>
        <w:pStyle w:val="ListParagraph"/>
        <w:numPr>
          <w:ilvl w:val="1"/>
          <w:numId w:val="1"/>
        </w:numPr>
        <w:suppressAutoHyphens w:val="0"/>
        <w:spacing w:after="200" w:line="276" w:lineRule="auto"/>
        <w:contextualSpacing/>
        <w:jc w:val="both"/>
        <w:rPr>
          <w:rFonts w:ascii="Arial Narrow" w:hAnsi="Arial Narrow"/>
        </w:rPr>
      </w:pPr>
      <w:r>
        <w:rPr>
          <w:rFonts w:ascii="Arial Narrow" w:hAnsi="Arial Narrow"/>
        </w:rPr>
        <w:t>Discuta los resultados en tiempo de ambas versiones.  Justifique.  Que riesgos y ventajas puede tener cada forma de dividir el trabajo en la sección paralela</w:t>
      </w:r>
    </w:p>
    <w:p w14:paraId="53D8C06D" w14:textId="798807E9" w:rsidR="00D168EF" w:rsidRDefault="00D168EF" w:rsidP="00D168EF">
      <w:pPr>
        <w:pStyle w:val="ListParagraph"/>
        <w:suppressAutoHyphens w:val="0"/>
        <w:spacing w:after="200" w:line="276" w:lineRule="auto"/>
        <w:ind w:left="1440"/>
        <w:contextualSpacing/>
        <w:jc w:val="both"/>
        <w:rPr>
          <w:rFonts w:ascii="Arial Narrow" w:hAnsi="Arial Narrow"/>
        </w:rPr>
      </w:pPr>
      <w:r>
        <w:rPr>
          <w:rFonts w:ascii="Arial Narrow" w:hAnsi="Arial Narrow"/>
        </w:rPr>
        <w:lastRenderedPageBreak/>
        <w:t xml:space="preserve">Riesgos: El cálculo puede ser menos preciso en la primera versión ya que estamos dependiendo mucho de las variables. La segunda versión esta limitada al poder de computo de la misma. Si es posible puede manejar toda la carga, de lo contrario puede que realice un cálculo a medias. </w:t>
      </w:r>
    </w:p>
    <w:p w14:paraId="7EEEAE85" w14:textId="2C4EFE5C" w:rsidR="00D168EF" w:rsidRDefault="00D168EF" w:rsidP="00D168EF">
      <w:pPr>
        <w:pStyle w:val="ListParagraph"/>
        <w:suppressAutoHyphens w:val="0"/>
        <w:spacing w:after="200" w:line="276" w:lineRule="auto"/>
        <w:ind w:left="1440"/>
        <w:contextualSpacing/>
        <w:jc w:val="both"/>
        <w:rPr>
          <w:rFonts w:ascii="Arial Narrow" w:hAnsi="Arial Narrow"/>
        </w:rPr>
      </w:pPr>
      <w:r>
        <w:rPr>
          <w:rFonts w:ascii="Arial Narrow" w:hAnsi="Arial Narrow"/>
        </w:rPr>
        <w:t xml:space="preserve">Ventajas: La segunda versión es más eficiente ya que podemos evitar un cuello de botella. Si la computadora tiene los recursos suficientes, el resultado es más preciso. </w:t>
      </w:r>
    </w:p>
    <w:p w14:paraId="1783FFDF" w14:textId="6D80D2C8" w:rsidR="00DA449D" w:rsidRDefault="00EF7CE9">
      <w:pPr>
        <w:pStyle w:val="ListParagraph"/>
        <w:numPr>
          <w:ilvl w:val="1"/>
          <w:numId w:val="1"/>
        </w:numPr>
        <w:suppressAutoHyphens w:val="0"/>
        <w:spacing w:after="200" w:line="276" w:lineRule="auto"/>
        <w:contextualSpacing/>
        <w:jc w:val="both"/>
        <w:rPr>
          <w:rFonts w:ascii="Arial Narrow" w:hAnsi="Arial Narrow"/>
        </w:rPr>
      </w:pPr>
      <w:r>
        <w:rPr>
          <w:rFonts w:ascii="Arial Narrow" w:hAnsi="Arial Narrow"/>
        </w:rPr>
        <w:t xml:space="preserve">¿Cómo vemos los efectos de cambiar la dependencia y  </w:t>
      </w:r>
      <w:proofErr w:type="spellStart"/>
      <w:r>
        <w:rPr>
          <w:rFonts w:ascii="Arial Narrow" w:hAnsi="Arial Narrow"/>
        </w:rPr>
        <w:t>scope</w:t>
      </w:r>
      <w:proofErr w:type="spellEnd"/>
      <w:r>
        <w:rPr>
          <w:rFonts w:ascii="Arial Narrow" w:hAnsi="Arial Narrow"/>
        </w:rPr>
        <w:t xml:space="preserve"> de la variable </w:t>
      </w:r>
      <w:r>
        <w:rPr>
          <w:rFonts w:ascii="Arial Narrow" w:hAnsi="Arial Narrow"/>
          <w:i/>
          <w:iCs/>
        </w:rPr>
        <w:t>factor</w:t>
      </w:r>
      <w:r>
        <w:rPr>
          <w:rFonts w:ascii="Arial Narrow" w:hAnsi="Arial Narrow"/>
        </w:rPr>
        <w:t xml:space="preserve"> en el cálculo de PI?</w:t>
      </w:r>
    </w:p>
    <w:p w14:paraId="022327D0" w14:textId="22F87848" w:rsidR="00D168EF" w:rsidRDefault="00D168EF" w:rsidP="00D168EF">
      <w:pPr>
        <w:pStyle w:val="ListParagraph"/>
        <w:suppressAutoHyphens w:val="0"/>
        <w:spacing w:after="200" w:line="276" w:lineRule="auto"/>
        <w:ind w:left="1440"/>
        <w:contextualSpacing/>
        <w:jc w:val="both"/>
        <w:rPr>
          <w:rFonts w:ascii="Arial Narrow" w:hAnsi="Arial Narrow"/>
        </w:rPr>
      </w:pPr>
      <w:r>
        <w:rPr>
          <w:rFonts w:ascii="Arial Narrow" w:hAnsi="Arial Narrow"/>
        </w:rPr>
        <w:t xml:space="preserve">El factor de Pi si varia bastante ya que la dependencia que tenia previa realizaba un cálculo que si es necesario para el factor. El valor de K es </w:t>
      </w:r>
      <w:r w:rsidR="0009523A">
        <w:rPr>
          <w:rFonts w:ascii="Arial Narrow" w:hAnsi="Arial Narrow"/>
        </w:rPr>
        <w:t>aproximado,</w:t>
      </w:r>
      <w:r>
        <w:rPr>
          <w:rFonts w:ascii="Arial Narrow" w:hAnsi="Arial Narrow"/>
        </w:rPr>
        <w:t xml:space="preserve"> pero </w:t>
      </w:r>
      <w:r w:rsidR="0009523A">
        <w:rPr>
          <w:rFonts w:ascii="Arial Narrow" w:hAnsi="Arial Narrow"/>
        </w:rPr>
        <w:t>muestra resultados correctos. Finalmente es más eficiente porque ya no realiza el cálculo que hacía antes.</w:t>
      </w:r>
    </w:p>
    <w:p w14:paraId="3DFBC2FD" w14:textId="77777777" w:rsidR="00DA449D" w:rsidRDefault="00EF7CE9">
      <w:pPr>
        <w:pStyle w:val="ListParagraph"/>
        <w:suppressAutoHyphens w:val="0"/>
        <w:spacing w:after="200" w:line="276" w:lineRule="auto"/>
        <w:ind w:left="1440"/>
        <w:contextualSpacing/>
        <w:jc w:val="both"/>
      </w:pPr>
      <w:r>
        <w:br w:type="page"/>
      </w:r>
    </w:p>
    <w:p w14:paraId="7E74277E" w14:textId="77777777" w:rsidR="00DA449D" w:rsidRDefault="00EF7CE9">
      <w:pPr>
        <w:pStyle w:val="ListParagraph"/>
        <w:suppressAutoHyphens w:val="0"/>
        <w:spacing w:after="200" w:line="276" w:lineRule="auto"/>
        <w:ind w:left="1440"/>
        <w:contextualSpacing/>
        <w:jc w:val="both"/>
        <w:rPr>
          <w:rFonts w:ascii="Arial Narrow" w:hAnsi="Arial Narrow"/>
          <w:b/>
          <w:bCs/>
        </w:rPr>
      </w:pPr>
      <w:r>
        <w:rPr>
          <w:rFonts w:ascii="Arial Narrow" w:hAnsi="Arial Narrow"/>
          <w:b/>
          <w:bCs/>
        </w:rPr>
        <w:lastRenderedPageBreak/>
        <w:t>Bitácora de Resultados Trapezoide (5 puntos)</w:t>
      </w:r>
    </w:p>
    <w:tbl>
      <w:tblPr>
        <w:tblW w:w="9975" w:type="dxa"/>
        <w:tblCellMar>
          <w:top w:w="29" w:type="dxa"/>
          <w:left w:w="29" w:type="dxa"/>
          <w:bottom w:w="29" w:type="dxa"/>
          <w:right w:w="29" w:type="dxa"/>
        </w:tblCellMar>
        <w:tblLook w:val="04A0" w:firstRow="1" w:lastRow="0" w:firstColumn="1" w:lastColumn="0" w:noHBand="0" w:noVBand="1"/>
      </w:tblPr>
      <w:tblGrid>
        <w:gridCol w:w="720"/>
        <w:gridCol w:w="1620"/>
        <w:gridCol w:w="1260"/>
        <w:gridCol w:w="900"/>
        <w:gridCol w:w="1825"/>
        <w:gridCol w:w="1825"/>
        <w:gridCol w:w="1825"/>
      </w:tblGrid>
      <w:tr w:rsidR="00DA449D" w14:paraId="25FD102C" w14:textId="77777777">
        <w:tc>
          <w:tcPr>
            <w:tcW w:w="720" w:type="dxa"/>
            <w:tcBorders>
              <w:top w:val="single" w:sz="2" w:space="0" w:color="000000"/>
              <w:left w:val="single" w:sz="2" w:space="0" w:color="000000"/>
              <w:bottom w:val="single" w:sz="2" w:space="0" w:color="000000"/>
            </w:tcBorders>
            <w:shd w:val="clear" w:color="auto" w:fill="66CCFF"/>
            <w:vAlign w:val="center"/>
          </w:tcPr>
          <w:p w14:paraId="491C06D5" w14:textId="77777777" w:rsidR="00DA449D" w:rsidRDefault="00EF7CE9">
            <w:pPr>
              <w:pStyle w:val="TableContents"/>
              <w:jc w:val="center"/>
              <w:rPr>
                <w:rFonts w:ascii="Arial Narrow" w:hAnsi="Arial Narrow"/>
                <w:b/>
                <w:bCs/>
              </w:rPr>
            </w:pPr>
            <w:r>
              <w:rPr>
                <w:rFonts w:ascii="Arial Narrow" w:hAnsi="Arial Narrow"/>
                <w:b/>
                <w:bCs/>
              </w:rPr>
              <w:t>Inciso</w:t>
            </w:r>
          </w:p>
        </w:tc>
        <w:tc>
          <w:tcPr>
            <w:tcW w:w="1620" w:type="dxa"/>
            <w:tcBorders>
              <w:top w:val="single" w:sz="2" w:space="0" w:color="000000"/>
              <w:left w:val="single" w:sz="2" w:space="0" w:color="000000"/>
              <w:bottom w:val="single" w:sz="2" w:space="0" w:color="000000"/>
            </w:tcBorders>
            <w:shd w:val="clear" w:color="auto" w:fill="66CCFF"/>
            <w:vAlign w:val="center"/>
          </w:tcPr>
          <w:p w14:paraId="533EEF2C" w14:textId="77777777" w:rsidR="00DA449D" w:rsidRDefault="00EF7CE9">
            <w:pPr>
              <w:pStyle w:val="TableContents"/>
              <w:jc w:val="center"/>
              <w:rPr>
                <w:rFonts w:ascii="Arial Narrow" w:hAnsi="Arial Narrow"/>
                <w:b/>
                <w:bCs/>
              </w:rPr>
            </w:pPr>
            <w:r>
              <w:rPr>
                <w:rFonts w:ascii="Arial Narrow" w:hAnsi="Arial Narrow"/>
                <w:b/>
                <w:bCs/>
              </w:rPr>
              <w:t>Programa</w:t>
            </w:r>
          </w:p>
        </w:tc>
        <w:tc>
          <w:tcPr>
            <w:tcW w:w="1260" w:type="dxa"/>
            <w:tcBorders>
              <w:top w:val="single" w:sz="2" w:space="0" w:color="000000"/>
              <w:left w:val="single" w:sz="2" w:space="0" w:color="000000"/>
              <w:bottom w:val="single" w:sz="2" w:space="0" w:color="000000"/>
            </w:tcBorders>
            <w:shd w:val="clear" w:color="auto" w:fill="66CCFF"/>
            <w:vAlign w:val="center"/>
          </w:tcPr>
          <w:p w14:paraId="306A4400" w14:textId="77777777" w:rsidR="00DA449D" w:rsidRDefault="00EF7CE9">
            <w:pPr>
              <w:pStyle w:val="TableContents"/>
              <w:jc w:val="center"/>
              <w:rPr>
                <w:rFonts w:ascii="Arial Narrow" w:hAnsi="Arial Narrow"/>
                <w:b/>
                <w:bCs/>
              </w:rPr>
            </w:pPr>
            <w:r>
              <w:rPr>
                <w:rFonts w:ascii="Arial Narrow" w:hAnsi="Arial Narrow"/>
                <w:b/>
                <w:bCs/>
              </w:rPr>
              <w:t>n</w:t>
            </w:r>
          </w:p>
          <w:p w14:paraId="77BF85BE" w14:textId="77777777" w:rsidR="00DA449D" w:rsidRDefault="00EF7CE9">
            <w:pPr>
              <w:pStyle w:val="TableContents"/>
              <w:jc w:val="center"/>
              <w:rPr>
                <w:rFonts w:ascii="Arial Narrow" w:hAnsi="Arial Narrow"/>
                <w:b/>
                <w:bCs/>
              </w:rPr>
            </w:pPr>
            <w:r>
              <w:rPr>
                <w:rFonts w:ascii="Arial Narrow" w:hAnsi="Arial Narrow"/>
                <w:b/>
                <w:bCs/>
              </w:rPr>
              <w:t>trapezoides</w:t>
            </w:r>
          </w:p>
        </w:tc>
        <w:tc>
          <w:tcPr>
            <w:tcW w:w="900" w:type="dxa"/>
            <w:tcBorders>
              <w:top w:val="single" w:sz="2" w:space="0" w:color="000000"/>
              <w:left w:val="single" w:sz="2" w:space="0" w:color="000000"/>
              <w:bottom w:val="single" w:sz="2" w:space="0" w:color="000000"/>
            </w:tcBorders>
            <w:shd w:val="clear" w:color="auto" w:fill="66CCFF"/>
            <w:vAlign w:val="center"/>
          </w:tcPr>
          <w:p w14:paraId="097AD0C0" w14:textId="77777777" w:rsidR="00DA449D" w:rsidRDefault="00EF7CE9">
            <w:pPr>
              <w:pStyle w:val="TableContents"/>
              <w:jc w:val="center"/>
              <w:rPr>
                <w:rFonts w:ascii="Arial Narrow" w:hAnsi="Arial Narrow"/>
                <w:b/>
                <w:bCs/>
              </w:rPr>
            </w:pPr>
            <w:r>
              <w:rPr>
                <w:rFonts w:ascii="Arial Narrow" w:hAnsi="Arial Narrow"/>
                <w:b/>
                <w:bCs/>
              </w:rPr>
              <w:t xml:space="preserve">T </w:t>
            </w:r>
          </w:p>
          <w:p w14:paraId="47A6F9A4" w14:textId="77777777" w:rsidR="00DA449D" w:rsidRDefault="00EF7CE9">
            <w:pPr>
              <w:pStyle w:val="TableContents"/>
              <w:jc w:val="center"/>
              <w:rPr>
                <w:rFonts w:ascii="Arial Narrow" w:hAnsi="Arial Narrow"/>
                <w:b/>
                <w:bCs/>
              </w:rPr>
            </w:pPr>
            <w:r>
              <w:rPr>
                <w:rFonts w:ascii="Arial Narrow" w:hAnsi="Arial Narrow"/>
                <w:b/>
                <w:bCs/>
              </w:rPr>
              <w:t>hilos</w:t>
            </w:r>
          </w:p>
        </w:tc>
        <w:tc>
          <w:tcPr>
            <w:tcW w:w="1825" w:type="dxa"/>
            <w:tcBorders>
              <w:top w:val="single" w:sz="2" w:space="0" w:color="000000"/>
              <w:left w:val="single" w:sz="2" w:space="0" w:color="000000"/>
              <w:bottom w:val="single" w:sz="2" w:space="0" w:color="000000"/>
            </w:tcBorders>
            <w:shd w:val="clear" w:color="auto" w:fill="66CCFF"/>
            <w:vAlign w:val="center"/>
          </w:tcPr>
          <w:p w14:paraId="6BC3E2A4" w14:textId="77777777" w:rsidR="00DA449D" w:rsidRDefault="00EF7CE9">
            <w:pPr>
              <w:pStyle w:val="TableContents"/>
              <w:jc w:val="center"/>
              <w:rPr>
                <w:rFonts w:ascii="Arial Narrow" w:hAnsi="Arial Narrow"/>
                <w:b/>
                <w:bCs/>
              </w:rPr>
            </w:pPr>
            <w:r>
              <w:rPr>
                <w:rFonts w:ascii="Arial Narrow" w:hAnsi="Arial Narrow"/>
                <w:b/>
                <w:bCs/>
              </w:rPr>
              <w:t>Test 1</w:t>
            </w:r>
          </w:p>
        </w:tc>
        <w:tc>
          <w:tcPr>
            <w:tcW w:w="1825" w:type="dxa"/>
            <w:tcBorders>
              <w:top w:val="single" w:sz="2" w:space="0" w:color="000000"/>
              <w:left w:val="single" w:sz="2" w:space="0" w:color="000000"/>
              <w:bottom w:val="single" w:sz="2" w:space="0" w:color="000000"/>
            </w:tcBorders>
            <w:shd w:val="clear" w:color="auto" w:fill="66CCFF"/>
            <w:vAlign w:val="center"/>
          </w:tcPr>
          <w:p w14:paraId="54DA9427" w14:textId="77777777" w:rsidR="00DA449D" w:rsidRDefault="00EF7CE9">
            <w:pPr>
              <w:pStyle w:val="TableContents"/>
              <w:jc w:val="center"/>
              <w:rPr>
                <w:rFonts w:ascii="Arial Narrow" w:hAnsi="Arial Narrow"/>
                <w:b/>
                <w:bCs/>
              </w:rPr>
            </w:pPr>
            <w:r>
              <w:rPr>
                <w:rFonts w:ascii="Arial Narrow" w:hAnsi="Arial Narrow"/>
                <w:b/>
                <w:bCs/>
              </w:rPr>
              <w:t>Test 2</w:t>
            </w:r>
          </w:p>
        </w:tc>
        <w:tc>
          <w:tcPr>
            <w:tcW w:w="1825" w:type="dxa"/>
            <w:tcBorders>
              <w:top w:val="single" w:sz="2" w:space="0" w:color="000000"/>
              <w:left w:val="single" w:sz="2" w:space="0" w:color="000000"/>
              <w:bottom w:val="single" w:sz="2" w:space="0" w:color="000000"/>
              <w:right w:val="single" w:sz="2" w:space="0" w:color="000000"/>
            </w:tcBorders>
            <w:shd w:val="clear" w:color="auto" w:fill="66CCFF"/>
            <w:vAlign w:val="center"/>
          </w:tcPr>
          <w:p w14:paraId="60728FA1" w14:textId="77777777" w:rsidR="00DA449D" w:rsidRDefault="00EF7CE9">
            <w:pPr>
              <w:pStyle w:val="TableContents"/>
              <w:jc w:val="center"/>
              <w:rPr>
                <w:rFonts w:ascii="Arial Narrow" w:hAnsi="Arial Narrow"/>
                <w:b/>
                <w:bCs/>
              </w:rPr>
            </w:pPr>
            <w:r>
              <w:rPr>
                <w:rFonts w:ascii="Arial Narrow" w:hAnsi="Arial Narrow"/>
                <w:b/>
                <w:bCs/>
              </w:rPr>
              <w:t>Test 3</w:t>
            </w:r>
          </w:p>
        </w:tc>
      </w:tr>
      <w:tr w:rsidR="00DA449D" w14:paraId="3A18D40E" w14:textId="77777777">
        <w:tc>
          <w:tcPr>
            <w:tcW w:w="720" w:type="dxa"/>
            <w:tcBorders>
              <w:left w:val="single" w:sz="2" w:space="0" w:color="000000"/>
              <w:bottom w:val="single" w:sz="2" w:space="0" w:color="000000"/>
            </w:tcBorders>
          </w:tcPr>
          <w:p w14:paraId="7862250C"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68343EFC"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37612CAE"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25FBCE9A"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4831B70C"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36481DAD"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07A75948" w14:textId="77777777" w:rsidR="00DA449D" w:rsidRDefault="00DA449D">
            <w:pPr>
              <w:pStyle w:val="TableContents"/>
              <w:jc w:val="center"/>
              <w:rPr>
                <w:rFonts w:ascii="Arial Narrow" w:hAnsi="Arial Narrow"/>
              </w:rPr>
            </w:pPr>
          </w:p>
        </w:tc>
      </w:tr>
      <w:tr w:rsidR="00DA449D" w14:paraId="1096FA78" w14:textId="77777777">
        <w:tc>
          <w:tcPr>
            <w:tcW w:w="720" w:type="dxa"/>
            <w:tcBorders>
              <w:left w:val="single" w:sz="2" w:space="0" w:color="000000"/>
              <w:bottom w:val="single" w:sz="2" w:space="0" w:color="000000"/>
            </w:tcBorders>
          </w:tcPr>
          <w:p w14:paraId="658C0010"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46EB63FE"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4F67DC9E"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5E876EF7"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0CB8E435"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2C177D01"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1C23483D" w14:textId="77777777" w:rsidR="00DA449D" w:rsidRDefault="00DA449D">
            <w:pPr>
              <w:pStyle w:val="TableContents"/>
              <w:jc w:val="center"/>
              <w:rPr>
                <w:rFonts w:ascii="Arial Narrow" w:hAnsi="Arial Narrow"/>
              </w:rPr>
            </w:pPr>
          </w:p>
        </w:tc>
      </w:tr>
      <w:tr w:rsidR="00DA449D" w14:paraId="505421E3" w14:textId="77777777">
        <w:tc>
          <w:tcPr>
            <w:tcW w:w="720" w:type="dxa"/>
            <w:tcBorders>
              <w:left w:val="single" w:sz="2" w:space="0" w:color="000000"/>
              <w:bottom w:val="single" w:sz="2" w:space="0" w:color="000000"/>
            </w:tcBorders>
          </w:tcPr>
          <w:p w14:paraId="0B138AD0"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07C11067"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149EF3CC"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30FB8B50"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3D1C4A5D"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015DA483"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007CD716" w14:textId="77777777" w:rsidR="00DA449D" w:rsidRDefault="00DA449D">
            <w:pPr>
              <w:pStyle w:val="TableContents"/>
              <w:jc w:val="center"/>
              <w:rPr>
                <w:rFonts w:ascii="Arial Narrow" w:hAnsi="Arial Narrow"/>
              </w:rPr>
            </w:pPr>
          </w:p>
        </w:tc>
      </w:tr>
      <w:tr w:rsidR="00DA449D" w14:paraId="79C3F86F" w14:textId="77777777">
        <w:tc>
          <w:tcPr>
            <w:tcW w:w="720" w:type="dxa"/>
            <w:tcBorders>
              <w:left w:val="single" w:sz="2" w:space="0" w:color="000000"/>
              <w:bottom w:val="single" w:sz="2" w:space="0" w:color="000000"/>
            </w:tcBorders>
          </w:tcPr>
          <w:p w14:paraId="46A4DDF6"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3DE40574"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6FB1F9DF"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19CBCBD6"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3A5792E8"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4CAB90AB"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6CD9C769" w14:textId="77777777" w:rsidR="00DA449D" w:rsidRDefault="00DA449D">
            <w:pPr>
              <w:pStyle w:val="TableContents"/>
              <w:jc w:val="center"/>
              <w:rPr>
                <w:rFonts w:ascii="Arial Narrow" w:hAnsi="Arial Narrow"/>
              </w:rPr>
            </w:pPr>
          </w:p>
        </w:tc>
      </w:tr>
      <w:tr w:rsidR="00DA449D" w14:paraId="10BBDCC5" w14:textId="77777777">
        <w:tc>
          <w:tcPr>
            <w:tcW w:w="720" w:type="dxa"/>
            <w:tcBorders>
              <w:left w:val="single" w:sz="2" w:space="0" w:color="000000"/>
              <w:bottom w:val="single" w:sz="2" w:space="0" w:color="000000"/>
            </w:tcBorders>
          </w:tcPr>
          <w:p w14:paraId="6E1EACBD"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29D5B696"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06CA6FF0"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1F34FCB1"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4ECED61C"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6FF8D8C5"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38A0ED49" w14:textId="77777777" w:rsidR="00DA449D" w:rsidRDefault="00DA449D">
            <w:pPr>
              <w:pStyle w:val="TableContents"/>
              <w:jc w:val="center"/>
              <w:rPr>
                <w:rFonts w:ascii="Arial Narrow" w:hAnsi="Arial Narrow"/>
              </w:rPr>
            </w:pPr>
          </w:p>
        </w:tc>
      </w:tr>
      <w:tr w:rsidR="00DA449D" w14:paraId="4B176313" w14:textId="77777777">
        <w:tc>
          <w:tcPr>
            <w:tcW w:w="720" w:type="dxa"/>
            <w:tcBorders>
              <w:left w:val="single" w:sz="2" w:space="0" w:color="000000"/>
              <w:bottom w:val="single" w:sz="2" w:space="0" w:color="000000"/>
            </w:tcBorders>
          </w:tcPr>
          <w:p w14:paraId="12111D7A"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35A495BB"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0610FA8F"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5468E856"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57A60169"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1690EEA4"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511FC6B8" w14:textId="77777777" w:rsidR="00DA449D" w:rsidRDefault="00DA449D">
            <w:pPr>
              <w:pStyle w:val="TableContents"/>
              <w:jc w:val="center"/>
              <w:rPr>
                <w:rFonts w:ascii="Arial Narrow" w:hAnsi="Arial Narrow"/>
              </w:rPr>
            </w:pPr>
          </w:p>
        </w:tc>
      </w:tr>
      <w:tr w:rsidR="00DA449D" w14:paraId="40064E0B" w14:textId="77777777">
        <w:tc>
          <w:tcPr>
            <w:tcW w:w="720" w:type="dxa"/>
            <w:tcBorders>
              <w:left w:val="single" w:sz="2" w:space="0" w:color="000000"/>
              <w:bottom w:val="single" w:sz="2" w:space="0" w:color="000000"/>
            </w:tcBorders>
          </w:tcPr>
          <w:p w14:paraId="5B40AEC3"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5B7D4707"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701ACFBA"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4F9FF9E5"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4742B29D"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64CB0481"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5B78B00A" w14:textId="77777777" w:rsidR="00DA449D" w:rsidRDefault="00DA449D">
            <w:pPr>
              <w:pStyle w:val="TableContents"/>
              <w:jc w:val="center"/>
              <w:rPr>
                <w:rFonts w:ascii="Arial Narrow" w:hAnsi="Arial Narrow"/>
              </w:rPr>
            </w:pPr>
          </w:p>
        </w:tc>
      </w:tr>
      <w:tr w:rsidR="00DA449D" w14:paraId="0030D345" w14:textId="77777777">
        <w:tc>
          <w:tcPr>
            <w:tcW w:w="720" w:type="dxa"/>
            <w:tcBorders>
              <w:left w:val="single" w:sz="2" w:space="0" w:color="000000"/>
              <w:bottom w:val="single" w:sz="2" w:space="0" w:color="000000"/>
            </w:tcBorders>
          </w:tcPr>
          <w:p w14:paraId="4CECD0BD"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3410CD36"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039D4F56"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44F94AFE"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2ABEC752"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73F14E7B"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0B5CBFA5" w14:textId="77777777" w:rsidR="00DA449D" w:rsidRDefault="00DA449D">
            <w:pPr>
              <w:pStyle w:val="TableContents"/>
              <w:jc w:val="center"/>
              <w:rPr>
                <w:rFonts w:ascii="Arial Narrow" w:hAnsi="Arial Narrow"/>
              </w:rPr>
            </w:pPr>
          </w:p>
        </w:tc>
      </w:tr>
      <w:tr w:rsidR="00DA449D" w14:paraId="604E8458" w14:textId="77777777">
        <w:tc>
          <w:tcPr>
            <w:tcW w:w="720" w:type="dxa"/>
            <w:tcBorders>
              <w:left w:val="single" w:sz="2" w:space="0" w:color="000000"/>
              <w:bottom w:val="single" w:sz="2" w:space="0" w:color="000000"/>
            </w:tcBorders>
          </w:tcPr>
          <w:p w14:paraId="6C25A5A0" w14:textId="77777777" w:rsidR="00DA449D" w:rsidRDefault="00DA449D">
            <w:pPr>
              <w:pStyle w:val="TableContents"/>
              <w:jc w:val="center"/>
              <w:rPr>
                <w:rFonts w:ascii="Arial Narrow" w:hAnsi="Arial Narrow"/>
              </w:rPr>
            </w:pPr>
          </w:p>
        </w:tc>
        <w:tc>
          <w:tcPr>
            <w:tcW w:w="1620" w:type="dxa"/>
            <w:tcBorders>
              <w:left w:val="single" w:sz="2" w:space="0" w:color="000000"/>
              <w:bottom w:val="single" w:sz="2" w:space="0" w:color="000000"/>
            </w:tcBorders>
          </w:tcPr>
          <w:p w14:paraId="7B4FE7BB" w14:textId="77777777" w:rsidR="00DA449D" w:rsidRDefault="00DA449D">
            <w:pPr>
              <w:pStyle w:val="TableContents"/>
              <w:jc w:val="center"/>
              <w:rPr>
                <w:rFonts w:ascii="Arial Narrow" w:hAnsi="Arial Narrow"/>
              </w:rPr>
            </w:pPr>
          </w:p>
        </w:tc>
        <w:tc>
          <w:tcPr>
            <w:tcW w:w="1260" w:type="dxa"/>
            <w:tcBorders>
              <w:left w:val="single" w:sz="2" w:space="0" w:color="000000"/>
              <w:bottom w:val="single" w:sz="2" w:space="0" w:color="000000"/>
            </w:tcBorders>
          </w:tcPr>
          <w:p w14:paraId="4379DBDB" w14:textId="77777777" w:rsidR="00DA449D" w:rsidRDefault="00DA449D">
            <w:pPr>
              <w:pStyle w:val="TableContents"/>
              <w:jc w:val="center"/>
              <w:rPr>
                <w:rFonts w:ascii="Arial Narrow" w:hAnsi="Arial Narrow"/>
              </w:rPr>
            </w:pPr>
          </w:p>
        </w:tc>
        <w:tc>
          <w:tcPr>
            <w:tcW w:w="900" w:type="dxa"/>
            <w:tcBorders>
              <w:left w:val="single" w:sz="2" w:space="0" w:color="000000"/>
              <w:bottom w:val="single" w:sz="2" w:space="0" w:color="000000"/>
            </w:tcBorders>
          </w:tcPr>
          <w:p w14:paraId="34F44231"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199C1F48"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tcBorders>
          </w:tcPr>
          <w:p w14:paraId="1568B997" w14:textId="77777777" w:rsidR="00DA449D" w:rsidRDefault="00DA449D">
            <w:pPr>
              <w:pStyle w:val="TableContents"/>
              <w:jc w:val="center"/>
              <w:rPr>
                <w:rFonts w:ascii="Arial Narrow" w:hAnsi="Arial Narrow"/>
              </w:rPr>
            </w:pPr>
          </w:p>
        </w:tc>
        <w:tc>
          <w:tcPr>
            <w:tcW w:w="1825" w:type="dxa"/>
            <w:tcBorders>
              <w:left w:val="single" w:sz="2" w:space="0" w:color="000000"/>
              <w:bottom w:val="single" w:sz="2" w:space="0" w:color="000000"/>
              <w:right w:val="single" w:sz="2" w:space="0" w:color="000000"/>
            </w:tcBorders>
          </w:tcPr>
          <w:p w14:paraId="6DA4A4AD" w14:textId="77777777" w:rsidR="00DA449D" w:rsidRDefault="00DA449D">
            <w:pPr>
              <w:pStyle w:val="TableContents"/>
              <w:jc w:val="center"/>
              <w:rPr>
                <w:rFonts w:ascii="Arial Narrow" w:hAnsi="Arial Narrow"/>
              </w:rPr>
            </w:pPr>
          </w:p>
        </w:tc>
      </w:tr>
    </w:tbl>
    <w:p w14:paraId="3F381BC8" w14:textId="77777777" w:rsidR="00DA449D" w:rsidRDefault="00DA449D">
      <w:pPr>
        <w:suppressAutoHyphens w:val="0"/>
        <w:spacing w:after="200" w:line="276" w:lineRule="auto"/>
        <w:contextualSpacing/>
        <w:rPr>
          <w:rFonts w:ascii="Arial Narrow" w:hAnsi="Arial Narrow"/>
        </w:rPr>
      </w:pPr>
    </w:p>
    <w:p w14:paraId="668E8C24" w14:textId="77777777" w:rsidR="00DA449D" w:rsidRDefault="00EF7CE9">
      <w:pPr>
        <w:suppressAutoHyphens w:val="0"/>
        <w:spacing w:after="200" w:line="276" w:lineRule="auto"/>
        <w:contextualSpacing/>
        <w:rPr>
          <w:rFonts w:ascii="Arial Narrow" w:hAnsi="Arial Narrow"/>
        </w:rPr>
      </w:pPr>
      <w:r>
        <w:rPr>
          <w:rFonts w:ascii="Arial Narrow" w:hAnsi="Arial Narrow"/>
          <w:b/>
          <w:bCs/>
        </w:rPr>
        <w:t>Bitácora de Resultados cálculo de PI (5 puntos)</w:t>
      </w:r>
      <w:r>
        <w:t xml:space="preserve"> </w:t>
      </w:r>
    </w:p>
    <w:sectPr w:rsidR="00DA449D">
      <w:headerReference w:type="default" r:id="rId15"/>
      <w:footerReference w:type="default" r:id="rId16"/>
      <w:pgSz w:w="12240" w:h="15840"/>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0DFA" w14:textId="77777777" w:rsidR="005B62E9" w:rsidRDefault="005B62E9">
      <w:r>
        <w:separator/>
      </w:r>
    </w:p>
  </w:endnote>
  <w:endnote w:type="continuationSeparator" w:id="0">
    <w:p w14:paraId="0050E147" w14:textId="77777777" w:rsidR="005B62E9" w:rsidRDefault="005B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Mangal">
    <w:altName w:val="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4DDE" w14:textId="77777777" w:rsidR="00DA449D" w:rsidRDefault="00DA44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A9BF" w14:textId="77777777" w:rsidR="005B62E9" w:rsidRDefault="005B62E9">
      <w:r>
        <w:separator/>
      </w:r>
    </w:p>
  </w:footnote>
  <w:footnote w:type="continuationSeparator" w:id="0">
    <w:p w14:paraId="53FD3748" w14:textId="77777777" w:rsidR="005B62E9" w:rsidRDefault="005B6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32" w:type="dxa"/>
      <w:tblLook w:val="01E0" w:firstRow="1" w:lastRow="1" w:firstColumn="1" w:lastColumn="1" w:noHBand="0" w:noVBand="0"/>
    </w:tblPr>
    <w:tblGrid>
      <w:gridCol w:w="1586"/>
      <w:gridCol w:w="8246"/>
    </w:tblGrid>
    <w:tr w:rsidR="00DA449D" w14:paraId="77D097F4" w14:textId="77777777">
      <w:trPr>
        <w:trHeight w:val="1133"/>
      </w:trPr>
      <w:tc>
        <w:tcPr>
          <w:tcW w:w="1586" w:type="dxa"/>
          <w:vAlign w:val="center"/>
        </w:tcPr>
        <w:p w14:paraId="5CA8F432" w14:textId="77777777" w:rsidR="00DA449D" w:rsidRDefault="00EF7CE9">
          <w:pPr>
            <w:rPr>
              <w:rFonts w:ascii="Tahoma" w:hAnsi="Tahoma" w:cs="Tahoma"/>
            </w:rPr>
          </w:pPr>
          <w:r>
            <w:rPr>
              <w:noProof/>
            </w:rPr>
            <w:drawing>
              <wp:inline distT="0" distB="0" distL="0" distR="0" wp14:anchorId="53F4E0A4" wp14:editId="745AC732">
                <wp:extent cx="436880" cy="648335"/>
                <wp:effectExtent l="0" t="0" r="0" b="0"/>
                <wp:docPr id="1" name="Imagen 1" descr="Logo UVG-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 UVG- Colores"/>
                        <pic:cNvPicPr>
                          <a:picLocks noChangeAspect="1" noChangeArrowheads="1"/>
                        </pic:cNvPicPr>
                      </pic:nvPicPr>
                      <pic:blipFill>
                        <a:blip r:embed="rId1"/>
                        <a:stretch>
                          <a:fillRect/>
                        </a:stretch>
                      </pic:blipFill>
                      <pic:spPr bwMode="auto">
                        <a:xfrm>
                          <a:off x="0" y="0"/>
                          <a:ext cx="436880" cy="648335"/>
                        </a:xfrm>
                        <a:prstGeom prst="rect">
                          <a:avLst/>
                        </a:prstGeom>
                      </pic:spPr>
                    </pic:pic>
                  </a:graphicData>
                </a:graphic>
              </wp:inline>
            </w:drawing>
          </w:r>
        </w:p>
      </w:tc>
      <w:tc>
        <w:tcPr>
          <w:tcW w:w="8245" w:type="dxa"/>
          <w:vAlign w:val="center"/>
        </w:tcPr>
        <w:p w14:paraId="58ACFE2D" w14:textId="77777777" w:rsidR="00DA449D" w:rsidRDefault="00EF7CE9">
          <w:pPr>
            <w:rPr>
              <w:rFonts w:ascii="Arial Narrow" w:hAnsi="Arial Narrow"/>
              <w:sz w:val="18"/>
              <w:szCs w:val="18"/>
            </w:rPr>
          </w:pPr>
          <w:r>
            <w:rPr>
              <w:rFonts w:ascii="Arial Narrow" w:hAnsi="Arial Narrow"/>
              <w:sz w:val="18"/>
              <w:szCs w:val="18"/>
            </w:rPr>
            <w:t>Universidad del Valle de Guatemala</w:t>
          </w:r>
        </w:p>
        <w:p w14:paraId="7F9FE048" w14:textId="77777777" w:rsidR="00DA449D" w:rsidRDefault="00EF7CE9">
          <w:pPr>
            <w:rPr>
              <w:rFonts w:ascii="Arial Narrow" w:hAnsi="Arial Narrow"/>
              <w:sz w:val="18"/>
              <w:szCs w:val="18"/>
            </w:rPr>
          </w:pPr>
          <w:r>
            <w:rPr>
              <w:rFonts w:ascii="Arial Narrow" w:hAnsi="Arial Narrow"/>
              <w:sz w:val="18"/>
              <w:szCs w:val="18"/>
            </w:rPr>
            <w:t>Facultad de Ingeniería</w:t>
          </w:r>
        </w:p>
        <w:p w14:paraId="336C257D" w14:textId="77777777" w:rsidR="00DA449D" w:rsidRDefault="00EF7CE9">
          <w:pPr>
            <w:rPr>
              <w:rFonts w:ascii="Arial Narrow" w:hAnsi="Arial Narrow"/>
              <w:sz w:val="18"/>
              <w:szCs w:val="18"/>
            </w:rPr>
          </w:pPr>
          <w:r>
            <w:rPr>
              <w:rFonts w:ascii="Arial Narrow" w:hAnsi="Arial Narrow"/>
              <w:sz w:val="18"/>
              <w:szCs w:val="18"/>
            </w:rPr>
            <w:t>Departamento de Ciencias de la Computación</w:t>
          </w:r>
        </w:p>
        <w:p w14:paraId="56E705A6" w14:textId="77777777" w:rsidR="00DA449D" w:rsidRDefault="00EF7CE9">
          <w:pPr>
            <w:rPr>
              <w:rFonts w:ascii="Tahoma" w:hAnsi="Tahoma" w:cs="Tahoma"/>
            </w:rPr>
          </w:pPr>
          <w:r>
            <w:rPr>
              <w:rFonts w:ascii="Arial Narrow" w:hAnsi="Arial Narrow"/>
              <w:sz w:val="18"/>
              <w:szCs w:val="18"/>
            </w:rPr>
            <w:t>CC3069 Computación Paralela y Distribuida                                                                                Ciclo 1 de 2,021</w:t>
          </w:r>
        </w:p>
      </w:tc>
    </w:tr>
  </w:tbl>
  <w:p w14:paraId="18626600" w14:textId="77777777" w:rsidR="00DA449D" w:rsidRDefault="00DA4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783"/>
    <w:multiLevelType w:val="multilevel"/>
    <w:tmpl w:val="1A42CBA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7B7478"/>
    <w:multiLevelType w:val="multilevel"/>
    <w:tmpl w:val="073007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9D"/>
    <w:rsid w:val="000732B1"/>
    <w:rsid w:val="0009523A"/>
    <w:rsid w:val="0039153B"/>
    <w:rsid w:val="005B62E9"/>
    <w:rsid w:val="006A362B"/>
    <w:rsid w:val="008E444F"/>
    <w:rsid w:val="009107FF"/>
    <w:rsid w:val="009A41A4"/>
    <w:rsid w:val="00D168EF"/>
    <w:rsid w:val="00D954A6"/>
    <w:rsid w:val="00DA449D"/>
    <w:rsid w:val="00EF7CE9"/>
  </w:rsids>
  <m:mathPr>
    <m:mathFont m:val="Cambria Math"/>
    <m:brkBin m:val="before"/>
    <m:brkBinSub m:val="--"/>
    <m:smallFrac m:val="0"/>
    <m:dispDef/>
    <m:lMargin m:val="0"/>
    <m:rMargin m:val="0"/>
    <m:defJc m:val="centerGroup"/>
    <m:wrapIndent m:val="1440"/>
    <m:intLim m:val="subSup"/>
    <m:naryLim m:val="undOvr"/>
  </m:mathPr>
  <w:themeFontLang w:val="es-GT"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8009"/>
  <w15:docId w15:val="{4A4A2FCF-8761-4913-9949-8EBC36BE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2"/>
    <w:rPr>
      <w:rFonts w:ascii="Times New Roman" w:eastAsia="Times New Roman" w:hAnsi="Times New Roman" w:cs="Times New Roman"/>
      <w:szCs w:val="20"/>
      <w:lang w:val="es-GT" w:eastAsia="es-GT"/>
    </w:rPr>
  </w:style>
  <w:style w:type="paragraph" w:styleId="Heading1">
    <w:name w:val="heading 1"/>
    <w:basedOn w:val="Normal"/>
    <w:next w:val="Normal"/>
    <w:link w:val="Heading1Char"/>
    <w:uiPriority w:val="9"/>
    <w:qFormat/>
    <w:rsid w:val="002F5C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4F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54F02"/>
    <w:rPr>
      <w:rFonts w:ascii="Times New Roman" w:eastAsia="Times New Roman" w:hAnsi="Times New Roman" w:cs="Times New Roman"/>
      <w:sz w:val="20"/>
      <w:szCs w:val="20"/>
      <w:lang w:val="es-GT" w:eastAsia="es-GT"/>
    </w:rPr>
  </w:style>
  <w:style w:type="character" w:customStyle="1" w:styleId="FooterChar">
    <w:name w:val="Footer Char"/>
    <w:basedOn w:val="DefaultParagraphFont"/>
    <w:link w:val="Footer"/>
    <w:qFormat/>
    <w:rsid w:val="00054F02"/>
    <w:rPr>
      <w:rFonts w:ascii="Times New Roman" w:eastAsia="Times New Roman" w:hAnsi="Times New Roman" w:cs="Times New Roman"/>
      <w:sz w:val="20"/>
      <w:szCs w:val="20"/>
      <w:lang w:val="es-GT" w:eastAsia="es-GT"/>
    </w:rPr>
  </w:style>
  <w:style w:type="character" w:styleId="PageNumber">
    <w:name w:val="page number"/>
    <w:basedOn w:val="DefaultParagraphFont"/>
    <w:qFormat/>
    <w:rsid w:val="00054F02"/>
  </w:style>
  <w:style w:type="character" w:customStyle="1" w:styleId="BalloonTextChar">
    <w:name w:val="Balloon Text Char"/>
    <w:basedOn w:val="DefaultParagraphFont"/>
    <w:link w:val="BalloonText"/>
    <w:uiPriority w:val="99"/>
    <w:semiHidden/>
    <w:qFormat/>
    <w:rsid w:val="00054F02"/>
    <w:rPr>
      <w:rFonts w:ascii="Tahoma" w:eastAsia="Times New Roman" w:hAnsi="Tahoma" w:cs="Tahoma"/>
      <w:sz w:val="16"/>
      <w:szCs w:val="16"/>
      <w:lang w:val="es-GT" w:eastAsia="es-GT"/>
    </w:rPr>
  </w:style>
  <w:style w:type="character" w:customStyle="1" w:styleId="apple-style-span">
    <w:name w:val="apple-style-span"/>
    <w:basedOn w:val="DefaultParagraphFont"/>
    <w:qFormat/>
    <w:rsid w:val="00743953"/>
  </w:style>
  <w:style w:type="character" w:customStyle="1" w:styleId="Heading1Char">
    <w:name w:val="Heading 1 Char"/>
    <w:basedOn w:val="DefaultParagraphFont"/>
    <w:link w:val="Heading1"/>
    <w:uiPriority w:val="9"/>
    <w:qFormat/>
    <w:rsid w:val="002F5CE6"/>
    <w:rPr>
      <w:rFonts w:asciiTheme="majorHAnsi" w:eastAsiaTheme="majorEastAsia" w:hAnsiTheme="majorHAnsi" w:cstheme="majorBidi"/>
      <w:color w:val="365F91" w:themeColor="accent1" w:themeShade="BF"/>
      <w:sz w:val="32"/>
      <w:szCs w:val="32"/>
      <w:lang w:val="es-GT" w:eastAsia="es-GT"/>
    </w:rPr>
  </w:style>
  <w:style w:type="character" w:styleId="SubtleEmphasis">
    <w:name w:val="Subtle Emphasis"/>
    <w:basedOn w:val="DefaultParagraphFont"/>
    <w:uiPriority w:val="19"/>
    <w:qFormat/>
    <w:rsid w:val="002F5CE6"/>
    <w:rPr>
      <w:i/>
      <w:iCs/>
      <w:color w:val="404040" w:themeColor="text1" w:themeTint="BF"/>
    </w:rPr>
  </w:style>
  <w:style w:type="character" w:styleId="Emphasis">
    <w:name w:val="Emphasis"/>
    <w:basedOn w:val="DefaultParagraphFont"/>
    <w:uiPriority w:val="20"/>
    <w:qFormat/>
    <w:rsid w:val="002F5CE6"/>
    <w:rPr>
      <w:i/>
      <w:iCs/>
    </w:rPr>
  </w:style>
  <w:style w:type="character" w:customStyle="1" w:styleId="Heading2Char">
    <w:name w:val="Heading 2 Char"/>
    <w:basedOn w:val="DefaultParagraphFont"/>
    <w:link w:val="Heading2"/>
    <w:uiPriority w:val="9"/>
    <w:qFormat/>
    <w:rsid w:val="00804F2F"/>
    <w:rPr>
      <w:rFonts w:asciiTheme="majorHAnsi" w:eastAsiaTheme="majorEastAsia" w:hAnsiTheme="majorHAnsi" w:cstheme="majorBidi"/>
      <w:color w:val="365F91" w:themeColor="accent1" w:themeShade="BF"/>
      <w:sz w:val="26"/>
      <w:szCs w:val="26"/>
      <w:lang w:val="es-GT" w:eastAsia="es-GT"/>
    </w:rPr>
  </w:style>
  <w:style w:type="character" w:styleId="PlaceholderText">
    <w:name w:val="Placeholder Text"/>
    <w:basedOn w:val="DefaultParagraphFont"/>
    <w:uiPriority w:val="99"/>
    <w:semiHidden/>
    <w:qFormat/>
    <w:rsid w:val="00166147"/>
    <w:rPr>
      <w:color w:val="808080"/>
    </w:rPr>
  </w:style>
  <w:style w:type="character" w:styleId="CommentReference">
    <w:name w:val="annotation reference"/>
    <w:basedOn w:val="DefaultParagraphFont"/>
    <w:uiPriority w:val="99"/>
    <w:semiHidden/>
    <w:unhideWhenUsed/>
    <w:qFormat/>
    <w:rsid w:val="00D17636"/>
    <w:rPr>
      <w:sz w:val="16"/>
      <w:szCs w:val="16"/>
    </w:rPr>
  </w:style>
  <w:style w:type="character" w:customStyle="1" w:styleId="CommentTextChar">
    <w:name w:val="Comment Text Char"/>
    <w:basedOn w:val="DefaultParagraphFont"/>
    <w:link w:val="CommentText"/>
    <w:uiPriority w:val="99"/>
    <w:semiHidden/>
    <w:qFormat/>
    <w:rsid w:val="00D17636"/>
    <w:rPr>
      <w:rFonts w:ascii="Times New Roman" w:eastAsia="Times New Roman" w:hAnsi="Times New Roman" w:cs="Times New Roman"/>
      <w:sz w:val="20"/>
      <w:szCs w:val="20"/>
      <w:lang w:val="es-GT" w:eastAsia="es-GT"/>
    </w:rPr>
  </w:style>
  <w:style w:type="character" w:customStyle="1" w:styleId="CommentSubjectChar">
    <w:name w:val="Comment Subject Char"/>
    <w:basedOn w:val="CommentTextChar"/>
    <w:link w:val="CommentSubject"/>
    <w:uiPriority w:val="99"/>
    <w:semiHidden/>
    <w:qFormat/>
    <w:rsid w:val="00D17636"/>
    <w:rPr>
      <w:rFonts w:ascii="Times New Roman" w:eastAsia="Times New Roman" w:hAnsi="Times New Roman" w:cs="Times New Roman"/>
      <w:b/>
      <w:bCs/>
      <w:sz w:val="20"/>
      <w:szCs w:val="20"/>
      <w:lang w:val="es-GT" w:eastAsia="es-GT"/>
    </w:rPr>
  </w:style>
  <w:style w:type="character" w:customStyle="1" w:styleId="a">
    <w:name w:val="a"/>
    <w:basedOn w:val="DefaultParagraphFont"/>
    <w:qFormat/>
    <w:rsid w:val="007F5509"/>
  </w:style>
  <w:style w:type="character" w:styleId="Hyperlink">
    <w:name w:val="Hyperlink"/>
    <w:basedOn w:val="DefaultParagraphFont"/>
    <w:uiPriority w:val="99"/>
    <w:unhideWhenUsed/>
    <w:rsid w:val="00426EBA"/>
    <w:rPr>
      <w:color w:val="0000FF" w:themeColor="hyperlink"/>
      <w:u w:val="single"/>
    </w:rPr>
  </w:style>
  <w:style w:type="character" w:styleId="UnresolvedMention">
    <w:name w:val="Unresolved Mention"/>
    <w:basedOn w:val="DefaultParagraphFont"/>
    <w:uiPriority w:val="99"/>
    <w:semiHidden/>
    <w:unhideWhenUsed/>
    <w:qFormat/>
    <w:rsid w:val="00426EBA"/>
    <w:rPr>
      <w:color w:val="605E5C"/>
      <w:shd w:val="clear" w:color="auto" w:fill="E1DFDD"/>
    </w:rPr>
  </w:style>
  <w:style w:type="character" w:customStyle="1" w:styleId="FootnoteCharacters">
    <w:name w:val="Footnote Characters"/>
    <w:qFormat/>
  </w:style>
  <w:style w:type="paragraph" w:customStyle="1" w:styleId="Heading">
    <w:name w:val="Heading"/>
    <w:basedOn w:val="Normal"/>
    <w:next w:val="BodyText"/>
    <w:qFormat/>
    <w:pPr>
      <w:keepNext/>
      <w:spacing w:before="240" w:after="120"/>
    </w:pPr>
    <w:rPr>
      <w:rFonts w:ascii="Liberation Sans" w:eastAsia="Microsoft Jheng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ascii="Calibri" w:eastAsia="PMingLiU" w:hAnsi="Calibri" w:cs="Mangal"/>
    </w:rPr>
  </w:style>
  <w:style w:type="paragraph" w:styleId="Caption">
    <w:name w:val="caption"/>
    <w:basedOn w:val="Normal"/>
    <w:qFormat/>
    <w:pPr>
      <w:suppressLineNumbers/>
      <w:spacing w:before="120" w:after="120"/>
    </w:pPr>
    <w:rPr>
      <w:rFonts w:ascii="Calibri" w:eastAsia="PMingLiU" w:hAnsi="Calibri" w:cs="Mangal"/>
      <w:i/>
      <w:iCs/>
      <w:sz w:val="24"/>
      <w:szCs w:val="24"/>
    </w:rPr>
  </w:style>
  <w:style w:type="paragraph" w:customStyle="1" w:styleId="Index">
    <w:name w:val="Index"/>
    <w:basedOn w:val="Normal"/>
    <w:qFormat/>
    <w:pPr>
      <w:suppressLineNumbers/>
    </w:pPr>
    <w:rPr>
      <w:rFonts w:ascii="Calibri" w:eastAsia="PMingLiU" w:hAnsi="Calibri" w:cs="Mangal"/>
    </w:rPr>
  </w:style>
  <w:style w:type="paragraph" w:customStyle="1" w:styleId="HeaderandFooter">
    <w:name w:val="Header and Footer"/>
    <w:basedOn w:val="Normal"/>
    <w:qFormat/>
  </w:style>
  <w:style w:type="paragraph" w:styleId="Header">
    <w:name w:val="header"/>
    <w:basedOn w:val="Normal"/>
    <w:link w:val="HeaderChar"/>
    <w:rsid w:val="00054F02"/>
    <w:pPr>
      <w:tabs>
        <w:tab w:val="center" w:pos="4153"/>
        <w:tab w:val="right" w:pos="8306"/>
      </w:tabs>
    </w:pPr>
  </w:style>
  <w:style w:type="paragraph" w:styleId="Footer">
    <w:name w:val="footer"/>
    <w:basedOn w:val="Normal"/>
    <w:link w:val="FooterChar"/>
    <w:rsid w:val="00054F02"/>
    <w:pPr>
      <w:tabs>
        <w:tab w:val="center" w:pos="4153"/>
        <w:tab w:val="right" w:pos="8306"/>
      </w:tabs>
    </w:pPr>
  </w:style>
  <w:style w:type="paragraph" w:styleId="ListParagraph">
    <w:name w:val="List Paragraph"/>
    <w:basedOn w:val="Normal"/>
    <w:uiPriority w:val="34"/>
    <w:qFormat/>
    <w:rsid w:val="00054F02"/>
    <w:pPr>
      <w:ind w:left="708"/>
    </w:pPr>
  </w:style>
  <w:style w:type="paragraph" w:styleId="BalloonText">
    <w:name w:val="Balloon Text"/>
    <w:basedOn w:val="Normal"/>
    <w:link w:val="BalloonTextChar"/>
    <w:uiPriority w:val="99"/>
    <w:semiHidden/>
    <w:unhideWhenUsed/>
    <w:qFormat/>
    <w:rsid w:val="00054F02"/>
    <w:rPr>
      <w:rFonts w:ascii="Tahoma" w:hAnsi="Tahoma" w:cs="Tahoma"/>
      <w:sz w:val="16"/>
      <w:szCs w:val="16"/>
    </w:rPr>
  </w:style>
  <w:style w:type="paragraph" w:styleId="CommentText">
    <w:name w:val="annotation text"/>
    <w:basedOn w:val="Normal"/>
    <w:link w:val="CommentTextChar"/>
    <w:uiPriority w:val="99"/>
    <w:semiHidden/>
    <w:unhideWhenUsed/>
    <w:qFormat/>
    <w:rsid w:val="00D17636"/>
  </w:style>
  <w:style w:type="paragraph" w:styleId="CommentSubject">
    <w:name w:val="annotation subject"/>
    <w:basedOn w:val="CommentText"/>
    <w:next w:val="CommentText"/>
    <w:link w:val="CommentSubjectChar"/>
    <w:uiPriority w:val="99"/>
    <w:semiHidden/>
    <w:unhideWhenUsed/>
    <w:qFormat/>
    <w:rsid w:val="00D17636"/>
    <w:rPr>
      <w:b/>
      <w:bCs/>
    </w:rPr>
  </w:style>
  <w:style w:type="paragraph" w:customStyle="1" w:styleId="TableContents">
    <w:name w:val="Table Contents"/>
    <w:basedOn w:val="Normal"/>
    <w:qFormat/>
    <w:pPr>
      <w:suppressLineNumbers/>
    </w:pPr>
  </w:style>
  <w:style w:type="table" w:styleId="TableGrid">
    <w:name w:val="Table Grid"/>
    <w:basedOn w:val="TableNormal"/>
    <w:uiPriority w:val="59"/>
    <w:rsid w:val="00B0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77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077A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077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24CC-F31B-4D3B-A277-EA24EB57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884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Marlon Fuentes Lopez</cp:lastModifiedBy>
  <cp:revision>3</cp:revision>
  <dcterms:created xsi:type="dcterms:W3CDTF">2021-06-04T13:11:00Z</dcterms:created>
  <dcterms:modified xsi:type="dcterms:W3CDTF">2021-06-04T15:13:00Z</dcterms:modified>
  <dc:language>es-GT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