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76E" w:rsidRPr="0079076E" w:rsidRDefault="0079076E" w:rsidP="00C32D3F">
      <w:pPr>
        <w:pStyle w:val="a3"/>
        <w:snapToGrid w:val="0"/>
        <w:spacing w:beforeLines="50" w:before="120" w:afterLines="50" w:after="120" w:line="360" w:lineRule="exact"/>
        <w:ind w:left="0"/>
        <w:jc w:val="center"/>
        <w:rPr>
          <w:rFonts w:ascii="Times New Roman" w:eastAsia="宋体" w:cs="Times New Roman"/>
          <w:color w:val="000000"/>
          <w:sz w:val="24"/>
        </w:rPr>
      </w:pPr>
    </w:p>
    <w:p w:rsidR="004D7E6B" w:rsidRPr="0079076E" w:rsidRDefault="005501FE" w:rsidP="00C32D3F">
      <w:pPr>
        <w:pStyle w:val="a3"/>
        <w:snapToGrid w:val="0"/>
        <w:spacing w:beforeLines="50" w:before="120" w:afterLines="50" w:after="120" w:line="360" w:lineRule="exact"/>
        <w:ind w:left="0"/>
        <w:jc w:val="center"/>
        <w:rPr>
          <w:rFonts w:ascii="黑体" w:eastAsia="黑体" w:hAnsi="黑体"/>
          <w:b/>
          <w:sz w:val="36"/>
          <w:szCs w:val="48"/>
        </w:rPr>
      </w:pPr>
      <w:r w:rsidRPr="0079076E">
        <w:rPr>
          <w:rFonts w:ascii="黑体" w:eastAsia="黑体" w:hAnsi="黑体" w:hint="eastAsia"/>
          <w:b/>
          <w:sz w:val="36"/>
          <w:szCs w:val="48"/>
        </w:rPr>
        <w:t>基于循环迭代算法改进的TFIDF文本</w:t>
      </w:r>
      <w:r w:rsidRPr="0079076E">
        <w:rPr>
          <w:rFonts w:ascii="黑体" w:eastAsia="黑体" w:hAnsi="黑体"/>
          <w:b/>
          <w:sz w:val="36"/>
          <w:szCs w:val="48"/>
        </w:rPr>
        <w:t>聚类</w:t>
      </w:r>
    </w:p>
    <w:p w:rsidR="004D7E6B" w:rsidRPr="0079076E" w:rsidRDefault="004D7E6B" w:rsidP="00C32D3F">
      <w:pPr>
        <w:pStyle w:val="a3"/>
        <w:kinsoku w:val="0"/>
        <w:overflowPunct w:val="0"/>
        <w:ind w:left="0"/>
        <w:jc w:val="center"/>
        <w:rPr>
          <w:rFonts w:ascii="Times New Roman" w:eastAsia="宋体"/>
        </w:rPr>
      </w:pPr>
    </w:p>
    <w:p w:rsidR="000559B8" w:rsidRPr="0079076E" w:rsidRDefault="0079076E" w:rsidP="00C32D3F">
      <w:pPr>
        <w:pStyle w:val="a3"/>
        <w:ind w:left="0"/>
        <w:jc w:val="center"/>
        <w:rPr>
          <w:rFonts w:ascii="Times New Roman" w:eastAsia="宋体"/>
          <w:sz w:val="24"/>
          <w:szCs w:val="28"/>
        </w:rPr>
      </w:pPr>
      <w:proofErr w:type="spellStart"/>
      <w:r w:rsidRPr="0079076E">
        <w:rPr>
          <w:rFonts w:ascii="Times New Roman" w:eastAsia="宋体"/>
          <w:sz w:val="24"/>
          <w:szCs w:val="28"/>
        </w:rPr>
        <w:t>Xingheng</w:t>
      </w:r>
      <w:proofErr w:type="spellEnd"/>
      <w:r w:rsidRPr="0079076E">
        <w:rPr>
          <w:rFonts w:ascii="Times New Roman" w:eastAsia="宋体"/>
          <w:sz w:val="24"/>
          <w:szCs w:val="28"/>
        </w:rPr>
        <w:t xml:space="preserve"> Wang Jun Cao Yao Liu</w:t>
      </w:r>
      <w:r w:rsidR="00424DBE">
        <w:rPr>
          <w:rFonts w:ascii="Times New Roman" w:eastAsia="宋体"/>
          <w:sz w:val="24"/>
          <w:szCs w:val="28"/>
        </w:rPr>
        <w:t>，</w:t>
      </w:r>
      <w:r w:rsidRPr="0079076E">
        <w:rPr>
          <w:rFonts w:ascii="Times New Roman" w:eastAsia="宋体"/>
          <w:sz w:val="24"/>
          <w:szCs w:val="28"/>
        </w:rPr>
        <w:t xml:space="preserve"> Shi Gao</w:t>
      </w:r>
      <w:r w:rsidR="00424DBE">
        <w:rPr>
          <w:rFonts w:ascii="Times New Roman" w:eastAsia="宋体"/>
          <w:sz w:val="24"/>
          <w:szCs w:val="28"/>
        </w:rPr>
        <w:t>，</w:t>
      </w:r>
      <w:r w:rsidRPr="0079076E">
        <w:rPr>
          <w:rFonts w:ascii="Times New Roman" w:eastAsia="宋体"/>
          <w:sz w:val="24"/>
          <w:szCs w:val="28"/>
        </w:rPr>
        <w:t xml:space="preserve"> </w:t>
      </w:r>
      <w:proofErr w:type="spellStart"/>
      <w:r w:rsidRPr="0079076E">
        <w:rPr>
          <w:rFonts w:ascii="Times New Roman" w:eastAsia="宋体"/>
          <w:sz w:val="24"/>
          <w:szCs w:val="28"/>
        </w:rPr>
        <w:t>Xue</w:t>
      </w:r>
      <w:proofErr w:type="spellEnd"/>
      <w:r w:rsidRPr="0079076E">
        <w:rPr>
          <w:rFonts w:ascii="Times New Roman" w:eastAsia="宋体"/>
          <w:sz w:val="24"/>
          <w:szCs w:val="28"/>
        </w:rPr>
        <w:t xml:space="preserve"> Deng</w:t>
      </w:r>
    </w:p>
    <w:p w:rsidR="0079076E" w:rsidRPr="0079076E" w:rsidRDefault="004D7E6B" w:rsidP="00D0196D">
      <w:pPr>
        <w:pStyle w:val="a3"/>
        <w:spacing w:beforeLines="50" w:before="120" w:afterLines="50" w:after="120" w:line="360" w:lineRule="exact"/>
        <w:ind w:left="0"/>
        <w:jc w:val="center"/>
        <w:rPr>
          <w:rFonts w:ascii="黑体" w:eastAsia="黑体" w:hAnsi="黑体"/>
          <w:sz w:val="28"/>
          <w:szCs w:val="28"/>
        </w:rPr>
      </w:pPr>
      <w:r w:rsidRPr="0079076E">
        <w:rPr>
          <w:rFonts w:ascii="黑体" w:eastAsia="黑体" w:hAnsi="黑体" w:hint="eastAsia"/>
          <w:sz w:val="28"/>
          <w:szCs w:val="28"/>
        </w:rPr>
        <w:t>摘</w:t>
      </w:r>
      <w:r w:rsidR="0079076E">
        <w:rPr>
          <w:rFonts w:ascii="黑体" w:eastAsia="黑体" w:hAnsi="黑体" w:hint="eastAsia"/>
          <w:sz w:val="28"/>
          <w:szCs w:val="28"/>
        </w:rPr>
        <w:t xml:space="preserve"> </w:t>
      </w:r>
      <w:r w:rsidRPr="0079076E">
        <w:rPr>
          <w:rFonts w:ascii="黑体" w:eastAsia="黑体" w:hAnsi="黑体" w:hint="eastAsia"/>
          <w:sz w:val="28"/>
          <w:szCs w:val="28"/>
        </w:rPr>
        <w:t>要</w:t>
      </w:r>
    </w:p>
    <w:p w:rsidR="005501FE" w:rsidRDefault="005501FE" w:rsidP="00C32D3F">
      <w:pPr>
        <w:spacing w:line="360" w:lineRule="exact"/>
        <w:ind w:firstLineChars="200" w:firstLine="420"/>
        <w:rPr>
          <w:rFonts w:eastAsia="宋体" w:cs="Adobe ｺﾚﾌ・Std R"/>
          <w:sz w:val="21"/>
          <w:szCs w:val="21"/>
        </w:rPr>
      </w:pPr>
      <w:r w:rsidRPr="0079076E">
        <w:rPr>
          <w:rFonts w:eastAsia="宋体" w:cs="Adobe ｺﾚﾌ・Std R" w:hint="eastAsia"/>
          <w:sz w:val="21"/>
          <w:szCs w:val="21"/>
        </w:rPr>
        <w:t>文本聚类作为</w:t>
      </w:r>
      <w:r w:rsidRPr="0079076E">
        <w:rPr>
          <w:rFonts w:eastAsia="宋体" w:cs="Adobe ｺﾚﾌ・Std R"/>
          <w:sz w:val="21"/>
          <w:szCs w:val="21"/>
        </w:rPr>
        <w:t>机器学习和模式识别的重要组成部分，在自然语言处理领域有着广泛的应用。</w:t>
      </w:r>
      <w:r w:rsidRPr="0079076E">
        <w:rPr>
          <w:rFonts w:eastAsia="宋体" w:cs="Adobe ｺﾚﾌ・Std R" w:hint="eastAsia"/>
          <w:sz w:val="21"/>
          <w:szCs w:val="21"/>
        </w:rPr>
        <w:t>本文给出了一种改进经典</w:t>
      </w:r>
      <w:r w:rsidRPr="0079076E">
        <w:rPr>
          <w:rFonts w:eastAsia="宋体" w:cs="Adobe ｺﾚﾌ・Std R" w:hint="eastAsia"/>
          <w:sz w:val="21"/>
          <w:szCs w:val="21"/>
        </w:rPr>
        <w:t>TFIDF</w:t>
      </w:r>
      <w:r w:rsidRPr="0079076E">
        <w:rPr>
          <w:rFonts w:eastAsia="宋体" w:cs="Adobe ｺﾚﾌ・Std R" w:hint="eastAsia"/>
          <w:sz w:val="21"/>
          <w:szCs w:val="21"/>
        </w:rPr>
        <w:t>算法缺点的方法，通过朴素贝叶斯分类器对文本进行分类。并采用迭代算法优化特征词的选择，然后不断优化分类。实验结果表明，该算法显示出较好的特征选择效果，能够有效地提高分类精度。</w:t>
      </w:r>
    </w:p>
    <w:p w:rsidR="0079076E" w:rsidRDefault="0079076E" w:rsidP="00C32D3F">
      <w:pPr>
        <w:spacing w:line="360" w:lineRule="exact"/>
        <w:ind w:firstLineChars="200" w:firstLine="420"/>
        <w:rPr>
          <w:rFonts w:eastAsia="宋体" w:cs="Adobe ｺﾚﾌ・Std R"/>
          <w:sz w:val="21"/>
          <w:szCs w:val="21"/>
        </w:rPr>
      </w:pPr>
    </w:p>
    <w:p w:rsidR="0079076E" w:rsidRPr="00774BD0" w:rsidRDefault="0079076E" w:rsidP="00C32D3F">
      <w:pPr>
        <w:pStyle w:val="a3"/>
        <w:snapToGrid w:val="0"/>
        <w:spacing w:line="360" w:lineRule="exact"/>
        <w:ind w:left="0"/>
        <w:jc w:val="both"/>
        <w:rPr>
          <w:rFonts w:ascii="宋体" w:eastAsia="宋体" w:hAnsi="宋体" w:cs="Times New Roman"/>
        </w:rPr>
      </w:pPr>
      <w:r w:rsidRPr="00774BD0">
        <w:rPr>
          <w:rFonts w:ascii="宋体" w:eastAsia="宋体" w:hAnsi="宋体" w:cs="Times New Roman" w:hint="eastAsia"/>
          <w:b/>
        </w:rPr>
        <w:t>关键字</w:t>
      </w:r>
      <w:r w:rsidRPr="00774BD0">
        <w:rPr>
          <w:rFonts w:ascii="宋体" w:eastAsia="宋体" w:hAnsi="宋体" w:cs="Times New Roman"/>
          <w:b/>
        </w:rPr>
        <w:t>：</w:t>
      </w:r>
      <w:r w:rsidR="00424DBE">
        <w:rPr>
          <w:rFonts w:ascii="宋体" w:eastAsia="宋体" w:hAnsi="宋体" w:cs="Times New Roman" w:hint="eastAsia"/>
        </w:rPr>
        <w:t>文本聚类；</w:t>
      </w:r>
      <w:r w:rsidR="00424DBE" w:rsidRPr="00424DBE">
        <w:rPr>
          <w:rFonts w:ascii="宋体" w:eastAsia="宋体" w:hAnsi="宋体" w:cs="Times New Roman"/>
        </w:rPr>
        <w:t>VSM</w:t>
      </w:r>
      <w:r w:rsidR="00424DBE">
        <w:rPr>
          <w:rFonts w:ascii="宋体" w:eastAsia="宋体" w:hAnsi="宋体" w:cs="Times New Roman" w:hint="eastAsia"/>
        </w:rPr>
        <w:t>；朴素贝叶斯</w:t>
      </w:r>
      <w:r w:rsidR="00424DBE">
        <w:rPr>
          <w:rFonts w:ascii="宋体" w:eastAsia="宋体" w:hAnsi="宋体" w:cs="Times New Roman"/>
        </w:rPr>
        <w:t>算法</w:t>
      </w:r>
      <w:r w:rsidR="00424DBE">
        <w:rPr>
          <w:rFonts w:ascii="宋体" w:eastAsia="宋体" w:hAnsi="宋体" w:cs="Times New Roman" w:hint="eastAsia"/>
        </w:rPr>
        <w:t>；迭代算法</w:t>
      </w:r>
    </w:p>
    <w:p w:rsidR="00D0196D" w:rsidRDefault="00D0196D" w:rsidP="00D0196D">
      <w:pPr>
        <w:pStyle w:val="a3"/>
        <w:snapToGrid w:val="0"/>
        <w:spacing w:beforeLines="50" w:before="120" w:afterLines="50" w:after="120" w:line="360" w:lineRule="exact"/>
        <w:ind w:left="0"/>
        <w:rPr>
          <w:rFonts w:ascii="Times New Roman" w:eastAsia="宋体"/>
        </w:rPr>
      </w:pPr>
    </w:p>
    <w:p w:rsidR="005501FE" w:rsidRPr="00424DBE" w:rsidRDefault="005501FE" w:rsidP="00D0196D">
      <w:pPr>
        <w:pStyle w:val="a3"/>
        <w:numPr>
          <w:ilvl w:val="0"/>
          <w:numId w:val="8"/>
        </w:numPr>
        <w:snapToGrid w:val="0"/>
        <w:spacing w:beforeLines="50" w:before="120" w:afterLines="50" w:after="120" w:line="360" w:lineRule="exact"/>
        <w:jc w:val="center"/>
        <w:rPr>
          <w:rFonts w:ascii="黑体" w:eastAsia="黑体" w:hAnsi="黑体" w:cs="Times New Roman"/>
          <w:sz w:val="28"/>
          <w:szCs w:val="28"/>
        </w:rPr>
      </w:pPr>
      <w:r w:rsidRPr="00424DBE">
        <w:rPr>
          <w:rFonts w:ascii="黑体" w:eastAsia="黑体" w:hAnsi="黑体" w:cs="Times New Roman" w:hint="eastAsia"/>
          <w:sz w:val="28"/>
          <w:szCs w:val="28"/>
        </w:rPr>
        <w:t>引</w:t>
      </w:r>
      <w:r w:rsidR="00424DBE">
        <w:rPr>
          <w:rFonts w:ascii="黑体" w:eastAsia="黑体" w:hAnsi="黑体" w:cs="Times New Roman" w:hint="eastAsia"/>
          <w:sz w:val="28"/>
          <w:szCs w:val="28"/>
        </w:rPr>
        <w:t xml:space="preserve"> </w:t>
      </w:r>
      <w:r w:rsidRPr="00424DBE">
        <w:rPr>
          <w:rFonts w:ascii="黑体" w:eastAsia="黑体" w:hAnsi="黑体" w:cs="Times New Roman" w:hint="eastAsia"/>
          <w:sz w:val="28"/>
          <w:szCs w:val="28"/>
        </w:rPr>
        <w:t>言</w:t>
      </w:r>
    </w:p>
    <w:p w:rsidR="00A1346E" w:rsidRPr="0079076E" w:rsidRDefault="005501F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文本聚类是指自动地将文本集合分组为不同的类别，是机器学习和模式识别在自然语言处理领域研究的重要</w:t>
      </w:r>
      <w:r w:rsidR="00A1346E" w:rsidRPr="0079076E">
        <w:rPr>
          <w:rFonts w:ascii="Times New Roman" w:eastAsia="宋体" w:hint="eastAsia"/>
        </w:rPr>
        <w:t>组成部分</w:t>
      </w:r>
      <w:r w:rsidRPr="0079076E">
        <w:rPr>
          <w:rFonts w:ascii="Times New Roman" w:eastAsia="宋体" w:hint="eastAsia"/>
        </w:rPr>
        <w:t>，应用广泛。例如文本聚类可以</w:t>
      </w:r>
      <w:r w:rsidR="009F62A5" w:rsidRPr="0079076E">
        <w:rPr>
          <w:rFonts w:ascii="Times New Roman" w:eastAsia="宋体" w:hint="eastAsia"/>
        </w:rPr>
        <w:t>在</w:t>
      </w:r>
      <w:r w:rsidRPr="0079076E">
        <w:rPr>
          <w:rFonts w:ascii="Times New Roman" w:eastAsia="宋体" w:hint="eastAsia"/>
        </w:rPr>
        <w:t>多文档</w:t>
      </w:r>
      <w:r w:rsidR="009F62A5" w:rsidRPr="0079076E">
        <w:rPr>
          <w:rFonts w:ascii="Times New Roman" w:eastAsia="宋体" w:hint="eastAsia"/>
        </w:rPr>
        <w:t>汇总</w:t>
      </w:r>
      <w:r w:rsidRPr="0079076E">
        <w:rPr>
          <w:rFonts w:ascii="Times New Roman" w:eastAsia="宋体" w:hint="eastAsia"/>
        </w:rPr>
        <w:t>的预处理步骤</w:t>
      </w:r>
      <w:r w:rsidR="009F62A5" w:rsidRPr="0079076E">
        <w:rPr>
          <w:rFonts w:ascii="Times New Roman" w:eastAsia="宋体" w:hint="eastAsia"/>
        </w:rPr>
        <w:t>中</w:t>
      </w:r>
      <w:r w:rsidR="009F62A5" w:rsidRPr="0079076E">
        <w:rPr>
          <w:rFonts w:ascii="Times New Roman" w:eastAsia="宋体"/>
        </w:rPr>
        <w:t>应用</w:t>
      </w:r>
      <w:r w:rsidRPr="0079076E">
        <w:rPr>
          <w:rFonts w:ascii="Times New Roman" w:eastAsia="宋体" w:hint="eastAsia"/>
        </w:rPr>
        <w:t>;</w:t>
      </w:r>
      <w:r w:rsidRPr="0079076E">
        <w:rPr>
          <w:rFonts w:ascii="Times New Roman" w:eastAsia="宋体" w:hint="eastAsia"/>
        </w:rPr>
        <w:t>对搜索引擎返回的结果进行聚类，</w:t>
      </w:r>
      <w:r w:rsidR="009F62A5" w:rsidRPr="0079076E">
        <w:rPr>
          <w:rFonts w:ascii="Times New Roman" w:eastAsia="宋体" w:hint="eastAsia"/>
        </w:rPr>
        <w:t>帮助</w:t>
      </w:r>
      <w:r w:rsidRPr="0079076E">
        <w:rPr>
          <w:rFonts w:ascii="Times New Roman" w:eastAsia="宋体" w:hint="eastAsia"/>
        </w:rPr>
        <w:t>用户</w:t>
      </w:r>
      <w:r w:rsidR="009F62A5" w:rsidRPr="0079076E">
        <w:rPr>
          <w:rFonts w:ascii="Times New Roman" w:eastAsia="宋体" w:hint="eastAsia"/>
        </w:rPr>
        <w:t>快速</w:t>
      </w:r>
      <w:r w:rsidRPr="0079076E">
        <w:rPr>
          <w:rFonts w:ascii="Times New Roman" w:eastAsia="宋体" w:hint="eastAsia"/>
        </w:rPr>
        <w:t>定位到所需要的信息</w:t>
      </w:r>
      <w:r w:rsidR="009F62A5" w:rsidRPr="0079076E">
        <w:rPr>
          <w:rFonts w:ascii="Times New Roman" w:eastAsia="宋体" w:hint="eastAsia"/>
        </w:rPr>
        <w:t>;</w:t>
      </w:r>
      <w:r w:rsidRPr="0079076E">
        <w:rPr>
          <w:rFonts w:ascii="Times New Roman" w:eastAsia="宋体" w:hint="eastAsia"/>
        </w:rPr>
        <w:t>还可以用来对文本进行自动分类等。</w:t>
      </w:r>
      <w:r w:rsidR="009F62A5" w:rsidRPr="0079076E">
        <w:rPr>
          <w:rFonts w:ascii="Times New Roman" w:eastAsia="宋体" w:hint="eastAsia"/>
        </w:rPr>
        <w:t>文档聚类主要是依据著名的聚类假设</w:t>
      </w:r>
      <w:r w:rsidR="00424DBE">
        <w:rPr>
          <w:rFonts w:ascii="Times New Roman" w:eastAsia="宋体" w:hint="eastAsia"/>
        </w:rPr>
        <w:t>：</w:t>
      </w:r>
      <w:r w:rsidR="009F62A5" w:rsidRPr="0079076E">
        <w:rPr>
          <w:rFonts w:ascii="Times New Roman" w:eastAsia="宋体" w:hint="eastAsia"/>
        </w:rPr>
        <w:t>同类别的文档相似度较大，而不同类别的文档相似度较小。</w:t>
      </w:r>
      <w:r w:rsidR="009B44B2" w:rsidRPr="0079076E">
        <w:rPr>
          <w:rFonts w:ascii="Times New Roman" w:eastAsia="宋体" w:hint="eastAsia"/>
        </w:rPr>
        <w:t>这</w:t>
      </w:r>
      <w:r w:rsidR="009F62A5" w:rsidRPr="0079076E">
        <w:rPr>
          <w:rFonts w:ascii="Times New Roman" w:eastAsia="宋体" w:hint="eastAsia"/>
        </w:rPr>
        <w:t>自然引申出一个问题</w:t>
      </w:r>
      <w:r w:rsidR="00424DBE">
        <w:rPr>
          <w:rFonts w:ascii="Times New Roman" w:eastAsia="宋体" w:hint="eastAsia"/>
        </w:rPr>
        <w:t>：</w:t>
      </w:r>
      <w:r w:rsidR="009B44B2" w:rsidRPr="0079076E">
        <w:rPr>
          <w:rFonts w:ascii="Times New Roman" w:eastAsia="宋体" w:hint="eastAsia"/>
        </w:rPr>
        <w:t>如何度量两个文本之间的相似性</w:t>
      </w:r>
      <w:r w:rsidR="00424DBE">
        <w:rPr>
          <w:rFonts w:ascii="Times New Roman" w:eastAsia="宋体" w:hint="eastAsia"/>
        </w:rPr>
        <w:t>？</w:t>
      </w:r>
      <w:r w:rsidR="009B44B2" w:rsidRPr="0079076E">
        <w:rPr>
          <w:rFonts w:ascii="Times New Roman" w:eastAsia="宋体" w:hint="eastAsia"/>
        </w:rPr>
        <w:t>因此</w:t>
      </w:r>
      <w:r w:rsidR="009B44B2" w:rsidRPr="0079076E">
        <w:rPr>
          <w:rFonts w:ascii="Times New Roman" w:eastAsia="宋体"/>
        </w:rPr>
        <w:t>，</w:t>
      </w:r>
      <w:r w:rsidR="009B44B2" w:rsidRPr="0079076E">
        <w:rPr>
          <w:rFonts w:ascii="Times New Roman" w:eastAsia="宋体" w:hint="eastAsia"/>
        </w:rPr>
        <w:t>文本</w:t>
      </w:r>
      <w:r w:rsidR="009B44B2" w:rsidRPr="0079076E">
        <w:rPr>
          <w:rFonts w:ascii="Times New Roman" w:eastAsia="宋体"/>
        </w:rPr>
        <w:t>聚类问题就</w:t>
      </w:r>
      <w:r w:rsidR="00A1346E" w:rsidRPr="0079076E">
        <w:rPr>
          <w:rFonts w:ascii="Times New Roman" w:eastAsia="宋体" w:hint="eastAsia"/>
        </w:rPr>
        <w:t>转换成</w:t>
      </w:r>
      <w:r w:rsidR="00A1346E" w:rsidRPr="0079076E">
        <w:rPr>
          <w:rFonts w:ascii="Times New Roman" w:eastAsia="宋体"/>
        </w:rPr>
        <w:t>了文本相似性研究的问题。</w:t>
      </w:r>
    </w:p>
    <w:p w:rsidR="00A1346E" w:rsidRPr="0079076E" w:rsidRDefault="00A1346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文本相似度通常通过对文本分析并提取文本特征后，</w:t>
      </w:r>
      <w:r w:rsidRPr="0079076E">
        <w:rPr>
          <w:rFonts w:ascii="Times New Roman" w:eastAsia="宋体"/>
        </w:rPr>
        <w:t>再</w:t>
      </w:r>
      <w:r w:rsidRPr="0079076E">
        <w:rPr>
          <w:rFonts w:ascii="Times New Roman" w:eastAsia="宋体" w:hint="eastAsia"/>
        </w:rPr>
        <w:t>用不同的算法进行测量的。文本特征通常由向量空间模型描述，该模型通常用于自然语言处理领域。向量空间模型理论是</w:t>
      </w:r>
      <w:r w:rsidRPr="0079076E">
        <w:rPr>
          <w:rFonts w:ascii="Times New Roman" w:eastAsia="宋体" w:hint="eastAsia"/>
        </w:rPr>
        <w:t>Gerard</w:t>
      </w:r>
      <w:r w:rsidR="00424DBE">
        <w:rPr>
          <w:rFonts w:ascii="Times New Roman" w:eastAsia="宋体"/>
        </w:rPr>
        <w:t xml:space="preserve"> </w:t>
      </w:r>
      <w:r w:rsidRPr="0079076E">
        <w:rPr>
          <w:rFonts w:ascii="Times New Roman" w:eastAsia="宋体" w:hint="eastAsia"/>
        </w:rPr>
        <w:t>Salton</w:t>
      </w:r>
      <w:r w:rsidRPr="0079076E">
        <w:rPr>
          <w:rFonts w:ascii="Times New Roman" w:eastAsia="宋体" w:hint="eastAsia"/>
        </w:rPr>
        <w:t>在</w:t>
      </w:r>
      <w:r w:rsidRPr="0079076E">
        <w:rPr>
          <w:rFonts w:ascii="Times New Roman" w:eastAsia="宋体" w:hint="eastAsia"/>
        </w:rPr>
        <w:t>20</w:t>
      </w:r>
      <w:r w:rsidRPr="0079076E">
        <w:rPr>
          <w:rFonts w:ascii="Times New Roman" w:eastAsia="宋体" w:hint="eastAsia"/>
        </w:rPr>
        <w:t>世纪</w:t>
      </w:r>
      <w:r w:rsidRPr="0079076E">
        <w:rPr>
          <w:rFonts w:ascii="Times New Roman" w:eastAsia="宋体" w:hint="eastAsia"/>
        </w:rPr>
        <w:t>60</w:t>
      </w:r>
      <w:r w:rsidRPr="0079076E">
        <w:rPr>
          <w:rFonts w:ascii="Times New Roman" w:eastAsia="宋体" w:hint="eastAsia"/>
        </w:rPr>
        <w:t>年代提出的，通常，</w:t>
      </w:r>
      <w:r w:rsidRPr="0079076E">
        <w:rPr>
          <w:rFonts w:ascii="Times New Roman" w:eastAsia="宋体"/>
        </w:rPr>
        <w:t>要</w:t>
      </w:r>
      <w:r w:rsidRPr="0079076E">
        <w:rPr>
          <w:rFonts w:ascii="Times New Roman" w:eastAsia="宋体" w:hint="eastAsia"/>
        </w:rPr>
        <w:t>生成向量空间模型的</w:t>
      </w:r>
      <w:r w:rsidRPr="0079076E">
        <w:rPr>
          <w:rFonts w:ascii="Times New Roman" w:eastAsia="宋体"/>
        </w:rPr>
        <w:t>步骤如下</w:t>
      </w:r>
      <w:r w:rsidRPr="0079076E">
        <w:rPr>
          <w:rFonts w:ascii="Times New Roman" w:eastAsia="宋体" w:hint="eastAsia"/>
        </w:rPr>
        <w:t>：首先通过分词处理文本，然后选择特征词并计算特征词的权重</w:t>
      </w:r>
      <w:r w:rsidR="00873068" w:rsidRPr="0079076E">
        <w:rPr>
          <w:rFonts w:ascii="Times New Roman" w:eastAsia="宋体" w:hint="eastAsia"/>
        </w:rPr>
        <w:t>，</w:t>
      </w:r>
      <w:r w:rsidRPr="0079076E">
        <w:rPr>
          <w:rFonts w:ascii="Times New Roman" w:eastAsia="宋体" w:hint="eastAsia"/>
        </w:rPr>
        <w:t>最后建立一个</w:t>
      </w:r>
      <w:r w:rsidR="00873068" w:rsidRPr="0079076E">
        <w:rPr>
          <w:rFonts w:ascii="Times New Roman" w:eastAsia="宋体" w:hint="eastAsia"/>
        </w:rPr>
        <w:t>N</w:t>
      </w:r>
      <w:r w:rsidR="00873068" w:rsidRPr="0079076E">
        <w:rPr>
          <w:rFonts w:ascii="Times New Roman" w:eastAsia="宋体" w:hint="eastAsia"/>
        </w:rPr>
        <w:t>维</w:t>
      </w:r>
      <w:r w:rsidRPr="0079076E">
        <w:rPr>
          <w:rFonts w:ascii="Times New Roman" w:eastAsia="宋体" w:hint="eastAsia"/>
        </w:rPr>
        <w:t>向量空间。其中一个关键</w:t>
      </w:r>
      <w:r w:rsidR="00873068" w:rsidRPr="0079076E">
        <w:rPr>
          <w:rFonts w:ascii="Times New Roman" w:eastAsia="宋体" w:hint="eastAsia"/>
        </w:rPr>
        <w:t>点是如何测量并</w:t>
      </w:r>
      <w:r w:rsidRPr="0079076E">
        <w:rPr>
          <w:rFonts w:ascii="Times New Roman" w:eastAsia="宋体" w:hint="eastAsia"/>
        </w:rPr>
        <w:t>计算特征词的权重。</w:t>
      </w:r>
    </w:p>
    <w:p w:rsidR="007820C1" w:rsidRPr="0079076E" w:rsidRDefault="00873068"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特征词权重是一个</w:t>
      </w:r>
      <w:r w:rsidRPr="0079076E">
        <w:rPr>
          <w:rFonts w:ascii="Times New Roman" w:eastAsia="宋体"/>
        </w:rPr>
        <w:t>词</w:t>
      </w:r>
      <w:r w:rsidRPr="0079076E">
        <w:rPr>
          <w:rFonts w:ascii="Times New Roman" w:eastAsia="宋体" w:hint="eastAsia"/>
        </w:rPr>
        <w:t>在文档中权重百分比，用于表示特征词在文档中的重要程度。特征词权重计算有很多种方法。如布尔权重，词频权重，平方根函数，对数函数，熵函数，</w:t>
      </w:r>
      <w:r w:rsidRPr="0079076E">
        <w:rPr>
          <w:rFonts w:ascii="Times New Roman" w:eastAsia="宋体" w:hint="eastAsia"/>
        </w:rPr>
        <w:t>TFIDF</w:t>
      </w:r>
      <w:r w:rsidRPr="0079076E">
        <w:rPr>
          <w:rFonts w:ascii="Times New Roman" w:eastAsia="宋体" w:hint="eastAsia"/>
        </w:rPr>
        <w:t>权重，</w:t>
      </w:r>
      <w:r w:rsidRPr="0079076E">
        <w:rPr>
          <w:rFonts w:ascii="Times New Roman" w:eastAsia="宋体" w:hint="eastAsia"/>
        </w:rPr>
        <w:t>TFC</w:t>
      </w:r>
      <w:r w:rsidRPr="0079076E">
        <w:rPr>
          <w:rFonts w:ascii="Times New Roman" w:eastAsia="宋体" w:hint="eastAsia"/>
        </w:rPr>
        <w:t>权重，</w:t>
      </w:r>
      <w:r w:rsidRPr="0079076E">
        <w:rPr>
          <w:rFonts w:ascii="Times New Roman" w:eastAsia="宋体" w:hint="eastAsia"/>
        </w:rPr>
        <w:t>LTC</w:t>
      </w:r>
      <w:r w:rsidRPr="0079076E">
        <w:rPr>
          <w:rFonts w:ascii="Times New Roman" w:eastAsia="宋体" w:hint="eastAsia"/>
        </w:rPr>
        <w:t>权重等。特征词</w:t>
      </w:r>
      <w:r w:rsidRPr="0079076E">
        <w:rPr>
          <w:rFonts w:ascii="Times New Roman" w:eastAsia="宋体"/>
        </w:rPr>
        <w:t>权重的选取方式</w:t>
      </w:r>
      <w:r w:rsidRPr="0079076E">
        <w:rPr>
          <w:rFonts w:ascii="Times New Roman" w:eastAsia="宋体" w:hint="eastAsia"/>
        </w:rPr>
        <w:t>将影响文本聚类的整体性能。其中</w:t>
      </w:r>
      <w:r w:rsidRPr="0079076E">
        <w:rPr>
          <w:rFonts w:ascii="Times New Roman" w:eastAsia="宋体" w:hint="eastAsia"/>
        </w:rPr>
        <w:t>TFIDF</w:t>
      </w:r>
      <w:r w:rsidRPr="0079076E">
        <w:rPr>
          <w:rFonts w:ascii="Times New Roman" w:eastAsia="宋体" w:hint="eastAsia"/>
        </w:rPr>
        <w:t>权重因其算法相对简单，</w:t>
      </w:r>
      <w:r w:rsidR="00C81982" w:rsidRPr="0079076E">
        <w:rPr>
          <w:rFonts w:ascii="Times New Roman" w:eastAsia="宋体" w:hint="eastAsia"/>
        </w:rPr>
        <w:t>准确率</w:t>
      </w:r>
      <w:r w:rsidRPr="0079076E">
        <w:rPr>
          <w:rFonts w:ascii="Times New Roman" w:eastAsia="宋体" w:hint="eastAsia"/>
        </w:rPr>
        <w:t>和召回率相对较高，一直受到相关研究人员和众多应用领域的欢迎，所以作者在本文使用</w:t>
      </w:r>
      <w:r w:rsidRPr="0079076E">
        <w:rPr>
          <w:rFonts w:ascii="Times New Roman" w:eastAsia="宋体" w:hint="eastAsia"/>
        </w:rPr>
        <w:t>TFIDF</w:t>
      </w:r>
      <w:r w:rsidRPr="0079076E">
        <w:rPr>
          <w:rFonts w:ascii="Times New Roman" w:eastAsia="宋体" w:hint="eastAsia"/>
        </w:rPr>
        <w:t>权重。</w:t>
      </w:r>
    </w:p>
    <w:p w:rsidR="00873068" w:rsidRPr="0079076E" w:rsidRDefault="002811CA"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IDF</w:t>
      </w:r>
      <w:r w:rsidRPr="0079076E">
        <w:rPr>
          <w:rFonts w:ascii="Times New Roman" w:eastAsia="宋体" w:hint="eastAsia"/>
        </w:rPr>
        <w:t>的</w:t>
      </w:r>
      <w:r w:rsidRPr="0079076E">
        <w:rPr>
          <w:rFonts w:ascii="Times New Roman" w:eastAsia="宋体"/>
        </w:rPr>
        <w:t>概念</w:t>
      </w:r>
      <w:r w:rsidRPr="0079076E">
        <w:rPr>
          <w:rFonts w:ascii="Times New Roman" w:eastAsia="宋体" w:hint="eastAsia"/>
        </w:rPr>
        <w:t>最早由</w:t>
      </w:r>
      <w:r w:rsidRPr="0079076E">
        <w:rPr>
          <w:rFonts w:ascii="Times New Roman" w:eastAsia="宋体" w:hint="eastAsia"/>
        </w:rPr>
        <w:t>Karen</w:t>
      </w:r>
      <w:r w:rsidR="00424DBE">
        <w:rPr>
          <w:rFonts w:ascii="Times New Roman" w:eastAsia="宋体"/>
        </w:rPr>
        <w:t xml:space="preserve"> </w:t>
      </w:r>
      <w:proofErr w:type="spellStart"/>
      <w:r w:rsidRPr="0079076E">
        <w:rPr>
          <w:rFonts w:ascii="Times New Roman" w:eastAsia="宋体" w:hint="eastAsia"/>
        </w:rPr>
        <w:t>Sparck</w:t>
      </w:r>
      <w:proofErr w:type="spellEnd"/>
      <w:r w:rsidR="00424DBE">
        <w:rPr>
          <w:rFonts w:ascii="Times New Roman" w:eastAsia="宋体"/>
        </w:rPr>
        <w:t xml:space="preserve"> </w:t>
      </w:r>
      <w:r w:rsidRPr="0079076E">
        <w:rPr>
          <w:rFonts w:ascii="Times New Roman" w:eastAsia="宋体" w:hint="eastAsia"/>
        </w:rPr>
        <w:t>Jones</w:t>
      </w:r>
      <w:r w:rsidRPr="0079076E">
        <w:rPr>
          <w:rFonts w:ascii="Times New Roman" w:eastAsia="宋体" w:hint="eastAsia"/>
        </w:rPr>
        <w:t>在</w:t>
      </w:r>
      <w:r w:rsidRPr="0079076E">
        <w:rPr>
          <w:rFonts w:ascii="Times New Roman" w:eastAsia="宋体" w:hint="eastAsia"/>
        </w:rPr>
        <w:t>1972</w:t>
      </w:r>
      <w:r w:rsidRPr="0079076E">
        <w:rPr>
          <w:rFonts w:ascii="Times New Roman" w:eastAsia="宋体" w:hint="eastAsia"/>
        </w:rPr>
        <w:t>年</w:t>
      </w:r>
      <w:r w:rsidR="00424DBE">
        <w:rPr>
          <w:rFonts w:ascii="Times New Roman" w:eastAsia="宋体" w:hint="eastAsia"/>
        </w:rPr>
        <w:t>[</w:t>
      </w:r>
      <w:r w:rsidRPr="0079076E">
        <w:rPr>
          <w:rFonts w:ascii="Times New Roman" w:eastAsia="宋体" w:hint="eastAsia"/>
        </w:rPr>
        <w:t>1</w:t>
      </w:r>
      <w:r w:rsidR="00424DBE">
        <w:rPr>
          <w:rFonts w:ascii="Times New Roman" w:eastAsia="宋体" w:hint="eastAsia"/>
        </w:rPr>
        <w:t>]</w:t>
      </w:r>
      <w:r w:rsidRPr="0079076E">
        <w:rPr>
          <w:rFonts w:ascii="Times New Roman" w:eastAsia="宋体" w:hint="eastAsia"/>
        </w:rPr>
        <w:t>提出。但她没有从理论上解释</w:t>
      </w:r>
      <w:r w:rsidRPr="0079076E">
        <w:rPr>
          <w:rFonts w:ascii="Times New Roman" w:eastAsia="宋体" w:hint="eastAsia"/>
        </w:rPr>
        <w:t>IDF</w:t>
      </w:r>
      <w:r w:rsidRPr="0079076E">
        <w:rPr>
          <w:rFonts w:ascii="Times New Roman" w:eastAsia="宋体" w:hint="eastAsia"/>
        </w:rPr>
        <w:t>算法的起源。同年</w:t>
      </w:r>
      <w:r w:rsidRPr="0079076E">
        <w:rPr>
          <w:rFonts w:ascii="Times New Roman" w:eastAsia="宋体" w:hint="eastAsia"/>
        </w:rPr>
        <w:t>Robinson</w:t>
      </w:r>
      <w:r w:rsidRPr="0079076E">
        <w:rPr>
          <w:rFonts w:ascii="Times New Roman" w:eastAsia="宋体" w:hint="eastAsia"/>
        </w:rPr>
        <w:t>对其</w:t>
      </w:r>
      <w:proofErr w:type="gramStart"/>
      <w:r w:rsidRPr="0079076E">
        <w:rPr>
          <w:rFonts w:ascii="Times New Roman" w:eastAsia="宋体" w:hint="eastAsia"/>
        </w:rPr>
        <w:t>作出</w:t>
      </w:r>
      <w:proofErr w:type="gramEnd"/>
      <w:r w:rsidRPr="0079076E">
        <w:rPr>
          <w:rFonts w:ascii="Times New Roman" w:eastAsia="宋体" w:hint="eastAsia"/>
        </w:rPr>
        <w:t>了初步的解释。</w:t>
      </w:r>
      <w:r w:rsidRPr="0079076E">
        <w:rPr>
          <w:rFonts w:ascii="Times New Roman" w:eastAsia="宋体" w:hint="eastAsia"/>
        </w:rPr>
        <w:t>Salton</w:t>
      </w:r>
      <w:r w:rsidRPr="0079076E">
        <w:rPr>
          <w:rFonts w:ascii="Times New Roman" w:eastAsia="宋体" w:hint="eastAsia"/>
        </w:rPr>
        <w:t>在多篇文献中讨论了</w:t>
      </w:r>
      <w:r w:rsidRPr="0079076E">
        <w:rPr>
          <w:rFonts w:ascii="Times New Roman" w:eastAsia="宋体" w:hint="eastAsia"/>
        </w:rPr>
        <w:t>TFIDF</w:t>
      </w:r>
      <w:r w:rsidRPr="0079076E">
        <w:rPr>
          <w:rFonts w:ascii="Times New Roman" w:eastAsia="宋体" w:hint="eastAsia"/>
        </w:rPr>
        <w:t>在信息检索领域的用途，并在</w:t>
      </w:r>
      <w:r w:rsidR="00424DBE">
        <w:rPr>
          <w:rFonts w:ascii="Times New Roman" w:eastAsia="宋体" w:hint="eastAsia"/>
        </w:rPr>
        <w:t>[</w:t>
      </w:r>
      <w:r w:rsidRPr="0079076E">
        <w:rPr>
          <w:rFonts w:ascii="Times New Roman" w:eastAsia="宋体" w:hint="eastAsia"/>
        </w:rPr>
        <w:t>2</w:t>
      </w:r>
      <w:r w:rsidR="00424DBE">
        <w:rPr>
          <w:rFonts w:ascii="Times New Roman" w:eastAsia="宋体" w:hint="eastAsia"/>
        </w:rPr>
        <w:t>]</w:t>
      </w:r>
      <w:r w:rsidRPr="0079076E">
        <w:rPr>
          <w:rFonts w:ascii="Times New Roman" w:eastAsia="宋体" w:hint="eastAsia"/>
        </w:rPr>
        <w:t>中提出了</w:t>
      </w:r>
      <w:r w:rsidRPr="0079076E">
        <w:rPr>
          <w:rFonts w:ascii="Times New Roman" w:eastAsia="宋体" w:hint="eastAsia"/>
        </w:rPr>
        <w:t>TFIDF</w:t>
      </w:r>
      <w:r w:rsidRPr="0079076E">
        <w:rPr>
          <w:rFonts w:ascii="Times New Roman" w:eastAsia="宋体" w:hint="eastAsia"/>
        </w:rPr>
        <w:t>算法，</w:t>
      </w:r>
      <w:r w:rsidRPr="0079076E">
        <w:rPr>
          <w:rFonts w:ascii="Times New Roman" w:eastAsia="宋体"/>
        </w:rPr>
        <w:t>Salton</w:t>
      </w:r>
      <w:r w:rsidRPr="0079076E">
        <w:rPr>
          <w:rFonts w:ascii="Times New Roman" w:eastAsia="宋体" w:hint="eastAsia"/>
        </w:rPr>
        <w:t>在文献</w:t>
      </w:r>
      <w:r w:rsidR="00424DBE">
        <w:rPr>
          <w:rFonts w:ascii="Times New Roman" w:eastAsia="宋体" w:hint="eastAsia"/>
        </w:rPr>
        <w:t>[</w:t>
      </w:r>
      <w:r w:rsidRPr="0079076E">
        <w:rPr>
          <w:rFonts w:ascii="Times New Roman" w:eastAsia="宋体" w:hint="eastAsia"/>
        </w:rPr>
        <w:t>3</w:t>
      </w:r>
      <w:r w:rsidR="00424DBE">
        <w:rPr>
          <w:rFonts w:ascii="Times New Roman" w:eastAsia="宋体" w:hint="eastAsia"/>
        </w:rPr>
        <w:t>]</w:t>
      </w:r>
      <w:r w:rsidRPr="0079076E">
        <w:rPr>
          <w:rFonts w:ascii="Times New Roman" w:eastAsia="宋体" w:hint="eastAsia"/>
        </w:rPr>
        <w:t>中论证了</w:t>
      </w:r>
      <w:r w:rsidRPr="0079076E">
        <w:rPr>
          <w:rFonts w:ascii="Times New Roman" w:eastAsia="宋体" w:hint="eastAsia"/>
        </w:rPr>
        <w:t>TFIDF</w:t>
      </w:r>
      <w:r w:rsidRPr="0079076E">
        <w:rPr>
          <w:rFonts w:ascii="Times New Roman" w:eastAsia="宋体" w:hint="eastAsia"/>
        </w:rPr>
        <w:t>公式在信息检索中的有效性。之后，</w:t>
      </w:r>
      <w:r w:rsidRPr="0079076E">
        <w:rPr>
          <w:rFonts w:ascii="Times New Roman" w:eastAsia="宋体" w:hint="eastAsia"/>
        </w:rPr>
        <w:t>TFI</w:t>
      </w:r>
      <w:bookmarkStart w:id="0" w:name="_GoBack"/>
      <w:bookmarkEnd w:id="0"/>
      <w:r w:rsidRPr="0079076E">
        <w:rPr>
          <w:rFonts w:ascii="Times New Roman" w:eastAsia="宋体" w:hint="eastAsia"/>
        </w:rPr>
        <w:t>DF</w:t>
      </w:r>
      <w:r w:rsidRPr="0079076E">
        <w:rPr>
          <w:rFonts w:ascii="Times New Roman" w:eastAsia="宋体" w:hint="eastAsia"/>
        </w:rPr>
        <w:t>在不同领域中广泛应用，在此过程中，许多学者提出了很多改进经典</w:t>
      </w:r>
      <w:r w:rsidRPr="0079076E">
        <w:rPr>
          <w:rFonts w:ascii="Times New Roman" w:eastAsia="宋体" w:hint="eastAsia"/>
        </w:rPr>
        <w:t>TFIDF</w:t>
      </w:r>
      <w:r w:rsidRPr="0079076E">
        <w:rPr>
          <w:rFonts w:ascii="Times New Roman" w:eastAsia="宋体" w:hint="eastAsia"/>
        </w:rPr>
        <w:t>算法的方法</w:t>
      </w:r>
      <w:r w:rsidR="00167A38" w:rsidRPr="0079076E">
        <w:rPr>
          <w:rFonts w:ascii="Times New Roman" w:eastAsia="宋体" w:hint="eastAsia"/>
        </w:rPr>
        <w:t>，</w:t>
      </w:r>
      <w:r w:rsidR="00167A38" w:rsidRPr="0079076E">
        <w:rPr>
          <w:rFonts w:ascii="Times New Roman" w:eastAsia="宋体" w:hint="eastAsia"/>
        </w:rPr>
        <w:t>B</w:t>
      </w:r>
      <w:r w:rsidRPr="0079076E">
        <w:rPr>
          <w:rFonts w:ascii="Times New Roman" w:eastAsia="宋体" w:hint="eastAsia"/>
        </w:rPr>
        <w:t xml:space="preserve">ong </w:t>
      </w:r>
      <w:proofErr w:type="spellStart"/>
      <w:r w:rsidRPr="0079076E">
        <w:rPr>
          <w:rFonts w:ascii="Times New Roman" w:eastAsia="宋体" w:hint="eastAsia"/>
        </w:rPr>
        <w:t>Chih</w:t>
      </w:r>
      <w:proofErr w:type="spellEnd"/>
      <w:r w:rsidRPr="0079076E">
        <w:rPr>
          <w:rFonts w:ascii="Times New Roman" w:eastAsia="宋体" w:hint="eastAsia"/>
        </w:rPr>
        <w:t xml:space="preserve"> How</w:t>
      </w:r>
      <w:r w:rsidRPr="0079076E">
        <w:rPr>
          <w:rFonts w:ascii="Times New Roman" w:eastAsia="宋体" w:hint="eastAsia"/>
        </w:rPr>
        <w:t>和</w:t>
      </w:r>
      <w:r w:rsidRPr="0079076E">
        <w:rPr>
          <w:rFonts w:ascii="Times New Roman" w:eastAsia="宋体" w:hint="eastAsia"/>
        </w:rPr>
        <w:t>Narayanan K</w:t>
      </w:r>
      <w:r w:rsidRPr="0079076E">
        <w:rPr>
          <w:rFonts w:ascii="Times New Roman" w:eastAsia="宋体" w:hint="eastAsia"/>
        </w:rPr>
        <w:t>提出了一种称为类别术语描述符的算法来改进算法</w:t>
      </w:r>
      <w:r w:rsidR="00424DBE">
        <w:rPr>
          <w:rFonts w:ascii="Times New Roman" w:eastAsia="宋体" w:hint="eastAsia"/>
        </w:rPr>
        <w:t>[</w:t>
      </w:r>
      <w:r w:rsidR="00AB1B4E" w:rsidRPr="0079076E">
        <w:rPr>
          <w:rFonts w:ascii="Times New Roman" w:eastAsia="宋体" w:hint="eastAsia"/>
        </w:rPr>
        <w:t>4</w:t>
      </w:r>
      <w:r w:rsidR="00424DBE">
        <w:rPr>
          <w:rFonts w:ascii="Times New Roman" w:eastAsia="宋体" w:hint="eastAsia"/>
        </w:rPr>
        <w:t>]</w:t>
      </w:r>
      <w:r w:rsidR="00AB1B4E" w:rsidRPr="0079076E">
        <w:rPr>
          <w:rFonts w:ascii="Times New Roman" w:eastAsia="宋体" w:hint="eastAsia"/>
        </w:rPr>
        <w:t>，</w:t>
      </w:r>
      <w:r w:rsidR="00AB1B4E" w:rsidRPr="0079076E">
        <w:rPr>
          <w:rFonts w:ascii="Times New Roman" w:eastAsia="宋体" w:hint="eastAsia"/>
        </w:rPr>
        <w:t>Basils</w:t>
      </w:r>
      <w:r w:rsidR="00AB1B4E" w:rsidRPr="0079076E">
        <w:rPr>
          <w:rFonts w:ascii="Times New Roman" w:eastAsia="宋体" w:hint="eastAsia"/>
        </w:rPr>
        <w:t>在</w:t>
      </w:r>
      <w:r w:rsidR="00AB1B4E" w:rsidRPr="0079076E">
        <w:rPr>
          <w:rFonts w:ascii="Times New Roman" w:eastAsia="宋体" w:hint="eastAsia"/>
        </w:rPr>
        <w:t>1999</w:t>
      </w:r>
      <w:r w:rsidR="00AB1B4E" w:rsidRPr="0079076E">
        <w:rPr>
          <w:rFonts w:ascii="Times New Roman" w:eastAsia="宋体" w:hint="eastAsia"/>
        </w:rPr>
        <w:t>年提出了</w:t>
      </w:r>
      <m:oMath>
        <m:r>
          <m:rPr>
            <m:sty m:val="p"/>
          </m:rPr>
          <w:rPr>
            <w:rFonts w:ascii="Cambria Math" w:eastAsia="宋体" w:hAnsi="Cambria Math" w:hint="eastAsia"/>
          </w:rPr>
          <m:t>TF</m:t>
        </m:r>
        <m:r>
          <m:rPr>
            <m:sty m:val="p"/>
          </m:rPr>
          <w:rPr>
            <w:rFonts w:ascii="MS Mincho" w:eastAsia="MS Mincho" w:hAnsi="MS Mincho" w:cs="MS Mincho" w:hint="eastAsia"/>
          </w:rPr>
          <m:t>*</m:t>
        </m:r>
        <m:r>
          <m:rPr>
            <m:sty m:val="p"/>
          </m:rPr>
          <w:rPr>
            <w:rFonts w:ascii="Cambria Math" w:eastAsia="宋体" w:hAnsi="Cambria Math" w:hint="eastAsia"/>
          </w:rPr>
          <m:t>IWF</m:t>
        </m:r>
        <m:r>
          <m:rPr>
            <m:sty m:val="p"/>
          </m:rPr>
          <w:rPr>
            <w:rFonts w:ascii="MS Mincho" w:eastAsia="MS Mincho" w:hAnsi="MS Mincho" w:cs="MS Mincho" w:hint="eastAsia"/>
          </w:rPr>
          <m:t>*</m:t>
        </m:r>
        <m:r>
          <m:rPr>
            <m:sty m:val="p"/>
          </m:rPr>
          <w:rPr>
            <w:rFonts w:ascii="Cambria Math" w:eastAsia="宋体" w:hAnsi="Cambria Math" w:hint="eastAsia"/>
          </w:rPr>
          <m:t>IWF</m:t>
        </m:r>
      </m:oMath>
      <w:r w:rsidR="00AB1B4E" w:rsidRPr="0079076E">
        <w:rPr>
          <w:rFonts w:ascii="Times New Roman" w:eastAsia="宋体" w:hint="eastAsia"/>
        </w:rPr>
        <w:t>公式</w:t>
      </w:r>
      <w:r w:rsidR="00424DBE">
        <w:rPr>
          <w:rFonts w:ascii="Times New Roman" w:eastAsia="宋体"/>
        </w:rPr>
        <w:t>[</w:t>
      </w:r>
      <w:r w:rsidR="00AB1B4E" w:rsidRPr="0079076E">
        <w:rPr>
          <w:rFonts w:ascii="Times New Roman" w:eastAsia="宋体" w:hint="eastAsia"/>
        </w:rPr>
        <w:t>5</w:t>
      </w:r>
      <w:r w:rsidR="00424DBE">
        <w:rPr>
          <w:rFonts w:ascii="Times New Roman" w:eastAsia="宋体" w:hint="eastAsia"/>
        </w:rPr>
        <w:t>]</w:t>
      </w:r>
    </w:p>
    <w:p w:rsidR="00AB1B4E" w:rsidRPr="0079076E" w:rsidRDefault="00AB1B4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本文基于向量空间模型理论，运用改进的</w:t>
      </w:r>
      <w:r w:rsidRPr="0079076E">
        <w:rPr>
          <w:rFonts w:ascii="Times New Roman" w:eastAsia="宋体" w:hint="eastAsia"/>
        </w:rPr>
        <w:t>TFIDF</w:t>
      </w:r>
      <w:r w:rsidRPr="0079076E">
        <w:rPr>
          <w:rFonts w:ascii="Times New Roman" w:eastAsia="宋体" w:hint="eastAsia"/>
        </w:rPr>
        <w:t>算法计算特征词权重，使用向量余弦相</w:t>
      </w:r>
      <w:r w:rsidRPr="0079076E">
        <w:rPr>
          <w:rFonts w:ascii="Times New Roman" w:eastAsia="宋体" w:hint="eastAsia"/>
        </w:rPr>
        <w:lastRenderedPageBreak/>
        <w:t>似度算法和朴素贝叶斯分类器对文档集进行分类，然后使用迭代算法</w:t>
      </w:r>
      <w:r w:rsidRPr="0079076E">
        <w:rPr>
          <w:rFonts w:ascii="Times New Roman" w:eastAsia="宋体" w:hint="eastAsia"/>
        </w:rPr>
        <w:t xml:space="preserve"> </w:t>
      </w:r>
      <w:r w:rsidRPr="0079076E">
        <w:rPr>
          <w:rFonts w:ascii="Times New Roman" w:eastAsia="宋体" w:hint="eastAsia"/>
        </w:rPr>
        <w:t>获得最佳分类。</w:t>
      </w:r>
    </w:p>
    <w:p w:rsidR="00550E3A" w:rsidRPr="00424DBE" w:rsidRDefault="00550E3A" w:rsidP="00D0196D">
      <w:pPr>
        <w:pStyle w:val="a3"/>
        <w:numPr>
          <w:ilvl w:val="0"/>
          <w:numId w:val="8"/>
        </w:numPr>
        <w:snapToGrid w:val="0"/>
        <w:spacing w:beforeLines="50" w:before="120" w:afterLines="50" w:after="120" w:line="360" w:lineRule="exact"/>
        <w:jc w:val="center"/>
        <w:rPr>
          <w:rFonts w:ascii="黑体" w:eastAsia="黑体" w:hAnsi="黑体" w:cs="Times New Roman"/>
          <w:sz w:val="28"/>
          <w:szCs w:val="28"/>
        </w:rPr>
      </w:pPr>
      <w:r w:rsidRPr="00424DBE">
        <w:rPr>
          <w:rFonts w:ascii="黑体" w:eastAsia="黑体" w:hAnsi="黑体" w:cs="Times New Roman" w:hint="eastAsia"/>
          <w:sz w:val="28"/>
          <w:szCs w:val="28"/>
        </w:rPr>
        <w:t>传统的TFIDF算法</w:t>
      </w:r>
    </w:p>
    <w:p w:rsidR="00AB1B4E" w:rsidRPr="0079076E" w:rsidRDefault="00550E3A"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TFIDF</w:t>
      </w:r>
      <w:r w:rsidRPr="0079076E">
        <w:rPr>
          <w:rFonts w:ascii="Times New Roman" w:eastAsia="宋体" w:hint="eastAsia"/>
        </w:rPr>
        <w:t>是计算自然语言处理领域中文档中词或短语的权值的方法。</w:t>
      </w:r>
      <w:r w:rsidRPr="0079076E">
        <w:rPr>
          <w:rFonts w:ascii="Times New Roman" w:eastAsia="宋体" w:hint="eastAsia"/>
        </w:rPr>
        <w:t>TF</w:t>
      </w:r>
      <w:r w:rsidRPr="0079076E">
        <w:rPr>
          <w:rFonts w:ascii="Times New Roman" w:eastAsia="宋体"/>
        </w:rPr>
        <w:t>IDF</w:t>
      </w:r>
      <w:r w:rsidRPr="0079076E">
        <w:rPr>
          <w:rFonts w:ascii="Times New Roman" w:eastAsia="宋体" w:hint="eastAsia"/>
        </w:rPr>
        <w:t>的</w:t>
      </w:r>
      <w:r w:rsidRPr="0079076E">
        <w:rPr>
          <w:rFonts w:ascii="Times New Roman" w:eastAsia="宋体"/>
        </w:rPr>
        <w:t>主要思想是：</w:t>
      </w:r>
      <w:r w:rsidRPr="0079076E">
        <w:rPr>
          <w:rFonts w:ascii="Times New Roman" w:eastAsia="宋体" w:hint="eastAsia"/>
        </w:rPr>
        <w:t>如果一个</w:t>
      </w:r>
      <w:r w:rsidRPr="0079076E">
        <w:rPr>
          <w:rFonts w:ascii="Times New Roman" w:eastAsia="宋体"/>
        </w:rPr>
        <w:t>单词或短语在</w:t>
      </w:r>
      <w:r w:rsidRPr="0079076E">
        <w:rPr>
          <w:rFonts w:ascii="Times New Roman" w:eastAsia="宋体" w:hint="eastAsia"/>
        </w:rPr>
        <w:t>文档中出现的频次高，并且这个单词或短语很少出现在其他文档中，那么我们认为该词或短语在</w:t>
      </w:r>
      <w:r w:rsidR="00094651" w:rsidRPr="0079076E">
        <w:rPr>
          <w:rFonts w:ascii="Times New Roman" w:eastAsia="宋体" w:hint="eastAsia"/>
        </w:rPr>
        <w:t>类别</w:t>
      </w:r>
      <w:r w:rsidR="00094651" w:rsidRPr="0079076E">
        <w:rPr>
          <w:rFonts w:ascii="Times New Roman" w:eastAsia="宋体"/>
        </w:rPr>
        <w:t>区分</w:t>
      </w:r>
      <w:r w:rsidR="00094651" w:rsidRPr="0079076E">
        <w:rPr>
          <w:rFonts w:ascii="Times New Roman" w:eastAsia="宋体" w:hint="eastAsia"/>
        </w:rPr>
        <w:t>中</w:t>
      </w:r>
      <w:r w:rsidR="00094651" w:rsidRPr="0079076E">
        <w:rPr>
          <w:rFonts w:ascii="Times New Roman" w:eastAsia="宋体"/>
        </w:rPr>
        <w:t>起到</w:t>
      </w:r>
      <w:r w:rsidR="00094651" w:rsidRPr="0079076E">
        <w:rPr>
          <w:rFonts w:ascii="Times New Roman" w:eastAsia="宋体" w:hint="eastAsia"/>
        </w:rPr>
        <w:t>重要</w:t>
      </w:r>
      <w:r w:rsidR="00094651" w:rsidRPr="0079076E">
        <w:rPr>
          <w:rFonts w:ascii="Times New Roman" w:eastAsia="宋体"/>
        </w:rPr>
        <w:t>作用</w:t>
      </w:r>
      <w:r w:rsidRPr="0079076E">
        <w:rPr>
          <w:rFonts w:ascii="Times New Roman" w:eastAsia="宋体" w:hint="eastAsia"/>
        </w:rPr>
        <w:t>。</w:t>
      </w:r>
      <w:r w:rsidR="00094651" w:rsidRPr="0079076E">
        <w:rPr>
          <w:rFonts w:ascii="Times New Roman" w:eastAsia="宋体" w:hint="eastAsia"/>
        </w:rPr>
        <w:t>TFIDF</w:t>
      </w:r>
      <w:r w:rsidRPr="0079076E">
        <w:rPr>
          <w:rFonts w:ascii="Times New Roman" w:eastAsia="宋体" w:hint="eastAsia"/>
        </w:rPr>
        <w:t>是词频</w:t>
      </w:r>
      <w:r w:rsidRPr="0079076E">
        <w:rPr>
          <w:rFonts w:ascii="Times New Roman" w:eastAsia="宋体" w:hint="eastAsia"/>
        </w:rPr>
        <w:t>TF</w:t>
      </w:r>
      <w:r w:rsidRPr="0079076E">
        <w:rPr>
          <w:rFonts w:ascii="Times New Roman" w:eastAsia="宋体" w:hint="eastAsia"/>
        </w:rPr>
        <w:t>和</w:t>
      </w:r>
      <w:proofErr w:type="gramStart"/>
      <w:r w:rsidR="00094651" w:rsidRPr="0079076E">
        <w:rPr>
          <w:rFonts w:ascii="Times New Roman" w:eastAsia="宋体" w:hint="eastAsia"/>
        </w:rPr>
        <w:t>逆文档</w:t>
      </w:r>
      <w:proofErr w:type="gramEnd"/>
      <w:r w:rsidR="00094651" w:rsidRPr="0079076E">
        <w:rPr>
          <w:rFonts w:ascii="Times New Roman" w:eastAsia="宋体" w:hint="eastAsia"/>
        </w:rPr>
        <w:t>频率</w:t>
      </w:r>
      <w:r w:rsidRPr="0079076E">
        <w:rPr>
          <w:rFonts w:ascii="Times New Roman" w:eastAsia="宋体" w:hint="eastAsia"/>
        </w:rPr>
        <w:t>IDF</w:t>
      </w:r>
      <w:r w:rsidRPr="0079076E">
        <w:rPr>
          <w:rFonts w:ascii="Times New Roman" w:eastAsia="宋体" w:hint="eastAsia"/>
        </w:rPr>
        <w:t>的乘积。</w:t>
      </w:r>
      <w:r w:rsidRPr="0079076E">
        <w:rPr>
          <w:rFonts w:ascii="Times New Roman" w:eastAsia="宋体" w:hint="eastAsia"/>
        </w:rPr>
        <w:t>IDF</w:t>
      </w:r>
      <w:r w:rsidR="00094651" w:rsidRPr="0079076E">
        <w:rPr>
          <w:rFonts w:ascii="Times New Roman" w:eastAsia="宋体" w:hint="eastAsia"/>
        </w:rPr>
        <w:t>公式如下</w:t>
      </w:r>
      <w:r w:rsidR="00094651" w:rsidRPr="0079076E">
        <w:rPr>
          <w:rFonts w:ascii="Times New Roman" w:eastAsia="宋体"/>
        </w:rPr>
        <w:t>：</w:t>
      </w:r>
    </w:p>
    <w:p w:rsidR="00094651" w:rsidRPr="0079076E" w:rsidRDefault="005160FB" w:rsidP="00C32D3F">
      <w:pPr>
        <w:pStyle w:val="a3"/>
        <w:kinsoku w:val="0"/>
        <w:overflowPunct w:val="0"/>
        <w:snapToGrid w:val="0"/>
        <w:spacing w:before="0" w:line="360" w:lineRule="auto"/>
        <w:ind w:left="0" w:firstLineChars="200" w:firstLine="420"/>
        <w:jc w:val="both"/>
        <w:rPr>
          <w:rFonts w:ascii="Times New Roman" w:eastAsia="宋体"/>
        </w:rPr>
      </w:pPr>
      <m:oMathPara>
        <m:oMath>
          <m:sSub>
            <m:sSubPr>
              <m:ctrlPr>
                <w:rPr>
                  <w:rFonts w:ascii="Cambria Math" w:eastAsia="宋体" w:hAnsi="Cambria Math"/>
                </w:rPr>
              </m:ctrlPr>
            </m:sSubPr>
            <m:e>
              <m:r>
                <w:rPr>
                  <w:rFonts w:ascii="Cambria Math" w:eastAsia="宋体" w:hAnsi="Cambria Math"/>
                </w:rPr>
                <m:t>IDF</m:t>
              </m:r>
            </m:e>
            <m:sub>
              <m:r>
                <w:rPr>
                  <w:rFonts w:ascii="Cambria Math" w:eastAsia="宋体" w:hAnsi="Cambria Math"/>
                </w:rPr>
                <m:t>i</m:t>
              </m:r>
            </m:sub>
          </m:sSub>
          <m:r>
            <w:rPr>
              <w:rFonts w:ascii="Cambria Math" w:eastAsia="宋体" w:hAnsi="Cambria Math"/>
            </w:rPr>
            <m:t>=log</m:t>
          </m:r>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N</m:t>
                  </m:r>
                </m:num>
                <m:den>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i</m:t>
                      </m:r>
                    </m:sub>
                  </m:sSub>
                </m:den>
              </m:f>
            </m:e>
          </m:d>
        </m:oMath>
      </m:oMathPara>
    </w:p>
    <w:p w:rsidR="00094651" w:rsidRPr="0079076E" w:rsidRDefault="00094651"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其中，</w:t>
      </w:r>
      <w:r w:rsidRPr="0079076E">
        <w:rPr>
          <w:rFonts w:ascii="Times New Roman" w:eastAsia="宋体" w:hint="eastAsia"/>
        </w:rPr>
        <w:t xml:space="preserve">N </w:t>
      </w:r>
      <w:r w:rsidRPr="0079076E">
        <w:rPr>
          <w:rFonts w:ascii="Times New Roman" w:eastAsia="宋体" w:hint="eastAsia"/>
        </w:rPr>
        <w:t>是指文档的总数，</w:t>
      </w:r>
      <m:oMath>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oMath>
      <w:r w:rsidRPr="0079076E">
        <w:rPr>
          <w:rFonts w:ascii="Times New Roman" w:eastAsia="宋体" w:hint="eastAsia"/>
        </w:rPr>
        <w:t>是指文档集中包含词</w:t>
      </w:r>
      <w:r w:rsidRPr="0079076E">
        <w:rPr>
          <w:rFonts w:ascii="Times New Roman" w:eastAsia="宋体" w:hint="eastAsia"/>
        </w:rPr>
        <w:t xml:space="preserve"> </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的文档数。</w:t>
      </w:r>
    </w:p>
    <w:p w:rsidR="00094651" w:rsidRPr="0079076E" w:rsidRDefault="00094651"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所以，</w:t>
      </w:r>
      <w:r w:rsidRPr="0079076E">
        <w:rPr>
          <w:rFonts w:ascii="Times New Roman" w:eastAsia="宋体" w:hint="eastAsia"/>
        </w:rPr>
        <w:t xml:space="preserve">TFIDF </w:t>
      </w:r>
      <w:r w:rsidRPr="0079076E">
        <w:rPr>
          <w:rFonts w:ascii="Times New Roman" w:eastAsia="宋体" w:hint="eastAsia"/>
        </w:rPr>
        <w:t>的公式如下：</w:t>
      </w:r>
    </w:p>
    <w:p w:rsidR="00094651" w:rsidRPr="00424DBE" w:rsidRDefault="00094651" w:rsidP="00C32D3F">
      <w:pPr>
        <w:pStyle w:val="a3"/>
        <w:kinsoku w:val="0"/>
        <w:overflowPunct w:val="0"/>
        <w:snapToGrid w:val="0"/>
        <w:spacing w:before="0" w:line="360" w:lineRule="auto"/>
        <w:ind w:left="0" w:firstLineChars="200" w:firstLine="420"/>
        <w:jc w:val="both"/>
        <w:rPr>
          <w:rFonts w:ascii="Cambria Math" w:eastAsia="宋体" w:hAnsi="Cambria Math"/>
        </w:rPr>
      </w:pPr>
      <m:oMathPara>
        <m:oMath>
          <m:r>
            <m:rPr>
              <m:sty m:val="p"/>
            </m:rPr>
            <w:rPr>
              <w:rFonts w:ascii="Cambria Math" w:eastAsia="宋体" w:hAnsi="Cambria Math"/>
            </w:rPr>
            <m:t>TF</m:t>
          </m:r>
          <m:sSub>
            <m:sSubPr>
              <m:ctrlPr>
                <w:rPr>
                  <w:rFonts w:ascii="Cambria Math" w:eastAsia="宋体" w:hAnsi="Cambria Math"/>
                </w:rPr>
              </m:ctrlPr>
            </m:sSubPr>
            <m:e>
              <m:r>
                <m:rPr>
                  <m:sty m:val="p"/>
                </m:rPr>
                <w:rPr>
                  <w:rFonts w:ascii="Cambria Math" w:eastAsia="宋体" w:hAnsi="Cambria Math"/>
                </w:rPr>
                <m:t>IDF</m:t>
              </m:r>
            </m:e>
            <m:sub>
              <m:r>
                <w:rPr>
                  <w:rFonts w:ascii="Cambria Math" w:eastAsia="宋体" w:hAnsi="Cambria Math"/>
                </w:rPr>
                <m:t>ij</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TF</m:t>
              </m:r>
            </m:e>
            <m:sub>
              <m:r>
                <w:rPr>
                  <w:rFonts w:ascii="Cambria Math" w:eastAsia="宋体" w:hAnsi="Cambria Math"/>
                </w:rPr>
                <m:t>ij</m:t>
              </m:r>
            </m:sub>
          </m:sSub>
          <m:r>
            <m:rPr>
              <m:sty m:val="p"/>
            </m:rPr>
            <w:rPr>
              <w:rFonts w:ascii="Cambria Math" w:eastAsia="宋体" w:hAnsi="Cambria Math"/>
            </w:rPr>
            <m:t>*</m:t>
          </m:r>
          <m:r>
            <w:rPr>
              <w:rFonts w:ascii="Cambria Math" w:eastAsia="宋体" w:hAnsi="Cambria Math"/>
            </w:rPr>
            <m:t>log</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den>
              </m:f>
            </m:e>
          </m:d>
        </m:oMath>
      </m:oMathPara>
    </w:p>
    <w:p w:rsidR="00094651" w:rsidRPr="0079076E" w:rsidRDefault="00094651"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在公式（</w:t>
      </w:r>
      <w:r w:rsidRPr="0079076E">
        <w:rPr>
          <w:rFonts w:ascii="Times New Roman" w:eastAsia="宋体" w:hint="eastAsia"/>
        </w:rPr>
        <w:t>2</w:t>
      </w:r>
      <w:r w:rsidRPr="0079076E">
        <w:rPr>
          <w:rFonts w:ascii="Times New Roman" w:eastAsia="宋体" w:hint="eastAsia"/>
        </w:rPr>
        <w:t>）中，</w:t>
      </w:r>
      <m:oMath>
        <m:r>
          <m:rPr>
            <m:sty m:val="p"/>
          </m:rPr>
          <w:rPr>
            <w:rFonts w:ascii="Cambria Math" w:eastAsia="宋体" w:hAnsi="Cambria Math"/>
          </w:rPr>
          <m:t>TF</m:t>
        </m:r>
      </m:oMath>
      <w:r w:rsidRPr="0079076E">
        <w:rPr>
          <w:rFonts w:ascii="Times New Roman" w:eastAsia="宋体" w:hint="eastAsia"/>
        </w:rPr>
        <w:t xml:space="preserve">  </w:t>
      </w:r>
      <w:r w:rsidRPr="0079076E">
        <w:rPr>
          <w:rFonts w:ascii="Times New Roman" w:eastAsia="宋体" w:hint="eastAsia"/>
        </w:rPr>
        <w:t>反映了词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在文档</w:t>
      </w:r>
      <m:oMath>
        <m:sSub>
          <m:sSubPr>
            <m:ctrlPr>
              <w:rPr>
                <w:rFonts w:ascii="Cambria Math" w:eastAsia="宋体" w:hAnsi="Cambria Math"/>
              </w:rPr>
            </m:ctrlPr>
          </m:sSubPr>
          <m:e>
            <m:r>
              <m:rPr>
                <m:sty m:val="p"/>
              </m:rPr>
              <w:rPr>
                <w:rFonts w:ascii="Cambria Math" w:eastAsia="宋体" w:hAnsi="Cambria Math"/>
              </w:rPr>
              <m:t>d</m:t>
            </m:r>
          </m:e>
          <m:sub>
            <m:r>
              <w:rPr>
                <w:rFonts w:ascii="Cambria Math" w:eastAsia="宋体" w:hAnsi="Cambria Math"/>
              </w:rPr>
              <m:t>i</m:t>
            </m:r>
          </m:sub>
        </m:sSub>
      </m:oMath>
      <w:r w:rsidRPr="0079076E">
        <w:rPr>
          <w:rFonts w:ascii="Times New Roman" w:eastAsia="宋体" w:hint="eastAsia"/>
        </w:rPr>
        <w:t>中的活跃度，很显然</w:t>
      </w:r>
      <w:r w:rsidRPr="0079076E">
        <w:rPr>
          <w:rFonts w:ascii="Times New Roman" w:eastAsia="宋体"/>
        </w:rPr>
        <w:t>，</w:t>
      </w:r>
      <m:oMath>
        <m:r>
          <m:rPr>
            <m:sty m:val="p"/>
          </m:rPr>
          <w:rPr>
            <w:rFonts w:ascii="Cambria Math" w:eastAsia="宋体" w:hAnsi="Cambria Math"/>
          </w:rPr>
          <m:t>TF</m:t>
        </m:r>
      </m:oMath>
      <w:r w:rsidRPr="0079076E">
        <w:rPr>
          <w:rFonts w:ascii="Times New Roman" w:eastAsia="宋体" w:hint="eastAsia"/>
        </w:rPr>
        <w:t>越大说明词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对于文档</w:t>
      </w:r>
      <m:oMath>
        <m:sSub>
          <m:sSubPr>
            <m:ctrlPr>
              <w:rPr>
                <w:rFonts w:ascii="Cambria Math" w:eastAsia="宋体" w:hAnsi="Cambria Math"/>
              </w:rPr>
            </m:ctrlPr>
          </m:sSubPr>
          <m:e>
            <m:r>
              <m:rPr>
                <m:sty m:val="p"/>
              </m:rPr>
              <w:rPr>
                <w:rFonts w:ascii="Cambria Math" w:eastAsia="宋体" w:hAnsi="Cambria Math"/>
              </w:rPr>
              <m:t>d</m:t>
            </m:r>
          </m:e>
          <m:sub>
            <m:r>
              <w:rPr>
                <w:rFonts w:ascii="Cambria Math" w:eastAsia="宋体" w:hAnsi="Cambria Math"/>
              </w:rPr>
              <m:t>i</m:t>
            </m:r>
          </m:sub>
        </m:sSub>
      </m:oMath>
      <w:r w:rsidRPr="0079076E">
        <w:rPr>
          <w:rFonts w:ascii="Times New Roman" w:eastAsia="宋体" w:hint="eastAsia"/>
        </w:rPr>
        <w:t>越重要</w:t>
      </w:r>
      <w:r w:rsidRPr="0079076E">
        <w:rPr>
          <w:rFonts w:ascii="Times New Roman" w:eastAsia="宋体" w:hint="eastAsia"/>
        </w:rPr>
        <w:t xml:space="preserve">; </w:t>
      </w:r>
      <w:r w:rsidRPr="0079076E">
        <w:rPr>
          <w:rFonts w:ascii="Times New Roman" w:eastAsia="宋体" w:hint="eastAsia"/>
        </w:rPr>
        <w:t>而</w:t>
      </w:r>
      <m:oMath>
        <m:r>
          <m:rPr>
            <m:sty m:val="p"/>
          </m:rPr>
          <w:rPr>
            <w:rFonts w:ascii="Cambria Math" w:eastAsia="宋体" w:hAnsi="Cambria Math"/>
          </w:rPr>
          <m:t>IDF</m:t>
        </m:r>
      </m:oMath>
      <w:r w:rsidRPr="0079076E">
        <w:rPr>
          <w:rFonts w:ascii="Times New Roman" w:eastAsia="宋体" w:hint="eastAsia"/>
        </w:rPr>
        <w:t>则反映了词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在文档中的</w:t>
      </w:r>
      <w:r w:rsidR="00DE6123" w:rsidRPr="0079076E">
        <w:rPr>
          <w:rFonts w:ascii="Times New Roman" w:eastAsia="宋体" w:hint="eastAsia"/>
        </w:rPr>
        <w:t>出现率</w:t>
      </w:r>
      <w:r w:rsidRPr="0079076E">
        <w:rPr>
          <w:rFonts w:ascii="Times New Roman" w:eastAsia="宋体" w:hint="eastAsia"/>
        </w:rPr>
        <w:t>，</w:t>
      </w:r>
      <m:oMath>
        <m:r>
          <m:rPr>
            <m:sty m:val="p"/>
          </m:rPr>
          <w:rPr>
            <w:rFonts w:ascii="Cambria Math" w:eastAsia="宋体" w:hAnsi="Cambria Math"/>
          </w:rPr>
          <m:t xml:space="preserve"> IDF</m:t>
        </m:r>
      </m:oMath>
      <w:r w:rsidRPr="0079076E">
        <w:rPr>
          <w:rFonts w:ascii="Times New Roman" w:eastAsia="宋体" w:hint="eastAsia"/>
        </w:rPr>
        <w:t xml:space="preserve"> </w:t>
      </w:r>
      <w:r w:rsidRPr="0079076E">
        <w:rPr>
          <w:rFonts w:ascii="Times New Roman" w:eastAsia="宋体" w:hint="eastAsia"/>
        </w:rPr>
        <w:t>越大说明</w:t>
      </w:r>
      <w:proofErr w:type="gramStart"/>
      <w:r w:rsidRPr="0079076E">
        <w:rPr>
          <w:rFonts w:ascii="Times New Roman" w:eastAsia="宋体" w:hint="eastAsia"/>
        </w:rPr>
        <w:t>这个词越具有</w:t>
      </w:r>
      <w:proofErr w:type="gramEnd"/>
      <w:r w:rsidRPr="0079076E">
        <w:rPr>
          <w:rFonts w:ascii="Times New Roman" w:eastAsia="宋体" w:hint="eastAsia"/>
        </w:rPr>
        <w:t>独特性，也就具有更明显的</w:t>
      </w:r>
      <w:r w:rsidR="00DE6123" w:rsidRPr="0079076E">
        <w:rPr>
          <w:rFonts w:ascii="Times New Roman" w:eastAsia="宋体" w:hint="eastAsia"/>
        </w:rPr>
        <w:t>类别区分</w:t>
      </w:r>
      <w:r w:rsidRPr="0079076E">
        <w:rPr>
          <w:rFonts w:ascii="Times New Roman" w:eastAsia="宋体" w:hint="eastAsia"/>
        </w:rPr>
        <w:t>特征。所以，综合</w:t>
      </w:r>
      <m:oMath>
        <m:r>
          <m:rPr>
            <m:sty m:val="p"/>
          </m:rPr>
          <w:rPr>
            <w:rFonts w:ascii="Cambria Math" w:eastAsia="宋体" w:hAnsi="Cambria Math"/>
          </w:rPr>
          <m:t>TF</m:t>
        </m:r>
      </m:oMath>
      <w:r w:rsidRPr="0079076E">
        <w:rPr>
          <w:rFonts w:ascii="Times New Roman" w:eastAsia="宋体" w:hint="eastAsia"/>
        </w:rPr>
        <w:t>和</w:t>
      </w:r>
      <m:oMath>
        <m:r>
          <m:rPr>
            <m:sty m:val="p"/>
          </m:rPr>
          <w:rPr>
            <w:rFonts w:ascii="Cambria Math" w:eastAsia="宋体" w:hAnsi="Cambria Math"/>
          </w:rPr>
          <m:t>IDF</m:t>
        </m:r>
      </m:oMath>
      <w:r w:rsidRPr="0079076E">
        <w:rPr>
          <w:rFonts w:ascii="Times New Roman" w:eastAsia="宋体" w:hint="eastAsia"/>
        </w:rPr>
        <w:t>权值</w:t>
      </w:r>
      <w:r w:rsidR="00DE6123" w:rsidRPr="0079076E">
        <w:rPr>
          <w:rFonts w:ascii="Times New Roman" w:eastAsia="宋体" w:hint="eastAsia"/>
        </w:rPr>
        <w:t>的</w:t>
      </w:r>
      <m:oMath>
        <m:r>
          <m:rPr>
            <m:sty m:val="p"/>
          </m:rPr>
          <w:rPr>
            <w:rFonts w:ascii="Cambria Math" w:eastAsia="宋体" w:hAnsi="Cambria Math"/>
          </w:rPr>
          <m:t>TFIDF</m:t>
        </m:r>
      </m:oMath>
      <w:r w:rsidRPr="0079076E">
        <w:rPr>
          <w:rFonts w:ascii="Times New Roman" w:eastAsia="宋体" w:hint="eastAsia"/>
        </w:rPr>
        <w:t>可以反映一个词能够表达一个文档的能力。</w:t>
      </w:r>
    </w:p>
    <w:p w:rsidR="00DE6123" w:rsidRPr="0079076E" w:rsidRDefault="00DE612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有时，为了规范公式，经常使用归一化的</w:t>
      </w:r>
      <w:r w:rsidRPr="0079076E">
        <w:rPr>
          <w:rFonts w:ascii="Times New Roman" w:eastAsia="宋体" w:hint="eastAsia"/>
        </w:rPr>
        <w:t>TFIDF</w:t>
      </w:r>
      <w:r w:rsidRPr="0079076E">
        <w:rPr>
          <w:rFonts w:ascii="Times New Roman" w:eastAsia="宋体" w:hint="eastAsia"/>
        </w:rPr>
        <w:t>公式：</w:t>
      </w:r>
    </w:p>
    <w:p w:rsidR="00DE6123" w:rsidRPr="00424DBE" w:rsidRDefault="005160FB" w:rsidP="00C32D3F">
      <w:pPr>
        <w:pStyle w:val="a3"/>
        <w:kinsoku w:val="0"/>
        <w:overflowPunct w:val="0"/>
        <w:snapToGrid w:val="0"/>
        <w:spacing w:before="0" w:line="360" w:lineRule="auto"/>
        <w:ind w:left="0" w:firstLineChars="200" w:firstLine="420"/>
        <w:jc w:val="both"/>
        <w:rPr>
          <w:rFonts w:ascii="Cambria Math" w:eastAsia="宋体" w:hAnsi="Cambria Math"/>
        </w:rPr>
      </w:pPr>
      <m:oMathPara>
        <m:oMath>
          <m:sSub>
            <m:sSubPr>
              <m:ctrlPr>
                <w:rPr>
                  <w:rFonts w:ascii="Cambria Math" w:eastAsia="宋体" w:hAnsi="Cambria Math"/>
                </w:rPr>
              </m:ctrlPr>
            </m:sSubPr>
            <m:e>
              <m:r>
                <m:rPr>
                  <m:sty m:val="p"/>
                </m:rPr>
                <w:rPr>
                  <w:rFonts w:ascii="Cambria Math" w:eastAsia="宋体" w:hAnsi="Cambria Math"/>
                </w:rPr>
                <m:t>TFC</m:t>
              </m:r>
            </m:e>
            <m:sub>
              <m:r>
                <m:rPr>
                  <m:sty m:val="p"/>
                </m:rPr>
                <w:rPr>
                  <w:rFonts w:ascii="Cambria Math" w:eastAsia="宋体" w:hAnsi="Cambria Math"/>
                </w:rPr>
                <m:t>ij</m:t>
              </m:r>
            </m:sub>
          </m:sSub>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TF</m:t>
                  </m:r>
                </m:e>
                <m:sub>
                  <m:r>
                    <w:rPr>
                      <w:rFonts w:ascii="Cambria Math" w:eastAsia="宋体" w:hAnsi="Cambria Math"/>
                    </w:rPr>
                    <m:t>ij</m:t>
                  </m:r>
                </m:sub>
              </m:sSub>
              <m:r>
                <m:rPr>
                  <m:sty m:val="p"/>
                </m:rPr>
                <w:rPr>
                  <w:rFonts w:ascii="Cambria Math" w:eastAsia="宋体" w:hAnsi="Cambria Math"/>
                </w:rPr>
                <m:t>*</m:t>
              </m:r>
              <m:r>
                <w:rPr>
                  <w:rFonts w:ascii="Cambria Math" w:eastAsia="宋体" w:hAnsi="Cambria Math"/>
                </w:rPr>
                <m:t>log</m:t>
              </m:r>
              <m:d>
                <m:dPr>
                  <m:begChr m:val="["/>
                  <m:endChr m:val="]"/>
                  <m:ctrlPr>
                    <w:rPr>
                      <w:rFonts w:ascii="Cambria Math" w:eastAsia="宋体" w:hAnsi="Cambria Math"/>
                    </w:rPr>
                  </m:ctrlPr>
                </m:dPr>
                <m:e>
                  <m:f>
                    <m:fPr>
                      <m:type m:val="skw"/>
                      <m:ctrlPr>
                        <w:rPr>
                          <w:rFonts w:ascii="Cambria Math" w:eastAsia="宋体" w:hAnsi="Cambria Math"/>
                        </w:rPr>
                      </m:ctrlPr>
                    </m:fPr>
                    <m:num>
                      <m:r>
                        <w:rPr>
                          <w:rFonts w:ascii="Cambria Math" w:eastAsia="宋体" w:hAnsi="Cambria Math"/>
                        </w:rPr>
                        <m:t>N</m:t>
                      </m:r>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den>
                  </m:f>
                </m:e>
              </m:d>
            </m:num>
            <m:den>
              <m:nary>
                <m:naryPr>
                  <m:chr m:val="∑"/>
                  <m:limLoc m:val="subSup"/>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=1</m:t>
                  </m:r>
                </m:sub>
                <m:sup>
                  <m:r>
                    <w:rPr>
                      <w:rFonts w:ascii="Cambria Math" w:eastAsia="宋体" w:hAnsi="Cambria Math"/>
                    </w:rPr>
                    <m:t>M</m:t>
                  </m:r>
                </m:sup>
                <m:e>
                  <m:sSup>
                    <m:sSupPr>
                      <m:ctrlPr>
                        <w:rPr>
                          <w:rFonts w:ascii="Cambria Math" w:eastAsia="宋体" w:hAnsi="Cambria Math"/>
                        </w:rPr>
                      </m:ctrlPr>
                    </m:sSupPr>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TF</m:t>
                              </m:r>
                            </m:e>
                            <m:sub>
                              <m:r>
                                <w:rPr>
                                  <w:rFonts w:ascii="Cambria Math" w:eastAsia="宋体" w:hAnsi="Cambria Math"/>
                                </w:rPr>
                                <m:t>ij</m:t>
                              </m:r>
                            </m:sub>
                          </m:sSub>
                          <m:r>
                            <m:rPr>
                              <m:sty m:val="p"/>
                            </m:rPr>
                            <w:rPr>
                              <w:rFonts w:ascii="Cambria Math" w:eastAsia="宋体" w:hAnsi="Cambria Math"/>
                            </w:rPr>
                            <m:t>*</m:t>
                          </m:r>
                          <m:r>
                            <w:rPr>
                              <w:rFonts w:ascii="Cambria Math" w:eastAsia="宋体" w:hAnsi="Cambria Math"/>
                            </w:rPr>
                            <m:t>log</m:t>
                          </m:r>
                          <m:d>
                            <m:dPr>
                              <m:begChr m:val="["/>
                              <m:endChr m:val="]"/>
                              <m:ctrlPr>
                                <w:rPr>
                                  <w:rFonts w:ascii="Cambria Math" w:eastAsia="宋体" w:hAnsi="Cambria Math"/>
                                </w:rPr>
                              </m:ctrlPr>
                            </m:dPr>
                            <m:e>
                              <m:f>
                                <m:fPr>
                                  <m:type m:val="skw"/>
                                  <m:ctrlPr>
                                    <w:rPr>
                                      <w:rFonts w:ascii="Cambria Math" w:eastAsia="宋体" w:hAnsi="Cambria Math"/>
                                    </w:rPr>
                                  </m:ctrlPr>
                                </m:fPr>
                                <m:num>
                                  <m:r>
                                    <w:rPr>
                                      <w:rFonts w:ascii="Cambria Math" w:eastAsia="宋体" w:hAnsi="Cambria Math"/>
                                    </w:rPr>
                                    <m:t>N</m:t>
                                  </m:r>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den>
                              </m:f>
                            </m:e>
                          </m:d>
                        </m:e>
                      </m:d>
                    </m:e>
                    <m:sup>
                      <m:r>
                        <m:rPr>
                          <m:sty m:val="p"/>
                        </m:rPr>
                        <w:rPr>
                          <w:rFonts w:ascii="Cambria Math" w:eastAsia="宋体" w:hAnsi="Cambria Math"/>
                        </w:rPr>
                        <m:t>2</m:t>
                      </m:r>
                    </m:sup>
                  </m:sSup>
                </m:e>
              </m:nary>
            </m:den>
          </m:f>
        </m:oMath>
      </m:oMathPara>
    </w:p>
    <w:p w:rsidR="00DE6123" w:rsidRPr="0079076E" w:rsidRDefault="00DE612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在公式</w:t>
      </w:r>
      <w:r w:rsidRPr="0079076E">
        <w:rPr>
          <w:rFonts w:ascii="Times New Roman" w:eastAsia="宋体"/>
        </w:rPr>
        <w:t>（</w:t>
      </w:r>
      <w:r w:rsidRPr="0079076E">
        <w:rPr>
          <w:rFonts w:ascii="Times New Roman" w:eastAsia="宋体" w:hint="eastAsia"/>
        </w:rPr>
        <w:t>3</w:t>
      </w:r>
      <w:r w:rsidRPr="0079076E">
        <w:rPr>
          <w:rFonts w:ascii="Times New Roman" w:eastAsia="宋体"/>
        </w:rPr>
        <w:t>）</w:t>
      </w:r>
      <w:r w:rsidRPr="0079076E">
        <w:rPr>
          <w:rFonts w:ascii="Times New Roman" w:eastAsia="宋体" w:hint="eastAsia"/>
        </w:rPr>
        <w:t>中</w:t>
      </w:r>
      <w:r w:rsidRPr="0079076E">
        <w:rPr>
          <w:rFonts w:ascii="Times New Roman" w:eastAsia="宋体"/>
        </w:rPr>
        <w:t>，</w:t>
      </w:r>
      <w:r w:rsidRPr="0079076E">
        <w:rPr>
          <w:rFonts w:ascii="Times New Roman" w:eastAsia="宋体" w:hint="eastAsia"/>
        </w:rPr>
        <w:t>M</w:t>
      </w:r>
      <w:r w:rsidRPr="0079076E">
        <w:rPr>
          <w:rFonts w:ascii="Times New Roman" w:eastAsia="宋体"/>
        </w:rPr>
        <w:t>表示特征词集的大小</w:t>
      </w:r>
    </w:p>
    <w:p w:rsidR="00DE6123" w:rsidRPr="0079076E" w:rsidRDefault="00DE612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 xml:space="preserve">IDF </w:t>
      </w:r>
      <w:r w:rsidRPr="0079076E">
        <w:rPr>
          <w:rFonts w:ascii="Times New Roman" w:eastAsia="宋体" w:hint="eastAsia"/>
        </w:rPr>
        <w:t>的主要思想是</w:t>
      </w:r>
      <w:r w:rsidR="00424DBE">
        <w:rPr>
          <w:rFonts w:ascii="Times New Roman" w:eastAsia="宋体" w:hint="eastAsia"/>
        </w:rPr>
        <w:t>：</w:t>
      </w:r>
      <w:r w:rsidRPr="0079076E">
        <w:rPr>
          <w:rFonts w:ascii="Times New Roman" w:eastAsia="宋体" w:hint="eastAsia"/>
        </w:rPr>
        <w:t xml:space="preserve"> </w:t>
      </w:r>
      <w:r w:rsidRPr="0079076E">
        <w:rPr>
          <w:rFonts w:ascii="Times New Roman" w:eastAsia="宋体" w:hint="eastAsia"/>
        </w:rPr>
        <w:t>如果包含</w:t>
      </w:r>
      <w:r w:rsidR="0022208D" w:rsidRPr="0079076E">
        <w:rPr>
          <w:rFonts w:ascii="Times New Roman" w:eastAsia="宋体" w:hint="eastAsia"/>
        </w:rPr>
        <w:t>单词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的文档越少，也就是</w:t>
      </w:r>
      <m:oMath>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oMath>
      <w:r w:rsidRPr="0079076E">
        <w:rPr>
          <w:rFonts w:ascii="Times New Roman" w:eastAsia="宋体"/>
        </w:rPr>
        <w:t>越小，</w:t>
      </w:r>
      <w:r w:rsidRPr="0079076E">
        <w:rPr>
          <w:rFonts w:ascii="Times New Roman" w:eastAsia="宋体"/>
        </w:rPr>
        <w:t xml:space="preserve">IDF </w:t>
      </w:r>
      <w:r w:rsidRPr="0079076E">
        <w:rPr>
          <w:rFonts w:ascii="Times New Roman" w:eastAsia="宋体"/>
        </w:rPr>
        <w:t>越</w:t>
      </w:r>
      <w:r w:rsidRPr="0079076E">
        <w:rPr>
          <w:rFonts w:ascii="Times New Roman" w:eastAsia="宋体"/>
        </w:rPr>
        <w:t xml:space="preserve"> </w:t>
      </w:r>
      <w:r w:rsidRPr="0079076E">
        <w:rPr>
          <w:rFonts w:ascii="Times New Roman" w:eastAsia="宋体"/>
        </w:rPr>
        <w:t>大，则说</w:t>
      </w:r>
      <w:r w:rsidRPr="0079076E">
        <w:rPr>
          <w:rFonts w:ascii="Times New Roman" w:eastAsia="宋体"/>
        </w:rPr>
        <w:t xml:space="preserve"> </w:t>
      </w:r>
      <w:r w:rsidRPr="0079076E">
        <w:rPr>
          <w:rFonts w:ascii="Times New Roman" w:eastAsia="宋体"/>
        </w:rPr>
        <w:t>明</w:t>
      </w:r>
      <w:r w:rsidRPr="0079076E">
        <w:rPr>
          <w:rFonts w:ascii="Times New Roman" w:eastAsia="宋体"/>
        </w:rPr>
        <w:t xml:space="preserve"> </w:t>
      </w:r>
      <w:r w:rsidRPr="0079076E">
        <w:rPr>
          <w:rFonts w:ascii="Times New Roman" w:eastAsia="宋体"/>
        </w:rPr>
        <w:t>词</w:t>
      </w:r>
      <w:r w:rsidRPr="0079076E">
        <w:rPr>
          <w:rFonts w:ascii="Times New Roman" w:eastAsia="宋体"/>
        </w:rPr>
        <w:t xml:space="preserve"> </w:t>
      </w:r>
      <w:r w:rsidRPr="0079076E">
        <w:rPr>
          <w:rFonts w:ascii="Times New Roman" w:eastAsia="宋体"/>
        </w:rPr>
        <w:t>条</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rPr>
        <w:t>具有很好的类别区分能</w:t>
      </w:r>
      <w:r w:rsidRPr="0079076E">
        <w:rPr>
          <w:rFonts w:ascii="Times New Roman" w:eastAsia="宋体"/>
        </w:rPr>
        <w:t xml:space="preserve"> </w:t>
      </w:r>
      <w:r w:rsidRPr="0079076E">
        <w:rPr>
          <w:rFonts w:ascii="Times New Roman" w:eastAsia="宋体"/>
        </w:rPr>
        <w:t>力。</w:t>
      </w:r>
      <w:r w:rsidR="00C331DC" w:rsidRPr="00424DBE">
        <w:rPr>
          <w:rFonts w:ascii="Times New Roman" w:eastAsia="宋体"/>
        </w:rPr>
        <w:t>TFIDF</w:t>
      </w:r>
      <w:r w:rsidRPr="0079076E">
        <w:rPr>
          <w:rFonts w:ascii="Times New Roman" w:eastAsia="宋体"/>
        </w:rPr>
        <w:t>单纯地认为文本频数小的单词就越重要，文本频数大的单词就越无用，显然这并不是完全正确的。</w:t>
      </w:r>
      <w:r w:rsidRPr="0079076E">
        <w:rPr>
          <w:rFonts w:ascii="Times New Roman" w:eastAsia="宋体"/>
        </w:rPr>
        <w:t>TFIDF</w:t>
      </w:r>
      <w:r w:rsidRPr="0079076E">
        <w:rPr>
          <w:rFonts w:ascii="Times New Roman" w:eastAsia="宋体"/>
        </w:rPr>
        <w:t>并没有考虑到</w:t>
      </w:r>
      <w:r w:rsidR="0022208D" w:rsidRPr="0079076E">
        <w:rPr>
          <w:rFonts w:ascii="Times New Roman" w:eastAsia="宋体"/>
        </w:rPr>
        <w:t>单词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proofErr w:type="gramStart"/>
      <w:r w:rsidRPr="0079076E">
        <w:rPr>
          <w:rFonts w:ascii="Times New Roman" w:eastAsia="宋体"/>
        </w:rPr>
        <w:t>在类间和</w:t>
      </w:r>
      <w:proofErr w:type="gramEnd"/>
      <w:r w:rsidRPr="0079076E">
        <w:rPr>
          <w:rFonts w:ascii="Times New Roman" w:eastAsia="宋体"/>
        </w:rPr>
        <w:t>类内的分布情况，例如如果某一类文档</w:t>
      </w:r>
      <m:oMath>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i</m:t>
            </m:r>
          </m:sub>
        </m:sSub>
      </m:oMath>
      <w:r w:rsidRPr="0079076E">
        <w:rPr>
          <w:rFonts w:ascii="Times New Roman" w:eastAsia="宋体"/>
        </w:rPr>
        <w:t>中包含</w:t>
      </w:r>
      <w:r w:rsidR="0022208D" w:rsidRPr="0079076E">
        <w:rPr>
          <w:rFonts w:ascii="Times New Roman" w:eastAsia="宋体"/>
        </w:rPr>
        <w:t>单词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rPr>
        <w:t>的文档数为</w:t>
      </w:r>
      <m:oMath>
        <m:sSub>
          <m:sSubPr>
            <m:ctrlPr>
              <w:rPr>
                <w:rFonts w:ascii="Cambria Math" w:eastAsia="宋体" w:hAnsi="Cambria Math"/>
              </w:rPr>
            </m:ctrlPr>
          </m:sSubPr>
          <m:e>
            <m:r>
              <m:rPr>
                <m:sty m:val="p"/>
              </m:rPr>
              <w:rPr>
                <w:rFonts w:ascii="Cambria Math" w:eastAsia="宋体" w:hAnsi="Cambria Math"/>
              </w:rPr>
              <m:t>m</m:t>
            </m:r>
          </m:e>
          <m:sub>
            <m:r>
              <w:rPr>
                <w:rFonts w:ascii="Cambria Math" w:eastAsia="宋体" w:hAnsi="Cambria Math"/>
              </w:rPr>
              <m:t>i</m:t>
            </m:r>
          </m:sub>
        </m:sSub>
      </m:oMath>
      <w:r w:rsidR="0022208D" w:rsidRPr="0079076E">
        <w:rPr>
          <w:rFonts w:ascii="Times New Roman" w:eastAsia="宋体" w:hint="eastAsia"/>
        </w:rPr>
        <w:t>，</w:t>
      </w:r>
      <w:r w:rsidRPr="0079076E">
        <w:rPr>
          <w:rFonts w:ascii="Times New Roman" w:eastAsia="宋体"/>
        </w:rPr>
        <w:t>而其它类包含</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rPr>
        <w:t>的文档总数为</w:t>
      </w: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oMath>
      <w:r w:rsidRPr="0079076E">
        <w:rPr>
          <w:rFonts w:ascii="Times New Roman" w:eastAsia="宋体"/>
        </w:rPr>
        <w:t>，显</w:t>
      </w:r>
      <w:r w:rsidR="00721B6D" w:rsidRPr="0079076E">
        <w:rPr>
          <w:rFonts w:ascii="Times New Roman" w:eastAsia="宋体" w:hint="eastAsia"/>
        </w:rPr>
        <w:t>然所有包含</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00721B6D" w:rsidRPr="0079076E">
        <w:rPr>
          <w:rFonts w:ascii="Times New Roman" w:eastAsia="宋体" w:hint="eastAsia"/>
        </w:rPr>
        <w:t>的文档数</w:t>
      </w:r>
      <m:oMath>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oMath>
      <w:r w:rsidR="00721B6D" w:rsidRPr="0079076E">
        <w:rPr>
          <w:rFonts w:ascii="Times New Roman" w:eastAsia="宋体" w:hint="eastAsia"/>
        </w:rPr>
        <w:t>=</w:t>
      </w:r>
      <m:oMath>
        <m:sSub>
          <m:sSubPr>
            <m:ctrlPr>
              <w:rPr>
                <w:rFonts w:ascii="Cambria Math" w:eastAsia="宋体" w:hAnsi="Cambria Math"/>
              </w:rPr>
            </m:ctrlPr>
          </m:sSubPr>
          <m:e>
            <m:r>
              <m:rPr>
                <m:sty m:val="p"/>
              </m:rPr>
              <w:rPr>
                <w:rFonts w:ascii="Cambria Math" w:eastAsia="宋体" w:hAnsi="Cambria Math"/>
              </w:rPr>
              <m:t>m</m:t>
            </m:r>
          </m:e>
          <m:sub>
            <m:r>
              <w:rPr>
                <w:rFonts w:ascii="Cambria Math" w:eastAsia="宋体" w:hAnsi="Cambria Math"/>
              </w:rPr>
              <m:t>i</m:t>
            </m:r>
          </m:sub>
        </m:sSub>
      </m:oMath>
      <w:r w:rsidR="00721B6D" w:rsidRPr="0079076E">
        <w:rPr>
          <w:rFonts w:ascii="Times New Roman" w:eastAsia="宋体" w:hint="eastAsia"/>
        </w:rPr>
        <w:t xml:space="preserve"> +</w:t>
      </w: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oMath>
      <w:r w:rsidR="00721B6D" w:rsidRPr="0079076E">
        <w:rPr>
          <w:rFonts w:ascii="Times New Roman" w:eastAsia="宋体" w:hint="eastAsia"/>
        </w:rPr>
        <w:t>，当</w:t>
      </w:r>
      <m:oMath>
        <m:sSub>
          <m:sSubPr>
            <m:ctrlPr>
              <w:rPr>
                <w:rFonts w:ascii="Cambria Math" w:eastAsia="宋体" w:hAnsi="Cambria Math"/>
              </w:rPr>
            </m:ctrlPr>
          </m:sSubPr>
          <m:e>
            <m:r>
              <m:rPr>
                <m:sty m:val="p"/>
              </m:rPr>
              <w:rPr>
                <w:rFonts w:ascii="Cambria Math" w:eastAsia="宋体" w:hAnsi="Cambria Math"/>
              </w:rPr>
              <m:t>m</m:t>
            </m:r>
          </m:e>
          <m:sub>
            <m:r>
              <w:rPr>
                <w:rFonts w:ascii="Cambria Math" w:eastAsia="宋体" w:hAnsi="Cambria Math"/>
              </w:rPr>
              <m:t>i</m:t>
            </m:r>
          </m:sub>
        </m:sSub>
      </m:oMath>
      <w:r w:rsidR="00721B6D" w:rsidRPr="0079076E">
        <w:rPr>
          <w:rFonts w:ascii="Times New Roman" w:eastAsia="宋体" w:hint="eastAsia"/>
        </w:rPr>
        <w:t>大的时候，</w:t>
      </w:r>
      <m:oMath>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oMath>
      <w:r w:rsidR="00721B6D" w:rsidRPr="0079076E">
        <w:rPr>
          <w:rFonts w:ascii="Times New Roman" w:eastAsia="宋体" w:hint="eastAsia"/>
        </w:rPr>
        <w:t>也大，按照公式</w:t>
      </w:r>
      <w:r w:rsidR="0022208D" w:rsidRPr="0079076E">
        <w:rPr>
          <w:rFonts w:ascii="Times New Roman" w:eastAsia="宋体" w:hint="eastAsia"/>
        </w:rPr>
        <w:t>（</w:t>
      </w:r>
      <w:r w:rsidR="0022208D" w:rsidRPr="0079076E">
        <w:rPr>
          <w:rFonts w:ascii="Times New Roman" w:eastAsia="宋体" w:hint="eastAsia"/>
        </w:rPr>
        <w:t>1</w:t>
      </w:r>
      <w:r w:rsidR="0022208D" w:rsidRPr="0079076E">
        <w:rPr>
          <w:rFonts w:ascii="Times New Roman" w:eastAsia="宋体" w:hint="eastAsia"/>
        </w:rPr>
        <w:t>）</w:t>
      </w:r>
      <w:r w:rsidR="00721B6D" w:rsidRPr="0079076E">
        <w:rPr>
          <w:rFonts w:ascii="Times New Roman" w:eastAsia="宋体" w:hint="eastAsia"/>
        </w:rPr>
        <w:t>得到的</w:t>
      </w:r>
      <w:r w:rsidR="00721B6D" w:rsidRPr="0079076E">
        <w:rPr>
          <w:rFonts w:ascii="Times New Roman" w:eastAsia="宋体" w:hint="eastAsia"/>
        </w:rPr>
        <w:t xml:space="preserve"> IDF </w:t>
      </w:r>
      <w:r w:rsidR="00721B6D" w:rsidRPr="0079076E">
        <w:rPr>
          <w:rFonts w:ascii="Times New Roman" w:eastAsia="宋体" w:hint="eastAsia"/>
        </w:rPr>
        <w:t>的值会</w:t>
      </w:r>
      <w:r w:rsidR="0022208D" w:rsidRPr="0079076E">
        <w:rPr>
          <w:rFonts w:ascii="Times New Roman" w:eastAsia="宋体" w:hint="eastAsia"/>
        </w:rPr>
        <w:t>较</w:t>
      </w:r>
      <w:r w:rsidR="00721B6D" w:rsidRPr="0079076E">
        <w:rPr>
          <w:rFonts w:ascii="Times New Roman" w:eastAsia="宋体" w:hint="eastAsia"/>
        </w:rPr>
        <w:t>小，就说明该</w:t>
      </w:r>
      <w:r w:rsidR="0022208D" w:rsidRPr="0079076E">
        <w:rPr>
          <w:rFonts w:ascii="Times New Roman" w:eastAsia="宋体" w:hint="eastAsia"/>
        </w:rPr>
        <w:t>单词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00721B6D" w:rsidRPr="0079076E">
        <w:rPr>
          <w:rFonts w:ascii="Times New Roman" w:eastAsia="宋体" w:hint="eastAsia"/>
        </w:rPr>
        <w:t>类别区分能力不强。但是</w:t>
      </w:r>
      <w:r w:rsidR="0018242F" w:rsidRPr="0079076E">
        <w:rPr>
          <w:rFonts w:ascii="Times New Roman" w:eastAsia="宋体" w:hint="eastAsia"/>
        </w:rPr>
        <w:t>事实</w:t>
      </w:r>
      <w:r w:rsidR="00721B6D" w:rsidRPr="0079076E">
        <w:rPr>
          <w:rFonts w:ascii="Times New Roman" w:eastAsia="宋体" w:hint="eastAsia"/>
        </w:rPr>
        <w:t>上，如果一个</w:t>
      </w:r>
      <w:r w:rsidR="0022208D" w:rsidRPr="0079076E">
        <w:rPr>
          <w:rFonts w:ascii="Times New Roman" w:eastAsia="宋体" w:hint="eastAsia"/>
        </w:rPr>
        <w:t>单词</w:t>
      </w:r>
      <w:r w:rsidR="00721B6D" w:rsidRPr="0079076E">
        <w:rPr>
          <w:rFonts w:ascii="Times New Roman" w:eastAsia="宋体" w:hint="eastAsia"/>
        </w:rPr>
        <w:t>在一个类的文档中频繁出现，则说明该</w:t>
      </w:r>
      <w:r w:rsidR="0022208D" w:rsidRPr="0079076E">
        <w:rPr>
          <w:rFonts w:ascii="Times New Roman" w:eastAsia="宋体" w:hint="eastAsia"/>
        </w:rPr>
        <w:t>单词</w:t>
      </w:r>
      <w:r w:rsidR="00721B6D" w:rsidRPr="0079076E">
        <w:rPr>
          <w:rFonts w:ascii="Times New Roman" w:eastAsia="宋体" w:hint="eastAsia"/>
        </w:rPr>
        <w:t>能够很好代表这个类的文本的特征，这样的</w:t>
      </w:r>
      <w:r w:rsidR="0022208D" w:rsidRPr="0079076E">
        <w:rPr>
          <w:rFonts w:ascii="Times New Roman" w:eastAsia="宋体" w:hint="eastAsia"/>
        </w:rPr>
        <w:t>单词</w:t>
      </w:r>
      <w:r w:rsidR="00721B6D" w:rsidRPr="0079076E">
        <w:rPr>
          <w:rFonts w:ascii="Times New Roman" w:eastAsia="宋体" w:hint="eastAsia"/>
        </w:rPr>
        <w:t>应该给它们赋予较高的权重，并选为该类文本的特征词</w:t>
      </w:r>
      <w:r w:rsidR="0018242F" w:rsidRPr="0079076E">
        <w:rPr>
          <w:rFonts w:ascii="Times New Roman" w:eastAsia="宋体" w:hint="eastAsia"/>
        </w:rPr>
        <w:t>以</w:t>
      </w:r>
      <w:r w:rsidR="0018242F" w:rsidRPr="0079076E">
        <w:rPr>
          <w:rFonts w:ascii="Times New Roman" w:eastAsia="宋体"/>
        </w:rPr>
        <w:t>区别其他类文档。这就是</w:t>
      </w:r>
      <w:r w:rsidR="0018242F" w:rsidRPr="0079076E">
        <w:rPr>
          <w:rFonts w:ascii="Times New Roman" w:eastAsia="宋体" w:hint="eastAsia"/>
        </w:rPr>
        <w:t>IDF</w:t>
      </w:r>
      <w:r w:rsidR="0018242F" w:rsidRPr="0079076E">
        <w:rPr>
          <w:rFonts w:ascii="Times New Roman" w:eastAsia="宋体"/>
        </w:rPr>
        <w:t>的缺点。</w:t>
      </w:r>
    </w:p>
    <w:p w:rsidR="0018242F" w:rsidRPr="00424DBE" w:rsidRDefault="0018242F" w:rsidP="00D0196D">
      <w:pPr>
        <w:pStyle w:val="a3"/>
        <w:numPr>
          <w:ilvl w:val="0"/>
          <w:numId w:val="8"/>
        </w:numPr>
        <w:snapToGrid w:val="0"/>
        <w:spacing w:beforeLines="50" w:before="120" w:afterLines="50" w:after="120" w:line="360" w:lineRule="exact"/>
        <w:jc w:val="center"/>
        <w:rPr>
          <w:rFonts w:ascii="黑体" w:eastAsia="黑体" w:hAnsi="黑体" w:cs="Times New Roman"/>
          <w:sz w:val="28"/>
          <w:szCs w:val="28"/>
        </w:rPr>
      </w:pPr>
      <w:r w:rsidRPr="00424DBE">
        <w:rPr>
          <w:rFonts w:ascii="黑体" w:eastAsia="黑体" w:hAnsi="黑体" w:cs="Times New Roman" w:hint="eastAsia"/>
          <w:sz w:val="28"/>
          <w:szCs w:val="28"/>
        </w:rPr>
        <w:t>改进</w:t>
      </w:r>
      <w:r w:rsidRPr="00424DBE">
        <w:rPr>
          <w:rFonts w:ascii="黑体" w:eastAsia="黑体" w:hAnsi="黑体" w:cs="Times New Roman"/>
          <w:sz w:val="28"/>
          <w:szCs w:val="28"/>
        </w:rPr>
        <w:t>的TFIDF算法</w:t>
      </w:r>
    </w:p>
    <w:p w:rsidR="0018242F" w:rsidRPr="0079076E" w:rsidRDefault="0018242F"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rPr>
        <w:t>针对</w:t>
      </w:r>
      <w:r w:rsidRPr="0079076E">
        <w:rPr>
          <w:rFonts w:ascii="Times New Roman" w:eastAsia="宋体"/>
        </w:rPr>
        <w:t>TFIDF</w:t>
      </w:r>
      <w:r w:rsidRPr="0079076E">
        <w:rPr>
          <w:rFonts w:ascii="Times New Roman" w:eastAsia="宋体"/>
        </w:rPr>
        <w:t>算法不足之处，本文提出了基于循环迭代的</w:t>
      </w:r>
      <w:r w:rsidRPr="0079076E">
        <w:rPr>
          <w:rFonts w:ascii="Times New Roman" w:eastAsia="宋体" w:hint="eastAsia"/>
        </w:rPr>
        <w:t>改进算法。</w:t>
      </w:r>
    </w:p>
    <w:p w:rsidR="00424DBE" w:rsidRDefault="0018242F"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改进</w:t>
      </w:r>
      <w:r w:rsidRPr="0079076E">
        <w:rPr>
          <w:rFonts w:ascii="Times New Roman" w:eastAsia="宋体"/>
        </w:rPr>
        <w:t>的算法被分文</w:t>
      </w:r>
      <w:r w:rsidRPr="0079076E">
        <w:rPr>
          <w:rFonts w:ascii="Times New Roman" w:eastAsia="宋体" w:hint="eastAsia"/>
        </w:rPr>
        <w:t>以下</w:t>
      </w:r>
      <w:r w:rsidR="00424DBE">
        <w:rPr>
          <w:rFonts w:ascii="Times New Roman" w:eastAsia="宋体"/>
        </w:rPr>
        <w:t>步骤</w:t>
      </w:r>
      <w:r w:rsidR="00424DBE">
        <w:rPr>
          <w:rFonts w:ascii="Times New Roman" w:eastAsia="宋体" w:hint="eastAsia"/>
        </w:rPr>
        <w:t>：</w:t>
      </w:r>
    </w:p>
    <w:p w:rsidR="0018242F" w:rsidRPr="0079076E" w:rsidRDefault="00424DBE" w:rsidP="00C32D3F">
      <w:pPr>
        <w:pStyle w:val="a3"/>
        <w:snapToGrid w:val="0"/>
        <w:spacing w:before="0" w:line="360" w:lineRule="exact"/>
        <w:ind w:left="0" w:firstLineChars="200" w:firstLine="420"/>
        <w:jc w:val="both"/>
        <w:rPr>
          <w:rFonts w:ascii="Times New Roman" w:eastAsia="宋体"/>
        </w:rPr>
      </w:pPr>
      <w:r>
        <w:rPr>
          <w:rFonts w:ascii="Times New Roman" w:eastAsia="宋体" w:hint="eastAsia"/>
        </w:rPr>
        <w:t>（</w:t>
      </w:r>
      <w:r>
        <w:rPr>
          <w:rFonts w:ascii="Times New Roman" w:eastAsia="宋体" w:hint="eastAsia"/>
        </w:rPr>
        <w:t>1</w:t>
      </w:r>
      <w:r>
        <w:rPr>
          <w:rFonts w:ascii="Times New Roman" w:eastAsia="宋体" w:hint="eastAsia"/>
        </w:rPr>
        <w:t>）</w:t>
      </w:r>
      <w:r w:rsidR="0018242F" w:rsidRPr="0079076E">
        <w:rPr>
          <w:rFonts w:ascii="Times New Roman" w:eastAsia="宋体" w:hint="eastAsia"/>
        </w:rPr>
        <w:t>特征词初选</w:t>
      </w:r>
    </w:p>
    <w:p w:rsidR="0018242F" w:rsidRPr="0079076E" w:rsidRDefault="0018242F"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在</w:t>
      </w:r>
      <w:r w:rsidRPr="0079076E">
        <w:rPr>
          <w:rFonts w:ascii="Times New Roman" w:eastAsia="宋体"/>
        </w:rPr>
        <w:t>本步骤中，</w:t>
      </w:r>
      <w:r w:rsidRPr="0079076E">
        <w:rPr>
          <w:rFonts w:ascii="Times New Roman" w:eastAsia="宋体" w:hint="eastAsia"/>
        </w:rPr>
        <w:t>作者选用中国科学院计算技术研究所的开源分词工具</w:t>
      </w:r>
      <w:r w:rsidRPr="0079076E">
        <w:rPr>
          <w:rFonts w:ascii="Times New Roman" w:eastAsia="宋体" w:hint="eastAsia"/>
        </w:rPr>
        <w:t xml:space="preserve"> ICTCLAS </w:t>
      </w:r>
      <w:r w:rsidRPr="0079076E">
        <w:rPr>
          <w:rFonts w:ascii="Times New Roman" w:eastAsia="宋体" w:hint="eastAsia"/>
        </w:rPr>
        <w:t>对中文文档进行分词和词性标注。其分词正确率高达</w:t>
      </w:r>
      <w:r w:rsidRPr="0079076E">
        <w:rPr>
          <w:rFonts w:ascii="Times New Roman" w:eastAsia="宋体" w:hint="eastAsia"/>
        </w:rPr>
        <w:t xml:space="preserve"> </w:t>
      </w:r>
      <w:r w:rsidRPr="0079076E">
        <w:rPr>
          <w:rFonts w:ascii="Times New Roman" w:eastAsia="宋体"/>
        </w:rPr>
        <w:t>97.58</w:t>
      </w:r>
      <w:r w:rsidRPr="0079076E">
        <w:rPr>
          <w:rFonts w:ascii="Times New Roman" w:eastAsia="宋体" w:hint="eastAsia"/>
        </w:rPr>
        <w:t>%</w:t>
      </w:r>
      <w:r w:rsidR="00F57091" w:rsidRPr="0079076E">
        <w:rPr>
          <w:rFonts w:ascii="Times New Roman" w:eastAsia="宋体" w:hint="eastAsia"/>
        </w:rPr>
        <w:t>。之后，</w:t>
      </w:r>
      <w:r w:rsidR="00F57091" w:rsidRPr="0079076E">
        <w:rPr>
          <w:rFonts w:ascii="Times New Roman" w:eastAsia="宋体"/>
        </w:rPr>
        <w:t>我们需要</w:t>
      </w:r>
      <w:r w:rsidRPr="0079076E">
        <w:rPr>
          <w:rFonts w:ascii="Times New Roman" w:eastAsia="宋体" w:hint="eastAsia"/>
        </w:rPr>
        <w:t>提取特征词。本文</w:t>
      </w:r>
      <w:r w:rsidR="00F57091" w:rsidRPr="0079076E">
        <w:rPr>
          <w:rFonts w:ascii="Times New Roman" w:eastAsia="宋体" w:hint="eastAsia"/>
        </w:rPr>
        <w:t>作者</w:t>
      </w:r>
      <w:r w:rsidRPr="0079076E">
        <w:rPr>
          <w:rFonts w:ascii="Times New Roman" w:eastAsia="宋体" w:hint="eastAsia"/>
        </w:rPr>
        <w:t>先以</w:t>
      </w:r>
      <w:r w:rsidRPr="0079076E">
        <w:rPr>
          <w:rFonts w:ascii="Times New Roman" w:eastAsia="宋体" w:hint="eastAsia"/>
        </w:rPr>
        <w:t xml:space="preserve"> TF</w:t>
      </w:r>
      <w:r w:rsidRPr="0079076E">
        <w:rPr>
          <w:rFonts w:ascii="Times New Roman" w:eastAsia="宋体" w:hint="eastAsia"/>
        </w:rPr>
        <w:t>为初始</w:t>
      </w:r>
      <w:proofErr w:type="gramStart"/>
      <w:r w:rsidRPr="0079076E">
        <w:rPr>
          <w:rFonts w:ascii="Times New Roman" w:eastAsia="宋体" w:hint="eastAsia"/>
        </w:rPr>
        <w:t>特征权</w:t>
      </w:r>
      <w:proofErr w:type="gramEnd"/>
      <w:r w:rsidRPr="0079076E">
        <w:rPr>
          <w:rFonts w:ascii="Times New Roman" w:eastAsia="宋体" w:hint="eastAsia"/>
        </w:rPr>
        <w:t>值，</w:t>
      </w:r>
      <w:r w:rsidR="00F57091" w:rsidRPr="0079076E">
        <w:rPr>
          <w:rFonts w:ascii="Times New Roman" w:eastAsia="宋体" w:hint="eastAsia"/>
        </w:rPr>
        <w:t>为了</w:t>
      </w:r>
      <w:r w:rsidR="00F57091" w:rsidRPr="0079076E">
        <w:rPr>
          <w:rFonts w:ascii="Times New Roman" w:eastAsia="宋体"/>
        </w:rPr>
        <w:t>方便统计，</w:t>
      </w:r>
      <w:r w:rsidR="00F57091" w:rsidRPr="0079076E">
        <w:rPr>
          <w:rFonts w:ascii="Times New Roman" w:eastAsia="宋体" w:hint="eastAsia"/>
        </w:rPr>
        <w:t>此处选取</w:t>
      </w:r>
      <w:r w:rsidR="00F57091" w:rsidRPr="0079076E">
        <w:rPr>
          <w:rFonts w:ascii="Times New Roman" w:eastAsia="宋体" w:hint="eastAsia"/>
        </w:rPr>
        <w:t xml:space="preserve"> 100</w:t>
      </w:r>
      <w:r w:rsidR="00F57091" w:rsidRPr="0079076E">
        <w:rPr>
          <w:rFonts w:ascii="Times New Roman" w:eastAsia="宋体" w:hint="eastAsia"/>
        </w:rPr>
        <w:t>个</w:t>
      </w:r>
      <w:r w:rsidR="00F57091" w:rsidRPr="0079076E">
        <w:rPr>
          <w:rFonts w:ascii="Times New Roman" w:eastAsia="宋体" w:hint="eastAsia"/>
        </w:rPr>
        <w:t>TF</w:t>
      </w:r>
      <w:r w:rsidR="00F57091" w:rsidRPr="0079076E">
        <w:rPr>
          <w:rFonts w:ascii="Times New Roman" w:eastAsia="宋体" w:hint="eastAsia"/>
        </w:rPr>
        <w:t>值最高的文档分词为候选特征词。在此过程</w:t>
      </w:r>
      <w:r w:rsidR="00F57091" w:rsidRPr="0079076E">
        <w:rPr>
          <w:rFonts w:ascii="Times New Roman" w:eastAsia="宋体"/>
        </w:rPr>
        <w:t>中，</w:t>
      </w:r>
      <w:r w:rsidR="00F57091" w:rsidRPr="0079076E">
        <w:rPr>
          <w:rFonts w:ascii="Times New Roman" w:eastAsia="宋体" w:hint="eastAsia"/>
        </w:rPr>
        <w:t>算法将</w:t>
      </w:r>
      <w:r w:rsidRPr="0079076E">
        <w:rPr>
          <w:rFonts w:ascii="Times New Roman" w:eastAsia="宋体" w:hint="eastAsia"/>
        </w:rPr>
        <w:t>剔除词性不符合要求的分词，如介词等</w:t>
      </w:r>
      <w:r w:rsidR="00F57091" w:rsidRPr="0079076E">
        <w:rPr>
          <w:rFonts w:ascii="Times New Roman" w:eastAsia="宋体" w:hint="eastAsia"/>
        </w:rPr>
        <w:t>。</w:t>
      </w:r>
    </w:p>
    <w:p w:rsidR="0018242F" w:rsidRPr="0079076E" w:rsidRDefault="00424DBE" w:rsidP="00C32D3F">
      <w:pPr>
        <w:pStyle w:val="a3"/>
        <w:snapToGrid w:val="0"/>
        <w:spacing w:before="0" w:line="360" w:lineRule="exact"/>
        <w:ind w:left="0" w:firstLineChars="200" w:firstLine="420"/>
        <w:jc w:val="both"/>
        <w:rPr>
          <w:rFonts w:ascii="Times New Roman" w:eastAsia="宋体"/>
        </w:rPr>
      </w:pPr>
      <w:r>
        <w:rPr>
          <w:rFonts w:ascii="Times New Roman" w:eastAsia="宋体" w:hint="eastAsia"/>
        </w:rPr>
        <w:t>（</w:t>
      </w:r>
      <w:r>
        <w:rPr>
          <w:rFonts w:ascii="Times New Roman" w:eastAsia="宋体"/>
        </w:rPr>
        <w:t>2</w:t>
      </w:r>
      <w:r>
        <w:rPr>
          <w:rFonts w:ascii="Times New Roman" w:eastAsia="宋体" w:hint="eastAsia"/>
        </w:rPr>
        <w:t>）</w:t>
      </w:r>
      <w:r w:rsidR="00F57091" w:rsidRPr="0079076E">
        <w:rPr>
          <w:rFonts w:ascii="Times New Roman" w:eastAsia="宋体" w:hint="eastAsia"/>
        </w:rPr>
        <w:t>特征词筛选</w:t>
      </w:r>
    </w:p>
    <w:p w:rsidR="0018242F" w:rsidRPr="0079076E" w:rsidRDefault="0018242F"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lastRenderedPageBreak/>
        <w:t>此步骤中，</w:t>
      </w:r>
      <w:r w:rsidR="00F57091" w:rsidRPr="0079076E">
        <w:rPr>
          <w:rFonts w:ascii="Times New Roman" w:eastAsia="宋体" w:hint="eastAsia"/>
        </w:rPr>
        <w:t>算法</w:t>
      </w:r>
      <w:r w:rsidR="00F57091" w:rsidRPr="0079076E">
        <w:rPr>
          <w:rFonts w:ascii="Times New Roman" w:eastAsia="宋体"/>
        </w:rPr>
        <w:t>将会</w:t>
      </w:r>
      <w:r w:rsidRPr="0079076E">
        <w:rPr>
          <w:rFonts w:ascii="Times New Roman" w:eastAsia="宋体" w:hint="eastAsia"/>
        </w:rPr>
        <w:t>删除某些</w:t>
      </w:r>
      <w:r w:rsidR="00F57091" w:rsidRPr="0079076E">
        <w:rPr>
          <w:rFonts w:ascii="Times New Roman" w:eastAsia="宋体" w:hint="eastAsia"/>
        </w:rPr>
        <w:t>冗余或包含，无意义信息的特征词，剩</w:t>
      </w:r>
      <w:r w:rsidRPr="0079076E">
        <w:rPr>
          <w:rFonts w:ascii="Times New Roman" w:eastAsia="宋体" w:hint="eastAsia"/>
        </w:rPr>
        <w:t>下的即为初始特征词。</w:t>
      </w:r>
    </w:p>
    <w:p w:rsidR="00F57091" w:rsidRPr="0079076E" w:rsidRDefault="00424DBE" w:rsidP="00C32D3F">
      <w:pPr>
        <w:pStyle w:val="a3"/>
        <w:snapToGrid w:val="0"/>
        <w:spacing w:before="0" w:line="360" w:lineRule="exact"/>
        <w:ind w:left="0" w:firstLineChars="200" w:firstLine="420"/>
        <w:jc w:val="both"/>
        <w:rPr>
          <w:rFonts w:ascii="Times New Roman" w:eastAsia="宋体"/>
        </w:rPr>
      </w:pPr>
      <w:r>
        <w:rPr>
          <w:rFonts w:ascii="Times New Roman" w:eastAsia="宋体" w:hint="eastAsia"/>
        </w:rPr>
        <w:t>（</w:t>
      </w:r>
      <w:r>
        <w:rPr>
          <w:rFonts w:ascii="Times New Roman" w:eastAsia="宋体"/>
        </w:rPr>
        <w:t>3</w:t>
      </w:r>
      <w:r>
        <w:rPr>
          <w:rFonts w:ascii="Times New Roman" w:eastAsia="宋体" w:hint="eastAsia"/>
        </w:rPr>
        <w:t>）</w:t>
      </w:r>
      <w:r w:rsidR="00F57091" w:rsidRPr="0079076E">
        <w:rPr>
          <w:rFonts w:ascii="Times New Roman" w:eastAsia="宋体" w:hint="eastAsia"/>
        </w:rPr>
        <w:t>向量</w:t>
      </w:r>
      <w:r w:rsidR="00F57091" w:rsidRPr="0079076E">
        <w:rPr>
          <w:rFonts w:ascii="Times New Roman" w:eastAsia="宋体"/>
        </w:rPr>
        <w:t>空间的生成</w:t>
      </w:r>
    </w:p>
    <w:p w:rsidR="00F57091" w:rsidRPr="0079076E" w:rsidRDefault="00F57091"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此步骤中，根据</w:t>
      </w:r>
      <w:r w:rsidRPr="0079076E">
        <w:rPr>
          <w:rFonts w:ascii="Times New Roman" w:eastAsia="宋体"/>
        </w:rPr>
        <w:t>向量空间模型生成向量空间。</w:t>
      </w:r>
    </w:p>
    <w:p w:rsidR="00F57091" w:rsidRPr="0079076E" w:rsidRDefault="00424DBE" w:rsidP="00C32D3F">
      <w:pPr>
        <w:pStyle w:val="a3"/>
        <w:snapToGrid w:val="0"/>
        <w:spacing w:before="0" w:line="360" w:lineRule="exact"/>
        <w:ind w:left="0" w:firstLineChars="200" w:firstLine="420"/>
        <w:jc w:val="both"/>
        <w:rPr>
          <w:rFonts w:ascii="Times New Roman" w:eastAsia="宋体"/>
        </w:rPr>
      </w:pPr>
      <w:r>
        <w:rPr>
          <w:rFonts w:ascii="Times New Roman" w:eastAsia="宋体" w:hint="eastAsia"/>
        </w:rPr>
        <w:t>（</w:t>
      </w:r>
      <w:r>
        <w:rPr>
          <w:rFonts w:ascii="Times New Roman" w:eastAsia="宋体"/>
        </w:rPr>
        <w:t>4</w:t>
      </w:r>
      <w:r>
        <w:rPr>
          <w:rFonts w:ascii="Times New Roman" w:eastAsia="宋体" w:hint="eastAsia"/>
        </w:rPr>
        <w:t>）</w:t>
      </w:r>
      <w:r w:rsidR="00F57091" w:rsidRPr="0079076E">
        <w:rPr>
          <w:rFonts w:ascii="Times New Roman" w:eastAsia="宋体" w:hint="eastAsia"/>
        </w:rPr>
        <w:t>文本</w:t>
      </w:r>
      <w:r w:rsidR="00F57091" w:rsidRPr="0079076E">
        <w:rPr>
          <w:rFonts w:ascii="Times New Roman" w:eastAsia="宋体"/>
        </w:rPr>
        <w:t>分类</w:t>
      </w:r>
    </w:p>
    <w:p w:rsidR="00F57091" w:rsidRPr="0079076E" w:rsidRDefault="0039158A" w:rsidP="00C32D3F">
      <w:pPr>
        <w:pStyle w:val="a3"/>
        <w:snapToGrid w:val="0"/>
        <w:spacing w:before="0" w:line="360" w:lineRule="auto"/>
        <w:ind w:left="0" w:firstLineChars="200" w:firstLine="420"/>
        <w:jc w:val="both"/>
        <w:rPr>
          <w:rFonts w:ascii="Times New Roman" w:eastAsia="宋体"/>
        </w:rPr>
      </w:pPr>
      <w:r w:rsidRPr="0079076E">
        <w:rPr>
          <w:rFonts w:ascii="Times New Roman" w:eastAsia="宋体" w:hint="eastAsia"/>
        </w:rPr>
        <w:t>该算法将使用向量余弦相似性算法和朴素贝叶斯分类器对文档集进行分类，随后，我们需要在不同类别的文档中计算特征词分布。怎样在每类文档中查找特征词的分布情况？举个例子，如果某一类文档</w:t>
      </w:r>
      <m:oMath>
        <m:sSub>
          <m:sSubPr>
            <m:ctrlPr>
              <w:rPr>
                <w:rFonts w:ascii="Cambria Math" w:eastAsia="宋体" w:hAnsi="Cambria Math"/>
              </w:rPr>
            </m:ctrlPr>
          </m:sSubPr>
          <m:e>
            <m:r>
              <m:rPr>
                <m:sty m:val="p"/>
              </m:rPr>
              <w:rPr>
                <w:rFonts w:ascii="Cambria Math" w:eastAsia="宋体" w:hAnsi="Cambria Math"/>
              </w:rPr>
              <m:t>C</m:t>
            </m:r>
          </m:e>
          <m:sub>
            <m:r>
              <w:rPr>
                <w:rFonts w:ascii="Cambria Math" w:eastAsia="宋体" w:hAnsi="Cambria Math"/>
              </w:rPr>
              <m:t>i</m:t>
            </m:r>
          </m:sub>
        </m:sSub>
      </m:oMath>
      <w:r w:rsidRPr="0079076E">
        <w:rPr>
          <w:rFonts w:ascii="Times New Roman" w:eastAsia="宋体" w:hint="eastAsia"/>
        </w:rPr>
        <w:t>中包含特征词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的文档数为</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oMath>
      <w:r w:rsidRPr="0079076E">
        <w:rPr>
          <w:rFonts w:ascii="Times New Roman" w:eastAsia="宋体" w:hint="eastAsia"/>
        </w:rPr>
        <w:t>，而其它类包含特征词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的文档总数为</w:t>
      </w: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oMath>
      <w:r w:rsidRPr="0079076E">
        <w:rPr>
          <w:rFonts w:ascii="Times New Roman" w:eastAsia="宋体" w:hint="eastAsia"/>
        </w:rPr>
        <w:t>，显然所有包含特征词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的文档数</w:t>
      </w:r>
      <m:oMath>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oMath>
      <w:r w:rsidRPr="0079076E">
        <w:rPr>
          <w:rFonts w:ascii="Times New Roman" w:eastAsia="宋体" w:hint="eastAsia"/>
        </w:rPr>
        <w:t xml:space="preserve"> = </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oMath>
      <w:r w:rsidRPr="0079076E">
        <w:rPr>
          <w:rFonts w:ascii="Times New Roman" w:eastAsia="宋体" w:hint="eastAsia"/>
        </w:rPr>
        <w:t xml:space="preserve"> +</w:t>
      </w: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oMath>
      <w:r w:rsidRPr="0079076E">
        <w:rPr>
          <w:rFonts w:ascii="Times New Roman" w:eastAsia="宋体" w:hint="eastAsia"/>
        </w:rPr>
        <w:t>，本文以</w:t>
      </w:r>
      <m:oMath>
        <m:f>
          <m:fPr>
            <m:ctrlPr>
              <w:rPr>
                <w:rFonts w:ascii="Cambria Math" w:eastAsia="宋体" w:hAnsi="Cambria Math"/>
              </w:rPr>
            </m:ctrlPr>
          </m:fPr>
          <m:num>
            <m:r>
              <m:rPr>
                <m:sty m:val="p"/>
              </m:rPr>
              <w:rPr>
                <w:rFonts w:ascii="Cambria Math" w:eastAsia="宋体" w:hAnsi="Cambria Math"/>
              </w:rPr>
              <m:t xml:space="preserve">  </m:t>
            </m:r>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 xml:space="preserve"> </m:t>
            </m:r>
          </m:num>
          <m:den>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den>
        </m:f>
      </m:oMath>
      <w:r w:rsidRPr="0079076E">
        <w:rPr>
          <w:rFonts w:ascii="Times New Roman" w:eastAsia="宋体" w:hint="eastAsia"/>
        </w:rPr>
        <w:t>作为特征词</w:t>
      </w:r>
      <m:oMath>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i</m:t>
            </m:r>
          </m:sub>
        </m:sSub>
      </m:oMath>
      <w:r w:rsidRPr="0079076E">
        <w:rPr>
          <w:rFonts w:ascii="Times New Roman" w:eastAsia="宋体" w:hint="eastAsia"/>
        </w:rPr>
        <w:t>在类</w:t>
      </w:r>
      <m:oMath>
        <m:sSub>
          <m:sSubPr>
            <m:ctrlPr>
              <w:rPr>
                <w:rFonts w:ascii="Cambria Math" w:eastAsia="宋体" w:hAnsi="Cambria Math"/>
              </w:rPr>
            </m:ctrlPr>
          </m:sSubPr>
          <m:e>
            <m:r>
              <m:rPr>
                <m:sty m:val="p"/>
              </m:rPr>
              <w:rPr>
                <w:rFonts w:ascii="Cambria Math" w:eastAsia="宋体" w:hAnsi="Cambria Math"/>
              </w:rPr>
              <m:t>C</m:t>
            </m:r>
          </m:e>
          <m:sub>
            <m:r>
              <w:rPr>
                <w:rFonts w:ascii="Cambria Math" w:eastAsia="宋体" w:hAnsi="Cambria Math"/>
              </w:rPr>
              <m:t>i</m:t>
            </m:r>
          </m:sub>
        </m:sSub>
      </m:oMath>
      <w:r w:rsidRPr="0079076E">
        <w:rPr>
          <w:rFonts w:ascii="Times New Roman" w:eastAsia="宋体" w:hint="eastAsia"/>
        </w:rPr>
        <w:t>中的分布。</w:t>
      </w:r>
      <w:r w:rsidR="00BF28B7" w:rsidRPr="0079076E">
        <w:rPr>
          <w:rFonts w:ascii="Times New Roman" w:eastAsia="宋体" w:hint="eastAsia"/>
        </w:rPr>
        <w:t>我们以</w:t>
      </w:r>
      <w:r w:rsidR="00BF28B7" w:rsidRPr="0079076E">
        <w:rPr>
          <w:rFonts w:ascii="Times New Roman" w:eastAsia="宋体"/>
        </w:rPr>
        <w:t>70%</w:t>
      </w:r>
      <w:r w:rsidR="00BF28B7" w:rsidRPr="0079076E">
        <w:rPr>
          <w:rFonts w:ascii="Times New Roman" w:eastAsia="宋体" w:hint="eastAsia"/>
        </w:rPr>
        <w:t>为</w:t>
      </w:r>
      <w:r w:rsidR="00BF28B7" w:rsidRPr="0079076E">
        <w:rPr>
          <w:rFonts w:ascii="Times New Roman" w:eastAsia="宋体"/>
        </w:rPr>
        <w:t>阈值，</w:t>
      </w:r>
      <w:proofErr w:type="gramStart"/>
      <w:r w:rsidRPr="0079076E">
        <w:rPr>
          <w:rFonts w:ascii="Times New Roman" w:eastAsia="宋体" w:hint="eastAsia"/>
        </w:rPr>
        <w:t>若特征词</w:t>
      </w:r>
      <w:proofErr w:type="gramEnd"/>
      <w:r w:rsidRPr="0079076E">
        <w:rPr>
          <w:rFonts w:ascii="Times New Roman" w:eastAsia="宋体" w:hint="eastAsia"/>
        </w:rPr>
        <w:t>在某个类中的分布即</w:t>
      </w:r>
      <m:oMath>
        <m:f>
          <m:fPr>
            <m:ctrlPr>
              <w:rPr>
                <w:rFonts w:ascii="Cambria Math" w:eastAsia="宋体" w:hAnsi="Cambria Math"/>
              </w:rPr>
            </m:ctrlPr>
          </m:fPr>
          <m:num>
            <m:r>
              <m:rPr>
                <m:sty m:val="p"/>
              </m:rPr>
              <w:rPr>
                <w:rFonts w:ascii="Cambria Math" w:eastAsia="宋体" w:hAnsi="Cambria Math"/>
              </w:rPr>
              <m:t xml:space="preserve">  </m:t>
            </m:r>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 xml:space="preserve"> </m:t>
            </m:r>
          </m:num>
          <m:den>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den>
        </m:f>
      </m:oMath>
      <w:r w:rsidR="00BF28B7" w:rsidRPr="0079076E">
        <w:rPr>
          <w:rFonts w:ascii="Times New Roman" w:eastAsia="宋体" w:hint="eastAsia"/>
        </w:rPr>
        <w:t>大于</w:t>
      </w:r>
      <w:r w:rsidR="00BF28B7" w:rsidRPr="0079076E">
        <w:rPr>
          <w:rFonts w:ascii="Times New Roman" w:eastAsia="宋体" w:hint="eastAsia"/>
        </w:rPr>
        <w:t>70</w:t>
      </w:r>
      <w:r w:rsidR="00BF28B7" w:rsidRPr="0079076E">
        <w:rPr>
          <w:rFonts w:ascii="Times New Roman" w:eastAsia="宋体"/>
        </w:rPr>
        <w:t>%</w:t>
      </w:r>
      <w:r w:rsidRPr="0079076E">
        <w:rPr>
          <w:rFonts w:ascii="Times New Roman" w:eastAsia="宋体" w:hint="eastAsia"/>
        </w:rPr>
        <w:t>，则说明该</w:t>
      </w:r>
      <w:r w:rsidR="00BF28B7" w:rsidRPr="0079076E">
        <w:rPr>
          <w:rFonts w:ascii="Times New Roman" w:eastAsia="宋体" w:hint="eastAsia"/>
        </w:rPr>
        <w:t>单词能很好的</w:t>
      </w:r>
      <w:r w:rsidRPr="0079076E">
        <w:rPr>
          <w:rFonts w:ascii="Times New Roman" w:eastAsia="宋体" w:hint="eastAsia"/>
        </w:rPr>
        <w:t>反映该类的特征。</w:t>
      </w:r>
      <w:r w:rsidR="00BF28B7" w:rsidRPr="0079076E">
        <w:rPr>
          <w:rFonts w:ascii="Times New Roman" w:eastAsia="宋体" w:hint="eastAsia"/>
        </w:rPr>
        <w:t>我们不仅</w:t>
      </w:r>
      <w:r w:rsidR="00BF28B7" w:rsidRPr="0079076E">
        <w:rPr>
          <w:rFonts w:ascii="Times New Roman" w:eastAsia="宋体"/>
        </w:rPr>
        <w:t>要消除</w:t>
      </w:r>
      <w:r w:rsidR="00BF28B7" w:rsidRPr="0079076E">
        <w:rPr>
          <w:rFonts w:ascii="Times New Roman" w:eastAsia="宋体" w:hint="eastAsia"/>
        </w:rPr>
        <w:t>消极</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oMath>
      <w:r w:rsidRPr="0079076E">
        <w:rPr>
          <w:rFonts w:ascii="Times New Roman" w:eastAsia="宋体" w:hint="eastAsia"/>
        </w:rPr>
        <w:t>在</w:t>
      </w:r>
      <w:r w:rsidR="00BF28B7" w:rsidRPr="0079076E">
        <w:rPr>
          <w:rFonts w:ascii="Times New Roman" w:eastAsia="宋体" w:hint="eastAsia"/>
        </w:rPr>
        <w:t>传统</w:t>
      </w:r>
      <w:r w:rsidR="00BF28B7" w:rsidRPr="0079076E">
        <w:rPr>
          <w:rFonts w:ascii="Times New Roman" w:eastAsia="宋体"/>
        </w:rPr>
        <w:t>的</w:t>
      </w:r>
      <w:r w:rsidRPr="0079076E">
        <w:rPr>
          <w:rFonts w:ascii="Times New Roman" w:eastAsia="宋体" w:hint="eastAsia"/>
        </w:rPr>
        <w:t xml:space="preserve">TFIDF </w:t>
      </w:r>
      <w:r w:rsidRPr="0079076E">
        <w:rPr>
          <w:rFonts w:ascii="Times New Roman" w:eastAsia="宋体" w:hint="eastAsia"/>
        </w:rPr>
        <w:t>公式计算中所起的负面影响</w:t>
      </w:r>
      <w:r w:rsidR="00BF28B7" w:rsidRPr="0079076E">
        <w:rPr>
          <w:rFonts w:ascii="Times New Roman" w:eastAsia="宋体" w:hint="eastAsia"/>
        </w:rPr>
        <w:t>，同时还要对积极</w:t>
      </w:r>
      <w:r w:rsidR="00BF28B7" w:rsidRPr="0079076E">
        <w:rPr>
          <w:rFonts w:ascii="Times New Roman" w:eastAsia="宋体"/>
        </w:rPr>
        <w:t>的</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oMath>
      <w:r w:rsidRPr="0079076E">
        <w:rPr>
          <w:rFonts w:ascii="Times New Roman" w:eastAsia="宋体" w:hint="eastAsia"/>
        </w:rPr>
        <w:t>进行适当增益。原</w:t>
      </w:r>
      <w:r w:rsidRPr="0079076E">
        <w:rPr>
          <w:rFonts w:ascii="Times New Roman" w:eastAsia="宋体" w:hint="eastAsia"/>
        </w:rPr>
        <w:t xml:space="preserve">IDF </w:t>
      </w:r>
      <w:r w:rsidRPr="0079076E">
        <w:rPr>
          <w:rFonts w:ascii="Times New Roman" w:eastAsia="宋体" w:hint="eastAsia"/>
        </w:rPr>
        <w:t>公式为</w:t>
      </w:r>
      <w:r w:rsidR="00424DBE">
        <w:rPr>
          <w:rFonts w:ascii="Times New Roman" w:eastAsia="宋体" w:hint="eastAsia"/>
        </w:rPr>
        <w:t>：</w:t>
      </w:r>
    </w:p>
    <w:p w:rsidR="00BF28B7" w:rsidRPr="0079076E" w:rsidRDefault="005160FB" w:rsidP="00C32D3F">
      <w:pPr>
        <w:pStyle w:val="a3"/>
        <w:kinsoku w:val="0"/>
        <w:overflowPunct w:val="0"/>
        <w:snapToGrid w:val="0"/>
        <w:spacing w:before="0" w:line="360" w:lineRule="auto"/>
        <w:ind w:left="0" w:firstLineChars="200" w:firstLine="420"/>
        <w:jc w:val="both"/>
        <w:rPr>
          <w:rFonts w:ascii="Times New Roman" w:eastAsia="宋体"/>
        </w:rPr>
      </w:pPr>
      <m:oMathPara>
        <m:oMath>
          <m:sSub>
            <m:sSubPr>
              <m:ctrlPr>
                <w:rPr>
                  <w:rFonts w:ascii="Cambria Math" w:eastAsia="宋体" w:hAnsi="Cambria Math"/>
                </w:rPr>
              </m:ctrlPr>
            </m:sSubPr>
            <m:e>
              <m:r>
                <w:rPr>
                  <w:rFonts w:ascii="Cambria Math" w:eastAsia="宋体" w:hAnsi="Cambria Math"/>
                </w:rPr>
                <m:t>IDF</m:t>
              </m:r>
            </m:e>
            <m:sub>
              <m:r>
                <w:rPr>
                  <w:rFonts w:ascii="Cambria Math" w:eastAsia="宋体" w:hAnsi="Cambria Math"/>
                </w:rPr>
                <m:t>i</m:t>
              </m:r>
            </m:sub>
          </m:sSub>
          <m:r>
            <w:rPr>
              <w:rFonts w:ascii="Cambria Math" w:eastAsia="宋体" w:hAnsi="Cambria Math"/>
            </w:rPr>
            <m:t>=log</m:t>
          </m:r>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N</m:t>
                  </m:r>
                </m:num>
                <m:den>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i</m:t>
                      </m:r>
                    </m:sub>
                  </m:sSub>
                </m:den>
              </m:f>
            </m:e>
          </m:d>
        </m:oMath>
      </m:oMathPara>
    </w:p>
    <w:p w:rsidR="00BF28B7" w:rsidRPr="0079076E" w:rsidRDefault="00BF28B7"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将该公式变形为</w:t>
      </w:r>
      <w:r w:rsidR="00424DBE">
        <w:rPr>
          <w:rFonts w:ascii="Times New Roman" w:eastAsia="宋体" w:hint="eastAsia"/>
        </w:rPr>
        <w:t>：</w:t>
      </w:r>
    </w:p>
    <w:p w:rsidR="00BF28B7" w:rsidRPr="00424DBE" w:rsidRDefault="005160FB" w:rsidP="00C32D3F">
      <w:pPr>
        <w:pStyle w:val="a3"/>
        <w:kinsoku w:val="0"/>
        <w:overflowPunct w:val="0"/>
        <w:snapToGrid w:val="0"/>
        <w:spacing w:before="0" w:line="360" w:lineRule="auto"/>
        <w:ind w:left="0" w:firstLineChars="200" w:firstLine="420"/>
        <w:jc w:val="both"/>
        <w:rPr>
          <w:rFonts w:ascii="Cambria Math" w:eastAsia="宋体" w:hAnsi="Cambria Math"/>
        </w:rPr>
      </w:pPr>
      <m:oMathPara>
        <m:oMath>
          <m:sSub>
            <m:sSubPr>
              <m:ctrlPr>
                <w:rPr>
                  <w:rFonts w:ascii="Cambria Math" w:eastAsia="宋体" w:hAnsi="Cambria Math"/>
                </w:rPr>
              </m:ctrlPr>
            </m:sSubPr>
            <m:e>
              <m:r>
                <m:rPr>
                  <m:sty m:val="p"/>
                </m:rPr>
                <w:rPr>
                  <w:rFonts w:ascii="Cambria Math" w:eastAsia="宋体" w:hAnsi="Cambria Math"/>
                </w:rPr>
                <m:t>IDF</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log</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num>
                <m:den>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den>
              </m:f>
            </m:e>
          </m:d>
        </m:oMath>
      </m:oMathPara>
    </w:p>
    <w:p w:rsidR="00BF28B7" w:rsidRPr="00424DBE" w:rsidRDefault="00BF28B7" w:rsidP="00C32D3F">
      <w:pPr>
        <w:pStyle w:val="a3"/>
        <w:snapToGrid w:val="0"/>
        <w:spacing w:before="0" w:line="360" w:lineRule="auto"/>
        <w:ind w:left="0" w:firstLineChars="200" w:firstLine="420"/>
        <w:jc w:val="both"/>
        <w:rPr>
          <w:rFonts w:ascii="Times New Roman" w:eastAsia="宋体"/>
        </w:rPr>
      </w:pPr>
      <w:r w:rsidRPr="00424DBE">
        <w:rPr>
          <w:rFonts w:ascii="Times New Roman" w:eastAsia="宋体" w:hint="eastAsia"/>
        </w:rPr>
        <w:t>如果</w:t>
      </w:r>
      <m:oMath>
        <m:f>
          <m:fPr>
            <m:ctrlPr>
              <w:rPr>
                <w:rFonts w:ascii="Cambria Math" w:eastAsia="宋体" w:hAnsi="Cambria Math"/>
              </w:rPr>
            </m:ctrlPr>
          </m:fPr>
          <m:num>
            <m:r>
              <m:rPr>
                <m:sty m:val="p"/>
              </m:rPr>
              <w:rPr>
                <w:rFonts w:ascii="Cambria Math" w:eastAsia="宋体" w:hAnsi="Cambria Math"/>
              </w:rPr>
              <m:t xml:space="preserve">  </m:t>
            </m:r>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 xml:space="preserve"> </m:t>
            </m:r>
          </m:num>
          <m:den>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i</m:t>
                </m:r>
              </m:sub>
            </m:sSub>
          </m:den>
        </m:f>
      </m:oMath>
      <w:r w:rsidRPr="00424DBE">
        <w:rPr>
          <w:rFonts w:ascii="Times New Roman" w:eastAsia="宋体" w:hint="eastAsia"/>
        </w:rPr>
        <w:t>大于</w:t>
      </w:r>
      <w:r w:rsidRPr="00424DBE">
        <w:rPr>
          <w:rFonts w:ascii="Times New Roman" w:eastAsia="宋体" w:hint="eastAsia"/>
        </w:rPr>
        <w:t>70%</w:t>
      </w:r>
      <w:r w:rsidRPr="00424DBE">
        <w:rPr>
          <w:rFonts w:ascii="Times New Roman" w:eastAsia="宋体" w:hint="eastAsia"/>
        </w:rPr>
        <w:t>，</w:t>
      </w:r>
      <w:r w:rsidRPr="00424DBE">
        <w:rPr>
          <w:rFonts w:ascii="Times New Roman" w:eastAsia="宋体"/>
        </w:rPr>
        <w:t>我们可以</w:t>
      </w:r>
      <w:r w:rsidRPr="00424DBE">
        <w:rPr>
          <w:rFonts w:ascii="Times New Roman" w:eastAsia="宋体" w:hint="eastAsia"/>
        </w:rPr>
        <w:t>将</w:t>
      </w:r>
      <w:r w:rsidRPr="00424DBE">
        <w:rPr>
          <w:rFonts w:ascii="Times New Roman" w:eastAsia="宋体"/>
        </w:rPr>
        <w:t>IDF</w:t>
      </w:r>
      <w:r w:rsidRPr="00424DBE">
        <w:rPr>
          <w:rFonts w:ascii="Times New Roman" w:eastAsia="宋体" w:hint="eastAsia"/>
        </w:rPr>
        <w:t>公式</w:t>
      </w:r>
      <w:r w:rsidRPr="00424DBE">
        <w:rPr>
          <w:rFonts w:ascii="Times New Roman" w:eastAsia="宋体"/>
        </w:rPr>
        <w:t>改进为</w:t>
      </w:r>
    </w:p>
    <w:p w:rsidR="00BF28B7" w:rsidRPr="00424DBE" w:rsidRDefault="005160FB" w:rsidP="00C32D3F">
      <w:pPr>
        <w:pStyle w:val="a3"/>
        <w:kinsoku w:val="0"/>
        <w:overflowPunct w:val="0"/>
        <w:snapToGrid w:val="0"/>
        <w:spacing w:before="0" w:line="360" w:lineRule="auto"/>
        <w:ind w:left="0" w:firstLineChars="200" w:firstLine="420"/>
        <w:jc w:val="both"/>
        <w:rPr>
          <w:rFonts w:ascii="Cambria Math" w:eastAsia="宋体" w:hAnsi="Cambria Math"/>
        </w:rPr>
      </w:pPr>
      <m:oMathPara>
        <m:oMath>
          <m:sSub>
            <m:sSubPr>
              <m:ctrlPr>
                <w:rPr>
                  <w:rFonts w:ascii="Cambria Math" w:eastAsia="宋体" w:hAnsi="Cambria Math"/>
                </w:rPr>
              </m:ctrlPr>
            </m:sSubPr>
            <m:e>
              <m:r>
                <m:rPr>
                  <m:sty m:val="p"/>
                </m:rPr>
                <w:rPr>
                  <w:rFonts w:ascii="Cambria Math" w:eastAsia="宋体" w:hAnsi="Cambria Math"/>
                </w:rPr>
                <m:t>IDF</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log</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num>
                <m:den>
                  <m:sSub>
                    <m:sSubPr>
                      <m:ctrlPr>
                        <w:rPr>
                          <w:rFonts w:ascii="Cambria Math" w:eastAsia="宋体" w:hAnsi="Cambria Math"/>
                        </w:rPr>
                      </m:ctrlPr>
                    </m:sSubPr>
                    <m:e>
                      <m:r>
                        <m:rPr>
                          <m:sty m:val="p"/>
                        </m:rPr>
                        <w:rPr>
                          <w:rFonts w:ascii="Cambria Math" w:eastAsia="宋体" w:hAnsi="Cambria Math"/>
                        </w:rPr>
                        <m:t>K</m:t>
                      </m:r>
                    </m:e>
                    <m:sub>
                      <m:r>
                        <w:rPr>
                          <w:rFonts w:ascii="Cambria Math" w:eastAsia="宋体" w:hAnsi="Cambria Math"/>
                        </w:rPr>
                        <m:t>i</m:t>
                      </m:r>
                    </m:sub>
                  </m:sSub>
                </m:den>
              </m:f>
            </m:e>
          </m:d>
        </m:oMath>
      </m:oMathPara>
    </w:p>
    <w:p w:rsidR="00424DBE" w:rsidRDefault="00BF28B7" w:rsidP="00C32D3F">
      <w:pPr>
        <w:pStyle w:val="a3"/>
        <w:snapToGrid w:val="0"/>
        <w:spacing w:before="0" w:line="360" w:lineRule="auto"/>
        <w:ind w:left="0" w:firstLineChars="200" w:firstLine="420"/>
        <w:jc w:val="both"/>
        <w:rPr>
          <w:rFonts w:ascii="Times New Roman" w:eastAsia="宋体"/>
        </w:rPr>
      </w:pPr>
      <w:r w:rsidRPr="0079076E">
        <w:rPr>
          <w:rFonts w:ascii="Times New Roman" w:eastAsia="宋体" w:hint="eastAsia"/>
        </w:rPr>
        <w:t>改进后</w:t>
      </w:r>
      <w:r w:rsidRPr="0079076E">
        <w:rPr>
          <w:rFonts w:ascii="Times New Roman" w:eastAsia="宋体"/>
        </w:rPr>
        <w:t>的</w:t>
      </w:r>
      <w:r w:rsidRPr="0079076E">
        <w:rPr>
          <w:rFonts w:ascii="Times New Roman" w:eastAsia="宋体"/>
        </w:rPr>
        <w:t>TFIDF</w:t>
      </w:r>
      <w:r w:rsidRPr="0079076E">
        <w:rPr>
          <w:rFonts w:ascii="Times New Roman" w:eastAsia="宋体"/>
        </w:rPr>
        <w:t>公式如下：</w:t>
      </w:r>
    </w:p>
    <w:p w:rsidR="00BF28B7" w:rsidRPr="00424DBE" w:rsidRDefault="00BF28B7" w:rsidP="00C32D3F">
      <w:pPr>
        <w:pStyle w:val="a3"/>
        <w:kinsoku w:val="0"/>
        <w:overflowPunct w:val="0"/>
        <w:snapToGrid w:val="0"/>
        <w:spacing w:before="0" w:line="360" w:lineRule="auto"/>
        <w:ind w:left="0"/>
        <w:jc w:val="both"/>
        <w:rPr>
          <w:rFonts w:ascii="Cambria Math" w:eastAsia="宋体" w:hAnsi="Cambria Math"/>
        </w:rPr>
      </w:pPr>
      <m:oMathPara>
        <m:oMath>
          <m:r>
            <m:rPr>
              <m:sty m:val="p"/>
            </m:rPr>
            <w:rPr>
              <w:rFonts w:ascii="Cambria Math" w:eastAsia="宋体" w:hAnsi="Cambria Math"/>
            </w:rPr>
            <m:t>TF</m:t>
          </m:r>
          <m:sSub>
            <m:sSubPr>
              <m:ctrlPr>
                <w:rPr>
                  <w:rFonts w:ascii="Cambria Math" w:eastAsia="宋体" w:hAnsi="Cambria Math"/>
                </w:rPr>
              </m:ctrlPr>
            </m:sSubPr>
            <m:e>
              <m:r>
                <m:rPr>
                  <m:sty m:val="p"/>
                </m:rPr>
                <w:rPr>
                  <w:rFonts w:ascii="Cambria Math" w:eastAsia="宋体" w:hAnsi="Cambria Math"/>
                </w:rPr>
                <m:t>IDF</m:t>
              </m:r>
            </m:e>
            <m:sub>
              <m:r>
                <w:rPr>
                  <w:rFonts w:ascii="Cambria Math" w:eastAsia="宋体" w:hAnsi="Cambria Math"/>
                </w:rPr>
                <m:t>ij</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TF</m:t>
              </m:r>
            </m:e>
            <m:sub>
              <m:r>
                <w:rPr>
                  <w:rFonts w:ascii="Cambria Math" w:eastAsia="宋体" w:hAnsi="Cambria Math"/>
                </w:rPr>
                <m:t>ij</m:t>
              </m:r>
            </m:sub>
          </m:sSub>
          <m:r>
            <m:rPr>
              <m:sty m:val="p"/>
            </m:rPr>
            <w:rPr>
              <w:rFonts w:ascii="Cambria Math" w:eastAsia="宋体" w:hAnsi="Cambria Math"/>
            </w:rPr>
            <m:t>*</m:t>
          </m:r>
          <m:r>
            <w:rPr>
              <w:rFonts w:ascii="Cambria Math" w:eastAsia="宋体" w:hAnsi="Cambria Math"/>
            </w:rPr>
            <m:t>log</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num>
                <m:den>
                  <m:sSub>
                    <m:sSubPr>
                      <m:ctrlPr>
                        <w:rPr>
                          <w:rFonts w:ascii="Cambria Math" w:eastAsia="宋体" w:hAnsi="Cambria Math"/>
                        </w:rPr>
                      </m:ctrlPr>
                    </m:sSubPr>
                    <m:e>
                      <m:r>
                        <m:rPr>
                          <m:sty m:val="p"/>
                        </m:rPr>
                        <w:rPr>
                          <w:rFonts w:ascii="Cambria Math" w:eastAsia="宋体" w:hAnsi="Cambria Math"/>
                        </w:rPr>
                        <m:t>K</m:t>
                      </m:r>
                    </m:e>
                    <m:sub>
                      <m:r>
                        <w:rPr>
                          <w:rFonts w:ascii="Cambria Math" w:eastAsia="宋体" w:hAnsi="Cambria Math"/>
                        </w:rPr>
                        <m:t>i</m:t>
                      </m:r>
                    </m:sub>
                  </m:sSub>
                </m:den>
              </m:f>
            </m:e>
          </m:d>
        </m:oMath>
      </m:oMathPara>
    </w:p>
    <w:p w:rsidR="00BF28B7" w:rsidRPr="0079076E" w:rsidRDefault="00BF28B7" w:rsidP="00C32D3F">
      <w:pPr>
        <w:pStyle w:val="a3"/>
        <w:snapToGrid w:val="0"/>
        <w:spacing w:before="0" w:line="360" w:lineRule="auto"/>
        <w:ind w:left="0" w:firstLineChars="200" w:firstLine="420"/>
        <w:jc w:val="both"/>
        <w:rPr>
          <w:rFonts w:ascii="Times New Roman" w:eastAsia="宋体"/>
        </w:rPr>
      </w:pPr>
      <w:r w:rsidRPr="0079076E">
        <w:rPr>
          <w:rFonts w:ascii="Times New Roman" w:eastAsia="宋体" w:hint="eastAsia"/>
        </w:rPr>
        <w:t>至此</w:t>
      </w:r>
      <w:r w:rsidRPr="0079076E">
        <w:rPr>
          <w:rFonts w:ascii="Times New Roman" w:eastAsia="宋体"/>
        </w:rPr>
        <w:t>，我们</w:t>
      </w:r>
      <w:r w:rsidRPr="0079076E">
        <w:rPr>
          <w:rFonts w:ascii="Times New Roman" w:eastAsia="宋体" w:hint="eastAsia"/>
        </w:rPr>
        <w:t>根据改进后</w:t>
      </w:r>
      <w:r w:rsidRPr="0079076E">
        <w:rPr>
          <w:rFonts w:ascii="Times New Roman" w:eastAsia="宋体"/>
        </w:rPr>
        <w:t>的</w:t>
      </w:r>
      <w:r w:rsidRPr="0079076E">
        <w:rPr>
          <w:rFonts w:ascii="Times New Roman" w:eastAsia="宋体"/>
        </w:rPr>
        <w:t>TFIDF</w:t>
      </w:r>
      <w:r w:rsidRPr="0079076E">
        <w:rPr>
          <w:rFonts w:ascii="Times New Roman" w:eastAsia="宋体"/>
        </w:rPr>
        <w:t>算法</w:t>
      </w:r>
      <w:r w:rsidRPr="0079076E">
        <w:rPr>
          <w:rFonts w:ascii="Times New Roman" w:eastAsia="宋体" w:hint="eastAsia"/>
        </w:rPr>
        <w:t>，</w:t>
      </w:r>
      <w:r w:rsidRPr="0079076E">
        <w:rPr>
          <w:rFonts w:ascii="Times New Roman" w:eastAsia="宋体"/>
        </w:rPr>
        <w:t>利用</w:t>
      </w:r>
      <w:r w:rsidRPr="0079076E">
        <w:rPr>
          <w:rFonts w:ascii="Times New Roman" w:eastAsia="宋体" w:hint="eastAsia"/>
        </w:rPr>
        <w:t>特征词</w:t>
      </w:r>
      <w:r w:rsidRPr="0079076E">
        <w:rPr>
          <w:rFonts w:ascii="Times New Roman" w:eastAsia="宋体"/>
        </w:rPr>
        <w:t>分布得到了</w:t>
      </w:r>
      <w:r w:rsidRPr="0079076E">
        <w:rPr>
          <w:rFonts w:ascii="Times New Roman" w:eastAsia="宋体" w:hint="eastAsia"/>
        </w:rPr>
        <w:t>改进后</w:t>
      </w:r>
      <w:r w:rsidRPr="0079076E">
        <w:rPr>
          <w:rFonts w:ascii="Times New Roman" w:eastAsia="宋体"/>
        </w:rPr>
        <w:t>的</w:t>
      </w:r>
      <w:r w:rsidRPr="0079076E">
        <w:rPr>
          <w:rFonts w:ascii="Times New Roman" w:eastAsia="宋体"/>
        </w:rPr>
        <w:t>TFIDF</w:t>
      </w:r>
      <w:r w:rsidRPr="0079076E">
        <w:rPr>
          <w:rFonts w:ascii="Times New Roman" w:eastAsia="宋体"/>
        </w:rPr>
        <w:t>值</w:t>
      </w:r>
    </w:p>
    <w:p w:rsidR="00BF28B7" w:rsidRPr="0079076E" w:rsidRDefault="00BF28B7" w:rsidP="00C32D3F">
      <w:pPr>
        <w:pStyle w:val="a3"/>
        <w:kinsoku w:val="0"/>
        <w:overflowPunct w:val="0"/>
        <w:snapToGrid w:val="0"/>
        <w:spacing w:before="0" w:line="360" w:lineRule="exact"/>
        <w:ind w:left="0" w:firstLineChars="200" w:firstLine="420"/>
        <w:jc w:val="both"/>
        <w:rPr>
          <w:rFonts w:ascii="Times New Roman" w:eastAsia="宋体"/>
        </w:rPr>
      </w:pPr>
      <w:r w:rsidRPr="0079076E">
        <w:rPr>
          <w:rFonts w:ascii="Times New Roman" w:eastAsia="宋体"/>
        </w:rPr>
        <w:t>5</w:t>
      </w:r>
      <w:r w:rsidR="009865C3" w:rsidRPr="0079076E">
        <w:rPr>
          <w:rFonts w:ascii="Times New Roman" w:eastAsia="宋体" w:hint="eastAsia"/>
        </w:rPr>
        <w:t>）</w:t>
      </w:r>
      <w:r w:rsidRPr="0079076E">
        <w:rPr>
          <w:rFonts w:ascii="Times New Roman" w:eastAsia="宋体" w:hint="eastAsia"/>
        </w:rPr>
        <w:t>迭代</w:t>
      </w:r>
      <w:r w:rsidRPr="0079076E">
        <w:rPr>
          <w:rFonts w:ascii="Times New Roman" w:eastAsia="宋体"/>
        </w:rPr>
        <w:t>算法</w:t>
      </w:r>
    </w:p>
    <w:p w:rsidR="00BF28B7" w:rsidRPr="0079076E" w:rsidRDefault="00BF28B7"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改进后</w:t>
      </w:r>
      <w:r w:rsidRPr="0079076E">
        <w:rPr>
          <w:rFonts w:ascii="Times New Roman" w:eastAsia="宋体"/>
        </w:rPr>
        <w:t>的</w:t>
      </w:r>
      <w:r w:rsidRPr="0079076E">
        <w:rPr>
          <w:rFonts w:ascii="Times New Roman" w:eastAsia="宋体" w:hint="eastAsia"/>
        </w:rPr>
        <w:t>算法将</w:t>
      </w:r>
      <w:r w:rsidR="009865C3" w:rsidRPr="0079076E">
        <w:rPr>
          <w:rFonts w:ascii="Times New Roman" w:eastAsia="宋体" w:hint="eastAsia"/>
        </w:rPr>
        <w:t>根据</w:t>
      </w:r>
      <w:r w:rsidR="009865C3" w:rsidRPr="0079076E">
        <w:rPr>
          <w:rFonts w:ascii="Times New Roman" w:eastAsia="宋体"/>
        </w:rPr>
        <w:t>改进后的</w:t>
      </w:r>
      <w:r w:rsidR="009865C3" w:rsidRPr="0079076E">
        <w:rPr>
          <w:rFonts w:ascii="Times New Roman" w:eastAsia="宋体"/>
        </w:rPr>
        <w:t>TFIDF</w:t>
      </w:r>
      <w:r w:rsidR="009865C3" w:rsidRPr="0079076E">
        <w:rPr>
          <w:rFonts w:ascii="Times New Roman" w:eastAsia="宋体" w:hint="eastAsia"/>
        </w:rPr>
        <w:t>公式</w:t>
      </w:r>
      <w:r w:rsidR="009865C3" w:rsidRPr="0079076E">
        <w:rPr>
          <w:rFonts w:ascii="Times New Roman" w:eastAsia="宋体"/>
        </w:rPr>
        <w:t>计算值来</w:t>
      </w:r>
      <w:r w:rsidRPr="0079076E">
        <w:rPr>
          <w:rFonts w:ascii="Times New Roman" w:eastAsia="宋体"/>
        </w:rPr>
        <w:t>不断更新</w:t>
      </w:r>
      <w:r w:rsidR="009865C3" w:rsidRPr="0079076E">
        <w:rPr>
          <w:rFonts w:ascii="Times New Roman" w:eastAsia="宋体" w:hint="eastAsia"/>
        </w:rPr>
        <w:t>TFIDF</w:t>
      </w:r>
      <w:r w:rsidR="009865C3" w:rsidRPr="0079076E">
        <w:rPr>
          <w:rFonts w:ascii="Times New Roman" w:eastAsia="宋体" w:hint="eastAsia"/>
        </w:rPr>
        <w:t>权重，算法</w:t>
      </w:r>
      <w:r w:rsidR="009865C3" w:rsidRPr="0079076E">
        <w:rPr>
          <w:rFonts w:ascii="Times New Roman" w:eastAsia="宋体"/>
        </w:rPr>
        <w:t>将</w:t>
      </w:r>
      <w:r w:rsidRPr="0079076E">
        <w:rPr>
          <w:rFonts w:ascii="Times New Roman" w:eastAsia="宋体" w:hint="eastAsia"/>
        </w:rPr>
        <w:t>根据</w:t>
      </w:r>
      <w:r w:rsidR="009865C3" w:rsidRPr="0079076E">
        <w:rPr>
          <w:rFonts w:ascii="Times New Roman" w:eastAsia="宋体" w:hint="eastAsia"/>
        </w:rPr>
        <w:t>新</w:t>
      </w:r>
      <w:r w:rsidR="009865C3" w:rsidRPr="0079076E">
        <w:rPr>
          <w:rFonts w:ascii="Times New Roman" w:eastAsia="宋体"/>
        </w:rPr>
        <w:t>的</w:t>
      </w:r>
      <w:r w:rsidR="009865C3" w:rsidRPr="0079076E">
        <w:rPr>
          <w:rFonts w:ascii="Times New Roman" w:eastAsia="宋体" w:hint="eastAsia"/>
        </w:rPr>
        <w:t>TFIDF</w:t>
      </w:r>
      <w:r w:rsidR="009865C3" w:rsidRPr="0079076E">
        <w:rPr>
          <w:rFonts w:ascii="Times New Roman" w:eastAsia="宋体" w:hint="eastAsia"/>
        </w:rPr>
        <w:t>值重新选择</w:t>
      </w:r>
      <w:r w:rsidRPr="0079076E">
        <w:rPr>
          <w:rFonts w:ascii="Times New Roman" w:eastAsia="宋体" w:hint="eastAsia"/>
        </w:rPr>
        <w:t>特征词，利用迭代算法，循环重复上述步骤</w:t>
      </w:r>
      <w:r w:rsidRPr="0079076E">
        <w:rPr>
          <w:rFonts w:ascii="Times New Roman" w:eastAsia="宋体" w:hint="eastAsia"/>
        </w:rPr>
        <w:t xml:space="preserve">3) </w:t>
      </w:r>
      <w:r w:rsidRPr="0079076E">
        <w:rPr>
          <w:rFonts w:ascii="Times New Roman" w:eastAsia="宋体" w:hint="eastAsia"/>
        </w:rPr>
        <w:t>、步骤</w:t>
      </w:r>
      <w:r w:rsidRPr="0079076E">
        <w:rPr>
          <w:rFonts w:ascii="Times New Roman" w:eastAsia="宋体" w:hint="eastAsia"/>
        </w:rPr>
        <w:t xml:space="preserve">4) </w:t>
      </w:r>
      <w:r w:rsidRPr="0079076E">
        <w:rPr>
          <w:rFonts w:ascii="Times New Roman" w:eastAsia="宋体" w:hint="eastAsia"/>
        </w:rPr>
        <w:t>、步骤</w:t>
      </w:r>
      <w:r w:rsidRPr="0079076E">
        <w:rPr>
          <w:rFonts w:ascii="Times New Roman" w:eastAsia="宋体" w:hint="eastAsia"/>
        </w:rPr>
        <w:t xml:space="preserve">5) </w:t>
      </w:r>
      <w:r w:rsidRPr="0079076E">
        <w:rPr>
          <w:rFonts w:ascii="Times New Roman" w:eastAsia="宋体" w:hint="eastAsia"/>
        </w:rPr>
        <w:t>，直至特征词数量收敛至某个特定值，该值可以为初选特征词的某个比例，或者文档总数的某个比例</w:t>
      </w:r>
      <w:r w:rsidR="009865C3" w:rsidRPr="0079076E">
        <w:rPr>
          <w:rFonts w:ascii="Times New Roman" w:eastAsia="宋体" w:hint="eastAsia"/>
        </w:rPr>
        <w:t>。</w:t>
      </w:r>
    </w:p>
    <w:p w:rsidR="00424DBE" w:rsidRDefault="009865C3" w:rsidP="00D0196D">
      <w:pPr>
        <w:pStyle w:val="a3"/>
        <w:numPr>
          <w:ilvl w:val="0"/>
          <w:numId w:val="8"/>
        </w:numPr>
        <w:snapToGrid w:val="0"/>
        <w:spacing w:beforeLines="50" w:before="120" w:afterLines="50" w:after="120" w:line="360" w:lineRule="exact"/>
        <w:jc w:val="center"/>
        <w:rPr>
          <w:rFonts w:ascii="黑体" w:eastAsia="黑体" w:hAnsi="黑体" w:cs="Times New Roman"/>
          <w:sz w:val="28"/>
          <w:szCs w:val="28"/>
        </w:rPr>
      </w:pPr>
      <w:r w:rsidRPr="00424DBE">
        <w:rPr>
          <w:rFonts w:ascii="黑体" w:eastAsia="黑体" w:hAnsi="黑体" w:cs="Times New Roman" w:hint="eastAsia"/>
          <w:sz w:val="28"/>
          <w:szCs w:val="28"/>
        </w:rPr>
        <w:t>实验结果与分析</w:t>
      </w:r>
    </w:p>
    <w:p w:rsidR="00C32D3F" w:rsidRPr="00C32D3F" w:rsidRDefault="00C32D3F" w:rsidP="00C32D3F">
      <w:pPr>
        <w:pStyle w:val="a3"/>
        <w:snapToGrid w:val="0"/>
        <w:spacing w:before="0" w:line="360" w:lineRule="exact"/>
        <w:ind w:left="0"/>
        <w:jc w:val="both"/>
        <w:rPr>
          <w:rFonts w:ascii="黑体" w:eastAsia="黑体" w:hAnsi="黑体" w:cs="Times New Roman"/>
        </w:rPr>
      </w:pPr>
      <w:r w:rsidRPr="00C32D3F">
        <w:rPr>
          <w:rFonts w:ascii="黑体" w:eastAsia="黑体" w:hAnsi="黑体" w:cs="Times New Roman" w:hint="eastAsia"/>
        </w:rPr>
        <w:t>4.1 实验</w:t>
      </w:r>
      <w:r w:rsidRPr="00C32D3F">
        <w:rPr>
          <w:rFonts w:ascii="黑体" w:eastAsia="黑体" w:hAnsi="黑体" w:cs="Times New Roman"/>
        </w:rPr>
        <w:t>数据</w:t>
      </w:r>
      <w:r w:rsidRPr="00C32D3F">
        <w:rPr>
          <w:rFonts w:ascii="黑体" w:eastAsia="黑体" w:hAnsi="黑体" w:cs="Times New Roman" w:hint="eastAsia"/>
        </w:rPr>
        <w:t>与</w:t>
      </w:r>
      <w:r w:rsidRPr="00C32D3F">
        <w:rPr>
          <w:rFonts w:ascii="黑体" w:eastAsia="黑体" w:hAnsi="黑体" w:cs="Times New Roman"/>
        </w:rPr>
        <w:t>工具</w:t>
      </w:r>
    </w:p>
    <w:p w:rsidR="00BF28B7" w:rsidRPr="0079076E" w:rsidRDefault="009865C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本文的数据</w:t>
      </w:r>
      <w:proofErr w:type="gramStart"/>
      <w:r w:rsidRPr="0079076E">
        <w:rPr>
          <w:rFonts w:ascii="Times New Roman" w:eastAsia="宋体" w:hint="eastAsia"/>
        </w:rPr>
        <w:t>集采用</w:t>
      </w:r>
      <w:proofErr w:type="gramEnd"/>
      <w:r w:rsidRPr="0079076E">
        <w:rPr>
          <w:rFonts w:ascii="Times New Roman" w:eastAsia="宋体" w:hint="eastAsia"/>
        </w:rPr>
        <w:t>北京大学网络实验室的“中文网页分类训练集”。该训练集包括</w:t>
      </w:r>
      <w:r w:rsidRPr="0079076E">
        <w:rPr>
          <w:rFonts w:ascii="Times New Roman" w:eastAsia="宋体" w:hint="eastAsia"/>
        </w:rPr>
        <w:t>15571</w:t>
      </w:r>
      <w:r w:rsidRPr="0079076E">
        <w:rPr>
          <w:rFonts w:ascii="Times New Roman" w:eastAsia="宋体" w:hint="eastAsia"/>
        </w:rPr>
        <w:t>个网页，共</w:t>
      </w:r>
      <w:r w:rsidRPr="0079076E">
        <w:rPr>
          <w:rFonts w:ascii="Times New Roman" w:eastAsia="宋体" w:hint="eastAsia"/>
        </w:rPr>
        <w:t>12</w:t>
      </w:r>
      <w:r w:rsidRPr="0079076E">
        <w:rPr>
          <w:rFonts w:ascii="Times New Roman" w:eastAsia="宋体" w:hint="eastAsia"/>
        </w:rPr>
        <w:t>个数据集。</w:t>
      </w:r>
    </w:p>
    <w:p w:rsidR="009865C3" w:rsidRPr="0079076E" w:rsidRDefault="009865C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作者</w:t>
      </w:r>
      <w:r w:rsidRPr="0079076E">
        <w:rPr>
          <w:rFonts w:ascii="Times New Roman" w:eastAsia="宋体"/>
        </w:rPr>
        <w:t>使用</w:t>
      </w:r>
      <w:r w:rsidRPr="0079076E">
        <w:rPr>
          <w:rFonts w:ascii="Times New Roman" w:eastAsia="宋体"/>
        </w:rPr>
        <w:t>Weka</w:t>
      </w:r>
      <w:r w:rsidRPr="0079076E">
        <w:rPr>
          <w:rFonts w:ascii="Times New Roman" w:eastAsia="宋体" w:hint="eastAsia"/>
        </w:rPr>
        <w:t>来证明算法的有效性。</w:t>
      </w:r>
      <w:r w:rsidRPr="0079076E">
        <w:rPr>
          <w:rFonts w:ascii="Times New Roman" w:eastAsia="宋体" w:hint="eastAsia"/>
        </w:rPr>
        <w:t>Weka</w:t>
      </w:r>
      <w:r w:rsidRPr="0079076E">
        <w:rPr>
          <w:rFonts w:ascii="Times New Roman" w:eastAsia="宋体" w:hint="eastAsia"/>
        </w:rPr>
        <w:t>是一中集成了大量数据挖掘和机器学习算法的</w:t>
      </w:r>
      <w:r w:rsidRPr="0079076E">
        <w:rPr>
          <w:rFonts w:ascii="Times New Roman" w:eastAsia="宋体"/>
        </w:rPr>
        <w:t>软件</w:t>
      </w:r>
      <w:r w:rsidRPr="0079076E">
        <w:rPr>
          <w:rFonts w:ascii="Times New Roman" w:eastAsia="宋体" w:hint="eastAsia"/>
        </w:rPr>
        <w:t>。</w:t>
      </w:r>
    </w:p>
    <w:p w:rsidR="009865C3" w:rsidRPr="0079076E" w:rsidRDefault="009865C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作者进行两次实验对比</w:t>
      </w:r>
    </w:p>
    <w:p w:rsidR="00C32D3F" w:rsidRDefault="00C32D3F" w:rsidP="00C32D3F">
      <w:pPr>
        <w:pStyle w:val="a3"/>
        <w:kinsoku w:val="0"/>
        <w:overflowPunct w:val="0"/>
        <w:snapToGrid w:val="0"/>
        <w:spacing w:before="0" w:line="360" w:lineRule="exact"/>
        <w:ind w:left="0" w:firstLineChars="200" w:firstLine="420"/>
        <w:jc w:val="both"/>
        <w:rPr>
          <w:rFonts w:ascii="Times New Roman" w:eastAsia="宋体"/>
        </w:rPr>
      </w:pPr>
    </w:p>
    <w:p w:rsidR="009865C3" w:rsidRPr="00C32D3F" w:rsidRDefault="009865C3" w:rsidP="00C32D3F">
      <w:pPr>
        <w:pStyle w:val="a3"/>
        <w:snapToGrid w:val="0"/>
        <w:spacing w:before="0" w:line="360" w:lineRule="exact"/>
        <w:ind w:left="0"/>
        <w:jc w:val="center"/>
        <w:rPr>
          <w:rFonts w:ascii="黑体" w:eastAsia="黑体" w:hAnsi="黑体" w:cs="Times New Roman"/>
          <w:sz w:val="18"/>
          <w:szCs w:val="18"/>
        </w:rPr>
      </w:pPr>
      <w:r w:rsidRPr="00C32D3F">
        <w:rPr>
          <w:rFonts w:ascii="黑体" w:eastAsia="黑体" w:hAnsi="黑体" w:cs="Times New Roman" w:hint="eastAsia"/>
          <w:sz w:val="18"/>
          <w:szCs w:val="18"/>
        </w:rPr>
        <w:t>表1.</w:t>
      </w:r>
      <w:r w:rsidR="00C81982" w:rsidRPr="00C32D3F">
        <w:rPr>
          <w:rFonts w:ascii="黑体" w:eastAsia="黑体" w:hAnsi="黑体" w:cs="Times New Roman" w:hint="eastAsia"/>
          <w:sz w:val="18"/>
          <w:szCs w:val="18"/>
        </w:rPr>
        <w:t>第一组</w:t>
      </w:r>
      <w:r w:rsidR="00C81982" w:rsidRPr="00C32D3F">
        <w:rPr>
          <w:rFonts w:ascii="黑体" w:eastAsia="黑体" w:hAnsi="黑体" w:cs="Times New Roman"/>
          <w:sz w:val="18"/>
          <w:szCs w:val="18"/>
        </w:rPr>
        <w:t>实验数据</w:t>
      </w:r>
    </w:p>
    <w:p w:rsidR="00C81982" w:rsidRDefault="00C81982" w:rsidP="00C32D3F">
      <w:pPr>
        <w:widowControl/>
        <w:autoSpaceDE/>
        <w:autoSpaceDN/>
        <w:snapToGrid w:val="0"/>
        <w:spacing w:line="360" w:lineRule="auto"/>
        <w:jc w:val="center"/>
        <w:rPr>
          <w:rFonts w:eastAsia="宋体" w:cs="宋体"/>
          <w:sz w:val="21"/>
          <w:szCs w:val="21"/>
        </w:rPr>
      </w:pPr>
      <w:r w:rsidRPr="00C81982">
        <w:rPr>
          <w:rFonts w:eastAsia="宋体" w:cs="宋体"/>
          <w:noProof/>
          <w:sz w:val="21"/>
          <w:szCs w:val="21"/>
        </w:rPr>
        <w:drawing>
          <wp:inline distT="0" distB="0" distL="0" distR="0" wp14:anchorId="5CDFC5CF" wp14:editId="57D5E647">
            <wp:extent cx="4125433" cy="1229498"/>
            <wp:effectExtent l="0" t="0" r="8890" b="8890"/>
            <wp:docPr id="10" name="图片 10" descr="C:\Users\ionlylo1\AppData\Roaming\Tencent\Users\603901991\QQ\WinTemp\RichOle\2UAK{~OA7IPLI34}9R%_$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onlylo1\AppData\Roaming\Tencent\Users\603901991\QQ\WinTemp\RichOle\2UAK{~OA7IPLI34}9R%_$D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8154" cy="1233289"/>
                    </a:xfrm>
                    <a:prstGeom prst="rect">
                      <a:avLst/>
                    </a:prstGeom>
                    <a:noFill/>
                    <a:ln>
                      <a:noFill/>
                    </a:ln>
                  </pic:spPr>
                </pic:pic>
              </a:graphicData>
            </a:graphic>
          </wp:inline>
        </w:drawing>
      </w:r>
    </w:p>
    <w:p w:rsidR="00C32D3F" w:rsidRPr="00C81982" w:rsidRDefault="00C32D3F" w:rsidP="00C32D3F">
      <w:pPr>
        <w:widowControl/>
        <w:autoSpaceDE/>
        <w:autoSpaceDN/>
        <w:snapToGrid w:val="0"/>
        <w:spacing w:line="360" w:lineRule="auto"/>
        <w:ind w:firstLineChars="200" w:firstLine="420"/>
        <w:rPr>
          <w:rFonts w:eastAsia="宋体" w:cs="宋体"/>
          <w:sz w:val="21"/>
          <w:szCs w:val="21"/>
        </w:rPr>
      </w:pPr>
    </w:p>
    <w:p w:rsidR="009865C3" w:rsidRPr="0079076E" w:rsidRDefault="009865C3"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其中第一组实验使用其中的</w:t>
      </w:r>
      <w:r w:rsidR="00C32D3F">
        <w:rPr>
          <w:rFonts w:ascii="Times New Roman" w:eastAsia="宋体" w:hint="eastAsia"/>
        </w:rPr>
        <w:t>6</w:t>
      </w:r>
      <w:r w:rsidRPr="0079076E">
        <w:rPr>
          <w:rFonts w:ascii="Times New Roman" w:eastAsia="宋体" w:hint="eastAsia"/>
        </w:rPr>
        <w:t>个数据测试集，测试文件数目变化，类数目不变。如表</w:t>
      </w:r>
      <w:r w:rsidRPr="0079076E">
        <w:rPr>
          <w:rFonts w:ascii="Times New Roman" w:eastAsia="宋体" w:hint="eastAsia"/>
        </w:rPr>
        <w:t xml:space="preserve">1 </w:t>
      </w:r>
      <w:r w:rsidRPr="0079076E">
        <w:rPr>
          <w:rFonts w:ascii="Times New Roman" w:eastAsia="宋体" w:hint="eastAsia"/>
        </w:rPr>
        <w:t>所示。</w:t>
      </w:r>
    </w:p>
    <w:p w:rsidR="00BF28B7" w:rsidRDefault="00C81982"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另一组实验采用另外</w:t>
      </w:r>
      <w:r w:rsidR="00C32D3F">
        <w:rPr>
          <w:rFonts w:ascii="Times New Roman" w:eastAsia="宋体" w:hint="eastAsia"/>
        </w:rPr>
        <w:t>6</w:t>
      </w:r>
      <w:r w:rsidRPr="0079076E">
        <w:rPr>
          <w:rFonts w:ascii="Times New Roman" w:eastAsia="宋体" w:hint="eastAsia"/>
        </w:rPr>
        <w:t>个数据测试集合，测试文件数目不变，类数目变化。如表</w:t>
      </w:r>
      <w:r w:rsidRPr="0079076E">
        <w:rPr>
          <w:rFonts w:ascii="Times New Roman" w:eastAsia="宋体" w:hint="eastAsia"/>
        </w:rPr>
        <w:t xml:space="preserve">2 </w:t>
      </w:r>
      <w:r w:rsidRPr="0079076E">
        <w:rPr>
          <w:rFonts w:ascii="Times New Roman" w:eastAsia="宋体" w:hint="eastAsia"/>
        </w:rPr>
        <w:t>所示。</w:t>
      </w:r>
    </w:p>
    <w:p w:rsidR="00C32D3F" w:rsidRPr="0079076E" w:rsidRDefault="00C32D3F" w:rsidP="00C32D3F">
      <w:pPr>
        <w:pStyle w:val="a3"/>
        <w:kinsoku w:val="0"/>
        <w:overflowPunct w:val="0"/>
        <w:snapToGrid w:val="0"/>
        <w:spacing w:before="0" w:line="360" w:lineRule="exact"/>
        <w:ind w:left="0" w:firstLineChars="200" w:firstLine="420"/>
        <w:jc w:val="both"/>
        <w:rPr>
          <w:rFonts w:ascii="Times New Roman" w:eastAsia="宋体"/>
        </w:rPr>
      </w:pPr>
    </w:p>
    <w:p w:rsidR="00C81982" w:rsidRPr="00C32D3F" w:rsidRDefault="00C81982" w:rsidP="00C32D3F">
      <w:pPr>
        <w:pStyle w:val="a3"/>
        <w:snapToGrid w:val="0"/>
        <w:spacing w:before="0" w:line="360" w:lineRule="exact"/>
        <w:ind w:left="0"/>
        <w:jc w:val="center"/>
        <w:rPr>
          <w:rFonts w:ascii="黑体" w:eastAsia="黑体" w:hAnsi="黑体" w:cs="Times New Roman"/>
          <w:sz w:val="18"/>
          <w:szCs w:val="18"/>
        </w:rPr>
      </w:pPr>
      <w:r w:rsidRPr="00C32D3F">
        <w:rPr>
          <w:rFonts w:ascii="黑体" w:eastAsia="黑体" w:hAnsi="黑体" w:cs="Times New Roman" w:hint="eastAsia"/>
          <w:sz w:val="18"/>
          <w:szCs w:val="18"/>
        </w:rPr>
        <w:t>表</w:t>
      </w:r>
      <w:r w:rsidR="00C32D3F">
        <w:rPr>
          <w:rFonts w:ascii="黑体" w:eastAsia="黑体" w:hAnsi="黑体" w:cs="Times New Roman"/>
          <w:sz w:val="18"/>
          <w:szCs w:val="18"/>
        </w:rPr>
        <w:t>2</w:t>
      </w:r>
      <w:r w:rsidRPr="00C32D3F">
        <w:rPr>
          <w:rFonts w:ascii="黑体" w:eastAsia="黑体" w:hAnsi="黑体" w:cs="Times New Roman" w:hint="eastAsia"/>
          <w:sz w:val="18"/>
          <w:szCs w:val="18"/>
        </w:rPr>
        <w:t>.第二组</w:t>
      </w:r>
      <w:r w:rsidRPr="00C32D3F">
        <w:rPr>
          <w:rFonts w:ascii="黑体" w:eastAsia="黑体" w:hAnsi="黑体" w:cs="Times New Roman"/>
          <w:sz w:val="18"/>
          <w:szCs w:val="18"/>
        </w:rPr>
        <w:t>实验数据</w:t>
      </w:r>
    </w:p>
    <w:p w:rsidR="00C81982" w:rsidRDefault="00C81982" w:rsidP="00C32D3F">
      <w:pPr>
        <w:widowControl/>
        <w:autoSpaceDE/>
        <w:autoSpaceDN/>
        <w:snapToGrid w:val="0"/>
        <w:spacing w:line="360" w:lineRule="auto"/>
        <w:jc w:val="center"/>
        <w:rPr>
          <w:rFonts w:eastAsia="宋体" w:cs="宋体"/>
          <w:noProof/>
          <w:sz w:val="21"/>
          <w:szCs w:val="21"/>
        </w:rPr>
      </w:pPr>
      <w:r w:rsidRPr="00C81982">
        <w:rPr>
          <w:rFonts w:eastAsia="宋体" w:cs="宋体"/>
          <w:noProof/>
          <w:sz w:val="21"/>
          <w:szCs w:val="21"/>
        </w:rPr>
        <w:drawing>
          <wp:inline distT="0" distB="0" distL="0" distR="0" wp14:anchorId="6D9F30D3" wp14:editId="33B6EAE9">
            <wp:extent cx="4316730" cy="1350645"/>
            <wp:effectExtent l="0" t="0" r="7620" b="1905"/>
            <wp:docPr id="12" name="图片 12" descr="C:\Users\ionlylo1\AppData\Roaming\Tencent\Users\603901991\QQ\WinTemp\RichOle\)C@[D)A3C_0$7V3EBEAC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onlylo1\AppData\Roaming\Tencent\Users\603901991\QQ\WinTemp\RichOle\)C@[D)A3C_0$7V3EBEAC5$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6730" cy="1350645"/>
                    </a:xfrm>
                    <a:prstGeom prst="rect">
                      <a:avLst/>
                    </a:prstGeom>
                    <a:noFill/>
                    <a:ln>
                      <a:noFill/>
                    </a:ln>
                  </pic:spPr>
                </pic:pic>
              </a:graphicData>
            </a:graphic>
          </wp:inline>
        </w:drawing>
      </w:r>
    </w:p>
    <w:p w:rsidR="00C32D3F" w:rsidRPr="00C81982" w:rsidRDefault="00C32D3F" w:rsidP="00C32D3F">
      <w:pPr>
        <w:widowControl/>
        <w:autoSpaceDE/>
        <w:autoSpaceDN/>
        <w:snapToGrid w:val="0"/>
        <w:spacing w:line="360" w:lineRule="auto"/>
        <w:jc w:val="center"/>
        <w:rPr>
          <w:rFonts w:eastAsia="宋体" w:cs="宋体"/>
          <w:noProof/>
          <w:sz w:val="21"/>
          <w:szCs w:val="21"/>
        </w:rPr>
      </w:pPr>
    </w:p>
    <w:p w:rsidR="00C81982" w:rsidRPr="00C32D3F" w:rsidRDefault="00C32D3F" w:rsidP="00C32D3F">
      <w:pPr>
        <w:pStyle w:val="a3"/>
        <w:snapToGrid w:val="0"/>
        <w:spacing w:before="0" w:line="360" w:lineRule="exact"/>
        <w:ind w:left="0"/>
        <w:jc w:val="both"/>
        <w:rPr>
          <w:rFonts w:ascii="黑体" w:eastAsia="黑体" w:hAnsi="黑体" w:cs="Times New Roman"/>
        </w:rPr>
      </w:pPr>
      <w:r>
        <w:rPr>
          <w:rFonts w:ascii="黑体" w:eastAsia="黑体" w:hAnsi="黑体" w:cs="Times New Roman"/>
        </w:rPr>
        <w:t xml:space="preserve">4.2 </w:t>
      </w:r>
      <w:r w:rsidR="00C81982" w:rsidRPr="00C32D3F">
        <w:rPr>
          <w:rFonts w:ascii="黑体" w:eastAsia="黑体" w:hAnsi="黑体" w:cs="Times New Roman" w:hint="eastAsia"/>
        </w:rPr>
        <w:t>评价标准</w:t>
      </w:r>
    </w:p>
    <w:p w:rsidR="00C81982" w:rsidRPr="0079076E" w:rsidRDefault="00C81982"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F</w:t>
      </w:r>
      <w:r w:rsidRPr="0079076E">
        <w:rPr>
          <w:rFonts w:ascii="Times New Roman" w:eastAsia="宋体" w:hint="eastAsia"/>
        </w:rPr>
        <w:t>值是一种用于度量层次聚类结果的评估方法，测量包含准确率和召回率。公式</w:t>
      </w:r>
      <w:r w:rsidRPr="0079076E">
        <w:rPr>
          <w:rFonts w:ascii="Times New Roman" w:eastAsia="宋体"/>
        </w:rPr>
        <w:t>定义如下</w:t>
      </w:r>
      <w:r w:rsidR="00424DBE">
        <w:rPr>
          <w:rFonts w:ascii="Times New Roman" w:eastAsia="宋体" w:hint="eastAsia"/>
        </w:rPr>
        <w:t>：</w:t>
      </w:r>
    </w:p>
    <w:p w:rsidR="00C81982" w:rsidRPr="00C32D3F" w:rsidRDefault="00C81982" w:rsidP="00C32D3F">
      <w:pPr>
        <w:widowControl/>
        <w:autoSpaceDE/>
        <w:autoSpaceDN/>
        <w:snapToGrid w:val="0"/>
        <w:spacing w:line="360" w:lineRule="auto"/>
        <w:ind w:firstLineChars="200" w:firstLine="420"/>
        <w:rPr>
          <w:rFonts w:eastAsia="宋体" w:cs="宋体"/>
          <w:noProof/>
          <w:sz w:val="21"/>
          <w:szCs w:val="21"/>
        </w:rPr>
      </w:pPr>
      <m:oMathPara>
        <m:oMath>
          <m:r>
            <m:rPr>
              <m:sty m:val="p"/>
            </m:rPr>
            <w:rPr>
              <w:rFonts w:ascii="Cambria Math" w:eastAsia="宋体" w:hAnsi="Cambria Math" w:cs="宋体"/>
              <w:noProof/>
              <w:sz w:val="21"/>
              <w:szCs w:val="21"/>
            </w:rPr>
            <m:t>F</m:t>
          </m:r>
          <m:d>
            <m:dPr>
              <m:ctrlPr>
                <w:rPr>
                  <w:rFonts w:ascii="Cambria Math" w:eastAsia="宋体" w:hAnsi="Cambria Math" w:cs="宋体"/>
                  <w:noProof/>
                  <w:sz w:val="21"/>
                  <w:szCs w:val="21"/>
                </w:rPr>
              </m:ctrlPr>
            </m:dPr>
            <m:e>
              <m:r>
                <w:rPr>
                  <w:rFonts w:ascii="Cambria Math" w:eastAsia="宋体" w:hAnsi="Cambria Math" w:cs="宋体"/>
                  <w:noProof/>
                  <w:sz w:val="21"/>
                  <w:szCs w:val="21"/>
                </w:rPr>
                <m:t>i</m:t>
              </m:r>
              <m:r>
                <m:rPr>
                  <m:sty m:val="p"/>
                </m:rPr>
                <w:rPr>
                  <w:rFonts w:ascii="Cambria Math" w:eastAsia="宋体" w:hAnsi="Cambria Math" w:cs="宋体"/>
                  <w:noProof/>
                  <w:sz w:val="21"/>
                  <w:szCs w:val="21"/>
                </w:rPr>
                <m:t>，</m:t>
              </m:r>
              <m:r>
                <w:rPr>
                  <w:rFonts w:ascii="Cambria Math" w:eastAsia="宋体" w:hAnsi="Cambria Math" w:cs="宋体"/>
                  <w:noProof/>
                  <w:sz w:val="21"/>
                  <w:szCs w:val="21"/>
                </w:rPr>
                <m:t>j</m:t>
              </m:r>
            </m:e>
          </m:d>
          <m:r>
            <m:rPr>
              <m:sty m:val="p"/>
            </m:rPr>
            <w:rPr>
              <w:rFonts w:ascii="Cambria Math" w:eastAsia="宋体" w:hAnsi="Cambria Math" w:cs="宋体"/>
              <w:noProof/>
              <w:sz w:val="21"/>
              <w:szCs w:val="21"/>
            </w:rPr>
            <m:t>=</m:t>
          </m:r>
          <m:f>
            <m:fPr>
              <m:ctrlPr>
                <w:rPr>
                  <w:rFonts w:ascii="Cambria Math" w:eastAsia="宋体" w:hAnsi="Cambria Math" w:cs="宋体"/>
                  <w:noProof/>
                  <w:sz w:val="21"/>
                  <w:szCs w:val="21"/>
                </w:rPr>
              </m:ctrlPr>
            </m:fPr>
            <m:num>
              <m:r>
                <m:rPr>
                  <m:sty m:val="p"/>
                </m:rPr>
                <w:rPr>
                  <w:rFonts w:ascii="Cambria Math" w:eastAsia="宋体" w:hAnsi="Cambria Math" w:cs="宋体"/>
                  <w:noProof/>
                  <w:sz w:val="21"/>
                  <w:szCs w:val="21"/>
                </w:rPr>
                <m:t>2*</m:t>
              </m:r>
              <m:r>
                <w:rPr>
                  <w:rFonts w:ascii="Cambria Math" w:eastAsia="宋体" w:hAnsi="Cambria Math" w:cs="宋体"/>
                  <w:noProof/>
                  <w:sz w:val="21"/>
                  <w:szCs w:val="21"/>
                </w:rPr>
                <m:t>rcall</m:t>
              </m:r>
              <m:d>
                <m:dPr>
                  <m:ctrlPr>
                    <w:rPr>
                      <w:rFonts w:ascii="Cambria Math" w:eastAsia="宋体" w:hAnsi="Cambria Math" w:cs="宋体"/>
                      <w:noProof/>
                      <w:sz w:val="21"/>
                      <w:szCs w:val="21"/>
                    </w:rPr>
                  </m:ctrlPr>
                </m:dPr>
                <m:e>
                  <m:r>
                    <w:rPr>
                      <w:rFonts w:ascii="Cambria Math" w:eastAsia="宋体" w:hAnsi="Cambria Math" w:cs="宋体"/>
                      <w:noProof/>
                      <w:sz w:val="21"/>
                      <w:szCs w:val="21"/>
                    </w:rPr>
                    <m:t>i</m:t>
                  </m:r>
                  <m:r>
                    <m:rPr>
                      <m:sty m:val="p"/>
                    </m:rPr>
                    <w:rPr>
                      <w:rFonts w:ascii="Cambria Math" w:eastAsia="宋体" w:hAnsi="Cambria Math" w:cs="宋体"/>
                      <w:noProof/>
                      <w:sz w:val="21"/>
                      <w:szCs w:val="21"/>
                    </w:rPr>
                    <m:t>，</m:t>
                  </m:r>
                  <m:r>
                    <w:rPr>
                      <w:rFonts w:ascii="Cambria Math" w:eastAsia="宋体" w:hAnsi="Cambria Math" w:cs="宋体"/>
                      <w:noProof/>
                      <w:sz w:val="21"/>
                      <w:szCs w:val="21"/>
                    </w:rPr>
                    <m:t>j</m:t>
                  </m:r>
                </m:e>
              </m:d>
              <m:r>
                <m:rPr>
                  <m:sty m:val="p"/>
                </m:rPr>
                <w:rPr>
                  <w:rFonts w:ascii="Cambria Math" w:eastAsia="宋体" w:hAnsi="Cambria Math" w:cs="宋体"/>
                  <w:noProof/>
                  <w:sz w:val="21"/>
                  <w:szCs w:val="21"/>
                </w:rPr>
                <m:t>*</m:t>
              </m:r>
              <m:r>
                <w:rPr>
                  <w:rFonts w:ascii="Cambria Math" w:eastAsia="宋体" w:hAnsi="Cambria Math" w:cs="宋体"/>
                  <w:noProof/>
                  <w:sz w:val="21"/>
                  <w:szCs w:val="21"/>
                </w:rPr>
                <m:t>precision</m:t>
              </m:r>
              <m:r>
                <m:rPr>
                  <m:sty m:val="p"/>
                </m:rPr>
                <w:rPr>
                  <w:rFonts w:ascii="Cambria Math" w:eastAsia="宋体" w:hAnsi="Cambria Math" w:cs="宋体"/>
                  <w:noProof/>
                  <w:sz w:val="21"/>
                  <w:szCs w:val="21"/>
                </w:rPr>
                <m:t>(</m:t>
              </m:r>
              <m:r>
                <w:rPr>
                  <w:rFonts w:ascii="Cambria Math" w:eastAsia="宋体" w:hAnsi="Cambria Math" w:cs="宋体"/>
                  <w:noProof/>
                  <w:sz w:val="21"/>
                  <w:szCs w:val="21"/>
                </w:rPr>
                <m:t>i</m:t>
              </m:r>
              <m:r>
                <m:rPr>
                  <m:sty m:val="p"/>
                </m:rPr>
                <w:rPr>
                  <w:rFonts w:ascii="Cambria Math" w:eastAsia="宋体" w:hAnsi="Cambria Math" w:cs="宋体"/>
                  <w:noProof/>
                  <w:sz w:val="21"/>
                  <w:szCs w:val="21"/>
                </w:rPr>
                <m:t>，</m:t>
              </m:r>
              <m:r>
                <w:rPr>
                  <w:rFonts w:ascii="Cambria Math" w:eastAsia="宋体" w:hAnsi="Cambria Math" w:cs="宋体"/>
                  <w:noProof/>
                  <w:sz w:val="21"/>
                  <w:szCs w:val="21"/>
                </w:rPr>
                <m:t>j</m:t>
              </m:r>
              <m:r>
                <m:rPr>
                  <m:sty m:val="p"/>
                </m:rPr>
                <w:rPr>
                  <w:rFonts w:ascii="Cambria Math" w:eastAsia="宋体" w:hAnsi="Cambria Math" w:cs="宋体"/>
                  <w:noProof/>
                  <w:sz w:val="21"/>
                  <w:szCs w:val="21"/>
                </w:rPr>
                <m:t>)</m:t>
              </m:r>
            </m:num>
            <m:den>
              <m:r>
                <w:rPr>
                  <w:rFonts w:ascii="Cambria Math" w:eastAsia="宋体" w:hAnsi="Cambria Math" w:cs="宋体"/>
                  <w:noProof/>
                  <w:sz w:val="21"/>
                  <w:szCs w:val="21"/>
                </w:rPr>
                <m:t>rcall</m:t>
              </m:r>
              <m:d>
                <m:dPr>
                  <m:ctrlPr>
                    <w:rPr>
                      <w:rFonts w:ascii="Cambria Math" w:eastAsia="宋体" w:hAnsi="Cambria Math" w:cs="宋体"/>
                      <w:noProof/>
                      <w:sz w:val="21"/>
                      <w:szCs w:val="21"/>
                    </w:rPr>
                  </m:ctrlPr>
                </m:dPr>
                <m:e>
                  <m:r>
                    <w:rPr>
                      <w:rFonts w:ascii="Cambria Math" w:eastAsia="宋体" w:hAnsi="Cambria Math" w:cs="宋体"/>
                      <w:noProof/>
                      <w:sz w:val="21"/>
                      <w:szCs w:val="21"/>
                    </w:rPr>
                    <m:t>i</m:t>
                  </m:r>
                  <m:r>
                    <m:rPr>
                      <m:sty m:val="p"/>
                    </m:rPr>
                    <w:rPr>
                      <w:rFonts w:ascii="Cambria Math" w:eastAsia="宋体" w:hAnsi="Cambria Math" w:cs="宋体"/>
                      <w:noProof/>
                      <w:sz w:val="21"/>
                      <w:szCs w:val="21"/>
                    </w:rPr>
                    <m:t>，</m:t>
                  </m:r>
                  <m:r>
                    <w:rPr>
                      <w:rFonts w:ascii="Cambria Math" w:eastAsia="宋体" w:hAnsi="Cambria Math" w:cs="宋体"/>
                      <w:noProof/>
                      <w:sz w:val="21"/>
                      <w:szCs w:val="21"/>
                    </w:rPr>
                    <m:t>j</m:t>
                  </m:r>
                </m:e>
              </m:d>
              <m:r>
                <m:rPr>
                  <m:sty m:val="p"/>
                </m:rPr>
                <w:rPr>
                  <w:rFonts w:ascii="Cambria Math" w:eastAsia="宋体" w:hAnsi="Cambria Math" w:cs="宋体"/>
                  <w:noProof/>
                  <w:sz w:val="21"/>
                  <w:szCs w:val="21"/>
                </w:rPr>
                <m:t>+</m:t>
              </m:r>
              <m:r>
                <w:rPr>
                  <w:rFonts w:ascii="Cambria Math" w:eastAsia="宋体" w:hAnsi="Cambria Math" w:cs="宋体"/>
                  <w:noProof/>
                  <w:sz w:val="21"/>
                  <w:szCs w:val="21"/>
                </w:rPr>
                <m:t>precision</m:t>
              </m:r>
              <m:r>
                <m:rPr>
                  <m:sty m:val="p"/>
                </m:rPr>
                <w:rPr>
                  <w:rFonts w:ascii="Cambria Math" w:eastAsia="宋体" w:hAnsi="Cambria Math" w:cs="宋体"/>
                  <w:noProof/>
                  <w:sz w:val="21"/>
                  <w:szCs w:val="21"/>
                </w:rPr>
                <m:t>(</m:t>
              </m:r>
              <m:r>
                <w:rPr>
                  <w:rFonts w:ascii="Cambria Math" w:eastAsia="宋体" w:hAnsi="Cambria Math" w:cs="宋体"/>
                  <w:noProof/>
                  <w:sz w:val="21"/>
                  <w:szCs w:val="21"/>
                </w:rPr>
                <m:t>i</m:t>
              </m:r>
              <m:r>
                <m:rPr>
                  <m:sty m:val="p"/>
                </m:rPr>
                <w:rPr>
                  <w:rFonts w:ascii="Cambria Math" w:eastAsia="宋体" w:hAnsi="Cambria Math" w:cs="宋体"/>
                  <w:noProof/>
                  <w:sz w:val="21"/>
                  <w:szCs w:val="21"/>
                </w:rPr>
                <m:t>，</m:t>
              </m:r>
              <m:r>
                <w:rPr>
                  <w:rFonts w:ascii="Cambria Math" w:eastAsia="宋体" w:hAnsi="Cambria Math" w:cs="宋体"/>
                  <w:noProof/>
                  <w:sz w:val="21"/>
                  <w:szCs w:val="21"/>
                </w:rPr>
                <m:t>j</m:t>
              </m:r>
              <m:r>
                <m:rPr>
                  <m:sty m:val="p"/>
                </m:rPr>
                <w:rPr>
                  <w:rFonts w:ascii="Cambria Math" w:eastAsia="宋体" w:hAnsi="Cambria Math" w:cs="宋体"/>
                  <w:noProof/>
                  <w:sz w:val="21"/>
                  <w:szCs w:val="21"/>
                </w:rPr>
                <m:t>)</m:t>
              </m:r>
            </m:den>
          </m:f>
        </m:oMath>
      </m:oMathPara>
    </w:p>
    <w:p w:rsidR="00C81982" w:rsidRPr="0079076E" w:rsidRDefault="00C81982"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其中，准确率</w:t>
      </w:r>
      <w:r w:rsidRPr="0079076E">
        <w:rPr>
          <w:rFonts w:ascii="Times New Roman" w:eastAsia="宋体"/>
        </w:rPr>
        <w:t>定义为</w:t>
      </w:r>
      <m:oMath>
        <m:r>
          <m:rPr>
            <m:sty m:val="p"/>
          </m:rPr>
          <w:rPr>
            <w:rFonts w:ascii="Cambria Math" w:eastAsia="宋体" w:hAnsi="Cambria Math"/>
          </w:rPr>
          <m:t>p</m:t>
        </m:r>
        <m:r>
          <w:rPr>
            <w:rFonts w:ascii="Cambria Math" w:eastAsia="宋体" w:hAnsi="Cambria Math"/>
          </w:rPr>
          <m:t>recision</m:t>
        </m:r>
        <m:d>
          <m:dPr>
            <m:ctrlPr>
              <w:rPr>
                <w:rFonts w:ascii="Cambria Math" w:eastAsia="宋体" w:hAnsi="Cambria Math"/>
              </w:rPr>
            </m:ctrlPr>
          </m:dPr>
          <m:e>
            <m:r>
              <w:rPr>
                <w:rFonts w:ascii="Cambria Math" w:eastAsia="宋体" w:hAnsi="Cambria Math"/>
              </w:rPr>
              <m:t>i</m:t>
            </m:r>
            <m:r>
              <m:rPr>
                <m:sty m:val="p"/>
              </m:rPr>
              <w:rPr>
                <w:rFonts w:ascii="Cambria Math" w:eastAsia="宋体" w:hAnsi="Cambria Math"/>
              </w:rPr>
              <m:t>，</m:t>
            </m:r>
            <m:r>
              <w:rPr>
                <w:rFonts w:ascii="Cambria Math" w:eastAsia="宋体" w:hAnsi="Cambria Math"/>
              </w:rPr>
              <m:t>j</m:t>
            </m:r>
          </m:e>
        </m:d>
        <m:r>
          <m:rPr>
            <m:sty m:val="p"/>
          </m:rPr>
          <w:rPr>
            <w:rFonts w:ascii="Cambria Math" w:eastAsia="宋体" w:hAnsi="Cambria Math"/>
          </w:rPr>
          <m:t>=</m:t>
        </m:r>
        <m:f>
          <m:fPr>
            <m:type m:val="skw"/>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ij</m:t>
                </m:r>
              </m:sub>
            </m:sSub>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j</m:t>
                </m:r>
              </m:sub>
            </m:sSub>
          </m:den>
        </m:f>
      </m:oMath>
      <w:r w:rsidRPr="0079076E">
        <w:rPr>
          <w:rFonts w:ascii="Times New Roman" w:eastAsia="宋体" w:hint="eastAsia"/>
        </w:rPr>
        <w:t>，</w:t>
      </w:r>
      <w:r w:rsidRPr="0079076E">
        <w:rPr>
          <w:rFonts w:ascii="Times New Roman" w:eastAsia="宋体"/>
        </w:rPr>
        <w:t>召回率定义为</w:t>
      </w:r>
      <m:oMath>
        <m:r>
          <w:rPr>
            <w:rFonts w:ascii="Cambria Math" w:eastAsia="宋体" w:hAnsi="Cambria Math"/>
          </w:rPr>
          <m:t>rcall</m:t>
        </m:r>
        <m:d>
          <m:dPr>
            <m:ctrlPr>
              <w:rPr>
                <w:rFonts w:ascii="Cambria Math" w:eastAsia="宋体" w:hAnsi="Cambria Math"/>
              </w:rPr>
            </m:ctrlPr>
          </m:dPr>
          <m:e>
            <m:r>
              <w:rPr>
                <w:rFonts w:ascii="Cambria Math" w:eastAsia="宋体" w:hAnsi="Cambria Math"/>
              </w:rPr>
              <m:t>i</m:t>
            </m:r>
            <m:r>
              <m:rPr>
                <m:sty m:val="p"/>
              </m:rPr>
              <w:rPr>
                <w:rFonts w:ascii="Cambria Math" w:eastAsia="宋体" w:hAnsi="Cambria Math"/>
              </w:rPr>
              <m:t>，</m:t>
            </m:r>
            <m:r>
              <w:rPr>
                <w:rFonts w:ascii="Cambria Math" w:eastAsia="宋体" w:hAnsi="Cambria Math"/>
              </w:rPr>
              <m:t>j</m:t>
            </m:r>
          </m:e>
        </m:d>
        <m:r>
          <m:rPr>
            <m:sty m:val="p"/>
          </m:rPr>
          <w:rPr>
            <w:rFonts w:ascii="Cambria Math" w:eastAsia="宋体" w:hAnsi="Cambria Math"/>
          </w:rPr>
          <m:t>=</m:t>
        </m:r>
        <m:f>
          <m:fPr>
            <m:type m:val="skw"/>
            <m:ctrlPr>
              <w:rPr>
                <w:rFonts w:ascii="Cambria Math" w:eastAsia="宋体" w:hAnsi="Cambria Math"/>
              </w:rPr>
            </m:ctrlPr>
          </m:fPr>
          <m:num>
            <m:sSub>
              <m:sSubPr>
                <m:ctrlPr>
                  <w:rPr>
                    <w:rFonts w:ascii="Cambria Math" w:eastAsia="宋体" w:hAnsi="Cambria Math"/>
                  </w:rPr>
                </m:ctrlPr>
              </m:sSubPr>
              <m:e>
                <m:r>
                  <m:rPr>
                    <m:sty m:val="p"/>
                  </m:rPr>
                  <w:rPr>
                    <w:rFonts w:ascii="Cambria Math" w:eastAsia="宋体" w:hAnsi="Cambria Math"/>
                  </w:rPr>
                  <m:t>n</m:t>
                </m:r>
              </m:e>
              <m:sub>
                <m:r>
                  <w:rPr>
                    <w:rFonts w:ascii="Cambria Math" w:eastAsia="宋体" w:hAnsi="Cambria Math"/>
                  </w:rPr>
                  <m:t>ij</m:t>
                </m:r>
              </m:sub>
            </m:sSub>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j</m:t>
                </m:r>
              </m:sub>
            </m:sSub>
          </m:den>
        </m:f>
      </m:oMath>
    </w:p>
    <w:p w:rsidR="00C81982" w:rsidRPr="00C32D3F" w:rsidRDefault="00C32D3F" w:rsidP="00C32D3F">
      <w:pPr>
        <w:pStyle w:val="a3"/>
        <w:snapToGrid w:val="0"/>
        <w:spacing w:before="0" w:line="360" w:lineRule="exact"/>
        <w:ind w:left="0"/>
        <w:jc w:val="both"/>
        <w:rPr>
          <w:rFonts w:ascii="黑体" w:eastAsia="黑体" w:hAnsi="黑体" w:cs="Times New Roman"/>
        </w:rPr>
      </w:pPr>
      <w:r>
        <w:rPr>
          <w:rFonts w:ascii="黑体" w:eastAsia="黑体" w:hAnsi="黑体" w:cs="Times New Roman"/>
        </w:rPr>
        <w:t xml:space="preserve">4.3 </w:t>
      </w:r>
      <w:r w:rsidR="00C81982" w:rsidRPr="00C32D3F">
        <w:rPr>
          <w:rFonts w:ascii="黑体" w:eastAsia="黑体" w:hAnsi="黑体" w:cs="Times New Roman" w:hint="eastAsia"/>
        </w:rPr>
        <w:t>实验结果与分析</w:t>
      </w:r>
    </w:p>
    <w:p w:rsidR="00C81982" w:rsidRPr="0079076E" w:rsidRDefault="0079076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第一组</w:t>
      </w:r>
      <w:r w:rsidR="00C81982" w:rsidRPr="0079076E">
        <w:rPr>
          <w:rFonts w:ascii="Times New Roman" w:eastAsia="宋体" w:hint="eastAsia"/>
        </w:rPr>
        <w:t>实验结果如图</w:t>
      </w:r>
      <w:r w:rsidR="00C81982" w:rsidRPr="0079076E">
        <w:rPr>
          <w:rFonts w:ascii="Times New Roman" w:eastAsia="宋体" w:hint="eastAsia"/>
        </w:rPr>
        <w:t>1</w:t>
      </w:r>
      <w:r w:rsidR="00C81982" w:rsidRPr="0079076E">
        <w:rPr>
          <w:rFonts w:ascii="Times New Roman" w:eastAsia="宋体" w:hint="eastAsia"/>
        </w:rPr>
        <w:t>所示，其中横轴表示数据集的文本数量，而</w:t>
      </w:r>
      <w:r w:rsidRPr="0079076E">
        <w:rPr>
          <w:rFonts w:ascii="Times New Roman" w:eastAsia="宋体" w:hint="eastAsia"/>
        </w:rPr>
        <w:t>纵</w:t>
      </w:r>
      <w:r w:rsidR="00C81982" w:rsidRPr="0079076E">
        <w:rPr>
          <w:rFonts w:ascii="Times New Roman" w:eastAsia="宋体" w:hint="eastAsia"/>
        </w:rPr>
        <w:t>轴表示</w:t>
      </w:r>
      <w:r w:rsidR="00C81982" w:rsidRPr="0079076E">
        <w:rPr>
          <w:rFonts w:ascii="Times New Roman" w:eastAsia="宋体" w:hint="eastAsia"/>
        </w:rPr>
        <w:t>F</w:t>
      </w:r>
      <w:r w:rsidR="00C81982" w:rsidRPr="0079076E">
        <w:rPr>
          <w:rFonts w:ascii="Times New Roman" w:eastAsia="宋体" w:hint="eastAsia"/>
        </w:rPr>
        <w:t>值。</w:t>
      </w:r>
      <w:r w:rsidRPr="0079076E">
        <w:rPr>
          <w:rFonts w:ascii="Times New Roman" w:eastAsia="宋体" w:hint="eastAsia"/>
        </w:rPr>
        <w:t>第二组</w:t>
      </w:r>
      <w:r w:rsidR="00C81982" w:rsidRPr="0079076E">
        <w:rPr>
          <w:rFonts w:ascii="Times New Roman" w:eastAsia="宋体" w:hint="eastAsia"/>
        </w:rPr>
        <w:t>实验结果如图</w:t>
      </w:r>
      <w:r w:rsidR="00C81982" w:rsidRPr="0079076E">
        <w:rPr>
          <w:rFonts w:ascii="Times New Roman" w:eastAsia="宋体" w:hint="eastAsia"/>
        </w:rPr>
        <w:t xml:space="preserve">2 </w:t>
      </w:r>
      <w:r w:rsidR="00C81982" w:rsidRPr="0079076E">
        <w:rPr>
          <w:rFonts w:ascii="Times New Roman" w:eastAsia="宋体" w:hint="eastAsia"/>
        </w:rPr>
        <w:t>所示，其中横轴表示数据集的类数量，而</w:t>
      </w:r>
      <w:r w:rsidRPr="0079076E">
        <w:rPr>
          <w:rFonts w:ascii="Times New Roman" w:eastAsia="宋体" w:hint="eastAsia"/>
        </w:rPr>
        <w:t>纵</w:t>
      </w:r>
      <w:r w:rsidR="00C81982" w:rsidRPr="0079076E">
        <w:rPr>
          <w:rFonts w:ascii="Times New Roman" w:eastAsia="宋体" w:hint="eastAsia"/>
        </w:rPr>
        <w:t>轴表示</w:t>
      </w:r>
      <w:r w:rsidR="00C81982" w:rsidRPr="0079076E">
        <w:rPr>
          <w:rFonts w:ascii="Times New Roman" w:eastAsia="宋体" w:hint="eastAsia"/>
        </w:rPr>
        <w:t>F</w:t>
      </w:r>
      <w:r w:rsidR="00C81982" w:rsidRPr="0079076E">
        <w:rPr>
          <w:rFonts w:ascii="Times New Roman" w:eastAsia="宋体" w:hint="eastAsia"/>
        </w:rPr>
        <w:t>值。</w:t>
      </w:r>
    </w:p>
    <w:p w:rsidR="0079076E" w:rsidRPr="0079076E" w:rsidRDefault="0079076E" w:rsidP="00C32D3F">
      <w:pPr>
        <w:widowControl/>
        <w:autoSpaceDE/>
        <w:autoSpaceDN/>
        <w:snapToGrid w:val="0"/>
        <w:spacing w:line="360" w:lineRule="auto"/>
        <w:jc w:val="center"/>
        <w:rPr>
          <w:rFonts w:eastAsia="宋体" w:cs="宋体"/>
          <w:noProof/>
          <w:sz w:val="21"/>
          <w:szCs w:val="21"/>
        </w:rPr>
      </w:pPr>
      <w:r w:rsidRPr="0079076E">
        <w:rPr>
          <w:rFonts w:eastAsia="宋体" w:cs="宋体"/>
          <w:noProof/>
          <w:sz w:val="21"/>
          <w:szCs w:val="21"/>
        </w:rPr>
        <w:lastRenderedPageBreak/>
        <w:drawing>
          <wp:inline distT="0" distB="0" distL="0" distR="0" wp14:anchorId="09CEAE0B" wp14:editId="2B768E27">
            <wp:extent cx="4401820" cy="2839085"/>
            <wp:effectExtent l="0" t="0" r="0" b="0"/>
            <wp:docPr id="22" name="图片 22" descr="C:\Users\ionlylo1\AppData\Roaming\Tencent\Users\603901991\QQ\WinTemp\RichOle\3V@8650%B))CT(H9_ZHJ[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onlylo1\AppData\Roaming\Tencent\Users\603901991\QQ\WinTemp\RichOle\3V@8650%B))CT(H9_ZHJ[A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1820" cy="2839085"/>
                    </a:xfrm>
                    <a:prstGeom prst="rect">
                      <a:avLst/>
                    </a:prstGeom>
                    <a:noFill/>
                    <a:ln>
                      <a:noFill/>
                    </a:ln>
                  </pic:spPr>
                </pic:pic>
              </a:graphicData>
            </a:graphic>
          </wp:inline>
        </w:drawing>
      </w:r>
    </w:p>
    <w:p w:rsidR="0079076E" w:rsidRDefault="0079076E" w:rsidP="00C32D3F">
      <w:pPr>
        <w:pStyle w:val="a3"/>
        <w:snapToGrid w:val="0"/>
        <w:spacing w:before="0" w:line="360" w:lineRule="exact"/>
        <w:ind w:left="0"/>
        <w:jc w:val="center"/>
        <w:rPr>
          <w:rFonts w:ascii="黑体" w:eastAsia="黑体" w:hAnsi="黑体" w:cs="Times New Roman"/>
          <w:sz w:val="18"/>
          <w:szCs w:val="18"/>
        </w:rPr>
      </w:pPr>
      <w:r w:rsidRPr="00C32D3F">
        <w:rPr>
          <w:rFonts w:ascii="黑体" w:eastAsia="黑体" w:hAnsi="黑体" w:cs="Times New Roman" w:hint="eastAsia"/>
          <w:sz w:val="18"/>
          <w:szCs w:val="18"/>
        </w:rPr>
        <w:t>图1</w:t>
      </w:r>
      <w:r w:rsidRPr="00C32D3F">
        <w:rPr>
          <w:rFonts w:ascii="黑体" w:eastAsia="黑体" w:hAnsi="黑体" w:cs="Times New Roman"/>
          <w:sz w:val="18"/>
          <w:szCs w:val="18"/>
        </w:rPr>
        <w:t xml:space="preserve"> </w:t>
      </w:r>
      <w:r w:rsidRPr="00C32D3F">
        <w:rPr>
          <w:rFonts w:ascii="黑体" w:eastAsia="黑体" w:hAnsi="黑体" w:cs="Times New Roman" w:hint="eastAsia"/>
          <w:sz w:val="18"/>
          <w:szCs w:val="18"/>
        </w:rPr>
        <w:t xml:space="preserve"> 第一组</w:t>
      </w:r>
      <w:r w:rsidRPr="00C32D3F">
        <w:rPr>
          <w:rFonts w:ascii="黑体" w:eastAsia="黑体" w:hAnsi="黑体" w:cs="Times New Roman"/>
          <w:sz w:val="18"/>
          <w:szCs w:val="18"/>
        </w:rPr>
        <w:t>实验结果</w:t>
      </w:r>
    </w:p>
    <w:p w:rsidR="00C32D3F" w:rsidRPr="00C32D3F" w:rsidRDefault="00C32D3F" w:rsidP="00C32D3F">
      <w:pPr>
        <w:pStyle w:val="a3"/>
        <w:snapToGrid w:val="0"/>
        <w:spacing w:before="0" w:line="360" w:lineRule="exact"/>
        <w:ind w:left="0"/>
        <w:jc w:val="center"/>
        <w:rPr>
          <w:rFonts w:ascii="黑体" w:eastAsia="黑体" w:hAnsi="黑体" w:cs="Times New Roman"/>
          <w:sz w:val="18"/>
          <w:szCs w:val="18"/>
        </w:rPr>
      </w:pPr>
    </w:p>
    <w:p w:rsidR="0079076E" w:rsidRDefault="0079076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从图</w:t>
      </w:r>
      <w:r w:rsidRPr="0079076E">
        <w:rPr>
          <w:rFonts w:ascii="Times New Roman" w:eastAsia="宋体" w:hint="eastAsia"/>
        </w:rPr>
        <w:t>1</w:t>
      </w:r>
      <w:r w:rsidRPr="0079076E">
        <w:rPr>
          <w:rFonts w:ascii="Times New Roman" w:eastAsia="宋体" w:hint="eastAsia"/>
        </w:rPr>
        <w:t>中可以看出，其中在样本数量越少，改进的</w:t>
      </w:r>
      <w:r w:rsidRPr="0079076E">
        <w:rPr>
          <w:rFonts w:ascii="Times New Roman" w:eastAsia="宋体" w:hint="eastAsia"/>
        </w:rPr>
        <w:t>TFIDF</w:t>
      </w:r>
      <w:r w:rsidRPr="0079076E">
        <w:rPr>
          <w:rFonts w:ascii="Times New Roman" w:eastAsia="宋体" w:hint="eastAsia"/>
        </w:rPr>
        <w:t>算法比传统</w:t>
      </w:r>
      <w:r w:rsidRPr="0079076E">
        <w:rPr>
          <w:rFonts w:ascii="Times New Roman" w:eastAsia="宋体" w:hint="eastAsia"/>
        </w:rPr>
        <w:t>TFIDF</w:t>
      </w:r>
      <w:r w:rsidRPr="0079076E">
        <w:rPr>
          <w:rFonts w:ascii="Times New Roman" w:eastAsia="宋体" w:hint="eastAsia"/>
        </w:rPr>
        <w:t>算法效果增加明显。</w:t>
      </w:r>
    </w:p>
    <w:p w:rsidR="00C32D3F" w:rsidRPr="00C32D3F" w:rsidRDefault="00C32D3F" w:rsidP="00C32D3F">
      <w:pPr>
        <w:pStyle w:val="a3"/>
        <w:snapToGrid w:val="0"/>
        <w:spacing w:before="0" w:line="360" w:lineRule="exact"/>
        <w:ind w:left="0" w:firstLineChars="200" w:firstLine="420"/>
        <w:jc w:val="both"/>
        <w:rPr>
          <w:rFonts w:ascii="Times New Roman" w:eastAsia="宋体"/>
        </w:rPr>
      </w:pPr>
    </w:p>
    <w:p w:rsidR="0079076E" w:rsidRPr="00C32D3F" w:rsidRDefault="0079076E" w:rsidP="00C32D3F">
      <w:pPr>
        <w:widowControl/>
        <w:autoSpaceDE/>
        <w:autoSpaceDN/>
        <w:snapToGrid w:val="0"/>
        <w:spacing w:line="360" w:lineRule="auto"/>
        <w:jc w:val="center"/>
        <w:rPr>
          <w:rFonts w:eastAsia="宋体" w:cs="宋体"/>
          <w:noProof/>
          <w:sz w:val="21"/>
          <w:szCs w:val="21"/>
        </w:rPr>
      </w:pPr>
      <w:r w:rsidRPr="00C32D3F">
        <w:rPr>
          <w:rFonts w:eastAsia="宋体" w:cs="宋体"/>
          <w:noProof/>
          <w:sz w:val="21"/>
          <w:szCs w:val="21"/>
        </w:rPr>
        <w:drawing>
          <wp:inline distT="0" distB="0" distL="0" distR="0" wp14:anchorId="6B093864" wp14:editId="3BF27B09">
            <wp:extent cx="4371429" cy="269523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1429" cy="2695238"/>
                    </a:xfrm>
                    <a:prstGeom prst="rect">
                      <a:avLst/>
                    </a:prstGeom>
                  </pic:spPr>
                </pic:pic>
              </a:graphicData>
            </a:graphic>
          </wp:inline>
        </w:drawing>
      </w:r>
    </w:p>
    <w:p w:rsidR="0079076E" w:rsidRDefault="0079076E" w:rsidP="00C32D3F">
      <w:pPr>
        <w:pStyle w:val="a3"/>
        <w:snapToGrid w:val="0"/>
        <w:spacing w:before="0" w:line="360" w:lineRule="exact"/>
        <w:ind w:left="0"/>
        <w:jc w:val="center"/>
        <w:rPr>
          <w:rFonts w:ascii="黑体" w:eastAsia="黑体" w:hAnsi="黑体" w:cs="Times New Roman"/>
          <w:sz w:val="18"/>
          <w:szCs w:val="18"/>
        </w:rPr>
      </w:pPr>
      <w:r w:rsidRPr="00C32D3F">
        <w:rPr>
          <w:rFonts w:ascii="黑体" w:eastAsia="黑体" w:hAnsi="黑体" w:cs="Times New Roman" w:hint="eastAsia"/>
          <w:sz w:val="18"/>
          <w:szCs w:val="18"/>
        </w:rPr>
        <w:t>图2第二组</w:t>
      </w:r>
      <w:r w:rsidRPr="00C32D3F">
        <w:rPr>
          <w:rFonts w:ascii="黑体" w:eastAsia="黑体" w:hAnsi="黑体" w:cs="Times New Roman"/>
          <w:sz w:val="18"/>
          <w:szCs w:val="18"/>
        </w:rPr>
        <w:t>实验结果</w:t>
      </w:r>
    </w:p>
    <w:p w:rsidR="00C32D3F" w:rsidRPr="00C32D3F" w:rsidRDefault="00C32D3F" w:rsidP="00C32D3F">
      <w:pPr>
        <w:pStyle w:val="a3"/>
        <w:snapToGrid w:val="0"/>
        <w:spacing w:before="0" w:line="360" w:lineRule="exact"/>
        <w:ind w:left="0"/>
        <w:jc w:val="center"/>
        <w:rPr>
          <w:rFonts w:ascii="黑体" w:eastAsia="黑体" w:hAnsi="黑体" w:cs="Times New Roman"/>
          <w:sz w:val="18"/>
          <w:szCs w:val="18"/>
        </w:rPr>
      </w:pPr>
    </w:p>
    <w:p w:rsidR="0079076E" w:rsidRPr="0079076E" w:rsidRDefault="0079076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从图</w:t>
      </w:r>
      <w:r w:rsidR="00C32D3F">
        <w:rPr>
          <w:rFonts w:ascii="Times New Roman" w:eastAsia="宋体" w:hint="eastAsia"/>
        </w:rPr>
        <w:t>2</w:t>
      </w:r>
      <w:r w:rsidRPr="0079076E">
        <w:rPr>
          <w:rFonts w:ascii="Times New Roman" w:eastAsia="宋体" w:hint="eastAsia"/>
        </w:rPr>
        <w:t>可以看到，类的数量越少的时候，采用改进的</w:t>
      </w:r>
      <w:r w:rsidRPr="0079076E">
        <w:rPr>
          <w:rFonts w:ascii="Times New Roman" w:eastAsia="宋体" w:hint="eastAsia"/>
        </w:rPr>
        <w:t xml:space="preserve">TFIDF </w:t>
      </w:r>
      <w:r w:rsidRPr="0079076E">
        <w:rPr>
          <w:rFonts w:ascii="Times New Roman" w:eastAsia="宋体" w:hint="eastAsia"/>
        </w:rPr>
        <w:t>算法比传统</w:t>
      </w:r>
      <w:r w:rsidRPr="0079076E">
        <w:rPr>
          <w:rFonts w:ascii="Times New Roman" w:eastAsia="宋体" w:hint="eastAsia"/>
        </w:rPr>
        <w:t xml:space="preserve">TFIDF </w:t>
      </w:r>
      <w:r w:rsidRPr="0079076E">
        <w:rPr>
          <w:rFonts w:ascii="Times New Roman" w:eastAsia="宋体" w:hint="eastAsia"/>
        </w:rPr>
        <w:t>算法效果增加明显。</w:t>
      </w:r>
    </w:p>
    <w:p w:rsidR="0079076E" w:rsidRPr="00424DBE" w:rsidRDefault="0079076E" w:rsidP="00D0196D">
      <w:pPr>
        <w:pStyle w:val="a3"/>
        <w:numPr>
          <w:ilvl w:val="0"/>
          <w:numId w:val="8"/>
        </w:numPr>
        <w:snapToGrid w:val="0"/>
        <w:spacing w:beforeLines="50" w:before="120" w:afterLines="50" w:after="120" w:line="360" w:lineRule="exact"/>
        <w:jc w:val="center"/>
        <w:rPr>
          <w:rFonts w:ascii="黑体" w:eastAsia="黑体" w:hAnsi="黑体" w:cs="Times New Roman"/>
          <w:sz w:val="28"/>
          <w:szCs w:val="28"/>
        </w:rPr>
      </w:pPr>
      <w:r w:rsidRPr="00424DBE">
        <w:rPr>
          <w:rFonts w:ascii="黑体" w:eastAsia="黑体" w:hAnsi="黑体" w:cs="Times New Roman" w:hint="eastAsia"/>
          <w:sz w:val="28"/>
          <w:szCs w:val="28"/>
        </w:rPr>
        <w:t>结</w:t>
      </w:r>
      <w:r w:rsidR="00C32D3F">
        <w:rPr>
          <w:rFonts w:ascii="黑体" w:eastAsia="黑体" w:hAnsi="黑体" w:cs="Times New Roman" w:hint="eastAsia"/>
          <w:sz w:val="28"/>
          <w:szCs w:val="28"/>
        </w:rPr>
        <w:t xml:space="preserve"> </w:t>
      </w:r>
      <w:r w:rsidRPr="00424DBE">
        <w:rPr>
          <w:rFonts w:ascii="黑体" w:eastAsia="黑体" w:hAnsi="黑体" w:cs="Times New Roman" w:hint="eastAsia"/>
          <w:sz w:val="28"/>
          <w:szCs w:val="28"/>
        </w:rPr>
        <w:t>论</w:t>
      </w:r>
    </w:p>
    <w:p w:rsidR="0079076E" w:rsidRPr="0079076E" w:rsidRDefault="0079076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本文对</w:t>
      </w:r>
      <w:r w:rsidRPr="0079076E">
        <w:rPr>
          <w:rFonts w:ascii="Times New Roman" w:eastAsia="宋体" w:hint="eastAsia"/>
        </w:rPr>
        <w:t>TFIDF</w:t>
      </w:r>
      <w:r w:rsidRPr="0079076E">
        <w:rPr>
          <w:rFonts w:ascii="Times New Roman" w:eastAsia="宋体" w:hint="eastAsia"/>
        </w:rPr>
        <w:t>算法在文本聚类中的应用进行了深入的研究，作者提出了一种的基于迭代算法改进的</w:t>
      </w:r>
      <w:r w:rsidRPr="0079076E">
        <w:rPr>
          <w:rFonts w:ascii="Times New Roman" w:eastAsia="宋体" w:hint="eastAsia"/>
        </w:rPr>
        <w:t xml:space="preserve">TFIDF </w:t>
      </w:r>
      <w:r w:rsidRPr="0079076E">
        <w:rPr>
          <w:rFonts w:ascii="Times New Roman" w:eastAsia="宋体" w:hint="eastAsia"/>
        </w:rPr>
        <w:t>算法，实验结果表明，该算法能够有效提高文本分类精度。</w:t>
      </w:r>
    </w:p>
    <w:p w:rsidR="0079076E" w:rsidRDefault="0079076E" w:rsidP="00C32D3F">
      <w:pPr>
        <w:pStyle w:val="a3"/>
        <w:snapToGrid w:val="0"/>
        <w:spacing w:before="0" w:line="360" w:lineRule="exact"/>
        <w:ind w:left="0" w:firstLineChars="200" w:firstLine="420"/>
        <w:jc w:val="both"/>
        <w:rPr>
          <w:rFonts w:ascii="Times New Roman" w:eastAsia="宋体"/>
        </w:rPr>
      </w:pPr>
      <w:r w:rsidRPr="0079076E">
        <w:rPr>
          <w:rFonts w:ascii="Times New Roman" w:eastAsia="宋体" w:hint="eastAsia"/>
        </w:rPr>
        <w:t>在后续工作中</w:t>
      </w:r>
      <w:r w:rsidRPr="0079076E">
        <w:rPr>
          <w:rFonts w:ascii="Times New Roman" w:eastAsia="宋体"/>
        </w:rPr>
        <w:t>，作者</w:t>
      </w:r>
      <w:r w:rsidRPr="0079076E">
        <w:rPr>
          <w:rFonts w:ascii="Times New Roman" w:eastAsia="宋体" w:hint="eastAsia"/>
        </w:rPr>
        <w:t>将进一步完善</w:t>
      </w:r>
      <w:r w:rsidRPr="0079076E">
        <w:rPr>
          <w:rFonts w:ascii="Times New Roman" w:eastAsia="宋体" w:hint="eastAsia"/>
        </w:rPr>
        <w:t xml:space="preserve">TFIDF </w:t>
      </w:r>
      <w:r w:rsidRPr="0079076E">
        <w:rPr>
          <w:rFonts w:ascii="Times New Roman" w:eastAsia="宋体" w:hint="eastAsia"/>
        </w:rPr>
        <w:t>的公式，使其更加合理规范。</w:t>
      </w:r>
    </w:p>
    <w:p w:rsidR="00C32D3F" w:rsidRDefault="00C32D3F" w:rsidP="00C32D3F">
      <w:pPr>
        <w:pStyle w:val="a3"/>
        <w:snapToGrid w:val="0"/>
        <w:spacing w:beforeLines="50" w:before="120" w:afterLines="50" w:after="120" w:line="360" w:lineRule="exact"/>
        <w:ind w:left="0"/>
        <w:jc w:val="center"/>
        <w:rPr>
          <w:rFonts w:ascii="黑体" w:eastAsia="黑体" w:hAnsi="黑体" w:cs="Times New Roman"/>
          <w:sz w:val="28"/>
          <w:szCs w:val="28"/>
        </w:rPr>
      </w:pPr>
      <w:r w:rsidRPr="00D954CF">
        <w:rPr>
          <w:rFonts w:ascii="黑体" w:eastAsia="黑体" w:hAnsi="黑体" w:cs="Times New Roman"/>
          <w:sz w:val="28"/>
          <w:szCs w:val="28"/>
        </w:rPr>
        <w:lastRenderedPageBreak/>
        <w:t>参考文献</w:t>
      </w:r>
    </w:p>
    <w:p w:rsidR="00C32D3F" w:rsidRPr="00C32D3F" w:rsidRDefault="00C32D3F" w:rsidP="00C32D3F">
      <w:pPr>
        <w:pStyle w:val="a3"/>
        <w:snapToGrid w:val="0"/>
        <w:spacing w:before="0" w:line="360" w:lineRule="exact"/>
        <w:ind w:left="0"/>
        <w:jc w:val="both"/>
        <w:rPr>
          <w:rFonts w:ascii="Times New Roman" w:eastAsia="宋体" w:cs="Times New Roman"/>
        </w:rPr>
      </w:pPr>
      <w:r w:rsidRPr="00C32D3F">
        <w:rPr>
          <w:rFonts w:ascii="Times New Roman" w:eastAsia="宋体" w:cs="Times New Roman"/>
        </w:rPr>
        <w:t>[1] Jones K S</w:t>
      </w:r>
      <w:r w:rsidRPr="00C32D3F">
        <w:rPr>
          <w:rFonts w:ascii="Times New Roman" w:eastAsia="宋体" w:cs="Times New Roman"/>
        </w:rPr>
        <w:t>．</w:t>
      </w:r>
      <w:r w:rsidRPr="00C32D3F">
        <w:rPr>
          <w:rFonts w:ascii="Times New Roman" w:eastAsia="宋体" w:cs="Times New Roman"/>
        </w:rPr>
        <w:t xml:space="preserve"> A statistical interpretation of term specificity and its application in retrieval</w:t>
      </w:r>
      <w:r w:rsidRPr="00C32D3F">
        <w:rPr>
          <w:rFonts w:ascii="Times New Roman" w:eastAsia="宋体" w:cs="Times New Roman"/>
        </w:rPr>
        <w:t>［</w:t>
      </w:r>
      <w:r w:rsidRPr="00C32D3F">
        <w:rPr>
          <w:rFonts w:ascii="Times New Roman" w:eastAsia="宋体" w:cs="Times New Roman"/>
        </w:rPr>
        <w:t>J</w:t>
      </w:r>
      <w:r w:rsidRPr="00C32D3F">
        <w:rPr>
          <w:rFonts w:ascii="Times New Roman" w:eastAsia="宋体" w:cs="Times New Roman"/>
        </w:rPr>
        <w:t>］．</w:t>
      </w:r>
      <w:r w:rsidRPr="00C32D3F">
        <w:rPr>
          <w:rFonts w:ascii="Times New Roman" w:eastAsia="宋体" w:cs="Times New Roman"/>
        </w:rPr>
        <w:t xml:space="preserve"> Journal of Documentation</w:t>
      </w:r>
      <w:r w:rsidRPr="00C32D3F">
        <w:rPr>
          <w:rFonts w:ascii="Times New Roman" w:eastAsia="宋体" w:cs="Times New Roman"/>
        </w:rPr>
        <w:t>，</w:t>
      </w:r>
      <w:r w:rsidRPr="00C32D3F">
        <w:rPr>
          <w:rFonts w:ascii="Times New Roman" w:eastAsia="宋体" w:cs="Times New Roman"/>
        </w:rPr>
        <w:t>1972</w:t>
      </w:r>
      <w:r w:rsidRPr="00C32D3F">
        <w:rPr>
          <w:rFonts w:ascii="Times New Roman" w:eastAsia="宋体" w:cs="Times New Roman"/>
        </w:rPr>
        <w:t>，</w:t>
      </w:r>
      <w:r w:rsidRPr="00C32D3F">
        <w:rPr>
          <w:rFonts w:ascii="Times New Roman" w:eastAsia="宋体" w:cs="Times New Roman"/>
        </w:rPr>
        <w:t>28( 1) : 11-21</w:t>
      </w:r>
      <w:r w:rsidRPr="00C32D3F">
        <w:rPr>
          <w:rFonts w:ascii="Times New Roman" w:eastAsia="宋体" w:cs="Times New Roman"/>
        </w:rPr>
        <w:t>．</w:t>
      </w:r>
    </w:p>
    <w:p w:rsidR="00C32D3F" w:rsidRPr="00C32D3F" w:rsidRDefault="00C32D3F" w:rsidP="00C32D3F">
      <w:pPr>
        <w:pStyle w:val="a3"/>
        <w:snapToGrid w:val="0"/>
        <w:spacing w:before="0" w:line="360" w:lineRule="exact"/>
        <w:ind w:left="0"/>
        <w:jc w:val="both"/>
        <w:rPr>
          <w:rFonts w:ascii="Times New Roman" w:eastAsia="宋体" w:cs="Times New Roman"/>
        </w:rPr>
      </w:pPr>
      <w:r w:rsidRPr="00C32D3F">
        <w:rPr>
          <w:rFonts w:ascii="Times New Roman" w:eastAsia="宋体" w:cs="Times New Roman"/>
        </w:rPr>
        <w:t>[2] Salton G</w:t>
      </w:r>
      <w:r w:rsidRPr="00C32D3F">
        <w:rPr>
          <w:rFonts w:ascii="Times New Roman" w:eastAsia="宋体" w:cs="Times New Roman"/>
        </w:rPr>
        <w:t>，</w:t>
      </w:r>
      <w:r w:rsidRPr="00C32D3F">
        <w:rPr>
          <w:rFonts w:ascii="Times New Roman" w:eastAsia="宋体" w:cs="Times New Roman"/>
        </w:rPr>
        <w:t>Clement T Y</w:t>
      </w:r>
      <w:r w:rsidRPr="00C32D3F">
        <w:rPr>
          <w:rFonts w:ascii="Times New Roman" w:eastAsia="宋体" w:cs="Times New Roman"/>
        </w:rPr>
        <w:t>．</w:t>
      </w:r>
      <w:r w:rsidRPr="00C32D3F">
        <w:rPr>
          <w:rFonts w:ascii="Times New Roman" w:eastAsia="宋体" w:cs="Times New Roman"/>
        </w:rPr>
        <w:t xml:space="preserve"> On the construction effective vocabularies for information retrieval</w:t>
      </w:r>
      <w:r w:rsidRPr="00C32D3F">
        <w:rPr>
          <w:rFonts w:ascii="Times New Roman" w:eastAsia="宋体" w:cs="Times New Roman"/>
        </w:rPr>
        <w:t>［</w:t>
      </w:r>
      <w:r w:rsidRPr="00C32D3F">
        <w:rPr>
          <w:rFonts w:ascii="Times New Roman" w:eastAsia="宋体" w:cs="Times New Roman"/>
        </w:rPr>
        <w:t>C</w:t>
      </w:r>
      <w:r w:rsidRPr="00C32D3F">
        <w:rPr>
          <w:rFonts w:ascii="Times New Roman" w:eastAsia="宋体" w:cs="Times New Roman"/>
        </w:rPr>
        <w:t>］</w:t>
      </w:r>
      <w:r w:rsidRPr="00C32D3F">
        <w:rPr>
          <w:rFonts w:ascii="Times New Roman" w:eastAsia="宋体" w:cs="Times New Roman"/>
        </w:rPr>
        <w:t>/ /Proceedings of the 1973 Meeting on Programming Languages and Information Retrieval New York ACM</w:t>
      </w:r>
      <w:r w:rsidRPr="00C32D3F">
        <w:rPr>
          <w:rFonts w:ascii="Times New Roman" w:eastAsia="宋体" w:cs="Times New Roman"/>
        </w:rPr>
        <w:t>，</w:t>
      </w:r>
      <w:r w:rsidRPr="00C32D3F">
        <w:rPr>
          <w:rFonts w:ascii="Times New Roman" w:eastAsia="宋体" w:cs="Times New Roman"/>
        </w:rPr>
        <w:t>1973: 11</w:t>
      </w:r>
      <w:r w:rsidRPr="00C32D3F">
        <w:rPr>
          <w:rFonts w:ascii="Times New Roman" w:eastAsia="宋体" w:cs="Times New Roman"/>
        </w:rPr>
        <w:t>．</w:t>
      </w:r>
    </w:p>
    <w:p w:rsidR="00C32D3F" w:rsidRPr="00C32D3F" w:rsidRDefault="00C32D3F" w:rsidP="00C32D3F">
      <w:pPr>
        <w:pStyle w:val="a3"/>
        <w:snapToGrid w:val="0"/>
        <w:spacing w:before="0" w:line="360" w:lineRule="exact"/>
        <w:ind w:left="0"/>
        <w:jc w:val="both"/>
        <w:rPr>
          <w:rFonts w:ascii="Times New Roman" w:eastAsia="宋体" w:cs="Times New Roman"/>
        </w:rPr>
      </w:pPr>
      <w:r w:rsidRPr="00C32D3F">
        <w:rPr>
          <w:rFonts w:ascii="Times New Roman" w:eastAsia="宋体" w:cs="Times New Roman"/>
        </w:rPr>
        <w:t>[3] Salton G</w:t>
      </w:r>
      <w:r w:rsidRPr="00C32D3F">
        <w:rPr>
          <w:rFonts w:ascii="Times New Roman" w:eastAsia="宋体" w:cs="Times New Roman"/>
        </w:rPr>
        <w:t>，</w:t>
      </w:r>
      <w:r w:rsidRPr="00C32D3F">
        <w:rPr>
          <w:rFonts w:ascii="Times New Roman" w:eastAsia="宋体" w:cs="Times New Roman"/>
        </w:rPr>
        <w:t>Fox E A</w:t>
      </w:r>
      <w:r w:rsidRPr="00C32D3F">
        <w:rPr>
          <w:rFonts w:ascii="Times New Roman" w:eastAsia="宋体" w:cs="Times New Roman"/>
        </w:rPr>
        <w:t>，</w:t>
      </w:r>
      <w:r w:rsidRPr="00C32D3F">
        <w:rPr>
          <w:rFonts w:ascii="Times New Roman" w:eastAsia="宋体" w:cs="Times New Roman"/>
        </w:rPr>
        <w:t>Wu H</w:t>
      </w:r>
      <w:r w:rsidRPr="00C32D3F">
        <w:rPr>
          <w:rFonts w:ascii="Times New Roman" w:eastAsia="宋体" w:cs="Times New Roman"/>
        </w:rPr>
        <w:t>．</w:t>
      </w:r>
      <w:r w:rsidRPr="00C32D3F">
        <w:rPr>
          <w:rFonts w:ascii="Times New Roman" w:eastAsia="宋体" w:cs="Times New Roman"/>
        </w:rPr>
        <w:t xml:space="preserve"> Extended </w:t>
      </w:r>
      <w:proofErr w:type="spellStart"/>
      <w:r w:rsidRPr="00C32D3F">
        <w:rPr>
          <w:rFonts w:ascii="Times New Roman" w:eastAsia="宋体" w:cs="Times New Roman"/>
        </w:rPr>
        <w:t>boolean</w:t>
      </w:r>
      <w:proofErr w:type="spellEnd"/>
      <w:r w:rsidRPr="00C32D3F">
        <w:rPr>
          <w:rFonts w:ascii="Times New Roman" w:eastAsia="宋体" w:cs="Times New Roman"/>
        </w:rPr>
        <w:t xml:space="preserve"> information retrieval</w:t>
      </w:r>
      <w:r w:rsidRPr="00C32D3F">
        <w:rPr>
          <w:rFonts w:ascii="Times New Roman" w:eastAsia="宋体" w:cs="Times New Roman"/>
        </w:rPr>
        <w:t>［</w:t>
      </w:r>
      <w:r w:rsidRPr="00C32D3F">
        <w:rPr>
          <w:rFonts w:ascii="Times New Roman" w:eastAsia="宋体" w:cs="Times New Roman"/>
        </w:rPr>
        <w:t>J</w:t>
      </w:r>
      <w:r w:rsidRPr="00C32D3F">
        <w:rPr>
          <w:rFonts w:ascii="Times New Roman" w:eastAsia="宋体" w:cs="Times New Roman"/>
        </w:rPr>
        <w:t>］．</w:t>
      </w:r>
      <w:r w:rsidRPr="00C32D3F">
        <w:rPr>
          <w:rFonts w:ascii="Times New Roman" w:eastAsia="宋体" w:cs="Times New Roman"/>
        </w:rPr>
        <w:t>Communications of the ACM</w:t>
      </w:r>
      <w:r w:rsidRPr="00C32D3F">
        <w:rPr>
          <w:rFonts w:ascii="Times New Roman" w:eastAsia="宋体" w:cs="Times New Roman"/>
        </w:rPr>
        <w:t>，</w:t>
      </w:r>
      <w:r w:rsidRPr="00C32D3F">
        <w:rPr>
          <w:rFonts w:ascii="Times New Roman" w:eastAsia="宋体" w:cs="Times New Roman"/>
        </w:rPr>
        <w:t>1983</w:t>
      </w:r>
      <w:r w:rsidRPr="00C32D3F">
        <w:rPr>
          <w:rFonts w:ascii="Times New Roman" w:eastAsia="宋体" w:cs="Times New Roman"/>
        </w:rPr>
        <w:t>，</w:t>
      </w:r>
      <w:r w:rsidRPr="00C32D3F">
        <w:rPr>
          <w:rFonts w:ascii="Times New Roman" w:eastAsia="宋体" w:cs="Times New Roman"/>
        </w:rPr>
        <w:t>26( 11) : 1022-1036</w:t>
      </w:r>
      <w:r w:rsidRPr="00C32D3F">
        <w:rPr>
          <w:rFonts w:ascii="Times New Roman" w:eastAsia="宋体" w:cs="Times New Roman"/>
        </w:rPr>
        <w:t>．</w:t>
      </w:r>
    </w:p>
    <w:p w:rsidR="00C32D3F" w:rsidRPr="00C32D3F" w:rsidRDefault="00C32D3F" w:rsidP="00C32D3F">
      <w:pPr>
        <w:pStyle w:val="a3"/>
        <w:snapToGrid w:val="0"/>
        <w:spacing w:before="0" w:line="360" w:lineRule="exact"/>
        <w:ind w:left="0"/>
        <w:jc w:val="both"/>
        <w:rPr>
          <w:rFonts w:ascii="Times New Roman" w:eastAsia="宋体" w:cs="Times New Roman"/>
        </w:rPr>
      </w:pPr>
      <w:r w:rsidRPr="00C32D3F">
        <w:rPr>
          <w:rFonts w:ascii="Times New Roman" w:eastAsia="宋体" w:cs="Times New Roman"/>
        </w:rPr>
        <w:t>[4] How B C</w:t>
      </w:r>
      <w:r w:rsidRPr="00C32D3F">
        <w:rPr>
          <w:rFonts w:ascii="Times New Roman" w:eastAsia="宋体" w:cs="Times New Roman"/>
        </w:rPr>
        <w:t>，</w:t>
      </w:r>
      <w:r w:rsidRPr="00C32D3F">
        <w:rPr>
          <w:rFonts w:ascii="Times New Roman" w:eastAsia="宋体" w:cs="Times New Roman"/>
        </w:rPr>
        <w:t>Narayanan K</w:t>
      </w:r>
      <w:r w:rsidRPr="00C32D3F">
        <w:rPr>
          <w:rFonts w:ascii="Times New Roman" w:eastAsia="宋体" w:cs="Times New Roman"/>
        </w:rPr>
        <w:t>．</w:t>
      </w:r>
      <w:r w:rsidRPr="00C32D3F">
        <w:rPr>
          <w:rFonts w:ascii="Times New Roman" w:eastAsia="宋体" w:cs="Times New Roman"/>
        </w:rPr>
        <w:t xml:space="preserve"> An empirical study of feature selection for text categorization based on term weightage</w:t>
      </w:r>
      <w:r w:rsidRPr="00C32D3F">
        <w:rPr>
          <w:rFonts w:ascii="Times New Roman" w:eastAsia="宋体" w:cs="Times New Roman"/>
        </w:rPr>
        <w:t>［</w:t>
      </w:r>
      <w:r w:rsidRPr="00C32D3F">
        <w:rPr>
          <w:rFonts w:ascii="Times New Roman" w:eastAsia="宋体" w:cs="Times New Roman"/>
        </w:rPr>
        <w:t>C</w:t>
      </w:r>
      <w:r w:rsidRPr="00C32D3F">
        <w:rPr>
          <w:rFonts w:ascii="Times New Roman" w:eastAsia="宋体" w:cs="Times New Roman"/>
        </w:rPr>
        <w:t>］</w:t>
      </w:r>
      <w:r w:rsidRPr="00C32D3F">
        <w:rPr>
          <w:rFonts w:ascii="Times New Roman" w:eastAsia="宋体" w:cs="Times New Roman"/>
        </w:rPr>
        <w:t>/ /Proceedings of the 2004 IEEE /WIC /ACM International Conference on Web Intelligence</w:t>
      </w:r>
      <w:r w:rsidRPr="00C32D3F">
        <w:rPr>
          <w:rFonts w:ascii="Times New Roman" w:eastAsia="宋体" w:cs="Times New Roman"/>
        </w:rPr>
        <w:t>．</w:t>
      </w:r>
      <w:r w:rsidRPr="00C32D3F">
        <w:rPr>
          <w:rFonts w:ascii="Times New Roman" w:eastAsia="宋体" w:cs="Times New Roman"/>
        </w:rPr>
        <w:t xml:space="preserve"> Washington DC: IEEE Computer Society</w:t>
      </w:r>
      <w:r w:rsidRPr="00C32D3F">
        <w:rPr>
          <w:rFonts w:ascii="Times New Roman" w:eastAsia="宋体" w:cs="Times New Roman"/>
        </w:rPr>
        <w:t>，</w:t>
      </w:r>
      <w:r w:rsidRPr="00C32D3F">
        <w:rPr>
          <w:rFonts w:ascii="Times New Roman" w:eastAsia="宋体" w:cs="Times New Roman"/>
        </w:rPr>
        <w:t>2004: 599-602</w:t>
      </w:r>
      <w:r w:rsidRPr="00C32D3F">
        <w:rPr>
          <w:rFonts w:ascii="Times New Roman" w:eastAsia="宋体" w:cs="Times New Roman"/>
        </w:rPr>
        <w:t>．</w:t>
      </w:r>
    </w:p>
    <w:p w:rsidR="00C32D3F" w:rsidRPr="00C32D3F" w:rsidRDefault="00C32D3F" w:rsidP="00C32D3F">
      <w:pPr>
        <w:pStyle w:val="a3"/>
        <w:snapToGrid w:val="0"/>
        <w:spacing w:before="0" w:line="360" w:lineRule="exact"/>
        <w:ind w:left="0"/>
        <w:jc w:val="both"/>
        <w:rPr>
          <w:rFonts w:ascii="Times New Roman" w:eastAsia="宋体" w:cs="Times New Roman"/>
        </w:rPr>
      </w:pPr>
      <w:r w:rsidRPr="00C32D3F">
        <w:rPr>
          <w:rFonts w:ascii="Times New Roman" w:eastAsia="宋体" w:cs="Times New Roman"/>
        </w:rPr>
        <w:t xml:space="preserve">[5] </w:t>
      </w:r>
      <w:proofErr w:type="spellStart"/>
      <w:r w:rsidRPr="00C32D3F">
        <w:rPr>
          <w:rFonts w:ascii="Times New Roman" w:eastAsia="宋体" w:cs="Times New Roman"/>
        </w:rPr>
        <w:t>Basilir</w:t>
      </w:r>
      <w:proofErr w:type="spellEnd"/>
      <w:r w:rsidRPr="00C32D3F">
        <w:rPr>
          <w:rFonts w:ascii="Times New Roman" w:eastAsia="宋体" w:cs="Times New Roman"/>
        </w:rPr>
        <w:t>，</w:t>
      </w:r>
      <w:proofErr w:type="spellStart"/>
      <w:r w:rsidRPr="00C32D3F">
        <w:rPr>
          <w:rFonts w:ascii="Times New Roman" w:eastAsia="宋体" w:cs="Times New Roman"/>
        </w:rPr>
        <w:t>Mosch</w:t>
      </w:r>
      <w:proofErr w:type="spellEnd"/>
      <w:r w:rsidRPr="00C32D3F">
        <w:rPr>
          <w:rFonts w:ascii="Times New Roman" w:eastAsia="宋体" w:cs="Times New Roman"/>
        </w:rPr>
        <w:t xml:space="preserve"> </w:t>
      </w:r>
      <w:proofErr w:type="spellStart"/>
      <w:r w:rsidRPr="00C32D3F">
        <w:rPr>
          <w:rFonts w:ascii="Times New Roman" w:eastAsia="宋体" w:cs="Times New Roman"/>
        </w:rPr>
        <w:t>Ittia</w:t>
      </w:r>
      <w:proofErr w:type="spellEnd"/>
      <w:r w:rsidRPr="00C32D3F">
        <w:rPr>
          <w:rFonts w:ascii="Times New Roman" w:eastAsia="宋体" w:cs="Times New Roman"/>
        </w:rPr>
        <w:t>，</w:t>
      </w:r>
      <w:proofErr w:type="spellStart"/>
      <w:r w:rsidRPr="00C32D3F">
        <w:rPr>
          <w:rFonts w:ascii="Times New Roman" w:eastAsia="宋体" w:cs="Times New Roman"/>
        </w:rPr>
        <w:t>Pazienza</w:t>
      </w:r>
      <w:proofErr w:type="spellEnd"/>
      <w:r w:rsidRPr="00C32D3F">
        <w:rPr>
          <w:rFonts w:ascii="Times New Roman" w:eastAsia="宋体" w:cs="Times New Roman"/>
        </w:rPr>
        <w:t xml:space="preserve"> M</w:t>
      </w:r>
      <w:r w:rsidRPr="00C32D3F">
        <w:rPr>
          <w:rFonts w:ascii="Times New Roman" w:eastAsia="宋体" w:cs="Times New Roman"/>
        </w:rPr>
        <w:t>．</w:t>
      </w:r>
      <w:r w:rsidRPr="00C32D3F">
        <w:rPr>
          <w:rFonts w:ascii="Times New Roman" w:eastAsia="宋体" w:cs="Times New Roman"/>
        </w:rPr>
        <w:t xml:space="preserve"> A test classifier based on linguistic processing</w:t>
      </w:r>
      <w:r w:rsidRPr="00C32D3F">
        <w:rPr>
          <w:rFonts w:ascii="Times New Roman" w:eastAsia="宋体" w:cs="Times New Roman"/>
        </w:rPr>
        <w:t>［</w:t>
      </w:r>
      <w:r w:rsidRPr="00C32D3F">
        <w:rPr>
          <w:rFonts w:ascii="Times New Roman" w:eastAsia="宋体" w:cs="Times New Roman"/>
        </w:rPr>
        <w:t>C</w:t>
      </w:r>
      <w:r w:rsidRPr="00C32D3F">
        <w:rPr>
          <w:rFonts w:ascii="Times New Roman" w:eastAsia="宋体" w:cs="Times New Roman"/>
        </w:rPr>
        <w:t>］</w:t>
      </w:r>
      <w:r w:rsidRPr="00C32D3F">
        <w:rPr>
          <w:rFonts w:ascii="Times New Roman" w:eastAsia="宋体" w:cs="Times New Roman"/>
        </w:rPr>
        <w:t>/ /Proceedings of IJCAI</w:t>
      </w:r>
      <w:proofErr w:type="gramStart"/>
      <w:r w:rsidRPr="00C32D3F">
        <w:rPr>
          <w:rFonts w:ascii="Times New Roman" w:eastAsia="宋体" w:cs="Times New Roman"/>
        </w:rPr>
        <w:t>’</w:t>
      </w:r>
      <w:proofErr w:type="gramEnd"/>
      <w:r w:rsidRPr="00C32D3F">
        <w:rPr>
          <w:rFonts w:ascii="Times New Roman" w:eastAsia="宋体" w:cs="Times New Roman"/>
        </w:rPr>
        <w:t>99</w:t>
      </w:r>
      <w:r w:rsidRPr="00C32D3F">
        <w:rPr>
          <w:rFonts w:ascii="Times New Roman" w:eastAsia="宋体" w:cs="Times New Roman"/>
        </w:rPr>
        <w:t>，</w:t>
      </w:r>
      <w:r w:rsidRPr="00C32D3F">
        <w:rPr>
          <w:rFonts w:ascii="Times New Roman" w:eastAsia="宋体" w:cs="Times New Roman"/>
        </w:rPr>
        <w:t>Machine Learning for Information Filtering</w:t>
      </w:r>
      <w:r w:rsidRPr="00C32D3F">
        <w:rPr>
          <w:rFonts w:ascii="Times New Roman" w:eastAsia="宋体" w:cs="Times New Roman"/>
        </w:rPr>
        <w:t>，</w:t>
      </w:r>
      <w:r w:rsidRPr="00C32D3F">
        <w:rPr>
          <w:rFonts w:ascii="Times New Roman" w:eastAsia="宋体" w:cs="Times New Roman"/>
        </w:rPr>
        <w:t>1999</w:t>
      </w:r>
      <w:r w:rsidRPr="00C32D3F">
        <w:rPr>
          <w:rFonts w:ascii="Times New Roman" w:eastAsia="宋体" w:cs="Times New Roman"/>
        </w:rPr>
        <w:t>．</w:t>
      </w:r>
    </w:p>
    <w:p w:rsidR="00C32D3F" w:rsidRPr="00C32D3F" w:rsidRDefault="00C32D3F" w:rsidP="00C32D3F">
      <w:pPr>
        <w:pStyle w:val="a3"/>
        <w:snapToGrid w:val="0"/>
        <w:spacing w:before="0" w:line="360" w:lineRule="exact"/>
        <w:ind w:left="0"/>
        <w:jc w:val="both"/>
        <w:rPr>
          <w:rFonts w:ascii="Times New Roman" w:eastAsia="宋体" w:cs="Times New Roman"/>
        </w:rPr>
      </w:pPr>
      <w:r w:rsidRPr="00C32D3F">
        <w:rPr>
          <w:rFonts w:ascii="Times New Roman" w:eastAsia="宋体" w:cs="Times New Roman"/>
        </w:rPr>
        <w:t xml:space="preserve">[6] </w:t>
      </w:r>
      <w:r w:rsidRPr="00C32D3F">
        <w:rPr>
          <w:rFonts w:ascii="Times New Roman" w:eastAsia="宋体" w:cs="Times New Roman"/>
        </w:rPr>
        <w:t>张保富，施化吉，马素琴．</w:t>
      </w:r>
      <w:r w:rsidRPr="00C32D3F">
        <w:rPr>
          <w:rFonts w:ascii="Times New Roman" w:eastAsia="宋体" w:cs="Times New Roman"/>
        </w:rPr>
        <w:t xml:space="preserve"> </w:t>
      </w:r>
      <w:r w:rsidRPr="00C32D3F">
        <w:rPr>
          <w:rFonts w:ascii="Times New Roman" w:eastAsia="宋体" w:cs="Times New Roman"/>
        </w:rPr>
        <w:t>基于</w:t>
      </w:r>
      <w:r w:rsidRPr="00C32D3F">
        <w:rPr>
          <w:rFonts w:ascii="Times New Roman" w:eastAsia="宋体" w:cs="Times New Roman"/>
        </w:rPr>
        <w:t xml:space="preserve">TFIDF </w:t>
      </w:r>
      <w:r w:rsidRPr="00C32D3F">
        <w:rPr>
          <w:rFonts w:ascii="Times New Roman" w:eastAsia="宋体" w:cs="Times New Roman"/>
        </w:rPr>
        <w:t>文本特征加权方法的改进研究［</w:t>
      </w:r>
      <w:r w:rsidRPr="00C32D3F">
        <w:rPr>
          <w:rFonts w:ascii="Times New Roman" w:eastAsia="宋体" w:cs="Times New Roman"/>
        </w:rPr>
        <w:t>J</w:t>
      </w:r>
      <w:r w:rsidRPr="00C32D3F">
        <w:rPr>
          <w:rFonts w:ascii="Times New Roman" w:eastAsia="宋体" w:cs="Times New Roman"/>
        </w:rPr>
        <w:t>］</w:t>
      </w:r>
      <w:r w:rsidRPr="00C32D3F">
        <w:rPr>
          <w:rFonts w:ascii="Times New Roman" w:eastAsia="宋体" w:cs="Times New Roman"/>
        </w:rPr>
        <w:t>.</w:t>
      </w:r>
      <w:r w:rsidRPr="00C32D3F">
        <w:rPr>
          <w:rFonts w:ascii="Times New Roman" w:eastAsia="宋体" w:cs="Times New Roman"/>
        </w:rPr>
        <w:t>计算机应用与软件，</w:t>
      </w:r>
      <w:r w:rsidRPr="00C32D3F">
        <w:rPr>
          <w:rFonts w:ascii="Times New Roman" w:eastAsia="宋体" w:cs="Times New Roman"/>
        </w:rPr>
        <w:t xml:space="preserve"> 2011( 28) :17-20</w:t>
      </w:r>
      <w:r w:rsidRPr="00C32D3F">
        <w:rPr>
          <w:rFonts w:ascii="Times New Roman" w:eastAsia="宋体" w:cs="Times New Roman"/>
        </w:rPr>
        <w:t>．</w:t>
      </w:r>
    </w:p>
    <w:sectPr w:rsidR="00C32D3F" w:rsidRPr="00C32D3F" w:rsidSect="00F23D3C">
      <w:footerReference w:type="default" r:id="rId11"/>
      <w:pgSz w:w="11908" w:h="16840"/>
      <w:pgMar w:top="1440" w:right="1800" w:bottom="1440" w:left="1800" w:header="720" w:footer="720" w:gutter="0"/>
      <w:cols w:space="720" w:equalWidth="0">
        <w:col w:w="8428"/>
      </w:cols>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76E" w:rsidRDefault="0079076E" w:rsidP="004D7E6B">
      <w:r>
        <w:separator/>
      </w:r>
    </w:p>
  </w:endnote>
  <w:endnote w:type="continuationSeparator" w:id="0">
    <w:p w:rsidR="0079076E" w:rsidRDefault="0079076E" w:rsidP="004D7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dobe ｺﾚﾌ・Std R">
    <w:altName w:val="MS Gothic"/>
    <w:panose1 w:val="00000000000000000000"/>
    <w:charset w:val="80"/>
    <w:family w:val="swiss"/>
    <w:notTrueType/>
    <w:pitch w:val="default"/>
    <w:sig w:usb0="00000001" w:usb1="0807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5320452"/>
      <w:docPartObj>
        <w:docPartGallery w:val="Page Numbers (Bottom of Page)"/>
        <w:docPartUnique/>
      </w:docPartObj>
    </w:sdtPr>
    <w:sdtEndPr/>
    <w:sdtContent>
      <w:p w:rsidR="00D0196D" w:rsidRDefault="00D0196D">
        <w:pPr>
          <w:pStyle w:val="a8"/>
          <w:jc w:val="center"/>
        </w:pPr>
        <w:r>
          <w:fldChar w:fldCharType="begin"/>
        </w:r>
        <w:r>
          <w:instrText>PAGE   \* MERGEFORMAT</w:instrText>
        </w:r>
        <w:r>
          <w:fldChar w:fldCharType="separate"/>
        </w:r>
        <w:r w:rsidR="005160FB" w:rsidRPr="005160FB">
          <w:rPr>
            <w:noProof/>
            <w:lang w:val="zh-CN"/>
          </w:rPr>
          <w:t>6</w:t>
        </w:r>
        <w:r>
          <w:fldChar w:fldCharType="end"/>
        </w:r>
      </w:p>
    </w:sdtContent>
  </w:sdt>
  <w:p w:rsidR="00D0196D" w:rsidRDefault="00D0196D">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76E" w:rsidRDefault="0079076E" w:rsidP="004D7E6B">
      <w:r>
        <w:separator/>
      </w:r>
    </w:p>
  </w:footnote>
  <w:footnote w:type="continuationSeparator" w:id="0">
    <w:p w:rsidR="0079076E" w:rsidRDefault="0079076E" w:rsidP="004D7E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2"/>
      <w:numFmt w:val="upperRoman"/>
      <w:lvlText w:val="%1."/>
      <w:lvlJc w:val="left"/>
      <w:pPr>
        <w:ind w:left="2154" w:hanging="437"/>
      </w:pPr>
      <w:rPr>
        <w:rFonts w:ascii="Arial" w:hAnsi="Arial" w:cs="Arial"/>
        <w:b w:val="0"/>
        <w:bCs w:val="0"/>
        <w:spacing w:val="-1"/>
        <w:w w:val="140"/>
        <w:sz w:val="14"/>
        <w:szCs w:val="14"/>
      </w:rPr>
    </w:lvl>
    <w:lvl w:ilvl="1">
      <w:numFmt w:val="bullet"/>
      <w:lvlText w:val="•"/>
      <w:lvlJc w:val="left"/>
      <w:pPr>
        <w:ind w:left="2440" w:hanging="437"/>
      </w:pPr>
    </w:lvl>
    <w:lvl w:ilvl="2">
      <w:numFmt w:val="bullet"/>
      <w:lvlText w:val="•"/>
      <w:lvlJc w:val="left"/>
      <w:pPr>
        <w:ind w:left="2720" w:hanging="437"/>
      </w:pPr>
    </w:lvl>
    <w:lvl w:ilvl="3">
      <w:numFmt w:val="bullet"/>
      <w:lvlText w:val="•"/>
      <w:lvlJc w:val="left"/>
      <w:pPr>
        <w:ind w:left="3001" w:hanging="437"/>
      </w:pPr>
    </w:lvl>
    <w:lvl w:ilvl="4">
      <w:numFmt w:val="bullet"/>
      <w:lvlText w:val="•"/>
      <w:lvlJc w:val="left"/>
      <w:pPr>
        <w:ind w:left="3281" w:hanging="437"/>
      </w:pPr>
    </w:lvl>
    <w:lvl w:ilvl="5">
      <w:numFmt w:val="bullet"/>
      <w:lvlText w:val="•"/>
      <w:lvlJc w:val="left"/>
      <w:pPr>
        <w:ind w:left="3561" w:hanging="437"/>
      </w:pPr>
    </w:lvl>
    <w:lvl w:ilvl="6">
      <w:numFmt w:val="bullet"/>
      <w:lvlText w:val="•"/>
      <w:lvlJc w:val="left"/>
      <w:pPr>
        <w:ind w:left="3842" w:hanging="437"/>
      </w:pPr>
    </w:lvl>
    <w:lvl w:ilvl="7">
      <w:numFmt w:val="bullet"/>
      <w:lvlText w:val="•"/>
      <w:lvlJc w:val="left"/>
      <w:pPr>
        <w:ind w:left="4122" w:hanging="437"/>
      </w:pPr>
    </w:lvl>
    <w:lvl w:ilvl="8">
      <w:numFmt w:val="bullet"/>
      <w:lvlText w:val="•"/>
      <w:lvlJc w:val="left"/>
      <w:pPr>
        <w:ind w:left="4403" w:hanging="437"/>
      </w:pPr>
    </w:lvl>
  </w:abstractNum>
  <w:abstractNum w:abstractNumId="1" w15:restartNumberingAfterBreak="0">
    <w:nsid w:val="191D1DBA"/>
    <w:multiLevelType w:val="hybridMultilevel"/>
    <w:tmpl w:val="750CE6BE"/>
    <w:lvl w:ilvl="0" w:tplc="1E3AE602">
      <w:start w:val="1"/>
      <w:numFmt w:val="decimal"/>
      <w:lvlText w:val="%1."/>
      <w:lvlJc w:val="left"/>
      <w:pPr>
        <w:ind w:left="840" w:hanging="36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AAB181B"/>
    <w:multiLevelType w:val="hybridMultilevel"/>
    <w:tmpl w:val="C09CBC44"/>
    <w:lvl w:ilvl="0" w:tplc="174AB560">
      <w:start w:val="1"/>
      <w:numFmt w:val="upperLetter"/>
      <w:lvlText w:val="%1."/>
      <w:lvlJc w:val="left"/>
      <w:pPr>
        <w:ind w:left="644" w:hanging="360"/>
      </w:pPr>
      <w:rPr>
        <w:rFonts w:hint="default"/>
      </w:rPr>
    </w:lvl>
    <w:lvl w:ilvl="1" w:tplc="04090019" w:tentative="1">
      <w:start w:val="1"/>
      <w:numFmt w:val="lowerLetter"/>
      <w:lvlText w:val="%2)"/>
      <w:lvlJc w:val="left"/>
      <w:pPr>
        <w:ind w:left="957" w:hanging="420"/>
      </w:pPr>
    </w:lvl>
    <w:lvl w:ilvl="2" w:tplc="0409001B" w:tentative="1">
      <w:start w:val="1"/>
      <w:numFmt w:val="lowerRoman"/>
      <w:lvlText w:val="%3."/>
      <w:lvlJc w:val="right"/>
      <w:pPr>
        <w:ind w:left="1377" w:hanging="420"/>
      </w:pPr>
    </w:lvl>
    <w:lvl w:ilvl="3" w:tplc="0409000F" w:tentative="1">
      <w:start w:val="1"/>
      <w:numFmt w:val="decimal"/>
      <w:lvlText w:val="%4."/>
      <w:lvlJc w:val="left"/>
      <w:pPr>
        <w:ind w:left="1797" w:hanging="420"/>
      </w:pPr>
    </w:lvl>
    <w:lvl w:ilvl="4" w:tplc="04090019" w:tentative="1">
      <w:start w:val="1"/>
      <w:numFmt w:val="lowerLetter"/>
      <w:lvlText w:val="%5)"/>
      <w:lvlJc w:val="left"/>
      <w:pPr>
        <w:ind w:left="2217" w:hanging="420"/>
      </w:pPr>
    </w:lvl>
    <w:lvl w:ilvl="5" w:tplc="0409001B" w:tentative="1">
      <w:start w:val="1"/>
      <w:numFmt w:val="lowerRoman"/>
      <w:lvlText w:val="%6."/>
      <w:lvlJc w:val="right"/>
      <w:pPr>
        <w:ind w:left="2637" w:hanging="420"/>
      </w:pPr>
    </w:lvl>
    <w:lvl w:ilvl="6" w:tplc="0409000F" w:tentative="1">
      <w:start w:val="1"/>
      <w:numFmt w:val="decimal"/>
      <w:lvlText w:val="%7."/>
      <w:lvlJc w:val="left"/>
      <w:pPr>
        <w:ind w:left="3057" w:hanging="420"/>
      </w:pPr>
    </w:lvl>
    <w:lvl w:ilvl="7" w:tplc="04090019" w:tentative="1">
      <w:start w:val="1"/>
      <w:numFmt w:val="lowerLetter"/>
      <w:lvlText w:val="%8)"/>
      <w:lvlJc w:val="left"/>
      <w:pPr>
        <w:ind w:left="3477" w:hanging="420"/>
      </w:pPr>
    </w:lvl>
    <w:lvl w:ilvl="8" w:tplc="0409001B" w:tentative="1">
      <w:start w:val="1"/>
      <w:numFmt w:val="lowerRoman"/>
      <w:lvlText w:val="%9."/>
      <w:lvlJc w:val="right"/>
      <w:pPr>
        <w:ind w:left="3897" w:hanging="420"/>
      </w:pPr>
    </w:lvl>
  </w:abstractNum>
  <w:abstractNum w:abstractNumId="3" w15:restartNumberingAfterBreak="0">
    <w:nsid w:val="352A51C5"/>
    <w:multiLevelType w:val="hybridMultilevel"/>
    <w:tmpl w:val="20C23448"/>
    <w:lvl w:ilvl="0" w:tplc="FC7A8E06">
      <w:start w:val="1"/>
      <w:numFmt w:val="decimal"/>
      <w:lvlText w:val="（%1）"/>
      <w:lvlJc w:val="left"/>
      <w:pPr>
        <w:ind w:left="1197" w:hanging="720"/>
      </w:pPr>
      <w:rPr>
        <w:rFonts w:hint="default"/>
      </w:rPr>
    </w:lvl>
    <w:lvl w:ilvl="1" w:tplc="04090019" w:tentative="1">
      <w:start w:val="1"/>
      <w:numFmt w:val="lowerLetter"/>
      <w:lvlText w:val="%2)"/>
      <w:lvlJc w:val="left"/>
      <w:pPr>
        <w:ind w:left="1317" w:hanging="420"/>
      </w:pPr>
    </w:lvl>
    <w:lvl w:ilvl="2" w:tplc="0409001B" w:tentative="1">
      <w:start w:val="1"/>
      <w:numFmt w:val="lowerRoman"/>
      <w:lvlText w:val="%3."/>
      <w:lvlJc w:val="right"/>
      <w:pPr>
        <w:ind w:left="1737" w:hanging="420"/>
      </w:pPr>
    </w:lvl>
    <w:lvl w:ilvl="3" w:tplc="0409000F" w:tentative="1">
      <w:start w:val="1"/>
      <w:numFmt w:val="decimal"/>
      <w:lvlText w:val="%4."/>
      <w:lvlJc w:val="left"/>
      <w:pPr>
        <w:ind w:left="2157" w:hanging="420"/>
      </w:pPr>
    </w:lvl>
    <w:lvl w:ilvl="4" w:tplc="04090019" w:tentative="1">
      <w:start w:val="1"/>
      <w:numFmt w:val="lowerLetter"/>
      <w:lvlText w:val="%5)"/>
      <w:lvlJc w:val="left"/>
      <w:pPr>
        <w:ind w:left="2577" w:hanging="420"/>
      </w:pPr>
    </w:lvl>
    <w:lvl w:ilvl="5" w:tplc="0409001B" w:tentative="1">
      <w:start w:val="1"/>
      <w:numFmt w:val="lowerRoman"/>
      <w:lvlText w:val="%6."/>
      <w:lvlJc w:val="right"/>
      <w:pPr>
        <w:ind w:left="2997" w:hanging="420"/>
      </w:pPr>
    </w:lvl>
    <w:lvl w:ilvl="6" w:tplc="0409000F" w:tentative="1">
      <w:start w:val="1"/>
      <w:numFmt w:val="decimal"/>
      <w:lvlText w:val="%7."/>
      <w:lvlJc w:val="left"/>
      <w:pPr>
        <w:ind w:left="3417" w:hanging="420"/>
      </w:pPr>
    </w:lvl>
    <w:lvl w:ilvl="7" w:tplc="04090019" w:tentative="1">
      <w:start w:val="1"/>
      <w:numFmt w:val="lowerLetter"/>
      <w:lvlText w:val="%8)"/>
      <w:lvlJc w:val="left"/>
      <w:pPr>
        <w:ind w:left="3837" w:hanging="420"/>
      </w:pPr>
    </w:lvl>
    <w:lvl w:ilvl="8" w:tplc="0409001B" w:tentative="1">
      <w:start w:val="1"/>
      <w:numFmt w:val="lowerRoman"/>
      <w:lvlText w:val="%9."/>
      <w:lvlJc w:val="right"/>
      <w:pPr>
        <w:ind w:left="4257" w:hanging="420"/>
      </w:pPr>
    </w:lvl>
  </w:abstractNum>
  <w:abstractNum w:abstractNumId="4" w15:restartNumberingAfterBreak="0">
    <w:nsid w:val="44996239"/>
    <w:multiLevelType w:val="hybridMultilevel"/>
    <w:tmpl w:val="B8122B5A"/>
    <w:lvl w:ilvl="0" w:tplc="CB1EDA9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15:restartNumberingAfterBreak="0">
    <w:nsid w:val="4709791B"/>
    <w:multiLevelType w:val="hybridMultilevel"/>
    <w:tmpl w:val="61FA44AA"/>
    <w:lvl w:ilvl="0" w:tplc="906E53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4FA452F"/>
    <w:multiLevelType w:val="hybridMultilevel"/>
    <w:tmpl w:val="560808E8"/>
    <w:lvl w:ilvl="0" w:tplc="FD1CCA0A">
      <w:start w:val="1"/>
      <w:numFmt w:val="decimal"/>
      <w:lvlText w:val="（%1）"/>
      <w:lvlJc w:val="left"/>
      <w:pPr>
        <w:ind w:left="1197" w:hanging="720"/>
      </w:pPr>
      <w:rPr>
        <w:rFonts w:hint="default"/>
      </w:rPr>
    </w:lvl>
    <w:lvl w:ilvl="1" w:tplc="04090019" w:tentative="1">
      <w:start w:val="1"/>
      <w:numFmt w:val="lowerLetter"/>
      <w:lvlText w:val="%2)"/>
      <w:lvlJc w:val="left"/>
      <w:pPr>
        <w:ind w:left="1317" w:hanging="420"/>
      </w:pPr>
    </w:lvl>
    <w:lvl w:ilvl="2" w:tplc="0409001B" w:tentative="1">
      <w:start w:val="1"/>
      <w:numFmt w:val="lowerRoman"/>
      <w:lvlText w:val="%3."/>
      <w:lvlJc w:val="right"/>
      <w:pPr>
        <w:ind w:left="1737" w:hanging="420"/>
      </w:pPr>
    </w:lvl>
    <w:lvl w:ilvl="3" w:tplc="0409000F" w:tentative="1">
      <w:start w:val="1"/>
      <w:numFmt w:val="decimal"/>
      <w:lvlText w:val="%4."/>
      <w:lvlJc w:val="left"/>
      <w:pPr>
        <w:ind w:left="2157" w:hanging="420"/>
      </w:pPr>
    </w:lvl>
    <w:lvl w:ilvl="4" w:tplc="04090019" w:tentative="1">
      <w:start w:val="1"/>
      <w:numFmt w:val="lowerLetter"/>
      <w:lvlText w:val="%5)"/>
      <w:lvlJc w:val="left"/>
      <w:pPr>
        <w:ind w:left="2577" w:hanging="420"/>
      </w:pPr>
    </w:lvl>
    <w:lvl w:ilvl="5" w:tplc="0409001B" w:tentative="1">
      <w:start w:val="1"/>
      <w:numFmt w:val="lowerRoman"/>
      <w:lvlText w:val="%6."/>
      <w:lvlJc w:val="right"/>
      <w:pPr>
        <w:ind w:left="2997" w:hanging="420"/>
      </w:pPr>
    </w:lvl>
    <w:lvl w:ilvl="6" w:tplc="0409000F" w:tentative="1">
      <w:start w:val="1"/>
      <w:numFmt w:val="decimal"/>
      <w:lvlText w:val="%7."/>
      <w:lvlJc w:val="left"/>
      <w:pPr>
        <w:ind w:left="3417" w:hanging="420"/>
      </w:pPr>
    </w:lvl>
    <w:lvl w:ilvl="7" w:tplc="04090019" w:tentative="1">
      <w:start w:val="1"/>
      <w:numFmt w:val="lowerLetter"/>
      <w:lvlText w:val="%8)"/>
      <w:lvlJc w:val="left"/>
      <w:pPr>
        <w:ind w:left="3837" w:hanging="420"/>
      </w:pPr>
    </w:lvl>
    <w:lvl w:ilvl="8" w:tplc="0409001B" w:tentative="1">
      <w:start w:val="1"/>
      <w:numFmt w:val="lowerRoman"/>
      <w:lvlText w:val="%9."/>
      <w:lvlJc w:val="right"/>
      <w:pPr>
        <w:ind w:left="4257" w:hanging="420"/>
      </w:pPr>
    </w:lvl>
  </w:abstractNum>
  <w:abstractNum w:abstractNumId="7" w15:restartNumberingAfterBreak="0">
    <w:nsid w:val="5CB26724"/>
    <w:multiLevelType w:val="multilevel"/>
    <w:tmpl w:val="22DC9464"/>
    <w:lvl w:ilvl="0">
      <w:start w:val="4"/>
      <w:numFmt w:val="decimal"/>
      <w:lvlText w:val="%1"/>
      <w:lvlJc w:val="left"/>
      <w:pPr>
        <w:ind w:left="360" w:hanging="360"/>
      </w:pPr>
      <w:rPr>
        <w:rFonts w:ascii="Times New Roman" w:eastAsia="宋体" w:hAnsi="Times New Roman" w:cs="Adobe ｺﾚﾌ・Std R" w:hint="default"/>
        <w:sz w:val="21"/>
      </w:rPr>
    </w:lvl>
    <w:lvl w:ilvl="1">
      <w:start w:val="1"/>
      <w:numFmt w:val="decimal"/>
      <w:lvlText w:val="%1.%2"/>
      <w:lvlJc w:val="left"/>
      <w:pPr>
        <w:ind w:left="720" w:hanging="720"/>
      </w:pPr>
      <w:rPr>
        <w:rFonts w:ascii="Times New Roman" w:eastAsia="宋体" w:hAnsi="Times New Roman" w:cs="Adobe ｺﾚﾌ・Std R" w:hint="default"/>
        <w:sz w:val="21"/>
      </w:rPr>
    </w:lvl>
    <w:lvl w:ilvl="2">
      <w:start w:val="1"/>
      <w:numFmt w:val="decimal"/>
      <w:lvlText w:val="%1.%2.%3"/>
      <w:lvlJc w:val="left"/>
      <w:pPr>
        <w:ind w:left="720" w:hanging="720"/>
      </w:pPr>
      <w:rPr>
        <w:rFonts w:ascii="Times New Roman" w:eastAsia="宋体" w:hAnsi="Times New Roman" w:cs="Adobe ｺﾚﾌ・Std R" w:hint="default"/>
        <w:sz w:val="21"/>
      </w:rPr>
    </w:lvl>
    <w:lvl w:ilvl="3">
      <w:start w:val="1"/>
      <w:numFmt w:val="decimal"/>
      <w:lvlText w:val="%1.%2.%3.%4"/>
      <w:lvlJc w:val="left"/>
      <w:pPr>
        <w:ind w:left="1080" w:hanging="1080"/>
      </w:pPr>
      <w:rPr>
        <w:rFonts w:ascii="Times New Roman" w:eastAsia="宋体" w:hAnsi="Times New Roman" w:cs="Adobe ｺﾚﾌ・Std R" w:hint="default"/>
        <w:sz w:val="21"/>
      </w:rPr>
    </w:lvl>
    <w:lvl w:ilvl="4">
      <w:start w:val="1"/>
      <w:numFmt w:val="decimal"/>
      <w:lvlText w:val="%1.%2.%3.%4.%5"/>
      <w:lvlJc w:val="left"/>
      <w:pPr>
        <w:ind w:left="1440" w:hanging="1440"/>
      </w:pPr>
      <w:rPr>
        <w:rFonts w:ascii="Times New Roman" w:eastAsia="宋体" w:hAnsi="Times New Roman" w:cs="Adobe ｺﾚﾌ・Std R" w:hint="default"/>
        <w:sz w:val="21"/>
      </w:rPr>
    </w:lvl>
    <w:lvl w:ilvl="5">
      <w:start w:val="1"/>
      <w:numFmt w:val="decimal"/>
      <w:lvlText w:val="%1.%2.%3.%4.%5.%6"/>
      <w:lvlJc w:val="left"/>
      <w:pPr>
        <w:ind w:left="1800" w:hanging="1800"/>
      </w:pPr>
      <w:rPr>
        <w:rFonts w:ascii="Times New Roman" w:eastAsia="宋体" w:hAnsi="Times New Roman" w:cs="Adobe ｺﾚﾌ・Std R" w:hint="default"/>
        <w:sz w:val="21"/>
      </w:rPr>
    </w:lvl>
    <w:lvl w:ilvl="6">
      <w:start w:val="1"/>
      <w:numFmt w:val="decimal"/>
      <w:lvlText w:val="%1.%2.%3.%4.%5.%6.%7"/>
      <w:lvlJc w:val="left"/>
      <w:pPr>
        <w:ind w:left="2160" w:hanging="2160"/>
      </w:pPr>
      <w:rPr>
        <w:rFonts w:ascii="Times New Roman" w:eastAsia="宋体" w:hAnsi="Times New Roman" w:cs="Adobe ｺﾚﾌ・Std R" w:hint="default"/>
        <w:sz w:val="21"/>
      </w:rPr>
    </w:lvl>
    <w:lvl w:ilvl="7">
      <w:start w:val="1"/>
      <w:numFmt w:val="decimal"/>
      <w:lvlText w:val="%1.%2.%3.%4.%5.%6.%7.%8"/>
      <w:lvlJc w:val="left"/>
      <w:pPr>
        <w:ind w:left="2160" w:hanging="2160"/>
      </w:pPr>
      <w:rPr>
        <w:rFonts w:ascii="Times New Roman" w:eastAsia="宋体" w:hAnsi="Times New Roman" w:cs="Adobe ｺﾚﾌ・Std R" w:hint="default"/>
        <w:sz w:val="21"/>
      </w:rPr>
    </w:lvl>
    <w:lvl w:ilvl="8">
      <w:start w:val="1"/>
      <w:numFmt w:val="decimal"/>
      <w:lvlText w:val="%1.%2.%3.%4.%5.%6.%7.%8.%9"/>
      <w:lvlJc w:val="left"/>
      <w:pPr>
        <w:ind w:left="2520" w:hanging="2520"/>
      </w:pPr>
      <w:rPr>
        <w:rFonts w:ascii="Times New Roman" w:eastAsia="宋体" w:hAnsi="Times New Roman" w:cs="Adobe ｺﾚﾌ・Std R" w:hint="default"/>
        <w:sz w:val="21"/>
      </w:rPr>
    </w:lvl>
  </w:abstractNum>
  <w:num w:numId="1">
    <w:abstractNumId w:val="4"/>
  </w:num>
  <w:num w:numId="2">
    <w:abstractNumId w:val="0"/>
  </w:num>
  <w:num w:numId="3">
    <w:abstractNumId w:val="2"/>
  </w:num>
  <w:num w:numId="4">
    <w:abstractNumId w:val="3"/>
  </w:num>
  <w:num w:numId="5">
    <w:abstractNumId w:val="6"/>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E6B"/>
    <w:rsid w:val="000559B8"/>
    <w:rsid w:val="00094651"/>
    <w:rsid w:val="00134E17"/>
    <w:rsid w:val="00167A38"/>
    <w:rsid w:val="0018242F"/>
    <w:rsid w:val="001F60DA"/>
    <w:rsid w:val="0022208D"/>
    <w:rsid w:val="002811CA"/>
    <w:rsid w:val="00316D06"/>
    <w:rsid w:val="003347B6"/>
    <w:rsid w:val="00337E2F"/>
    <w:rsid w:val="0039158A"/>
    <w:rsid w:val="00402D65"/>
    <w:rsid w:val="00424DBE"/>
    <w:rsid w:val="004547BE"/>
    <w:rsid w:val="004641F9"/>
    <w:rsid w:val="00475D75"/>
    <w:rsid w:val="0049649B"/>
    <w:rsid w:val="004D7E6B"/>
    <w:rsid w:val="00515A94"/>
    <w:rsid w:val="005160FB"/>
    <w:rsid w:val="005167EF"/>
    <w:rsid w:val="005501FE"/>
    <w:rsid w:val="00550E3A"/>
    <w:rsid w:val="00575AF4"/>
    <w:rsid w:val="0058349B"/>
    <w:rsid w:val="005C5FB5"/>
    <w:rsid w:val="006448CB"/>
    <w:rsid w:val="006864A5"/>
    <w:rsid w:val="00710A5A"/>
    <w:rsid w:val="00721B6D"/>
    <w:rsid w:val="007656A6"/>
    <w:rsid w:val="007820C1"/>
    <w:rsid w:val="0079076E"/>
    <w:rsid w:val="008170D5"/>
    <w:rsid w:val="00873068"/>
    <w:rsid w:val="00886E11"/>
    <w:rsid w:val="008B2E50"/>
    <w:rsid w:val="00970765"/>
    <w:rsid w:val="009865C3"/>
    <w:rsid w:val="009B44B2"/>
    <w:rsid w:val="009D42AF"/>
    <w:rsid w:val="009F62A5"/>
    <w:rsid w:val="00A1346E"/>
    <w:rsid w:val="00AB1B4E"/>
    <w:rsid w:val="00B10ED3"/>
    <w:rsid w:val="00BF28B7"/>
    <w:rsid w:val="00C32D3F"/>
    <w:rsid w:val="00C331DC"/>
    <w:rsid w:val="00C34F32"/>
    <w:rsid w:val="00C81982"/>
    <w:rsid w:val="00C9028D"/>
    <w:rsid w:val="00CA7F85"/>
    <w:rsid w:val="00CE5A0C"/>
    <w:rsid w:val="00D0196D"/>
    <w:rsid w:val="00D95868"/>
    <w:rsid w:val="00DE6123"/>
    <w:rsid w:val="00E04BFA"/>
    <w:rsid w:val="00F23D3C"/>
    <w:rsid w:val="00F57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efaultImageDpi w14:val="0"/>
  <w15:docId w15:val="{E27DBEC5-8567-4517-AF9B-0F624B3F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adjustRightInd w:val="0"/>
    </w:pPr>
    <w:rPr>
      <w:rFonts w:ascii="Times New Roman" w:hAnsi="Times New Roman"/>
      <w:kern w:val="0"/>
      <w:sz w:val="24"/>
      <w:szCs w:val="24"/>
    </w:rPr>
  </w:style>
  <w:style w:type="paragraph" w:styleId="1">
    <w:name w:val="heading 1"/>
    <w:basedOn w:val="a"/>
    <w:next w:val="a"/>
    <w:link w:val="10"/>
    <w:uiPriority w:val="1"/>
    <w:qFormat/>
    <w:pPr>
      <w:ind w:left="1410"/>
      <w:outlineLvl w:val="0"/>
    </w:pPr>
    <w:rPr>
      <w:rFonts w:ascii="Adobe ｺﾚﾌ・Std R" w:eastAsia="Adobe ｺﾚﾌ・Std R" w:cs="Adobe ｺﾚﾌ・Std 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Pr>
      <w:rFonts w:ascii="Times New Roman" w:hAnsi="Times New Roman" w:cs="Times New Roman"/>
      <w:b/>
      <w:bCs/>
      <w:kern w:val="44"/>
      <w:sz w:val="44"/>
      <w:szCs w:val="44"/>
    </w:rPr>
  </w:style>
  <w:style w:type="paragraph" w:styleId="a3">
    <w:name w:val="Body Text"/>
    <w:basedOn w:val="a"/>
    <w:link w:val="a4"/>
    <w:uiPriority w:val="1"/>
    <w:qFormat/>
    <w:pPr>
      <w:spacing w:before="4"/>
      <w:ind w:left="117"/>
    </w:pPr>
    <w:rPr>
      <w:rFonts w:ascii="Adobe ｺﾚﾌ・Std R" w:eastAsia="Adobe ｺﾚﾌ・Std R" w:cs="Adobe ｺﾚﾌ・Std R"/>
      <w:sz w:val="21"/>
      <w:szCs w:val="21"/>
    </w:rPr>
  </w:style>
  <w:style w:type="character" w:customStyle="1" w:styleId="a4">
    <w:name w:val="正文文本 字符"/>
    <w:basedOn w:val="a0"/>
    <w:link w:val="a3"/>
    <w:uiPriority w:val="99"/>
    <w:semiHidden/>
    <w:locked/>
    <w:rPr>
      <w:rFonts w:ascii="Times New Roman" w:hAnsi="Times New Roman" w:cs="Times New Roman"/>
      <w:kern w:val="0"/>
      <w:sz w:val="24"/>
      <w:szCs w:val="24"/>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4D7E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locked/>
    <w:rsid w:val="004D7E6B"/>
    <w:rPr>
      <w:rFonts w:ascii="Times New Roman" w:hAnsi="Times New Roman" w:cs="Times New Roman"/>
      <w:kern w:val="0"/>
      <w:sz w:val="18"/>
      <w:szCs w:val="18"/>
    </w:rPr>
  </w:style>
  <w:style w:type="paragraph" w:styleId="a8">
    <w:name w:val="footer"/>
    <w:basedOn w:val="a"/>
    <w:link w:val="a9"/>
    <w:uiPriority w:val="99"/>
    <w:unhideWhenUsed/>
    <w:rsid w:val="004D7E6B"/>
    <w:pPr>
      <w:tabs>
        <w:tab w:val="center" w:pos="4153"/>
        <w:tab w:val="right" w:pos="8306"/>
      </w:tabs>
      <w:snapToGrid w:val="0"/>
    </w:pPr>
    <w:rPr>
      <w:sz w:val="18"/>
      <w:szCs w:val="18"/>
    </w:rPr>
  </w:style>
  <w:style w:type="character" w:customStyle="1" w:styleId="a9">
    <w:name w:val="页脚 字符"/>
    <w:basedOn w:val="a0"/>
    <w:link w:val="a8"/>
    <w:uiPriority w:val="99"/>
    <w:locked/>
    <w:rsid w:val="004D7E6B"/>
    <w:rPr>
      <w:rFonts w:ascii="Times New Roman" w:hAnsi="Times New Roman" w:cs="Times New Roman"/>
      <w:kern w:val="0"/>
      <w:sz w:val="18"/>
      <w:szCs w:val="18"/>
    </w:rPr>
  </w:style>
  <w:style w:type="character" w:styleId="aa">
    <w:name w:val="Placeholder Text"/>
    <w:basedOn w:val="a0"/>
    <w:uiPriority w:val="99"/>
    <w:semiHidden/>
    <w:rsid w:val="006448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1806">
      <w:bodyDiv w:val="1"/>
      <w:marLeft w:val="0"/>
      <w:marRight w:val="0"/>
      <w:marTop w:val="0"/>
      <w:marBottom w:val="0"/>
      <w:divBdr>
        <w:top w:val="none" w:sz="0" w:space="0" w:color="auto"/>
        <w:left w:val="none" w:sz="0" w:space="0" w:color="auto"/>
        <w:bottom w:val="none" w:sz="0" w:space="0" w:color="auto"/>
        <w:right w:val="none" w:sz="0" w:space="0" w:color="auto"/>
      </w:divBdr>
    </w:div>
    <w:div w:id="146438698">
      <w:bodyDiv w:val="1"/>
      <w:marLeft w:val="0"/>
      <w:marRight w:val="0"/>
      <w:marTop w:val="0"/>
      <w:marBottom w:val="0"/>
      <w:divBdr>
        <w:top w:val="none" w:sz="0" w:space="0" w:color="auto"/>
        <w:left w:val="none" w:sz="0" w:space="0" w:color="auto"/>
        <w:bottom w:val="none" w:sz="0" w:space="0" w:color="auto"/>
        <w:right w:val="none" w:sz="0" w:space="0" w:color="auto"/>
      </w:divBdr>
      <w:divsChild>
        <w:div w:id="1531794244">
          <w:marLeft w:val="0"/>
          <w:marRight w:val="0"/>
          <w:marTop w:val="0"/>
          <w:marBottom w:val="0"/>
          <w:divBdr>
            <w:top w:val="none" w:sz="0" w:space="0" w:color="auto"/>
            <w:left w:val="none" w:sz="0" w:space="0" w:color="auto"/>
            <w:bottom w:val="none" w:sz="0" w:space="0" w:color="auto"/>
            <w:right w:val="none" w:sz="0" w:space="0" w:color="auto"/>
          </w:divBdr>
        </w:div>
      </w:divsChild>
    </w:div>
    <w:div w:id="151675506">
      <w:bodyDiv w:val="1"/>
      <w:marLeft w:val="0"/>
      <w:marRight w:val="0"/>
      <w:marTop w:val="0"/>
      <w:marBottom w:val="0"/>
      <w:divBdr>
        <w:top w:val="none" w:sz="0" w:space="0" w:color="auto"/>
        <w:left w:val="none" w:sz="0" w:space="0" w:color="auto"/>
        <w:bottom w:val="none" w:sz="0" w:space="0" w:color="auto"/>
        <w:right w:val="none" w:sz="0" w:space="0" w:color="auto"/>
      </w:divBdr>
      <w:divsChild>
        <w:div w:id="1718773978">
          <w:marLeft w:val="0"/>
          <w:marRight w:val="0"/>
          <w:marTop w:val="0"/>
          <w:marBottom w:val="0"/>
          <w:divBdr>
            <w:top w:val="none" w:sz="0" w:space="0" w:color="auto"/>
            <w:left w:val="none" w:sz="0" w:space="0" w:color="auto"/>
            <w:bottom w:val="none" w:sz="0" w:space="0" w:color="auto"/>
            <w:right w:val="none" w:sz="0" w:space="0" w:color="auto"/>
          </w:divBdr>
        </w:div>
      </w:divsChild>
    </w:div>
    <w:div w:id="188030238">
      <w:bodyDiv w:val="1"/>
      <w:marLeft w:val="0"/>
      <w:marRight w:val="0"/>
      <w:marTop w:val="0"/>
      <w:marBottom w:val="0"/>
      <w:divBdr>
        <w:top w:val="none" w:sz="0" w:space="0" w:color="auto"/>
        <w:left w:val="none" w:sz="0" w:space="0" w:color="auto"/>
        <w:bottom w:val="none" w:sz="0" w:space="0" w:color="auto"/>
        <w:right w:val="none" w:sz="0" w:space="0" w:color="auto"/>
      </w:divBdr>
      <w:divsChild>
        <w:div w:id="1413552887">
          <w:marLeft w:val="0"/>
          <w:marRight w:val="0"/>
          <w:marTop w:val="0"/>
          <w:marBottom w:val="0"/>
          <w:divBdr>
            <w:top w:val="none" w:sz="0" w:space="0" w:color="auto"/>
            <w:left w:val="none" w:sz="0" w:space="0" w:color="auto"/>
            <w:bottom w:val="none" w:sz="0" w:space="0" w:color="auto"/>
            <w:right w:val="none" w:sz="0" w:space="0" w:color="auto"/>
          </w:divBdr>
        </w:div>
      </w:divsChild>
    </w:div>
    <w:div w:id="264927514">
      <w:bodyDiv w:val="1"/>
      <w:marLeft w:val="0"/>
      <w:marRight w:val="0"/>
      <w:marTop w:val="0"/>
      <w:marBottom w:val="0"/>
      <w:divBdr>
        <w:top w:val="none" w:sz="0" w:space="0" w:color="auto"/>
        <w:left w:val="none" w:sz="0" w:space="0" w:color="auto"/>
        <w:bottom w:val="none" w:sz="0" w:space="0" w:color="auto"/>
        <w:right w:val="none" w:sz="0" w:space="0" w:color="auto"/>
      </w:divBdr>
      <w:divsChild>
        <w:div w:id="1651516052">
          <w:marLeft w:val="0"/>
          <w:marRight w:val="0"/>
          <w:marTop w:val="0"/>
          <w:marBottom w:val="0"/>
          <w:divBdr>
            <w:top w:val="none" w:sz="0" w:space="0" w:color="auto"/>
            <w:left w:val="none" w:sz="0" w:space="0" w:color="auto"/>
            <w:bottom w:val="none" w:sz="0" w:space="0" w:color="auto"/>
            <w:right w:val="none" w:sz="0" w:space="0" w:color="auto"/>
          </w:divBdr>
        </w:div>
      </w:divsChild>
    </w:div>
    <w:div w:id="429862729">
      <w:bodyDiv w:val="1"/>
      <w:marLeft w:val="0"/>
      <w:marRight w:val="0"/>
      <w:marTop w:val="0"/>
      <w:marBottom w:val="0"/>
      <w:divBdr>
        <w:top w:val="none" w:sz="0" w:space="0" w:color="auto"/>
        <w:left w:val="none" w:sz="0" w:space="0" w:color="auto"/>
        <w:bottom w:val="none" w:sz="0" w:space="0" w:color="auto"/>
        <w:right w:val="none" w:sz="0" w:space="0" w:color="auto"/>
      </w:divBdr>
      <w:divsChild>
        <w:div w:id="1442338175">
          <w:marLeft w:val="0"/>
          <w:marRight w:val="0"/>
          <w:marTop w:val="0"/>
          <w:marBottom w:val="0"/>
          <w:divBdr>
            <w:top w:val="none" w:sz="0" w:space="0" w:color="auto"/>
            <w:left w:val="none" w:sz="0" w:space="0" w:color="auto"/>
            <w:bottom w:val="none" w:sz="0" w:space="0" w:color="auto"/>
            <w:right w:val="none" w:sz="0" w:space="0" w:color="auto"/>
          </w:divBdr>
        </w:div>
      </w:divsChild>
    </w:div>
    <w:div w:id="525750636">
      <w:bodyDiv w:val="1"/>
      <w:marLeft w:val="0"/>
      <w:marRight w:val="0"/>
      <w:marTop w:val="0"/>
      <w:marBottom w:val="0"/>
      <w:divBdr>
        <w:top w:val="none" w:sz="0" w:space="0" w:color="auto"/>
        <w:left w:val="none" w:sz="0" w:space="0" w:color="auto"/>
        <w:bottom w:val="none" w:sz="0" w:space="0" w:color="auto"/>
        <w:right w:val="none" w:sz="0" w:space="0" w:color="auto"/>
      </w:divBdr>
      <w:divsChild>
        <w:div w:id="1207835507">
          <w:marLeft w:val="0"/>
          <w:marRight w:val="0"/>
          <w:marTop w:val="0"/>
          <w:marBottom w:val="0"/>
          <w:divBdr>
            <w:top w:val="none" w:sz="0" w:space="0" w:color="auto"/>
            <w:left w:val="none" w:sz="0" w:space="0" w:color="auto"/>
            <w:bottom w:val="none" w:sz="0" w:space="0" w:color="auto"/>
            <w:right w:val="none" w:sz="0" w:space="0" w:color="auto"/>
          </w:divBdr>
        </w:div>
      </w:divsChild>
    </w:div>
    <w:div w:id="561789982">
      <w:bodyDiv w:val="1"/>
      <w:marLeft w:val="0"/>
      <w:marRight w:val="0"/>
      <w:marTop w:val="0"/>
      <w:marBottom w:val="0"/>
      <w:divBdr>
        <w:top w:val="none" w:sz="0" w:space="0" w:color="auto"/>
        <w:left w:val="none" w:sz="0" w:space="0" w:color="auto"/>
        <w:bottom w:val="none" w:sz="0" w:space="0" w:color="auto"/>
        <w:right w:val="none" w:sz="0" w:space="0" w:color="auto"/>
      </w:divBdr>
      <w:divsChild>
        <w:div w:id="1136799077">
          <w:marLeft w:val="0"/>
          <w:marRight w:val="0"/>
          <w:marTop w:val="0"/>
          <w:marBottom w:val="0"/>
          <w:divBdr>
            <w:top w:val="none" w:sz="0" w:space="0" w:color="auto"/>
            <w:left w:val="none" w:sz="0" w:space="0" w:color="auto"/>
            <w:bottom w:val="none" w:sz="0" w:space="0" w:color="auto"/>
            <w:right w:val="none" w:sz="0" w:space="0" w:color="auto"/>
          </w:divBdr>
        </w:div>
      </w:divsChild>
    </w:div>
    <w:div w:id="687873445">
      <w:bodyDiv w:val="1"/>
      <w:marLeft w:val="0"/>
      <w:marRight w:val="0"/>
      <w:marTop w:val="0"/>
      <w:marBottom w:val="0"/>
      <w:divBdr>
        <w:top w:val="none" w:sz="0" w:space="0" w:color="auto"/>
        <w:left w:val="none" w:sz="0" w:space="0" w:color="auto"/>
        <w:bottom w:val="none" w:sz="0" w:space="0" w:color="auto"/>
        <w:right w:val="none" w:sz="0" w:space="0" w:color="auto"/>
      </w:divBdr>
      <w:divsChild>
        <w:div w:id="102304433">
          <w:marLeft w:val="0"/>
          <w:marRight w:val="0"/>
          <w:marTop w:val="0"/>
          <w:marBottom w:val="0"/>
          <w:divBdr>
            <w:top w:val="none" w:sz="0" w:space="0" w:color="auto"/>
            <w:left w:val="none" w:sz="0" w:space="0" w:color="auto"/>
            <w:bottom w:val="none" w:sz="0" w:space="0" w:color="auto"/>
            <w:right w:val="none" w:sz="0" w:space="0" w:color="auto"/>
          </w:divBdr>
        </w:div>
      </w:divsChild>
    </w:div>
    <w:div w:id="945429858">
      <w:bodyDiv w:val="1"/>
      <w:marLeft w:val="0"/>
      <w:marRight w:val="0"/>
      <w:marTop w:val="0"/>
      <w:marBottom w:val="0"/>
      <w:divBdr>
        <w:top w:val="none" w:sz="0" w:space="0" w:color="auto"/>
        <w:left w:val="none" w:sz="0" w:space="0" w:color="auto"/>
        <w:bottom w:val="none" w:sz="0" w:space="0" w:color="auto"/>
        <w:right w:val="none" w:sz="0" w:space="0" w:color="auto"/>
      </w:divBdr>
      <w:divsChild>
        <w:div w:id="977226488">
          <w:marLeft w:val="0"/>
          <w:marRight w:val="0"/>
          <w:marTop w:val="0"/>
          <w:marBottom w:val="0"/>
          <w:divBdr>
            <w:top w:val="none" w:sz="0" w:space="0" w:color="auto"/>
            <w:left w:val="none" w:sz="0" w:space="0" w:color="auto"/>
            <w:bottom w:val="none" w:sz="0" w:space="0" w:color="auto"/>
            <w:right w:val="none" w:sz="0" w:space="0" w:color="auto"/>
          </w:divBdr>
        </w:div>
      </w:divsChild>
    </w:div>
    <w:div w:id="1075199120">
      <w:bodyDiv w:val="1"/>
      <w:marLeft w:val="0"/>
      <w:marRight w:val="0"/>
      <w:marTop w:val="0"/>
      <w:marBottom w:val="0"/>
      <w:divBdr>
        <w:top w:val="none" w:sz="0" w:space="0" w:color="auto"/>
        <w:left w:val="none" w:sz="0" w:space="0" w:color="auto"/>
        <w:bottom w:val="none" w:sz="0" w:space="0" w:color="auto"/>
        <w:right w:val="none" w:sz="0" w:space="0" w:color="auto"/>
      </w:divBdr>
      <w:divsChild>
        <w:div w:id="1879661673">
          <w:marLeft w:val="0"/>
          <w:marRight w:val="0"/>
          <w:marTop w:val="0"/>
          <w:marBottom w:val="0"/>
          <w:divBdr>
            <w:top w:val="none" w:sz="0" w:space="0" w:color="auto"/>
            <w:left w:val="none" w:sz="0" w:space="0" w:color="auto"/>
            <w:bottom w:val="none" w:sz="0" w:space="0" w:color="auto"/>
            <w:right w:val="none" w:sz="0" w:space="0" w:color="auto"/>
          </w:divBdr>
        </w:div>
      </w:divsChild>
    </w:div>
    <w:div w:id="1157302179">
      <w:bodyDiv w:val="1"/>
      <w:marLeft w:val="0"/>
      <w:marRight w:val="0"/>
      <w:marTop w:val="0"/>
      <w:marBottom w:val="0"/>
      <w:divBdr>
        <w:top w:val="none" w:sz="0" w:space="0" w:color="auto"/>
        <w:left w:val="none" w:sz="0" w:space="0" w:color="auto"/>
        <w:bottom w:val="none" w:sz="0" w:space="0" w:color="auto"/>
        <w:right w:val="none" w:sz="0" w:space="0" w:color="auto"/>
      </w:divBdr>
      <w:divsChild>
        <w:div w:id="676689640">
          <w:marLeft w:val="0"/>
          <w:marRight w:val="0"/>
          <w:marTop w:val="0"/>
          <w:marBottom w:val="0"/>
          <w:divBdr>
            <w:top w:val="none" w:sz="0" w:space="0" w:color="auto"/>
            <w:left w:val="none" w:sz="0" w:space="0" w:color="auto"/>
            <w:bottom w:val="none" w:sz="0" w:space="0" w:color="auto"/>
            <w:right w:val="none" w:sz="0" w:space="0" w:color="auto"/>
          </w:divBdr>
        </w:div>
      </w:divsChild>
    </w:div>
    <w:div w:id="1264461626">
      <w:bodyDiv w:val="1"/>
      <w:marLeft w:val="0"/>
      <w:marRight w:val="0"/>
      <w:marTop w:val="0"/>
      <w:marBottom w:val="0"/>
      <w:divBdr>
        <w:top w:val="none" w:sz="0" w:space="0" w:color="auto"/>
        <w:left w:val="none" w:sz="0" w:space="0" w:color="auto"/>
        <w:bottom w:val="none" w:sz="0" w:space="0" w:color="auto"/>
        <w:right w:val="none" w:sz="0" w:space="0" w:color="auto"/>
      </w:divBdr>
      <w:divsChild>
        <w:div w:id="857932939">
          <w:marLeft w:val="0"/>
          <w:marRight w:val="0"/>
          <w:marTop w:val="0"/>
          <w:marBottom w:val="0"/>
          <w:divBdr>
            <w:top w:val="none" w:sz="0" w:space="0" w:color="auto"/>
            <w:left w:val="none" w:sz="0" w:space="0" w:color="auto"/>
            <w:bottom w:val="none" w:sz="0" w:space="0" w:color="auto"/>
            <w:right w:val="none" w:sz="0" w:space="0" w:color="auto"/>
          </w:divBdr>
        </w:div>
      </w:divsChild>
    </w:div>
    <w:div w:id="1406148480">
      <w:bodyDiv w:val="1"/>
      <w:marLeft w:val="0"/>
      <w:marRight w:val="0"/>
      <w:marTop w:val="0"/>
      <w:marBottom w:val="0"/>
      <w:divBdr>
        <w:top w:val="none" w:sz="0" w:space="0" w:color="auto"/>
        <w:left w:val="none" w:sz="0" w:space="0" w:color="auto"/>
        <w:bottom w:val="none" w:sz="0" w:space="0" w:color="auto"/>
        <w:right w:val="none" w:sz="0" w:space="0" w:color="auto"/>
      </w:divBdr>
      <w:divsChild>
        <w:div w:id="1368683240">
          <w:marLeft w:val="0"/>
          <w:marRight w:val="0"/>
          <w:marTop w:val="0"/>
          <w:marBottom w:val="0"/>
          <w:divBdr>
            <w:top w:val="none" w:sz="0" w:space="0" w:color="auto"/>
            <w:left w:val="none" w:sz="0" w:space="0" w:color="auto"/>
            <w:bottom w:val="none" w:sz="0" w:space="0" w:color="auto"/>
            <w:right w:val="none" w:sz="0" w:space="0" w:color="auto"/>
          </w:divBdr>
        </w:div>
      </w:divsChild>
    </w:div>
    <w:div w:id="1624574813">
      <w:bodyDiv w:val="1"/>
      <w:marLeft w:val="0"/>
      <w:marRight w:val="0"/>
      <w:marTop w:val="0"/>
      <w:marBottom w:val="0"/>
      <w:divBdr>
        <w:top w:val="none" w:sz="0" w:space="0" w:color="auto"/>
        <w:left w:val="none" w:sz="0" w:space="0" w:color="auto"/>
        <w:bottom w:val="none" w:sz="0" w:space="0" w:color="auto"/>
        <w:right w:val="none" w:sz="0" w:space="0" w:color="auto"/>
      </w:divBdr>
      <w:divsChild>
        <w:div w:id="1764840096">
          <w:marLeft w:val="0"/>
          <w:marRight w:val="0"/>
          <w:marTop w:val="0"/>
          <w:marBottom w:val="0"/>
          <w:divBdr>
            <w:top w:val="none" w:sz="0" w:space="0" w:color="auto"/>
            <w:left w:val="none" w:sz="0" w:space="0" w:color="auto"/>
            <w:bottom w:val="none" w:sz="0" w:space="0" w:color="auto"/>
            <w:right w:val="none" w:sz="0" w:space="0" w:color="auto"/>
          </w:divBdr>
        </w:div>
      </w:divsChild>
    </w:div>
    <w:div w:id="1721513563">
      <w:bodyDiv w:val="1"/>
      <w:marLeft w:val="0"/>
      <w:marRight w:val="0"/>
      <w:marTop w:val="0"/>
      <w:marBottom w:val="0"/>
      <w:divBdr>
        <w:top w:val="none" w:sz="0" w:space="0" w:color="auto"/>
        <w:left w:val="none" w:sz="0" w:space="0" w:color="auto"/>
        <w:bottom w:val="none" w:sz="0" w:space="0" w:color="auto"/>
        <w:right w:val="none" w:sz="0" w:space="0" w:color="auto"/>
      </w:divBdr>
      <w:divsChild>
        <w:div w:id="307514822">
          <w:marLeft w:val="0"/>
          <w:marRight w:val="0"/>
          <w:marTop w:val="0"/>
          <w:marBottom w:val="0"/>
          <w:divBdr>
            <w:top w:val="none" w:sz="0" w:space="0" w:color="auto"/>
            <w:left w:val="none" w:sz="0" w:space="0" w:color="auto"/>
            <w:bottom w:val="none" w:sz="0" w:space="0" w:color="auto"/>
            <w:right w:val="none" w:sz="0" w:space="0" w:color="auto"/>
          </w:divBdr>
        </w:div>
        <w:div w:id="968898682">
          <w:marLeft w:val="0"/>
          <w:marRight w:val="0"/>
          <w:marTop w:val="0"/>
          <w:marBottom w:val="0"/>
          <w:divBdr>
            <w:top w:val="none" w:sz="0" w:space="0" w:color="auto"/>
            <w:left w:val="none" w:sz="0" w:space="0" w:color="auto"/>
            <w:bottom w:val="none" w:sz="0" w:space="0" w:color="auto"/>
            <w:right w:val="none" w:sz="0" w:space="0" w:color="auto"/>
          </w:divBdr>
        </w:div>
        <w:div w:id="1005934129">
          <w:marLeft w:val="0"/>
          <w:marRight w:val="0"/>
          <w:marTop w:val="0"/>
          <w:marBottom w:val="0"/>
          <w:divBdr>
            <w:top w:val="none" w:sz="0" w:space="0" w:color="auto"/>
            <w:left w:val="none" w:sz="0" w:space="0" w:color="auto"/>
            <w:bottom w:val="none" w:sz="0" w:space="0" w:color="auto"/>
            <w:right w:val="none" w:sz="0" w:space="0" w:color="auto"/>
          </w:divBdr>
        </w:div>
        <w:div w:id="1149439265">
          <w:marLeft w:val="0"/>
          <w:marRight w:val="0"/>
          <w:marTop w:val="0"/>
          <w:marBottom w:val="0"/>
          <w:divBdr>
            <w:top w:val="none" w:sz="0" w:space="0" w:color="auto"/>
            <w:left w:val="none" w:sz="0" w:space="0" w:color="auto"/>
            <w:bottom w:val="none" w:sz="0" w:space="0" w:color="auto"/>
            <w:right w:val="none" w:sz="0" w:space="0" w:color="auto"/>
          </w:divBdr>
        </w:div>
        <w:div w:id="1108548922">
          <w:marLeft w:val="0"/>
          <w:marRight w:val="0"/>
          <w:marTop w:val="0"/>
          <w:marBottom w:val="0"/>
          <w:divBdr>
            <w:top w:val="none" w:sz="0" w:space="0" w:color="auto"/>
            <w:left w:val="none" w:sz="0" w:space="0" w:color="auto"/>
            <w:bottom w:val="none" w:sz="0" w:space="0" w:color="auto"/>
            <w:right w:val="none" w:sz="0" w:space="0" w:color="auto"/>
          </w:divBdr>
        </w:div>
        <w:div w:id="1184323040">
          <w:marLeft w:val="0"/>
          <w:marRight w:val="0"/>
          <w:marTop w:val="0"/>
          <w:marBottom w:val="0"/>
          <w:divBdr>
            <w:top w:val="none" w:sz="0" w:space="0" w:color="auto"/>
            <w:left w:val="none" w:sz="0" w:space="0" w:color="auto"/>
            <w:bottom w:val="none" w:sz="0" w:space="0" w:color="auto"/>
            <w:right w:val="none" w:sz="0" w:space="0" w:color="auto"/>
          </w:divBdr>
        </w:div>
        <w:div w:id="442267438">
          <w:marLeft w:val="0"/>
          <w:marRight w:val="0"/>
          <w:marTop w:val="0"/>
          <w:marBottom w:val="0"/>
          <w:divBdr>
            <w:top w:val="none" w:sz="0" w:space="0" w:color="auto"/>
            <w:left w:val="none" w:sz="0" w:space="0" w:color="auto"/>
            <w:bottom w:val="none" w:sz="0" w:space="0" w:color="auto"/>
            <w:right w:val="none" w:sz="0" w:space="0" w:color="auto"/>
          </w:divBdr>
        </w:div>
        <w:div w:id="1063602148">
          <w:marLeft w:val="0"/>
          <w:marRight w:val="0"/>
          <w:marTop w:val="0"/>
          <w:marBottom w:val="0"/>
          <w:divBdr>
            <w:top w:val="none" w:sz="0" w:space="0" w:color="auto"/>
            <w:left w:val="none" w:sz="0" w:space="0" w:color="auto"/>
            <w:bottom w:val="none" w:sz="0" w:space="0" w:color="auto"/>
            <w:right w:val="none" w:sz="0" w:space="0" w:color="auto"/>
          </w:divBdr>
        </w:div>
        <w:div w:id="489953898">
          <w:marLeft w:val="0"/>
          <w:marRight w:val="0"/>
          <w:marTop w:val="0"/>
          <w:marBottom w:val="0"/>
          <w:divBdr>
            <w:top w:val="none" w:sz="0" w:space="0" w:color="auto"/>
            <w:left w:val="none" w:sz="0" w:space="0" w:color="auto"/>
            <w:bottom w:val="none" w:sz="0" w:space="0" w:color="auto"/>
            <w:right w:val="none" w:sz="0" w:space="0" w:color="auto"/>
          </w:divBdr>
        </w:div>
      </w:divsChild>
    </w:div>
    <w:div w:id="1853256716">
      <w:bodyDiv w:val="1"/>
      <w:marLeft w:val="0"/>
      <w:marRight w:val="0"/>
      <w:marTop w:val="0"/>
      <w:marBottom w:val="0"/>
      <w:divBdr>
        <w:top w:val="none" w:sz="0" w:space="0" w:color="auto"/>
        <w:left w:val="none" w:sz="0" w:space="0" w:color="auto"/>
        <w:bottom w:val="none" w:sz="0" w:space="0" w:color="auto"/>
        <w:right w:val="none" w:sz="0" w:space="0" w:color="auto"/>
      </w:divBdr>
      <w:divsChild>
        <w:div w:id="2079400418">
          <w:marLeft w:val="0"/>
          <w:marRight w:val="0"/>
          <w:marTop w:val="0"/>
          <w:marBottom w:val="0"/>
          <w:divBdr>
            <w:top w:val="none" w:sz="0" w:space="0" w:color="auto"/>
            <w:left w:val="none" w:sz="0" w:space="0" w:color="auto"/>
            <w:bottom w:val="none" w:sz="0" w:space="0" w:color="auto"/>
            <w:right w:val="none" w:sz="0" w:space="0" w:color="auto"/>
          </w:divBdr>
        </w:div>
      </w:divsChild>
    </w:div>
    <w:div w:id="1940600622">
      <w:bodyDiv w:val="1"/>
      <w:marLeft w:val="0"/>
      <w:marRight w:val="0"/>
      <w:marTop w:val="0"/>
      <w:marBottom w:val="0"/>
      <w:divBdr>
        <w:top w:val="none" w:sz="0" w:space="0" w:color="auto"/>
        <w:left w:val="none" w:sz="0" w:space="0" w:color="auto"/>
        <w:bottom w:val="none" w:sz="0" w:space="0" w:color="auto"/>
        <w:right w:val="none" w:sz="0" w:space="0" w:color="auto"/>
      </w:divBdr>
      <w:divsChild>
        <w:div w:id="1183133148">
          <w:marLeft w:val="0"/>
          <w:marRight w:val="0"/>
          <w:marTop w:val="0"/>
          <w:marBottom w:val="0"/>
          <w:divBdr>
            <w:top w:val="none" w:sz="0" w:space="0" w:color="auto"/>
            <w:left w:val="none" w:sz="0" w:space="0" w:color="auto"/>
            <w:bottom w:val="none" w:sz="0" w:space="0" w:color="auto"/>
            <w:right w:val="none" w:sz="0" w:space="0" w:color="auto"/>
          </w:divBdr>
        </w:div>
      </w:divsChild>
    </w:div>
    <w:div w:id="2027554913">
      <w:bodyDiv w:val="1"/>
      <w:marLeft w:val="0"/>
      <w:marRight w:val="0"/>
      <w:marTop w:val="0"/>
      <w:marBottom w:val="0"/>
      <w:divBdr>
        <w:top w:val="none" w:sz="0" w:space="0" w:color="auto"/>
        <w:left w:val="none" w:sz="0" w:space="0" w:color="auto"/>
        <w:bottom w:val="none" w:sz="0" w:space="0" w:color="auto"/>
        <w:right w:val="none" w:sz="0" w:space="0" w:color="auto"/>
      </w:divBdr>
      <w:divsChild>
        <w:div w:id="1690253799">
          <w:marLeft w:val="0"/>
          <w:marRight w:val="0"/>
          <w:marTop w:val="0"/>
          <w:marBottom w:val="0"/>
          <w:divBdr>
            <w:top w:val="none" w:sz="0" w:space="0" w:color="auto"/>
            <w:left w:val="none" w:sz="0" w:space="0" w:color="auto"/>
            <w:bottom w:val="none" w:sz="0" w:space="0" w:color="auto"/>
            <w:right w:val="none" w:sz="0" w:space="0" w:color="auto"/>
          </w:divBdr>
        </w:div>
      </w:divsChild>
    </w:div>
    <w:div w:id="2036731877">
      <w:bodyDiv w:val="1"/>
      <w:marLeft w:val="0"/>
      <w:marRight w:val="0"/>
      <w:marTop w:val="0"/>
      <w:marBottom w:val="0"/>
      <w:divBdr>
        <w:top w:val="none" w:sz="0" w:space="0" w:color="auto"/>
        <w:left w:val="none" w:sz="0" w:space="0" w:color="auto"/>
        <w:bottom w:val="none" w:sz="0" w:space="0" w:color="auto"/>
        <w:right w:val="none" w:sz="0" w:space="0" w:color="auto"/>
      </w:divBdr>
      <w:divsChild>
        <w:div w:id="1616713399">
          <w:marLeft w:val="0"/>
          <w:marRight w:val="0"/>
          <w:marTop w:val="0"/>
          <w:marBottom w:val="0"/>
          <w:divBdr>
            <w:top w:val="none" w:sz="0" w:space="0" w:color="auto"/>
            <w:left w:val="none" w:sz="0" w:space="0" w:color="auto"/>
            <w:bottom w:val="none" w:sz="0" w:space="0" w:color="auto"/>
            <w:right w:val="none" w:sz="0" w:space="0" w:color="auto"/>
          </w:divBdr>
        </w:div>
      </w:divsChild>
    </w:div>
    <w:div w:id="2104179484">
      <w:bodyDiv w:val="1"/>
      <w:marLeft w:val="0"/>
      <w:marRight w:val="0"/>
      <w:marTop w:val="0"/>
      <w:marBottom w:val="0"/>
      <w:divBdr>
        <w:top w:val="none" w:sz="0" w:space="0" w:color="auto"/>
        <w:left w:val="none" w:sz="0" w:space="0" w:color="auto"/>
        <w:bottom w:val="none" w:sz="0" w:space="0" w:color="auto"/>
        <w:right w:val="none" w:sz="0" w:space="0" w:color="auto"/>
      </w:divBdr>
      <w:divsChild>
        <w:div w:id="1483739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3171</Words>
  <Characters>1974</Characters>
  <Application>Microsoft Office Word</Application>
  <DocSecurity>0</DocSecurity>
  <Lines>16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附录9</dc:title>
  <dc:subject/>
  <dc:creator>JW112</dc:creator>
  <cp:keywords/>
  <dc:description/>
  <cp:lastModifiedBy>ionlylo1</cp:lastModifiedBy>
  <cp:revision>4</cp:revision>
  <dcterms:created xsi:type="dcterms:W3CDTF">2017-05-30T04:06:00Z</dcterms:created>
  <dcterms:modified xsi:type="dcterms:W3CDTF">2017-06-01T10:10:00Z</dcterms:modified>
</cp:coreProperties>
</file>