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桌面智能鱼缸-pcb-设计说明书"/>
    <w:p>
      <w:pPr>
        <w:pStyle w:val="Heading1"/>
      </w:pPr>
      <w:r>
        <w:rPr>
          <w:rFonts w:hint="eastAsia"/>
        </w:rPr>
        <w:t xml:space="preserve">桌面智能鱼缸</w:t>
      </w:r>
      <w:r>
        <w:t xml:space="preserve"> PCB </w:t>
      </w:r>
      <w:r>
        <w:rPr>
          <w:rFonts w:hint="eastAsia"/>
        </w:rPr>
        <w:t xml:space="preserve">设计说明书</w:t>
      </w:r>
    </w:p>
    <w:p>
      <w:pPr>
        <w:pStyle w:val="FirstParagraph"/>
      </w:pPr>
      <w:r>
        <w:rPr>
          <w:rFonts w:hint="eastAsia"/>
          <w:b/>
          <w:bCs/>
        </w:rPr>
        <w:t xml:space="preserve">版本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日期</w:t>
      </w:r>
      <w:r>
        <w:t xml:space="preserve">: 2026-05-21</w:t>
      </w:r>
      <w:r>
        <w:br/>
      </w:r>
      <w:r>
        <w:rPr>
          <w:rFonts w:hint="eastAsia"/>
          <w:b/>
          <w:bCs/>
        </w:rPr>
        <w:t xml:space="preserve">设计者</w:t>
      </w:r>
      <w:r>
        <w:t xml:space="preserve">: </w:t>
      </w:r>
      <w:r>
        <w:rPr>
          <w:rFonts w:hint="eastAsia"/>
        </w:rPr>
        <w:t xml:space="preserve">嵌入式硬件工程师</w:t>
      </w:r>
    </w:p>
    <w:p>
      <w:r>
        <w:pict>
          <v:rect style="width:0;height:1.5pt" o:hralign="center" o:hrstd="t" o:hr="t"/>
        </w:pict>
      </w:r>
    </w:p>
    <w:bookmarkStart w:id="9" w:name="产品概述"/>
    <w:p>
      <w:pPr>
        <w:pStyle w:val="Heading2"/>
      </w:pPr>
      <w:r>
        <w:t xml:space="preserve">1. </w:t>
      </w:r>
      <w:r>
        <w:rPr>
          <w:rFonts w:hint="eastAsia"/>
        </w:rPr>
        <w:t xml:space="preserve">产品概述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产品名称</w:t>
      </w:r>
      <w:r>
        <w:t xml:space="preserve">: </w:t>
      </w:r>
      <w:r>
        <w:rPr>
          <w:rFonts w:hint="eastAsia"/>
        </w:rPr>
        <w:t xml:space="preserve">桌面智能鱼缸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外形尺寸</w:t>
      </w:r>
      <w:r>
        <w:t xml:space="preserve">: 15×15×15cm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适用对象</w:t>
      </w:r>
      <w:r>
        <w:t xml:space="preserve">: </w:t>
      </w:r>
      <w:r>
        <w:rPr>
          <w:rFonts w:hint="eastAsia"/>
        </w:rPr>
        <w:t xml:space="preserve">小型鱼类/虾/螺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主控芯片</w:t>
      </w:r>
      <w:r>
        <w:t xml:space="preserve">: ESP32-C3 </w:t>
      </w:r>
      <w:r>
        <w:rPr>
          <w:rFonts w:hint="eastAsia"/>
        </w:rPr>
        <w:t xml:space="preserve">Mini（邮票孔贴片封装）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供电方式</w:t>
      </w:r>
      <w:r>
        <w:t xml:space="preserve">: USB 5V </w:t>
      </w:r>
      <w:r>
        <w:rPr>
          <w:rFonts w:hint="eastAsia"/>
        </w:rPr>
        <w:t xml:space="preserve">输入，用户自备充电头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通信方式</w:t>
      </w:r>
      <w:r>
        <w:t xml:space="preserve">: </w:t>
      </w:r>
      <w:r>
        <w:rPr>
          <w:rFonts w:hint="eastAsia"/>
        </w:rPr>
        <w:t xml:space="preserve">本地局域网</w:t>
      </w:r>
      <w:r>
        <w:t xml:space="preserve"> Web </w:t>
      </w:r>
      <w:r>
        <w:rPr>
          <w:rFonts w:hint="eastAsia"/>
        </w:rPr>
        <w:t xml:space="preserve">控制</w:t>
      </w:r>
    </w:p>
    <w:p>
      <w:r>
        <w:pict>
          <v:rect style="width:0;height:1.5pt" o:hralign="center" o:hrstd="t" o:hr="t"/>
        </w:pict>
      </w:r>
    </w:p>
    <w:bookmarkEnd w:id="9"/>
    <w:bookmarkStart w:id="10" w:name="pcb-基本参数"/>
    <w:p>
      <w:pPr>
        <w:pStyle w:val="Heading2"/>
      </w:pPr>
      <w:r>
        <w:t xml:space="preserve">2. PCB </w:t>
      </w:r>
      <w:r>
        <w:rPr>
          <w:rFonts w:hint="eastAsia"/>
        </w:rPr>
        <w:t xml:space="preserve">基本参数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板子尺寸</w:t>
            </w:r>
          </w:p>
        </w:tc>
        <w:tc>
          <w:tcPr/>
          <w:p>
            <w:pPr>
              <w:pStyle w:val="Compact"/>
            </w:pPr>
            <w:r>
              <w:t xml:space="preserve">50mm × </w:t>
            </w:r>
            <w:r>
              <w:rPr>
                <w:rFonts w:hint="eastAsia"/>
              </w:rPr>
              <w:t xml:space="preserve">70mm（双面板）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</w:t>
            </w:r>
          </w:p>
        </w:tc>
        <w:tc>
          <w:tcPr/>
          <w:p>
            <w:pPr>
              <w:pStyle w:val="Compact"/>
            </w:pPr>
            <w:r>
              <w:t xml:space="preserve">1.6mm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最小线宽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0.2mm（信号线）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最小线距</w:t>
            </w:r>
          </w:p>
        </w:tc>
        <w:tc>
          <w:tcPr/>
          <w:p>
            <w:pPr>
              <w:pStyle w:val="Compact"/>
            </w:pPr>
            <w:r>
              <w:t xml:space="preserve">0.2mm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过孔直径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0.4mm（内径）/</w:t>
            </w:r>
            <w:r>
              <w:t xml:space="preserve"> </w:t>
            </w:r>
            <w:r>
              <w:rPr>
                <w:rFonts w:hint="eastAsia"/>
              </w:rPr>
              <w:t xml:space="preserve">0.8mm（外径）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地线铺铜，网格铺铜减少翘曲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4个</w:t>
            </w:r>
            <w:r>
              <w:t xml:space="preserve"> M3 </w:t>
            </w:r>
            <w:r>
              <w:rPr>
                <w:rFonts w:hint="eastAsia"/>
              </w:rPr>
              <w:t xml:space="preserve">螺丝孔，分布在四角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板边禁布区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引脚分配表"/>
    <w:p>
      <w:pPr>
        <w:pStyle w:val="Heading2"/>
      </w:pPr>
      <w:r>
        <w:t xml:space="preserve">3. </w:t>
      </w:r>
      <w:r>
        <w:rPr>
          <w:rFonts w:hint="eastAsia"/>
        </w:rPr>
        <w:t xml:space="preserve">引脚分配表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GPIO0</w:t>
            </w:r>
          </w:p>
        </w:tc>
        <w:tc>
          <w:tcPr/>
          <w:p>
            <w:pPr>
              <w:pStyle w:val="Compact"/>
            </w:pPr>
            <w:r>
              <w:t xml:space="preserve">OLED SDA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弱电信号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GPIO1</w:t>
            </w:r>
          </w:p>
        </w:tc>
        <w:tc>
          <w:tcPr/>
          <w:p>
            <w:pPr>
              <w:pStyle w:val="Compact"/>
            </w:pPr>
            <w:r>
              <w:t xml:space="preserve">OLED SCL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弱电信号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GPIO2</w:t>
            </w:r>
          </w:p>
        </w:tc>
        <w:tc>
          <w:tcPr/>
          <w:p>
            <w:pPr>
              <w:pStyle w:val="Compact"/>
            </w:pPr>
            <w:r>
              <w:t xml:space="preserve">DS18B20 </w:t>
            </w:r>
            <w:r>
              <w:rPr>
                <w:rFonts w:hint="eastAsia"/>
              </w:rPr>
              <w:t xml:space="preserve">数据线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4.7K </w:t>
            </w:r>
            <w:r>
              <w:rPr>
                <w:rFonts w:hint="eastAsia"/>
              </w:rPr>
              <w:t xml:space="preserve">上拉电阻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水泵继电器控制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低电平触发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强电控制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</w:t>
            </w:r>
            <w:r>
              <w:t xml:space="preserve"> PWM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10K </w:t>
            </w:r>
            <w:r>
              <w:rPr>
                <w:rFonts w:hint="eastAsia"/>
              </w:rPr>
              <w:t xml:space="preserve">下拉电阻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GPIO5</w:t>
            </w:r>
          </w:p>
        </w:tc>
        <w:tc>
          <w:tcPr/>
          <w:p>
            <w:pPr>
              <w:pStyle w:val="Compact"/>
            </w:pPr>
            <w:r>
              <w:t xml:space="preserve">WS2812B </w:t>
            </w:r>
            <w:r>
              <w:rPr>
                <w:rFonts w:hint="eastAsia"/>
              </w:rPr>
              <w:t xml:space="preserve">数据线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单线协议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弱电信号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加热棒继电器（预留）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低电平触发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强电控制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元器件布局清单"/>
    <w:p>
      <w:pPr>
        <w:pStyle w:val="Heading2"/>
      </w:pPr>
      <w:r>
        <w:t xml:space="preserve">4. </w:t>
      </w:r>
      <w:r>
        <w:rPr>
          <w:rFonts w:hint="eastAsia"/>
        </w:rPr>
        <w:t xml:space="preserve">元器件布局清单</w:t>
      </w:r>
    </w:p>
    <w:bookmarkStart w:id="12" w:name="主控区板子中央偏左"/>
    <w:p>
      <w:pPr>
        <w:pStyle w:val="Heading3"/>
      </w:pPr>
      <w:r>
        <w:t xml:space="preserve">4.1 </w:t>
      </w:r>
      <w:r>
        <w:rPr>
          <w:rFonts w:hint="eastAsia"/>
        </w:rPr>
        <w:t xml:space="preserve">主控区（板子中央偏左）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ESP32-C3 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邮票孔贴片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滤波电容</w:t>
            </w:r>
            <w:r>
              <w:t xml:space="preserve"> 100nF</w:t>
            </w:r>
          </w:p>
        </w:tc>
        <w:tc>
          <w:tcPr/>
          <w:p>
            <w:pPr>
              <w:pStyle w:val="Compact"/>
            </w:pPr>
            <w:r>
              <w:t xml:space="preserve">0805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VCC </w:t>
            </w:r>
            <w:r>
              <w:rPr>
                <w:rFonts w:hint="eastAsia"/>
              </w:rPr>
              <w:t xml:space="preserve">退耦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复位电路</w:t>
            </w:r>
          </w:p>
        </w:tc>
        <w:tc>
          <w:tcPr/>
          <w:p>
            <w:pPr>
              <w:pStyle w:val="Compact"/>
            </w:pPr>
            <w:r>
              <w:t xml:space="preserve">10K + 100nF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BOOT </w:t>
            </w:r>
            <w:r>
              <w:rPr>
                <w:rFonts w:hint="eastAsia"/>
              </w:rPr>
              <w:t xml:space="preserve">模式</w:t>
            </w:r>
          </w:p>
        </w:tc>
      </w:tr>
    </w:tbl>
    <w:bookmarkEnd w:id="12"/>
    <w:bookmarkStart w:id="13" w:name="电源区左下角"/>
    <w:p>
      <w:pPr>
        <w:pStyle w:val="Heading3"/>
      </w:pPr>
      <w:r>
        <w:t xml:space="preserve">4.2 </w:t>
      </w:r>
      <w:r>
        <w:rPr>
          <w:rFonts w:hint="eastAsia"/>
        </w:rPr>
        <w:t xml:space="preserve">电源区（左下角）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USB-C </w:t>
            </w:r>
            <w:r>
              <w:rPr>
                <w:rFonts w:hint="eastAsia"/>
              </w:rPr>
              <w:t xml:space="preserve">母座</w:t>
            </w:r>
          </w:p>
        </w:tc>
        <w:tc>
          <w:tcPr/>
          <w:p>
            <w:pPr>
              <w:pStyle w:val="Compact"/>
            </w:pPr>
            <w:r>
              <w:t xml:space="preserve">SMD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TVS </w:t>
            </w:r>
            <w:r>
              <w:rPr>
                <w:rFonts w:hint="eastAsia"/>
              </w:rPr>
              <w:t xml:space="preserve">二极管</w:t>
            </w:r>
          </w:p>
        </w:tc>
        <w:tc>
          <w:tcPr/>
          <w:p>
            <w:pPr>
              <w:pStyle w:val="Compact"/>
            </w:pPr>
            <w:r>
              <w:t xml:space="preserve">SMA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浪涌保护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保险丝</w:t>
            </w:r>
            <w:r>
              <w:t xml:space="preserve"> 1A</w:t>
            </w:r>
          </w:p>
        </w:tc>
        <w:tc>
          <w:tcPr/>
          <w:p>
            <w:pPr>
              <w:pStyle w:val="Compact"/>
            </w:pPr>
            <w:r>
              <w:t xml:space="preserve">1206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滤波电容</w:t>
            </w:r>
            <w:r>
              <w:t xml:space="preserve"> 22uF</w:t>
            </w:r>
          </w:p>
        </w:tc>
        <w:tc>
          <w:tcPr/>
          <w:p>
            <w:pPr>
              <w:pStyle w:val="Compact"/>
            </w:pPr>
            <w:r>
              <w:t xml:space="preserve">0805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电源滤波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3.3V LDO</w:t>
            </w:r>
          </w:p>
        </w:tc>
        <w:tc>
          <w:tcPr/>
          <w:p>
            <w:pPr>
              <w:pStyle w:val="Compact"/>
            </w:pPr>
            <w:r>
              <w:t xml:space="preserve">SOT223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AMS1117-3.3</w:t>
            </w:r>
          </w:p>
        </w:tc>
      </w:tr>
    </w:tbl>
    <w:bookmarkEnd w:id="13"/>
    <w:bookmarkStart w:id="14" w:name="传感器显示区左上角"/>
    <w:p>
      <w:pPr>
        <w:pStyle w:val="Heading3"/>
      </w:pPr>
      <w:r>
        <w:t xml:space="preserve">4.3 </w:t>
      </w:r>
      <w:r>
        <w:rPr>
          <w:rFonts w:hint="eastAsia"/>
        </w:rPr>
        <w:t xml:space="preserve">传感器/显示区（左上角）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OLED 0.66” 4P </w:t>
            </w:r>
            <w:r>
              <w:rPr>
                <w:rFonts w:hint="eastAsia"/>
              </w:rPr>
              <w:t xml:space="preserve">排针</w:t>
            </w:r>
          </w:p>
        </w:tc>
        <w:tc>
          <w:tcPr/>
          <w:p>
            <w:pPr>
              <w:pStyle w:val="Compact"/>
            </w:pPr>
            <w:r>
              <w:t xml:space="preserve">1.27mm </w:t>
            </w:r>
            <w:r>
              <w:rPr>
                <w:rFonts w:hint="eastAsia"/>
              </w:rPr>
              <w:t xml:space="preserve">间距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I2C </w:t>
            </w:r>
            <w:r>
              <w:rPr>
                <w:rFonts w:hint="eastAsia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DS18B20 3P </w:t>
            </w:r>
            <w:r>
              <w:rPr>
                <w:rFonts w:hint="eastAsia"/>
              </w:rPr>
              <w:t xml:space="preserve">排针</w:t>
            </w:r>
          </w:p>
        </w:tc>
        <w:tc>
          <w:tcPr/>
          <w:p>
            <w:pPr>
              <w:pStyle w:val="Compact"/>
            </w:pPr>
            <w:r>
              <w:t xml:space="preserve">2.54mm </w:t>
            </w:r>
            <w:r>
              <w:rPr>
                <w:rFonts w:hint="eastAsia"/>
              </w:rPr>
              <w:t xml:space="preserve">间距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温度探头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4.7K </w:t>
            </w:r>
            <w:r>
              <w:rPr>
                <w:rFonts w:hint="eastAsia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t xml:space="preserve">0805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DS18B20 </w:t>
            </w:r>
            <w:r>
              <w:rPr>
                <w:rFonts w:hint="eastAsia"/>
              </w:rPr>
              <w:t xml:space="preserve">数据线上拉</w:t>
            </w:r>
          </w:p>
        </w:tc>
      </w:tr>
    </w:tbl>
    <w:bookmarkEnd w:id="14"/>
    <w:bookmarkStart w:id="15" w:name="执行器区右侧"/>
    <w:p>
      <w:pPr>
        <w:pStyle w:val="Heading3"/>
      </w:pPr>
      <w:r>
        <w:t xml:space="preserve">4.4 </w:t>
      </w:r>
      <w:r>
        <w:rPr>
          <w:rFonts w:hint="eastAsia"/>
        </w:rPr>
        <w:t xml:space="preserve">执行器区（右侧）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水泵继电器模块</w:t>
            </w:r>
          </w:p>
        </w:tc>
        <w:tc>
          <w:tcPr/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继电器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低电平触发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加热棒继电器接口</w:t>
            </w:r>
          </w:p>
        </w:tc>
        <w:tc>
          <w:tcPr/>
          <w:p>
            <w:pPr>
              <w:pStyle w:val="Compact"/>
            </w:pPr>
            <w:r>
              <w:t xml:space="preserve">2P </w:t>
            </w:r>
            <w:r>
              <w:rPr>
                <w:rFonts w:hint="eastAsia"/>
              </w:rPr>
              <w:t xml:space="preserve">端子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舵机接口</w:t>
            </w:r>
            <w:r>
              <w:t xml:space="preserve"> 3P</w:t>
            </w:r>
          </w:p>
        </w:tc>
        <w:tc>
          <w:tcPr/>
          <w:p>
            <w:pPr>
              <w:pStyle w:val="Compact"/>
            </w:pPr>
            <w:r>
              <w:t xml:space="preserve">2.54mm </w:t>
            </w:r>
            <w:r>
              <w:rPr>
                <w:rFonts w:hint="eastAsia"/>
              </w:rPr>
              <w:t xml:space="preserve">间距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WS2812B </w:t>
            </w:r>
            <w:r>
              <w:rPr>
                <w:rFonts w:hint="eastAsia"/>
              </w:rPr>
              <w:t xml:space="preserve">接口</w:t>
            </w:r>
            <w:r>
              <w:t xml:space="preserve"> 3P</w:t>
            </w:r>
          </w:p>
        </w:tc>
        <w:tc>
          <w:tcPr/>
          <w:p>
            <w:pPr>
              <w:pStyle w:val="Compact"/>
            </w:pPr>
            <w:r>
              <w:t xml:space="preserve">2.54mm </w:t>
            </w:r>
            <w:r>
              <w:rPr>
                <w:rFonts w:hint="eastAsia"/>
              </w:rPr>
              <w:t xml:space="preserve">间距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灯条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10K </w:t>
            </w:r>
            <w:r>
              <w:rPr>
                <w:rFonts w:hint="eastAsia"/>
              </w:rPr>
              <w:t xml:space="preserve">下拉电阻</w:t>
            </w:r>
          </w:p>
        </w:tc>
        <w:tc>
          <w:tcPr/>
          <w:p>
            <w:pPr>
              <w:pStyle w:val="Compact"/>
            </w:pPr>
            <w:r>
              <w:t xml:space="preserve">0805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</w:t>
            </w:r>
            <w:r>
              <w:t xml:space="preserve"> PWM </w:t>
            </w:r>
            <w:r>
              <w:rPr>
                <w:rFonts w:hint="eastAsia"/>
              </w:rPr>
              <w:t xml:space="preserve">防干扰</w:t>
            </w:r>
          </w:p>
        </w:tc>
      </w:tr>
    </w:tbl>
    <w:bookmarkEnd w:id="15"/>
    <w:bookmarkStart w:id="16" w:name="安装孔"/>
    <w:p>
      <w:pPr>
        <w:pStyle w:val="Heading3"/>
      </w:pPr>
      <w:r>
        <w:t xml:space="preserve">4.5 </w:t>
      </w:r>
      <w:r>
        <w:rPr>
          <w:rFonts w:hint="eastAsia"/>
        </w:rPr>
        <w:t xml:space="preserve">安装孔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坐标（mm）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左上角</w:t>
            </w:r>
          </w:p>
        </w:tc>
        <w:tc>
          <w:tcPr/>
          <w:p>
            <w:pPr>
              <w:pStyle w:val="Compact"/>
            </w:pPr>
            <w:r>
              <w:t xml:space="preserve">(4, 4)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右上角</w:t>
            </w:r>
          </w:p>
        </w:tc>
        <w:tc>
          <w:tcPr/>
          <w:p>
            <w:pPr>
              <w:pStyle w:val="Compact"/>
            </w:pPr>
            <w:r>
              <w:t xml:space="preserve">(46, 4)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左下角</w:t>
            </w:r>
          </w:p>
        </w:tc>
        <w:tc>
          <w:tcPr/>
          <w:p>
            <w:pPr>
              <w:pStyle w:val="Compact"/>
            </w:pPr>
            <w:r>
              <w:t xml:space="preserve">(4, 66)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右下角</w:t>
            </w:r>
          </w:p>
        </w:tc>
        <w:tc>
          <w:tcPr/>
          <w:p>
            <w:pPr>
              <w:pStyle w:val="Compact"/>
            </w:pPr>
            <w:r>
              <w:t xml:space="preserve">(46, 66)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pcb-布局草图俯视图"/>
    <w:p>
      <w:pPr>
        <w:pStyle w:val="Heading2"/>
      </w:pPr>
      <w:r>
        <w:t xml:space="preserve">5. PCB </w:t>
      </w:r>
      <w:r>
        <w:rPr>
          <w:rFonts w:hint="eastAsia"/>
        </w:rPr>
        <w:t xml:space="preserve">布局草图（俯视图）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 ○                                                ○|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|   +---------+     +---------------+                |</w:t>
      </w:r>
      <w:r>
        <w:br/>
      </w:r>
      <w:r>
        <w:rPr>
          <w:rStyle w:val="VerbatimChar"/>
        </w:rPr>
        <w:t xml:space="preserve">|   | OLED    |     | ESP32-C3 Mini |                |</w:t>
      </w:r>
      <w:r>
        <w:br/>
      </w:r>
      <w:r>
        <w:rPr>
          <w:rStyle w:val="VerbatimChar"/>
        </w:rPr>
        <w:t xml:space="preserve">|   | 4P      |     |   </w:t>
      </w:r>
      <w:r>
        <w:rPr>
          <w:rStyle w:val="VerbatimChar"/>
          <w:rFonts w:hint="eastAsia"/>
        </w:rPr>
        <w:t xml:space="preserve">(邮票孔)</w:t>
      </w:r>
      <w:r>
        <w:rPr>
          <w:rStyle w:val="VerbatimChar"/>
        </w:rPr>
        <w:t xml:space="preserve">     |                |</w:t>
      </w:r>
      <w:r>
        <w:br/>
      </w:r>
      <w:r>
        <w:rPr>
          <w:rStyle w:val="VerbatimChar"/>
        </w:rPr>
        <w:t xml:space="preserve">|   +---------+     +---------------+                |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|   +---------+                                  +---+</w:t>
      </w:r>
      <w:r>
        <w:br/>
      </w:r>
      <w:r>
        <w:rPr>
          <w:rStyle w:val="VerbatimChar"/>
        </w:rPr>
        <w:t xml:space="preserve">|   | DS18B20 |                                  </w:t>
      </w:r>
      <w:r>
        <w:rPr>
          <w:rStyle w:val="VerbatimChar"/>
          <w:rFonts w:hint="eastAsia"/>
        </w:rPr>
        <w:t xml:space="preserve">|水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 |  3P    |                                  </w:t>
      </w:r>
      <w:r>
        <w:rPr>
          <w:rStyle w:val="VerbatimChar"/>
          <w:rFonts w:hint="eastAsia"/>
        </w:rPr>
        <w:t xml:space="preserve">|泵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 +---------+                                  </w:t>
      </w:r>
      <w:r>
        <w:rPr>
          <w:rStyle w:val="VerbatimChar"/>
          <w:rFonts w:hint="eastAsia"/>
        </w:rPr>
        <w:t xml:space="preserve">|继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                                                </w:t>
      </w:r>
      <w:r>
        <w:rPr>
          <w:rStyle w:val="VerbatimChar"/>
          <w:rFonts w:hint="eastAsia"/>
        </w:rPr>
        <w:t xml:space="preserve">|电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                                                +---+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|   +---------+     +-------+                      +---+</w:t>
      </w:r>
      <w:r>
        <w:br/>
      </w:r>
      <w:r>
        <w:rPr>
          <w:rStyle w:val="VerbatimChar"/>
        </w:rPr>
        <w:t xml:space="preserve">|   | </w:t>
      </w:r>
      <w:r>
        <w:rPr>
          <w:rStyle w:val="VerbatimChar"/>
          <w:rFonts w:hint="eastAsia"/>
        </w:rPr>
        <w:t xml:space="preserve">舵机</w:t>
      </w:r>
      <w:r>
        <w:rPr>
          <w:rStyle w:val="VerbatimChar"/>
        </w:rPr>
        <w:t xml:space="preserve">    |     | LDO   |                      </w:t>
      </w:r>
      <w:r>
        <w:rPr>
          <w:rStyle w:val="VerbatimChar"/>
          <w:rFonts w:hint="eastAsia"/>
        </w:rPr>
        <w:t xml:space="preserve">|加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 | 3P     |     | 3.3V  |                      </w:t>
      </w:r>
      <w:r>
        <w:rPr>
          <w:rStyle w:val="VerbatimChar"/>
          <w:rFonts w:hint="eastAsia"/>
        </w:rPr>
        <w:t xml:space="preserve">|热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 +---------+     +-------+                      </w:t>
      </w:r>
      <w:r>
        <w:rPr>
          <w:rStyle w:val="VerbatimChar"/>
          <w:rFonts w:hint="eastAsia"/>
        </w:rPr>
        <w:t xml:space="preserve">|棒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                                                  </w:t>
      </w:r>
      <w:r>
        <w:rPr>
          <w:rStyle w:val="VerbatimChar"/>
          <w:rFonts w:hint="eastAsia"/>
        </w:rPr>
        <w:t xml:space="preserve">|继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  +---------+                                  </w:t>
      </w:r>
      <w:r>
        <w:rPr>
          <w:rStyle w:val="VerbatimChar"/>
          <w:rFonts w:hint="eastAsia"/>
        </w:rPr>
        <w:t xml:space="preserve">+---+电|</w:t>
      </w:r>
      <w:r>
        <w:br/>
      </w:r>
      <w:r>
        <w:rPr>
          <w:rStyle w:val="VerbatimChar"/>
        </w:rPr>
        <w:t xml:space="preserve">|   |WS2812B  |                                  +-------+</w:t>
      </w:r>
      <w:r>
        <w:br/>
      </w:r>
      <w:r>
        <w:rPr>
          <w:rStyle w:val="VerbatimChar"/>
        </w:rPr>
        <w:t xml:space="preserve">|   | 3P     |                                  | USB-C |</w:t>
      </w:r>
      <w:r>
        <w:br/>
      </w:r>
      <w:r>
        <w:rPr>
          <w:rStyle w:val="VerbatimChar"/>
        </w:rPr>
        <w:t xml:space="preserve">|   +---------+                                  +-------+|</w:t>
      </w:r>
      <w:r>
        <w:br/>
      </w:r>
      <w:r>
        <w:rPr>
          <w:rStyle w:val="VerbatimChar"/>
        </w:rPr>
        <w:t xml:space="preserve">+----------------------------------------------------+</w:t>
      </w:r>
      <w:r>
        <w:br/>
      </w:r>
      <w:r>
        <w:rPr>
          <w:rStyle w:val="VerbatimChar"/>
        </w:rPr>
        <w:t xml:space="preserve">|  ○                                                ○|</w:t>
      </w:r>
      <w:r>
        <w:br/>
      </w:r>
      <w:r>
        <w:rPr>
          <w:rStyle w:val="VerbatimChar"/>
        </w:rPr>
        <w:t xml:space="preserve">+----------------------------------------------------+</w:t>
      </w:r>
      <w:r>
        <w:br/>
      </w:r>
      <w:r>
        <w:br/>
      </w:r>
      <w:r>
        <w:rPr>
          <w:rStyle w:val="VerbatimChar"/>
          <w:rFonts w:hint="eastAsia"/>
        </w:rPr>
        <w:t xml:space="preserve">图例：</w:t>
      </w:r>
      <w:r>
        <w:br/>
      </w:r>
      <w:r>
        <w:rPr>
          <w:rStyle w:val="VerbatimChar"/>
        </w:rPr>
        <w:t xml:space="preserve">○ = M3 </w:t>
      </w:r>
      <w:r>
        <w:rPr>
          <w:rStyle w:val="VerbatimChar"/>
          <w:rFonts w:hint="eastAsia"/>
        </w:rPr>
        <w:t xml:space="preserve">安装孔</w:t>
      </w:r>
      <w:r>
        <w:br/>
      </w:r>
      <w:r>
        <w:rPr>
          <w:rStyle w:val="VerbatimChar"/>
        </w:rPr>
        <w:t xml:space="preserve">+---+ = </w:t>
      </w:r>
      <w:r>
        <w:rPr>
          <w:rStyle w:val="VerbatimChar"/>
          <w:rFonts w:hint="eastAsia"/>
        </w:rPr>
        <w:t xml:space="preserve">继电器模块</w:t>
      </w:r>
      <w:r>
        <w:br/>
      </w:r>
      <w:r>
        <w:rPr>
          <w:rStyle w:val="VerbatimChar"/>
        </w:rPr>
        <w:t xml:space="preserve">+---+ = </w:t>
      </w:r>
      <w:r>
        <w:rPr>
          <w:rStyle w:val="VerbatimChar"/>
          <w:rFonts w:hint="eastAsia"/>
        </w:rPr>
        <w:t xml:space="preserve">接线端子</w:t>
      </w:r>
      <w:r>
        <w:br/>
      </w:r>
      <w:r>
        <w:rPr>
          <w:rStyle w:val="VerbatimChar"/>
        </w:rPr>
        <w:t xml:space="preserve">+---+ = </w:t>
      </w:r>
      <w:r>
        <w:rPr>
          <w:rStyle w:val="VerbatimChar"/>
          <w:rFonts w:hint="eastAsia"/>
        </w:rPr>
        <w:t xml:space="preserve">排针接口</w:t>
      </w:r>
    </w:p>
    <w:p>
      <w:r>
        <w:pict>
          <v:rect style="width:0;height:1.5pt" o:hralign="center" o:hrstd="t" o:hr="t"/>
        </w:pict>
      </w:r>
    </w:p>
    <w:bookmarkEnd w:id="18"/>
    <w:bookmarkStart w:id="26" w:name="布线策略"/>
    <w:p>
      <w:pPr>
        <w:pStyle w:val="Heading2"/>
      </w:pPr>
      <w:r>
        <w:t xml:space="preserve">6. </w:t>
      </w:r>
      <w:r>
        <w:rPr>
          <w:rFonts w:hint="eastAsia"/>
        </w:rPr>
        <w:t xml:space="preserve">布线策略</w:t>
      </w:r>
    </w:p>
    <w:bookmarkStart w:id="19" w:name="走线宽度设计"/>
    <w:p>
      <w:pPr>
        <w:pStyle w:val="Heading3"/>
      </w:pPr>
      <w:r>
        <w:t xml:space="preserve">6.1 </w:t>
      </w:r>
      <w:r>
        <w:rPr>
          <w:rFonts w:hint="eastAsia"/>
        </w:rPr>
        <w:t xml:space="preserve">走线宽度设计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主电源</w:t>
            </w:r>
          </w:p>
        </w:tc>
        <w:tc>
          <w:tcPr/>
          <w:p>
            <w:pPr>
              <w:pStyle w:val="Compact"/>
            </w:pPr>
            <w:r>
              <w:t xml:space="preserve">0.5mm</w:t>
            </w:r>
          </w:p>
        </w:tc>
        <w:tc>
          <w:tcPr/>
          <w:p>
            <w:pPr>
              <w:pStyle w:val="Compact"/>
            </w:pPr>
            <w:r>
              <w:t xml:space="preserve">~1A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输入、电源主干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3.3V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0.3mm</w:t>
            </w:r>
          </w:p>
        </w:tc>
        <w:tc>
          <w:tcPr/>
          <w:p>
            <w:pPr>
              <w:pStyle w:val="Compact"/>
            </w:pPr>
            <w:r>
              <w:t xml:space="preserve">~500mA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主控供电、传感器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铺铜连接各</w:t>
            </w:r>
            <w:r>
              <w:t xml:space="preserve"> GND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信号线</w:t>
            </w:r>
          </w:p>
        </w:tc>
        <w:tc>
          <w:tcPr/>
          <w:p>
            <w:pPr>
              <w:pStyle w:val="Compact"/>
            </w:pPr>
            <w:r>
              <w:t xml:space="preserve">0.2mm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GPIO、I2C、PWM</w:t>
            </w:r>
          </w:p>
        </w:tc>
      </w:tr>
    </w:tbl>
    <w:bookmarkEnd w:id="19"/>
    <w:bookmarkStart w:id="20" w:name="分区布局原则"/>
    <w:p>
      <w:pPr>
        <w:pStyle w:val="Heading3"/>
      </w:pPr>
      <w:r>
        <w:t xml:space="preserve">6.2 </w:t>
      </w:r>
      <w:r>
        <w:rPr>
          <w:rFonts w:hint="eastAsia"/>
        </w:rPr>
        <w:t xml:space="preserve">分区布局原则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   </w:t>
      </w:r>
      <w:r>
        <w:rPr>
          <w:rStyle w:val="VerbatimChar"/>
          <w:rFonts w:hint="eastAsia"/>
        </w:rPr>
        <w:t xml:space="preserve">弱电信号区</w:t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|   [OLED]  [DS18B20]  [WS2812B]        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          +----------+                  |</w:t>
      </w:r>
      <w:r>
        <w:br/>
      </w:r>
      <w:r>
        <w:rPr>
          <w:rStyle w:val="VerbatimChar"/>
        </w:rPr>
        <w:t xml:space="preserve">|            | ESP32-C3 |                  |</w:t>
      </w:r>
      <w:r>
        <w:br/>
      </w:r>
      <w:r>
        <w:rPr>
          <w:rStyle w:val="VerbatimChar"/>
        </w:rPr>
        <w:t xml:space="preserve">|            |   Mini   |                  |</w:t>
      </w:r>
      <w:r>
        <w:br/>
      </w:r>
      <w:r>
        <w:rPr>
          <w:rStyle w:val="VerbatimChar"/>
        </w:rPr>
        <w:t xml:space="preserve">|            +----------+                  |</w:t>
      </w:r>
      <w:r>
        <w:br/>
      </w:r>
      <w:r>
        <w:rPr>
          <w:rStyle w:val="VerbatimChar"/>
        </w:rPr>
        <w:t xml:space="preserve">|                                          |</w:t>
      </w:r>
      <w:r>
        <w:br/>
      </w:r>
      <w:r>
        <w:rPr>
          <w:rStyle w:val="VerbatimChar"/>
        </w:rPr>
        <w:t xml:space="preserve">|   </w:t>
      </w:r>
      <w:r>
        <w:rPr>
          <w:rStyle w:val="VerbatimChar"/>
          <w:rFonts w:hint="eastAsia"/>
        </w:rPr>
        <w:t xml:space="preserve">[舵机]</w:t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[继电器]|</w:t>
      </w:r>
      <w:r>
        <w:br/>
      </w:r>
      <w:r>
        <w:rPr>
          <w:rStyle w:val="VerbatimChar"/>
        </w:rPr>
        <w:t xml:space="preserve">|              </w:t>
      </w:r>
      <w:r>
        <w:rPr>
          <w:rStyle w:val="VerbatimChar"/>
          <w:rFonts w:hint="eastAsia"/>
        </w:rPr>
        <w:t xml:space="preserve">强电控制区</w:t>
      </w:r>
      <w:r>
        <w:rPr>
          <w:rStyle w:val="VerbatimChar"/>
        </w:rPr>
        <w:t xml:space="preserve">                   |</w:t>
      </w:r>
      <w:r>
        <w:br/>
      </w:r>
      <w:r>
        <w:rPr>
          <w:rStyle w:val="VerbatimChar"/>
        </w:rPr>
        <w:t xml:space="preserve">+------------------------------------------+</w:t>
      </w:r>
    </w:p>
    <w:p>
      <w:pPr>
        <w:pStyle w:val="FirstParagraph"/>
      </w:pPr>
      <w:r>
        <w:rPr>
          <w:rFonts w:hint="eastAsia"/>
          <w:b/>
          <w:bCs/>
        </w:rPr>
        <w:t xml:space="preserve">分区说明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弱电区</w:t>
      </w:r>
      <w:r>
        <w:rPr>
          <w:rFonts w:hint="eastAsia"/>
        </w:rPr>
        <w:t xml:space="preserve">（左上）：OLED、DS18B20、WS2812B</w:t>
      </w:r>
      <w:r>
        <w:t xml:space="preserve"> —— </w:t>
      </w:r>
      <w:r>
        <w:rPr>
          <w:rFonts w:hint="eastAsia"/>
        </w:rPr>
        <w:t xml:space="preserve">抗干扰要求高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主控区</w:t>
      </w:r>
      <w:r>
        <w:rPr>
          <w:rFonts w:hint="eastAsia"/>
        </w:rPr>
        <w:t xml:space="preserve">（中央）：ESP32-C3</w:t>
      </w:r>
      <w:r>
        <w:t xml:space="preserve"> Mini —— </w:t>
      </w:r>
      <w:r>
        <w:rPr>
          <w:rFonts w:hint="eastAsia"/>
        </w:rPr>
        <w:t xml:space="preserve">信号交汇点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强电区</w:t>
      </w:r>
      <w:r>
        <w:rPr>
          <w:rFonts w:hint="eastAsia"/>
        </w:rPr>
        <w:t xml:space="preserve">（右侧）：继电器、舵机接口</w:t>
      </w:r>
      <w:r>
        <w:t xml:space="preserve"> —— </w:t>
      </w:r>
      <w:r>
        <w:rPr>
          <w:rFonts w:hint="eastAsia"/>
        </w:rPr>
        <w:t xml:space="preserve">继电器线圈会产生干扰</w:t>
      </w:r>
    </w:p>
    <w:bookmarkEnd w:id="20"/>
    <w:bookmarkStart w:id="25" w:name="关键布线要点"/>
    <w:p>
      <w:pPr>
        <w:pStyle w:val="Heading3"/>
      </w:pPr>
      <w:r>
        <w:t xml:space="preserve">6.3 </w:t>
      </w:r>
      <w:r>
        <w:rPr>
          <w:rFonts w:hint="eastAsia"/>
        </w:rPr>
        <w:t xml:space="preserve">关键布线要点</w:t>
      </w:r>
    </w:p>
    <w:bookmarkStart w:id="21" w:name="电源布线"/>
    <w:p>
      <w:pPr>
        <w:pStyle w:val="Heading4"/>
      </w:pPr>
      <w:r>
        <w:rPr>
          <w:rFonts w:hint="eastAsia"/>
        </w:rPr>
        <w:t xml:space="preserve">电源布线</w:t>
      </w:r>
    </w:p>
    <w:p>
      <w:pPr>
        <w:pStyle w:val="Compact"/>
        <w:numPr>
          <w:ilvl w:val="0"/>
          <w:numId w:val="1002"/>
        </w:numPr>
      </w:pPr>
      <w:r>
        <w:t xml:space="preserve">USB 5V → </w:t>
      </w:r>
      <w:r>
        <w:rPr>
          <w:rFonts w:hint="eastAsia"/>
        </w:rPr>
        <w:t xml:space="preserve">保险丝</w:t>
      </w:r>
      <w:r>
        <w:t xml:space="preserve"> → TVS → </w:t>
      </w:r>
      <w:r>
        <w:rPr>
          <w:rFonts w:hint="eastAsia"/>
        </w:rPr>
        <w:t xml:space="preserve">滤波电容</w:t>
      </w:r>
      <w:r>
        <w:t xml:space="preserve"> → LDO</w:t>
      </w:r>
    </w:p>
    <w:p>
      <w:pPr>
        <w:pStyle w:val="Compact"/>
        <w:numPr>
          <w:ilvl w:val="0"/>
          <w:numId w:val="1002"/>
        </w:numPr>
      </w:pPr>
      <w:r>
        <w:t xml:space="preserve">LDO </w:t>
      </w:r>
      <w:r>
        <w:rPr>
          <w:rFonts w:hint="eastAsia"/>
        </w:rPr>
        <w:t xml:space="preserve">输出</w:t>
      </w:r>
      <w:r>
        <w:t xml:space="preserve"> 3.3V → </w:t>
      </w:r>
      <w:r>
        <w:rPr>
          <w:rFonts w:hint="eastAsia"/>
        </w:rPr>
        <w:t xml:space="preserve">主控及弱电元件</w:t>
      </w:r>
    </w:p>
    <w:p>
      <w:pPr>
        <w:pStyle w:val="Compact"/>
        <w:numPr>
          <w:ilvl w:val="0"/>
          <w:numId w:val="1002"/>
        </w:numPr>
      </w:pPr>
      <w:r>
        <w:t xml:space="preserve">5V </w:t>
      </w:r>
      <w:r>
        <w:rPr>
          <w:rFonts w:hint="eastAsia"/>
        </w:rPr>
        <w:t xml:space="preserve">和</w:t>
      </w:r>
      <w:r>
        <w:t xml:space="preserve"> 3.3V </w:t>
      </w:r>
      <w:r>
        <w:rPr>
          <w:rFonts w:hint="eastAsia"/>
        </w:rPr>
        <w:t xml:space="preserve">分别铺铜，大面积铺铜散热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</w:t>
      </w:r>
      <w:r>
        <w:t xml:space="preserve"> IC </w:t>
      </w:r>
      <w:r>
        <w:rPr>
          <w:rFonts w:hint="eastAsia"/>
        </w:rPr>
        <w:t xml:space="preserve">的</w:t>
      </w:r>
      <w:r>
        <w:t xml:space="preserve"> VCC </w:t>
      </w:r>
      <w:r>
        <w:rPr>
          <w:rFonts w:hint="eastAsia"/>
        </w:rPr>
        <w:t xml:space="preserve">引脚放置</w:t>
      </w:r>
      <w:r>
        <w:t xml:space="preserve"> 100nF </w:t>
      </w:r>
      <w:r>
        <w:rPr>
          <w:rFonts w:hint="eastAsia"/>
        </w:rPr>
        <w:t xml:space="preserve">退耦电容</w:t>
      </w:r>
    </w:p>
    <w:bookmarkEnd w:id="21"/>
    <w:bookmarkStart w:id="22" w:name="信号线布线"/>
    <w:p>
      <w:pPr>
        <w:pStyle w:val="Heading4"/>
      </w:pPr>
      <w:r>
        <w:rPr>
          <w:rFonts w:hint="eastAsia"/>
        </w:rPr>
        <w:t xml:space="preserve">信号线布线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I2C（SDA/SCL）走线平行等距，避免跨越高速信号</w:t>
      </w:r>
    </w:p>
    <w:p>
      <w:pPr>
        <w:pStyle w:val="Compact"/>
        <w:numPr>
          <w:ilvl w:val="0"/>
          <w:numId w:val="1003"/>
        </w:numPr>
      </w:pPr>
      <w:r>
        <w:t xml:space="preserve">DS18B20 </w:t>
      </w:r>
      <w:r>
        <w:rPr>
          <w:rFonts w:hint="eastAsia"/>
        </w:rPr>
        <w:t xml:space="preserve">数据线预留</w:t>
      </w:r>
      <w:r>
        <w:t xml:space="preserve"> 4.7K </w:t>
      </w:r>
      <w:r>
        <w:rPr>
          <w:rFonts w:hint="eastAsia"/>
        </w:rPr>
        <w:t xml:space="preserve">上拉电阻位置（靠近主控端）</w:t>
      </w:r>
    </w:p>
    <w:p>
      <w:pPr>
        <w:pStyle w:val="Compact"/>
        <w:numPr>
          <w:ilvl w:val="0"/>
          <w:numId w:val="1003"/>
        </w:numPr>
      </w:pPr>
      <w:r>
        <w:t xml:space="preserve">WS2812B </w:t>
      </w:r>
      <w:r>
        <w:rPr>
          <w:rFonts w:hint="eastAsia"/>
        </w:rPr>
        <w:t xml:space="preserve">数据线尽量短，必要时加</w:t>
      </w:r>
      <w:r>
        <w:t xml:space="preserve"> 33R </w:t>
      </w:r>
      <w:r>
        <w:rPr>
          <w:rFonts w:hint="eastAsia"/>
        </w:rPr>
        <w:t xml:space="preserve">串联电阻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舵机</w:t>
      </w:r>
      <w:r>
        <w:t xml:space="preserve"> PWM </w:t>
      </w:r>
      <w:r>
        <w:rPr>
          <w:rFonts w:hint="eastAsia"/>
        </w:rPr>
        <w:t xml:space="preserve">线加</w:t>
      </w:r>
      <w:r>
        <w:t xml:space="preserve"> 10K </w:t>
      </w:r>
      <w:r>
        <w:rPr>
          <w:rFonts w:hint="eastAsia"/>
        </w:rPr>
        <w:t xml:space="preserve">下拉电阻，防止开机误动作</w:t>
      </w:r>
    </w:p>
    <w:bookmarkEnd w:id="22"/>
    <w:bookmarkStart w:id="23" w:name="继电器布线"/>
    <w:p>
      <w:pPr>
        <w:pStyle w:val="Heading4"/>
      </w:pPr>
      <w:r>
        <w:rPr>
          <w:rFonts w:hint="eastAsia"/>
        </w:rPr>
        <w:t xml:space="preserve">继电器布线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继电器控制线（GPIO3、GPIO6）与信号线保持</w:t>
      </w:r>
      <w:r>
        <w:t xml:space="preserve"> 3mm </w:t>
      </w:r>
      <w:r>
        <w:rPr>
          <w:rFonts w:hint="eastAsia"/>
        </w:rPr>
        <w:t xml:space="preserve">以上间距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继电器输出端与主控区域物理隔离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继电器线圈并联续流二极管（1N4007）</w:t>
      </w:r>
    </w:p>
    <w:bookmarkEnd w:id="23"/>
    <w:bookmarkStart w:id="24" w:name="接地策略"/>
    <w:p>
      <w:pPr>
        <w:pStyle w:val="Heading4"/>
      </w:pPr>
      <w:r>
        <w:rPr>
          <w:rFonts w:hint="eastAsia"/>
        </w:rPr>
        <w:t xml:space="preserve">接地策略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模拟地（DS18B20）和数字地通过单点连接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继电器地与主控地隔离，减少干扰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安装孔与地铺铜连接，作为屏蔽接地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接口定义"/>
    <w:p>
      <w:pPr>
        <w:pStyle w:val="Heading2"/>
      </w:pPr>
      <w:r>
        <w:t xml:space="preserve">7. </w:t>
      </w:r>
      <w:r>
        <w:rPr>
          <w:rFonts w:hint="eastAsia"/>
        </w:rPr>
        <w:t xml:space="preserve">接口定义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OLED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4P</w:t>
            </w:r>
          </w:p>
        </w:tc>
        <w:tc>
          <w:tcPr/>
          <w:p>
            <w:pPr>
              <w:pStyle w:val="Compact"/>
            </w:pPr>
            <w:r>
              <w:t xml:space="preserve">1.27mm</w:t>
            </w:r>
          </w:p>
        </w:tc>
        <w:tc>
          <w:tcPr/>
          <w:p>
            <w:pPr>
              <w:pStyle w:val="Compact"/>
            </w:pPr>
            <w:r>
              <w:t xml:space="preserve">I2C </w:t>
            </w:r>
            <w:r>
              <w:rPr>
                <w:rFonts w:hint="eastAsia"/>
              </w:rPr>
              <w:t xml:space="preserve">显示屏</w:t>
            </w:r>
          </w:p>
        </w:tc>
      </w:tr>
      <w:tr>
        <w:tc>
          <w:tcPr/>
          <w:p>
            <w:pPr>
              <w:pStyle w:val="Compact"/>
            </w:pPr>
            <w: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DS18B20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3P</w:t>
            </w:r>
          </w:p>
        </w:tc>
        <w:tc>
          <w:tcPr/>
          <w:p>
            <w:pPr>
              <w:pStyle w:val="Compact"/>
            </w:pPr>
            <w:r>
              <w:t xml:space="preserve">2.54mm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温度传感器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J3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水泵接口</w:t>
            </w:r>
          </w:p>
        </w:tc>
        <w:tc>
          <w:tcPr/>
          <w:p>
            <w:pPr>
              <w:pStyle w:val="Compact"/>
            </w:pPr>
            <w:r>
              <w:t xml:space="preserve">2P</w:t>
            </w:r>
          </w:p>
        </w:tc>
        <w:tc>
          <w:tcPr/>
          <w:p>
            <w:pPr>
              <w:pStyle w:val="Compact"/>
            </w:pPr>
            <w:r>
              <w:t xml:space="preserve">3.81mm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水泵继电器输出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舵机接口</w:t>
            </w:r>
          </w:p>
        </w:tc>
        <w:tc>
          <w:tcPr/>
          <w:p>
            <w:pPr>
              <w:pStyle w:val="Compact"/>
            </w:pPr>
            <w:r>
              <w:t xml:space="preserve">3P</w:t>
            </w:r>
          </w:p>
        </w:tc>
        <w:tc>
          <w:tcPr/>
          <w:p>
            <w:pPr>
              <w:pStyle w:val="Compact"/>
            </w:pPr>
            <w:r>
              <w:t xml:space="preserve">2.54mm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</w:t>
            </w:r>
            <w:r>
              <w:t xml:space="preserve"> PWM </w:t>
            </w:r>
            <w:r>
              <w:rPr>
                <w:rFonts w:hint="eastAsia"/>
              </w:rPr>
              <w:t xml:space="preserve">控制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WS2812B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3P</w:t>
            </w:r>
          </w:p>
        </w:tc>
        <w:tc>
          <w:tcPr/>
          <w:p>
            <w:pPr>
              <w:pStyle w:val="Compact"/>
            </w:pPr>
            <w:r>
              <w:t xml:space="preserve">2.54mm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灯条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加热棒接口</w:t>
            </w:r>
          </w:p>
        </w:tc>
        <w:tc>
          <w:tcPr/>
          <w:p>
            <w:pPr>
              <w:pStyle w:val="Compact"/>
            </w:pPr>
            <w:r>
              <w:t xml:space="preserve">2P</w:t>
            </w:r>
          </w:p>
        </w:tc>
        <w:tc>
          <w:tcPr/>
          <w:p>
            <w:pPr>
              <w:pStyle w:val="Compact"/>
            </w:pPr>
            <w:r>
              <w:t xml:space="preserve">3.81mm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加热棒继电器输出（预留）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J7</w:t>
            </w:r>
          </w:p>
        </w:tc>
        <w:tc>
          <w:tcPr/>
          <w:p>
            <w:pPr>
              <w:pStyle w:val="Compact"/>
            </w:pPr>
            <w:r>
              <w:t xml:space="preserve">USB-C</w:t>
            </w:r>
          </w:p>
        </w:tc>
        <w:tc>
          <w:tcPr/>
          <w:p>
            <w:pPr>
              <w:pStyle w:val="Compact"/>
            </w:pPr>
            <w:r>
              <w:t xml:space="preserve">6P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电源输入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注意事项"/>
    <w:p>
      <w:pPr>
        <w:pStyle w:val="Heading2"/>
      </w:pPr>
      <w:r>
        <w:t xml:space="preserve">8. </w:t>
      </w:r>
      <w:r>
        <w:rPr>
          <w:rFonts w:hint="eastAsia"/>
        </w:rPr>
        <w:t xml:space="preserve">注意事项</w:t>
      </w:r>
    </w:p>
    <w:bookmarkStart w:id="28" w:name="电气安全"/>
    <w:p>
      <w:pPr>
        <w:pStyle w:val="Heading3"/>
      </w:pPr>
      <w:r>
        <w:t xml:space="preserve">8.1 </w:t>
      </w:r>
      <w:r>
        <w:rPr>
          <w:rFonts w:hint="eastAsia"/>
        </w:rPr>
        <w:t xml:space="preserve">电气安全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强电区域（继电器、水泵、加热棒）与弱电区域保持物理隔离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继电器输出端走线远离信号线，防止干扰</w:t>
      </w:r>
    </w:p>
    <w:p>
      <w:pPr>
        <w:pStyle w:val="Compact"/>
        <w:numPr>
          <w:ilvl w:val="0"/>
          <w:numId w:val="1006"/>
        </w:numPr>
      </w:pPr>
      <w:r>
        <w:t xml:space="preserve">USB </w:t>
      </w:r>
      <w:r>
        <w:rPr>
          <w:rFonts w:hint="eastAsia"/>
        </w:rPr>
        <w:t xml:space="preserve">输入端加</w:t>
      </w:r>
      <w:r>
        <w:t xml:space="preserve"> TVS </w:t>
      </w:r>
      <w:r>
        <w:rPr>
          <w:rFonts w:hint="eastAsia"/>
        </w:rPr>
        <w:t xml:space="preserve">保护，防止静电损伤</w:t>
      </w:r>
    </w:p>
    <w:bookmarkEnd w:id="28"/>
    <w:bookmarkStart w:id="29" w:name="信号完整性"/>
    <w:p>
      <w:pPr>
        <w:pStyle w:val="Heading3"/>
      </w:pPr>
      <w:r>
        <w:t xml:space="preserve">8.2 </w:t>
      </w:r>
      <w:r>
        <w:rPr>
          <w:rFonts w:hint="eastAsia"/>
        </w:rPr>
        <w:t xml:space="preserve">信号完整性</w:t>
      </w:r>
    </w:p>
    <w:p>
      <w:pPr>
        <w:pStyle w:val="Compact"/>
        <w:numPr>
          <w:ilvl w:val="0"/>
          <w:numId w:val="1007"/>
        </w:numPr>
      </w:pPr>
      <w:r>
        <w:t xml:space="preserve">I2C </w:t>
      </w:r>
      <w:r>
        <w:rPr>
          <w:rFonts w:hint="eastAsia"/>
        </w:rPr>
        <w:t xml:space="preserve">总线走线长度不超过</w:t>
      </w:r>
      <w:r>
        <w:t xml:space="preserve"> 10cm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高速信号（WS2812B）避免直角走线，使用</w:t>
      </w:r>
      <w:r>
        <w:t xml:space="preserve"> 45 </w:t>
      </w:r>
      <w:r>
        <w:rPr>
          <w:rFonts w:hint="eastAsia"/>
        </w:rPr>
        <w:t xml:space="preserve">度或圆弧过渡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敏感信号线（DS18B20）远离继电器和大电流走线</w:t>
      </w:r>
    </w:p>
    <w:bookmarkEnd w:id="29"/>
    <w:bookmarkStart w:id="30" w:name="pcb-可制造性"/>
    <w:p>
      <w:pPr>
        <w:pStyle w:val="Heading3"/>
      </w:pPr>
      <w:r>
        <w:t xml:space="preserve">8.3 PCB </w:t>
      </w:r>
      <w:r>
        <w:rPr>
          <w:rFonts w:hint="eastAsia"/>
        </w:rPr>
        <w:t xml:space="preserve">可制造性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器件间距大于</w:t>
      </w:r>
      <w:r>
        <w:t xml:space="preserve"> </w:t>
      </w:r>
      <w:r>
        <w:rPr>
          <w:rFonts w:hint="eastAsia"/>
        </w:rPr>
        <w:t xml:space="preserve">0.3mm，方便贴片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邮票孔边缘留</w:t>
      </w:r>
      <w:r>
        <w:t xml:space="preserve"> 0.5mm </w:t>
      </w:r>
      <w:r>
        <w:rPr>
          <w:rFonts w:hint="eastAsia"/>
        </w:rPr>
        <w:t xml:space="preserve">工艺边</w:t>
      </w:r>
    </w:p>
    <w:p>
      <w:pPr>
        <w:pStyle w:val="Compact"/>
        <w:numPr>
          <w:ilvl w:val="0"/>
          <w:numId w:val="1008"/>
        </w:numPr>
      </w:pPr>
      <w:r>
        <w:t xml:space="preserve">SMD </w:t>
      </w:r>
      <w:r>
        <w:rPr>
          <w:rFonts w:hint="eastAsia"/>
        </w:rPr>
        <w:t xml:space="preserve">元件统一采用</w:t>
      </w:r>
      <w:r>
        <w:t xml:space="preserve"> 0805 </w:t>
      </w:r>
      <w:r>
        <w:rPr>
          <w:rFonts w:hint="eastAsia"/>
        </w:rPr>
        <w:t xml:space="preserve">封装以上，方便手工焊接调试</w:t>
      </w:r>
    </w:p>
    <w:bookmarkEnd w:id="30"/>
    <w:bookmarkStart w:id="31" w:name="热设计"/>
    <w:p>
      <w:pPr>
        <w:pStyle w:val="Heading3"/>
      </w:pPr>
      <w:r>
        <w:t xml:space="preserve">8.4 </w:t>
      </w:r>
      <w:r>
        <w:rPr>
          <w:rFonts w:hint="eastAsia"/>
        </w:rPr>
        <w:t xml:space="preserve">热设计</w:t>
      </w:r>
    </w:p>
    <w:p>
      <w:pPr>
        <w:pStyle w:val="Compact"/>
        <w:numPr>
          <w:ilvl w:val="0"/>
          <w:numId w:val="1009"/>
        </w:numPr>
      </w:pPr>
      <w:r>
        <w:t xml:space="preserve">LDO </w:t>
      </w:r>
      <w:r>
        <w:rPr>
          <w:rFonts w:hint="eastAsia"/>
        </w:rPr>
        <w:t xml:space="preserve">并联</w:t>
      </w:r>
      <w:r>
        <w:t xml:space="preserve"> 22uF </w:t>
      </w:r>
      <w:r>
        <w:rPr>
          <w:rFonts w:hint="eastAsia"/>
        </w:rPr>
        <w:t xml:space="preserve">电容帮助散热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大电流走线铺铜加锡，增加载流能力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继电器模块发热较大，布局时注意周围通风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版本历史"/>
    <w:p>
      <w:pPr>
        <w:pStyle w:val="Heading2"/>
      </w:pPr>
      <w:r>
        <w:t xml:space="preserve">9. </w:t>
      </w: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2026-05-22T02:11:19Z</dcterms:created>
  <dcterms:modified xsi:type="dcterms:W3CDTF">2026-05-22T02:11:19Z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