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智能鱼缸产品规格书"/>
    <w:p>
      <w:pPr>
        <w:pStyle w:val="Heading1"/>
      </w:pPr>
      <w:r>
        <w:rPr>
          <w:rFonts w:hint="eastAsia"/>
        </w:rPr>
        <w:t xml:space="preserve">智能鱼缸产品规格书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：2026-05-21</w:t>
      </w:r>
      <w:r>
        <w:br/>
      </w:r>
      <w:r>
        <w:rPr>
          <w:rFonts w:hint="eastAsia"/>
          <w:b/>
          <w:bCs/>
        </w:rPr>
        <w:t xml:space="preserve">产品型号</w:t>
      </w:r>
      <w:r>
        <w:rPr>
          <w:rFonts w:hint="eastAsia"/>
        </w:rPr>
        <w:t xml:space="preserve">：SFT-001</w:t>
      </w:r>
    </w:p>
    <w:p>
      <w:r>
        <w:pict>
          <v:rect style="width:0;height:1.5pt" o:hralign="center" o:hrstd="t" o:hr="t"/>
        </w:pict>
      </w:r>
    </w:p>
    <w:bookmarkStart w:id="12" w:name="一产品概述"/>
    <w:p>
      <w:pPr>
        <w:pStyle w:val="Heading2"/>
      </w:pPr>
      <w:r>
        <w:rPr>
          <w:rFonts w:hint="eastAsia"/>
        </w:rPr>
        <w:t xml:space="preserve">一、产品概述</w:t>
      </w:r>
    </w:p>
    <w:bookmarkStart w:id="9" w:name="产品定位"/>
    <w:p>
      <w:pPr>
        <w:pStyle w:val="Heading3"/>
      </w:pPr>
      <w:r>
        <w:t xml:space="preserve">1.1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桌面智能鱼缸，一款面向普通养鱼爱好者的智能水族产品，主打”省心”理念，让用户无需操心喂食、灯光开关、水温监测等日常维护工作。</w:t>
      </w:r>
    </w:p>
    <w:bookmarkEnd w:id="9"/>
    <w:bookmarkStart w:id="10" w:name="目标用户"/>
    <w:p>
      <w:pPr>
        <w:pStyle w:val="Heading3"/>
      </w:pPr>
      <w:r>
        <w:t xml:space="preserve">1.2 </w:t>
      </w:r>
      <w:r>
        <w:rPr>
          <w:rFonts w:hint="eastAsia"/>
        </w:rPr>
        <w:t xml:space="preserve">目标用户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上班族：工作忙，忘记喂鱼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养鱼新手：不知道怎么设置灯光和过滤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小空间用户：桌面、办公桌、卧室放置</w:t>
      </w:r>
    </w:p>
    <w:bookmarkEnd w:id="10"/>
    <w:bookmarkStart w:id="11" w:name="核心卖点"/>
    <w:p>
      <w:pPr>
        <w:pStyle w:val="Heading3"/>
      </w:pPr>
      <w:r>
        <w:t xml:space="preserve">1.3 </w:t>
      </w:r>
      <w:r>
        <w:rPr>
          <w:rFonts w:hint="eastAsia"/>
        </w:rPr>
        <w:t xml:space="preserve">核心卖点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自动喂食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定时定量，不忘喂鱼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智能灯光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模拟自然节律，支持多种颜色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温度监测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实时水温，异常报警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局域网Web控制，随时查看状态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小巧便携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15cm³，不占空间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二技术规格"/>
    <w:p>
      <w:pPr>
        <w:pStyle w:val="Heading2"/>
      </w:pPr>
      <w:r>
        <w:rPr>
          <w:rFonts w:hint="eastAsia"/>
        </w:rPr>
        <w:t xml:space="preserve">二、技术规格</w:t>
      </w:r>
    </w:p>
    <w:bookmarkStart w:id="13" w:name="基本参数"/>
    <w:p>
      <w:pPr>
        <w:pStyle w:val="Heading3"/>
      </w:pPr>
      <w:r>
        <w:t xml:space="preserve">2.1 </w:t>
      </w:r>
      <w:r>
        <w:rPr>
          <w:rFonts w:hint="eastAsia"/>
        </w:rPr>
        <w:t xml:space="preserve">基本参数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缸体尺寸</w:t>
            </w:r>
          </w:p>
        </w:tc>
        <w:tc>
          <w:tcPr/>
          <w:p>
            <w:pPr>
              <w:pStyle w:val="Compact"/>
            </w:pPr>
            <w:r>
              <w:t xml:space="preserve">15 × 15 × 15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约2.5L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亚克力（2mm厚）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总重量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约1.2kg（空缸）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总高度</w:t>
            </w:r>
          </w:p>
        </w:tc>
        <w:tc>
          <w:tcPr/>
          <w:p>
            <w:pPr>
              <w:pStyle w:val="Compact"/>
            </w:pPr>
            <w:r>
              <w:t xml:space="preserve">178mm</w:t>
            </w:r>
          </w:p>
        </w:tc>
      </w:tr>
    </w:tbl>
    <w:bookmarkEnd w:id="13"/>
    <w:bookmarkStart w:id="14" w:name="电子系统"/>
    <w:p>
      <w:pPr>
        <w:pStyle w:val="Heading3"/>
      </w:pPr>
      <w:r>
        <w:t xml:space="preserve">2.2 </w:t>
      </w:r>
      <w:r>
        <w:rPr>
          <w:rFonts w:hint="eastAsia"/>
        </w:rPr>
        <w:t xml:space="preserve">电子系统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主控芯片</w:t>
            </w:r>
          </w:p>
        </w:tc>
        <w:tc>
          <w:tcPr/>
          <w:p>
            <w:pPr>
              <w:pStyle w:val="Compact"/>
            </w:pPr>
            <w:r>
              <w:t xml:space="preserve">ESP32-C3 Mini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通信方式</w:t>
            </w:r>
          </w:p>
        </w:tc>
        <w:tc>
          <w:tcPr/>
          <w:p>
            <w:pPr>
              <w:pStyle w:val="Compact"/>
            </w:pPr>
            <w:r>
              <w:t xml:space="preserve">WiFi 2.4GHz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局域网Web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</w:t>
            </w:r>
          </w:p>
        </w:tc>
        <w:tc>
          <w:tcPr/>
          <w:p>
            <w:pPr>
              <w:pStyle w:val="Compact"/>
            </w:pPr>
            <w:r>
              <w:t xml:space="preserve">USB 5V/2A</w:t>
            </w:r>
          </w:p>
        </w:tc>
      </w:tr>
    </w:tbl>
    <w:bookmarkEnd w:id="14"/>
    <w:bookmarkStart w:id="15" w:name="功能参数"/>
    <w:p>
      <w:pPr>
        <w:pStyle w:val="Heading3"/>
      </w:pPr>
      <w:r>
        <w:t xml:space="preserve">2.3 </w:t>
      </w:r>
      <w:r>
        <w:rPr>
          <w:rFonts w:hint="eastAsia"/>
        </w:rPr>
        <w:t xml:space="preserve">功能参数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9025型静音水泵，5V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</w:t>
            </w:r>
          </w:p>
        </w:tc>
        <w:tc>
          <w:tcPr/>
          <w:p>
            <w:pPr>
              <w:pStyle w:val="Compact"/>
            </w:pPr>
            <w:r>
              <w:t xml:space="preserve">WS2812B LED × </w:t>
            </w:r>
            <w:r>
              <w:rPr>
                <w:rFonts w:hint="eastAsia"/>
              </w:rPr>
              <w:t xml:space="preserve">12颗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</w:t>
            </w:r>
          </w:p>
        </w:tc>
        <w:tc>
          <w:tcPr/>
          <w:p>
            <w:pPr>
              <w:pStyle w:val="Compact"/>
            </w:pPr>
            <w:r>
              <w:t xml:space="preserve">SG90 </w:t>
            </w:r>
            <w:r>
              <w:rPr>
                <w:rFonts w:hint="eastAsia"/>
              </w:rPr>
              <w:t xml:space="preserve">9g微型舵机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温度传感器</w:t>
            </w:r>
          </w:p>
        </w:tc>
        <w:tc>
          <w:tcPr/>
          <w:p>
            <w:pPr>
              <w:pStyle w:val="Compact"/>
            </w:pPr>
            <w:r>
              <w:t xml:space="preserve">DS18B20 </w:t>
            </w:r>
            <w:r>
              <w:rPr>
                <w:rFonts w:hint="eastAsia"/>
              </w:rPr>
              <w:t xml:space="preserve">防水探头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</w:pPr>
            <w:r>
              <w:t xml:space="preserve">OLED </w:t>
            </w:r>
            <w:r>
              <w:rPr>
                <w:rFonts w:hint="eastAsia"/>
              </w:rPr>
              <w:t xml:space="preserve">0.66寸</w:t>
            </w:r>
            <w:r>
              <w:t xml:space="preserve"> I2C</w:t>
            </w:r>
          </w:p>
        </w:tc>
      </w:tr>
    </w:tbl>
    <w:bookmarkEnd w:id="15"/>
    <w:bookmarkStart w:id="16" w:name="工作环境"/>
    <w:p>
      <w:pPr>
        <w:pStyle w:val="Heading3"/>
      </w:pPr>
      <w:r>
        <w:t xml:space="preserve">2.4 </w:t>
      </w:r>
      <w:r>
        <w:rPr>
          <w:rFonts w:hint="eastAsia"/>
        </w:rPr>
        <w:t xml:space="preserve">工作环境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工作温度</w:t>
            </w:r>
          </w:p>
        </w:tc>
        <w:tc>
          <w:tcPr/>
          <w:p>
            <w:pPr>
              <w:pStyle w:val="Compact"/>
            </w:pPr>
            <w:r>
              <w:t xml:space="preserve">0°C ~ 45°C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储存温度</w:t>
            </w:r>
          </w:p>
        </w:tc>
        <w:tc>
          <w:tcPr/>
          <w:p>
            <w:pPr>
              <w:pStyle w:val="Compact"/>
            </w:pPr>
            <w:r>
              <w:t xml:space="preserve">-10°C ~ 60°C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相对湿度</w:t>
            </w:r>
          </w:p>
        </w:tc>
        <w:tc>
          <w:tcPr/>
          <w:p>
            <w:pPr>
              <w:pStyle w:val="Compact"/>
            </w:pPr>
            <w:r>
              <w:t xml:space="preserve">10% ~ </w:t>
            </w:r>
            <w:r>
              <w:rPr>
                <w:rFonts w:hint="eastAsia"/>
              </w:rPr>
              <w:t xml:space="preserve">90%（无凝露）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4" w:name="三功能说明"/>
    <w:p>
      <w:pPr>
        <w:pStyle w:val="Heading2"/>
      </w:pPr>
      <w:r>
        <w:rPr>
          <w:rFonts w:hint="eastAsia"/>
        </w:rPr>
        <w:t xml:space="preserve">三、功能说明</w:t>
      </w:r>
    </w:p>
    <w:bookmarkStart w:id="18" w:name="自动喂食"/>
    <w:p>
      <w:pPr>
        <w:pStyle w:val="Heading3"/>
      </w:pPr>
      <w:r>
        <w:t xml:space="preserve">3.1 </w:t>
      </w:r>
      <w:r>
        <w:rPr>
          <w:rFonts w:hint="eastAsia"/>
        </w:rPr>
        <w:t xml:space="preserve">自动喂食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定时喂食：每天最多3次，可设置具体时间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手动喂食：手机端一键触发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食量控制：小/中/大三档</w:t>
      </w:r>
    </w:p>
    <w:bookmarkEnd w:id="18"/>
    <w:bookmarkStart w:id="19" w:name="智能灯光"/>
    <w:p>
      <w:pPr>
        <w:pStyle w:val="Heading3"/>
      </w:pPr>
      <w:r>
        <w:t xml:space="preserve">3.2 </w:t>
      </w:r>
      <w:r>
        <w:rPr>
          <w:rFonts w:hint="eastAsia"/>
        </w:rPr>
        <w:t xml:space="preserve">智能灯光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颜色模式：9种预设颜色</w:t>
      </w:r>
      <w:r>
        <w:t xml:space="preserve"> + </w:t>
      </w:r>
      <w:r>
        <w:rPr>
          <w:rFonts w:hint="eastAsia"/>
        </w:rPr>
        <w:t xml:space="preserve">自定义RGB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亮度调节：0-100%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定时开关：可设置每日自动开关时间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特效模式：渐变、呼吸灯</w:t>
      </w:r>
    </w:p>
    <w:bookmarkEnd w:id="19"/>
    <w:bookmarkStart w:id="20" w:name="温度监测"/>
    <w:p>
      <w:pPr>
        <w:pStyle w:val="Heading3"/>
      </w:pPr>
      <w:r>
        <w:t xml:space="preserve">3.3 </w:t>
      </w:r>
      <w:r>
        <w:rPr>
          <w:rFonts w:hint="eastAsia"/>
        </w:rPr>
        <w:t xml:space="preserve">温度监测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实时显示当前水温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温度报警：超出设定范围时通知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历史记录：最近24小时温度曲线</w:t>
      </w:r>
    </w:p>
    <w:bookmarkEnd w:id="20"/>
    <w:bookmarkStart w:id="21" w:name="水泵控制"/>
    <w:p>
      <w:pPr>
        <w:pStyle w:val="Heading3"/>
      </w:pPr>
      <w:r>
        <w:t xml:space="preserve">3.4 </w:t>
      </w:r>
      <w:r>
        <w:rPr>
          <w:rFonts w:hint="eastAsia"/>
        </w:rPr>
        <w:t xml:space="preserve">水泵控制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手动开关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自动模式：可设置运行间隔</w:t>
      </w:r>
    </w:p>
    <w:bookmarkEnd w:id="21"/>
    <w:bookmarkStart w:id="22" w:name="本地显示"/>
    <w:p>
      <w:pPr>
        <w:pStyle w:val="Heading3"/>
      </w:pPr>
      <w:r>
        <w:t xml:space="preserve">3.5 </w:t>
      </w:r>
      <w:r>
        <w:rPr>
          <w:rFonts w:hint="eastAsia"/>
        </w:rPr>
        <w:t xml:space="preserve">本地显示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OLED屏幕显示：当前温度、时间、设备状态</w:t>
      </w:r>
    </w:p>
    <w:bookmarkEnd w:id="22"/>
    <w:bookmarkStart w:id="23" w:name="扩展功能预留接口"/>
    <w:p>
      <w:pPr>
        <w:pStyle w:val="Heading3"/>
      </w:pPr>
      <w:r>
        <w:t xml:space="preserve">3.6 </w:t>
      </w:r>
      <w:r>
        <w:rPr>
          <w:rFonts w:hint="eastAsia"/>
        </w:rPr>
        <w:t xml:space="preserve">扩展功能（预留接口）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加热棒接口（升级配件）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四控制方式"/>
    <w:p>
      <w:pPr>
        <w:pStyle w:val="Heading2"/>
      </w:pPr>
      <w:r>
        <w:rPr>
          <w:rFonts w:hint="eastAsia"/>
        </w:rPr>
        <w:t xml:space="preserve">四、控制方式</w:t>
      </w:r>
    </w:p>
    <w:bookmarkStart w:id="25" w:name="web控制"/>
    <w:p>
      <w:pPr>
        <w:pStyle w:val="Heading3"/>
      </w:pPr>
      <w:r>
        <w:t xml:space="preserve">4.1 </w:t>
      </w:r>
      <w:r>
        <w:rPr>
          <w:rFonts w:hint="eastAsia"/>
        </w:rPr>
        <w:t xml:space="preserve">Web控制</w:t>
      </w:r>
    </w:p>
    <w:p>
      <w:pPr>
        <w:pStyle w:val="FirstParagraph"/>
      </w:pPr>
      <w:r>
        <w:rPr>
          <w:rFonts w:hint="eastAsia"/>
        </w:rPr>
        <w:t xml:space="preserve">在局域网内，通过浏览器访问设备IP即可控制。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首次启动AP模式，设置WiFi后自动连接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响应式设计，手机/电脑均可访问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API接口</w:t>
            </w:r>
          </w:p>
        </w:tc>
        <w:tc>
          <w:tcPr/>
          <w:p>
            <w:pPr>
              <w:pStyle w:val="Compact"/>
            </w:pPr>
            <w:r>
              <w:t xml:space="preserve">RESTful </w:t>
            </w:r>
            <w:r>
              <w:rPr>
                <w:rFonts w:hint="eastAsia"/>
              </w:rPr>
              <w:t xml:space="preserve">API，支持二次开发</w:t>
            </w:r>
          </w:p>
        </w:tc>
      </w:tr>
    </w:tbl>
    <w:bookmarkEnd w:id="25"/>
    <w:bookmarkStart w:id="26" w:name="首次配网"/>
    <w:p>
      <w:pPr>
        <w:pStyle w:val="Heading3"/>
      </w:pPr>
      <w:r>
        <w:t xml:space="preserve">4.2 </w:t>
      </w:r>
      <w:r>
        <w:rPr>
          <w:rFonts w:hint="eastAsia"/>
        </w:rPr>
        <w:t xml:space="preserve">首次配网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首次上电，设备创建热点</w:t>
      </w:r>
      <w:r>
        <w:t xml:space="preserve"> </w:t>
      </w:r>
      <w:r>
        <w:rPr>
          <w:rStyle w:val="VerbatimChar"/>
        </w:rPr>
        <w:t xml:space="preserve">FishTank_AP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手机连接该热点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浏览器访问</w:t>
      </w:r>
      <w:r>
        <w:t xml:space="preserve"> </w:t>
      </w:r>
      <w:r>
        <w:rPr>
          <w:rStyle w:val="VerbatimChar"/>
        </w:rPr>
        <w:t xml:space="preserve">192.168.4.1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输入家庭WiFi信息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设备自动重启并连接家庭WiFi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五功耗参数"/>
    <w:p>
      <w:pPr>
        <w:pStyle w:val="Heading2"/>
      </w:pPr>
      <w:r>
        <w:rPr>
          <w:rFonts w:hint="eastAsia"/>
        </w:rPr>
        <w:t xml:space="preserve">五、功耗参数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约0.5W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约2W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灯光全亮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约1.5W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最大功耗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约5W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六可靠性指标"/>
    <w:p>
      <w:pPr>
        <w:pStyle w:val="Heading2"/>
      </w:pPr>
      <w:r>
        <w:rPr>
          <w:rFonts w:hint="eastAsia"/>
        </w:rPr>
        <w:t xml:space="preserve">六、可靠性指标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MTBF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≥5000小时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使用寿命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≥3年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PCB焊接不良率</w:t>
            </w:r>
          </w:p>
        </w:tc>
        <w:tc>
          <w:tcPr/>
          <w:p>
            <w:pPr>
              <w:pStyle w:val="Compact"/>
            </w:pPr>
            <w:r>
              <w:t xml:space="preserve">≤0.5%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结构件不良率</w:t>
            </w:r>
          </w:p>
        </w:tc>
        <w:tc>
          <w:tcPr/>
          <w:p>
            <w:pPr>
              <w:pStyle w:val="Compact"/>
            </w:pPr>
            <w:r>
              <w:t xml:space="preserve">≤1%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七包装清单"/>
    <w:p>
      <w:pPr>
        <w:pStyle w:val="Heading2"/>
      </w:pPr>
      <w:r>
        <w:rPr>
          <w:rFonts w:hint="eastAsia"/>
        </w:rPr>
        <w:t xml:space="preserve">七、包装清单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鱼缸本体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含缸体、底座、缸盖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USB-A to </w:t>
            </w:r>
            <w:r>
              <w:rPr>
                <w:rFonts w:hint="eastAsia"/>
              </w:rPr>
              <w:t xml:space="preserve">USB-C，1m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温度传感器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DS18B20防水探头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生化棉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说明书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含快速使用指南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保修卡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一年保修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八认证信息"/>
    <w:p>
      <w:pPr>
        <w:pStyle w:val="Heading2"/>
      </w:pPr>
      <w:r>
        <w:rPr>
          <w:rFonts w:hint="eastAsia"/>
        </w:rPr>
        <w:t xml:space="preserve">八、认证信息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RoHS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九版本历史"/>
    <w:p>
      <w:pPr>
        <w:pStyle w:val="Heading2"/>
      </w:pPr>
      <w:r>
        <w:rPr>
          <w:rFonts w:hint="eastAsia"/>
        </w:rPr>
        <w:t xml:space="preserve">九、版本历史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初版发布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文档结束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2026-05-22T02:11:20Z</dcterms:created>
  <dcterms:modified xsi:type="dcterms:W3CDTF">2026-05-22T02:11:20Z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