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智能鱼缸装配指导书"/>
    <w:p>
      <w:pPr>
        <w:pStyle w:val="Heading1"/>
      </w:pPr>
      <w:r>
        <w:rPr>
          <w:rFonts w:hint="eastAsia"/>
        </w:rPr>
        <w:t xml:space="preserve">智能鱼缸装配指导书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产品型号</w:t>
      </w:r>
      <w:r>
        <w:rPr>
          <w:rFonts w:hint="eastAsia"/>
        </w:rPr>
        <w:t xml:space="preserve">：SFT-001</w:t>
      </w:r>
    </w:p>
    <w:p>
      <w:r>
        <w:pict>
          <v:rect style="width:0;height:1.5pt" o:hralign="center" o:hrstd="t" o:hr="t"/>
        </w:pict>
      </w:r>
    </w:p>
    <w:bookmarkStart w:id="11" w:name="一装配前准备"/>
    <w:p>
      <w:pPr>
        <w:pStyle w:val="Heading2"/>
      </w:pPr>
      <w:r>
        <w:rPr>
          <w:rFonts w:hint="eastAsia"/>
        </w:rPr>
        <w:t xml:space="preserve">一、装配前准备</w:t>
      </w:r>
    </w:p>
    <w:bookmarkStart w:id="9" w:name="所需工具"/>
    <w:p>
      <w:pPr>
        <w:pStyle w:val="Heading3"/>
      </w:pPr>
      <w:r>
        <w:t xml:space="preserve">1.1 </w:t>
      </w:r>
      <w:r>
        <w:rPr>
          <w:rFonts w:hint="eastAsia"/>
        </w:rPr>
        <w:t xml:space="preserve">所需工具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十字螺丝刀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固定螺丝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尖嘴钳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夹持小零件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热风枪/电烙铁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焊接线束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检查通断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酒精棉片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密封防水</w:t>
            </w:r>
          </w:p>
        </w:tc>
      </w:tr>
    </w:tbl>
    <w:bookmarkEnd w:id="9"/>
    <w:bookmarkStart w:id="10" w:name="检查物料"/>
    <w:p>
      <w:pPr>
        <w:pStyle w:val="Heading3"/>
      </w:pPr>
      <w:r>
        <w:t xml:space="preserve">1.2 </w:t>
      </w:r>
      <w:r>
        <w:rPr>
          <w:rFonts w:hint="eastAsia"/>
        </w:rPr>
        <w:t xml:space="preserve">检查物料</w:t>
      </w:r>
    </w:p>
    <w:p>
      <w:pPr>
        <w:pStyle w:val="FirstParagraph"/>
      </w:pPr>
      <w:r>
        <w:rPr>
          <w:rFonts w:hint="eastAsia"/>
        </w:rPr>
        <w:t xml:space="preserve">按照BOM清单核对所有物料，确保无缺失。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二底座组装"/>
    <w:p>
      <w:pPr>
        <w:pStyle w:val="Heading2"/>
      </w:pPr>
      <w:r>
        <w:rPr>
          <w:rFonts w:hint="eastAsia"/>
        </w:rPr>
        <w:t xml:space="preserve">二、底座组装</w:t>
      </w:r>
    </w:p>
    <w:bookmarkStart w:id="12" w:name="安装pcb主板"/>
    <w:p>
      <w:pPr>
        <w:pStyle w:val="Heading3"/>
      </w:pPr>
      <w:r>
        <w:t xml:space="preserve">2.1 </w:t>
      </w:r>
      <w:r>
        <w:rPr>
          <w:rFonts w:hint="eastAsia"/>
        </w:rPr>
        <w:t xml:space="preserve">安装PCB主板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将PCB主板放置在底座腔内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对准4个定位柱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用螺丝固定4个角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：轻拿轻放，避免划伤PCB</w:t>
      </w:r>
    </w:p>
    <w:bookmarkEnd w:id="12"/>
    <w:bookmarkStart w:id="13" w:name="安装水泵"/>
    <w:p>
      <w:pPr>
        <w:pStyle w:val="Heading3"/>
      </w:pPr>
      <w:r>
        <w:t xml:space="preserve">2.2 </w:t>
      </w:r>
      <w:r>
        <w:rPr>
          <w:rFonts w:hint="eastAsia"/>
        </w:rPr>
        <w:t xml:space="preserve">安装水泵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将水泵放入水泵固定座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调整水泵方向（进水口朝下）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用硅胶密封水泵安装孔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连接水管（进水管+出水管）</w:t>
      </w:r>
    </w:p>
    <w:bookmarkEnd w:id="13"/>
    <w:bookmarkStart w:id="14" w:name="安装舵机"/>
    <w:p>
      <w:pPr>
        <w:pStyle w:val="Heading3"/>
      </w:pPr>
      <w:r>
        <w:t xml:space="preserve">2.3 </w:t>
      </w:r>
      <w:r>
        <w:rPr>
          <w:rFonts w:hint="eastAsia"/>
        </w:rPr>
        <w:t xml:space="preserve">安装舵机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将舵机放入喂食器壳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对准轴孔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用螺丝固定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连接舵机线到PCB（J4接口）</w:t>
      </w:r>
    </w:p>
    <w:bookmarkEnd w:id="14"/>
    <w:bookmarkStart w:id="15" w:name="安装oled屏幕"/>
    <w:p>
      <w:pPr>
        <w:pStyle w:val="Heading3"/>
      </w:pPr>
      <w:r>
        <w:t xml:space="preserve">2.4 </w:t>
      </w:r>
      <w:r>
        <w:rPr>
          <w:rFonts w:hint="eastAsia"/>
        </w:rPr>
        <w:t xml:space="preserve">安装OLED屏幕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将OLED屏幕嵌入前面板凹槽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排线从背面走线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连接I2C排线到PCB（J2接口）</w:t>
      </w:r>
    </w:p>
    <w:bookmarkEnd w:id="15"/>
    <w:bookmarkStart w:id="16" w:name="安装温度传感器"/>
    <w:p>
      <w:pPr>
        <w:pStyle w:val="Heading3"/>
      </w:pPr>
      <w:r>
        <w:t xml:space="preserve">2.5 </w:t>
      </w:r>
      <w:r>
        <w:rPr>
          <w:rFonts w:hint="eastAsia"/>
        </w:rPr>
        <w:t xml:space="preserve">安装温度传感器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将DS18B20探头穿过防水塞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从缸体内部穿入底座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连接传感器线到PCB（J3接口）</w:t>
      </w:r>
    </w:p>
    <w:bookmarkEnd w:id="16"/>
    <w:bookmarkStart w:id="17" w:name="合上底座上盖"/>
    <w:p>
      <w:pPr>
        <w:pStyle w:val="Heading3"/>
      </w:pPr>
      <w:r>
        <w:t xml:space="preserve">2.6 </w:t>
      </w:r>
      <w:r>
        <w:rPr>
          <w:rFonts w:hint="eastAsia"/>
        </w:rPr>
        <w:t xml:space="preserve">合上底座上盖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检查所有线束是否整理好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对准卡扣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均匀按压四周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用螺丝固定上盖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三缸体组装"/>
    <w:p>
      <w:pPr>
        <w:pStyle w:val="Heading2"/>
      </w:pPr>
      <w:r>
        <w:rPr>
          <w:rFonts w:hint="eastAsia"/>
        </w:rPr>
        <w:t xml:space="preserve">三、缸体组装</w:t>
      </w:r>
    </w:p>
    <w:bookmarkStart w:id="19" w:name="清洁亚克力板"/>
    <w:p>
      <w:pPr>
        <w:pStyle w:val="Heading3"/>
      </w:pPr>
      <w:r>
        <w:t xml:space="preserve">3.1 </w:t>
      </w:r>
      <w:r>
        <w:rPr>
          <w:rFonts w:hint="eastAsia"/>
        </w:rPr>
        <w:t xml:space="preserve">清洁亚克力板</w:t>
      </w:r>
    </w:p>
    <w:p>
      <w:pPr>
        <w:pStyle w:val="FirstParagraph"/>
      </w:pPr>
      <w:r>
        <w:rPr>
          <w:rFonts w:hint="eastAsia"/>
        </w:rPr>
        <w:t xml:space="preserve">用酒精棉片擦拭所有亚克力板，去除保护膜和灰尘。</w:t>
      </w:r>
    </w:p>
    <w:bookmarkEnd w:id="19"/>
    <w:bookmarkStart w:id="20" w:name="粘接缸体"/>
    <w:p>
      <w:pPr>
        <w:pStyle w:val="Heading3"/>
      </w:pPr>
      <w:r>
        <w:t xml:space="preserve">3.2 </w:t>
      </w:r>
      <w:r>
        <w:rPr>
          <w:rFonts w:hint="eastAsia"/>
        </w:rPr>
        <w:t xml:space="preserve">粘接缸体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底板粘接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在底板边缘涂抹氯仿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对准侧板粘接面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压紧固定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等待30秒初固定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侧板粘接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依次粘接4块侧板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每块粘接后等待30秒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确保45°倒角对齐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粘接完成后静置24小时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：氯仿有毒，佩戴口罩和手套，在通风环境下操作</w:t>
      </w:r>
    </w:p>
    <w:bookmarkEnd w:id="20"/>
    <w:bookmarkStart w:id="21" w:name="安装过滤盒"/>
    <w:p>
      <w:pPr>
        <w:pStyle w:val="Heading3"/>
      </w:pPr>
      <w:r>
        <w:t xml:space="preserve">3.3 </w:t>
      </w:r>
      <w:r>
        <w:rPr>
          <w:rFonts w:hint="eastAsia"/>
        </w:rPr>
        <w:t xml:space="preserve">安装过滤盒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将生化棉放入过滤盒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将过滤盒放入底座卡槽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确认可拆卸方向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四总装"/>
    <w:p>
      <w:pPr>
        <w:pStyle w:val="Heading2"/>
      </w:pPr>
      <w:r>
        <w:rPr>
          <w:rFonts w:hint="eastAsia"/>
        </w:rPr>
        <w:t xml:space="preserve">四、总装</w:t>
      </w:r>
    </w:p>
    <w:bookmarkStart w:id="23" w:name="缸体与底座配合"/>
    <w:p>
      <w:pPr>
        <w:pStyle w:val="Heading3"/>
      </w:pPr>
      <w:r>
        <w:t xml:space="preserve">4.1 </w:t>
      </w:r>
      <w:r>
        <w:rPr>
          <w:rFonts w:hint="eastAsia"/>
        </w:rPr>
        <w:t xml:space="preserve">缸体与底座配合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检查密封圈是否安装到位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将缸体对准底座卡槽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均匀下压直至完全配合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检查四周缝隙是否均匀</w:t>
      </w:r>
    </w:p>
    <w:bookmarkEnd w:id="23"/>
    <w:bookmarkStart w:id="24" w:name="连接水管"/>
    <w:p>
      <w:pPr>
        <w:pStyle w:val="Heading3"/>
      </w:pPr>
      <w:r>
        <w:t xml:space="preserve">4.2 </w:t>
      </w:r>
      <w:r>
        <w:rPr>
          <w:rFonts w:hint="eastAsia"/>
        </w:rPr>
        <w:t xml:space="preserve">连接水管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进水管：水泵</w:t>
      </w:r>
      <w:r>
        <w:t xml:space="preserve"> → </w:t>
      </w:r>
      <w:r>
        <w:rPr>
          <w:rFonts w:hint="eastAsia"/>
        </w:rPr>
        <w:t xml:space="preserve">缸内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出水管：过滤盒</w:t>
      </w:r>
      <w:r>
        <w:t xml:space="preserve"> → </w:t>
      </w:r>
      <w:r>
        <w:rPr>
          <w:rFonts w:hint="eastAsia"/>
        </w:rPr>
        <w:t xml:space="preserve">缸内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用快插接头固定</w:t>
      </w:r>
    </w:p>
    <w:bookmarkEnd w:id="24"/>
    <w:bookmarkStart w:id="25" w:name="安装led灯条"/>
    <w:p>
      <w:pPr>
        <w:pStyle w:val="Heading3"/>
      </w:pPr>
      <w:r>
        <w:t xml:space="preserve">4.3 </w:t>
      </w:r>
      <w:r>
        <w:rPr>
          <w:rFonts w:hint="eastAsia"/>
        </w:rPr>
        <w:t xml:space="preserve">安装LED灯条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撕开LED背胶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沿缸体顶部粘贴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连接线束到PCB（J1接口）</w:t>
      </w:r>
    </w:p>
    <w:bookmarkEnd w:id="25"/>
    <w:bookmarkStart w:id="26" w:name="安装缸盖"/>
    <w:p>
      <w:pPr>
        <w:pStyle w:val="Heading3"/>
      </w:pPr>
      <w:r>
        <w:t xml:space="preserve">4.4 </w:t>
      </w:r>
      <w:r>
        <w:rPr>
          <w:rFonts w:hint="eastAsia"/>
        </w:rPr>
        <w:t xml:space="preserve">安装缸盖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对准喂食口位置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合上缸盖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检查开合顺畅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电气检查"/>
    <w:p>
      <w:pPr>
        <w:pStyle w:val="Heading2"/>
      </w:pPr>
      <w:r>
        <w:rPr>
          <w:rFonts w:hint="eastAsia"/>
        </w:rPr>
        <w:t xml:space="preserve">五、电气检查</w:t>
      </w:r>
    </w:p>
    <w:bookmarkStart w:id="28" w:name="通电前检查"/>
    <w:p>
      <w:pPr>
        <w:pStyle w:val="Heading3"/>
      </w:pPr>
      <w:r>
        <w:t xml:space="preserve">5.1 </w:t>
      </w:r>
      <w:r>
        <w:rPr>
          <w:rFonts w:hint="eastAsia"/>
        </w:rPr>
        <w:t xml:space="preserve">通电前检查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目视检查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无虚焊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轻拉测试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无松动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目视检查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OLED排线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无脱落</w:t>
            </w:r>
          </w:p>
        </w:tc>
      </w:tr>
    </w:tbl>
    <w:bookmarkEnd w:id="28"/>
    <w:bookmarkStart w:id="29" w:name="首次通电"/>
    <w:p>
      <w:pPr>
        <w:pStyle w:val="Heading3"/>
      </w:pPr>
      <w:r>
        <w:t xml:space="preserve">5.2 </w:t>
      </w:r>
      <w:r>
        <w:rPr>
          <w:rFonts w:hint="eastAsia"/>
        </w:rPr>
        <w:t xml:space="preserve">首次通电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连接USB电源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观察OLED屏幕是否亮起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等待WiFi连接提示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用手机搜索WiFi热点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bookmarkStart w:id="31" w:name="防水要求"/>
    <w:p>
      <w:pPr>
        <w:pStyle w:val="Heading3"/>
      </w:pPr>
      <w:r>
        <w:t xml:space="preserve">6.1 </w:t>
      </w:r>
      <w:r>
        <w:rPr>
          <w:rFonts w:hint="eastAsia"/>
        </w:rPr>
        <w:t xml:space="preserve">防水要求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所有线缆穿孔处使用硅胶密封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底座上盖与缸体接触面使用密封圈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水泵安装后做24小时浸水测试</w:t>
      </w:r>
    </w:p>
    <w:bookmarkEnd w:id="31"/>
    <w:bookmarkStart w:id="32" w:name="静电防护"/>
    <w:p>
      <w:pPr>
        <w:pStyle w:val="Heading3"/>
      </w:pPr>
      <w:r>
        <w:t xml:space="preserve">6.2 </w:t>
      </w:r>
      <w:r>
        <w:rPr>
          <w:rFonts w:hint="eastAsia"/>
        </w:rPr>
        <w:t xml:space="preserve">静电防护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焊接时佩戴防静电手环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PCB避免裸手触碰焊点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存放时使用防静电袋</w:t>
      </w:r>
    </w:p>
    <w:bookmarkEnd w:id="32"/>
    <w:bookmarkStart w:id="33" w:name="安全提示"/>
    <w:p>
      <w:pPr>
        <w:pStyle w:val="Heading3"/>
      </w:pPr>
      <w:r>
        <w:t xml:space="preserve">6.3 </w:t>
      </w:r>
      <w:r>
        <w:rPr>
          <w:rFonts w:hint="eastAsia"/>
        </w:rPr>
        <w:t xml:space="preserve">安全提示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氯仿有毒，通风操作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加热棒使用时注意防烫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USB电源不超过5V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七常见问题"/>
    <w:p>
      <w:pPr>
        <w:pStyle w:val="Heading2"/>
      </w:pPr>
      <w:r>
        <w:rPr>
          <w:rFonts w:hint="eastAsia"/>
        </w:rPr>
        <w:t xml:space="preserve">七、常见问题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OLED不亮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排线松动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重新插接排线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水泵不转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检查继电器接线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温度显示异常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传感器未连接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检查J3接口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WiFi非2.4G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使用2.4G频段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