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F1B6" w14:textId="77777777" w:rsidR="00A7172D" w:rsidRPr="00A7172D" w:rsidRDefault="00A7172D" w:rsidP="00A71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Инвестиционный оффер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Wellex</w:t>
      </w:r>
      <w:proofErr w:type="spellEnd"/>
    </w:p>
    <w:p w14:paraId="6FA8BF50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Ask</w:t>
      </w:r>
      <w:proofErr w:type="spellEnd"/>
    </w:p>
    <w:p w14:paraId="37C044FE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Wellex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привлекает </w:t>
      </w:r>
      <w:r w:rsidRPr="00A7172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$35,000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lang w:val="ru-RU" w:eastAsia="ru-RU"/>
        </w:rPr>
        <w:t>pre-seed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lang w:val="ru-RU" w:eastAsia="ru-RU"/>
        </w:rPr>
        <w:t xml:space="preserve"> инвестиций</w:t>
      </w: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в формате:</w:t>
      </w:r>
    </w:p>
    <w:p w14:paraId="66239186" w14:textId="77777777" w:rsidR="00A7172D" w:rsidRPr="00A7172D" w:rsidRDefault="00A7172D" w:rsidP="00A71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SAFE / конвертируемого займа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или</w:t>
      </w:r>
    </w:p>
    <w:p w14:paraId="7D92A5EE" w14:textId="77777777" w:rsidR="00A7172D" w:rsidRPr="00A7172D" w:rsidRDefault="00A7172D" w:rsidP="00A717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equity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-инвестиций за миноритарную долю.</w:t>
      </w:r>
    </w:p>
    <w:p w14:paraId="7DF49D02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 раунда — довести продукт от MVP до первых подтверждённых рыночных метрик:</w:t>
      </w:r>
    </w:p>
    <w:p w14:paraId="2C38582E" w14:textId="77777777" w:rsidR="00A7172D" w:rsidRPr="00A7172D" w:rsidRDefault="00A7172D" w:rsidP="00A71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активная пользовательская база,</w:t>
      </w:r>
    </w:p>
    <w:p w14:paraId="089B9955" w14:textId="77777777" w:rsidR="00A7172D" w:rsidRPr="00A7172D" w:rsidRDefault="00A7172D" w:rsidP="00A71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стабильный торговый объём,</w:t>
      </w:r>
    </w:p>
    <w:p w14:paraId="54560355" w14:textId="77777777" w:rsidR="00A7172D" w:rsidRPr="00A7172D" w:rsidRDefault="00A7172D" w:rsidP="00A71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подтверждение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unit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-экономики,</w:t>
      </w:r>
    </w:p>
    <w:p w14:paraId="02CAA93A" w14:textId="77777777" w:rsidR="00A7172D" w:rsidRPr="00A7172D" w:rsidRDefault="00A7172D" w:rsidP="00A717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подготовка к следующему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seed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-раунду.</w:t>
      </w:r>
    </w:p>
    <w:p w14:paraId="33CAC547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Горизонт использования средств: </w:t>
      </w:r>
      <w:r w:rsidRPr="00A7172D">
        <w:rPr>
          <w:rFonts w:ascii="Times New Roman" w:eastAsia="Times New Roman" w:hAnsi="Times New Roman" w:cs="Times New Roman"/>
          <w:b/>
          <w:bCs/>
          <w:lang w:val="ru-RU" w:eastAsia="ru-RU"/>
        </w:rPr>
        <w:t>6 месяцев</w:t>
      </w:r>
      <w:r w:rsidRPr="00A7172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04FEF8E9" w14:textId="1E46B469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449FAB08" w14:textId="77777777" w:rsidR="00A7172D" w:rsidRPr="00A7172D" w:rsidRDefault="00A7172D" w:rsidP="00A71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Use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of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Funds</w:t>
      </w:r>
      <w:proofErr w:type="spellEnd"/>
    </w:p>
    <w:p w14:paraId="3C712813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1. Разработка продукта — 40%</w:t>
      </w:r>
    </w:p>
    <w:p w14:paraId="5C1B3665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Основное направление:</w:t>
      </w:r>
    </w:p>
    <w:p w14:paraId="1B02A433" w14:textId="77777777" w:rsidR="00A7172D" w:rsidRPr="00A7172D" w:rsidRDefault="00A7172D" w:rsidP="00A71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доработка торгового движка;</w:t>
      </w:r>
    </w:p>
    <w:p w14:paraId="4F61F465" w14:textId="77777777" w:rsidR="00A7172D" w:rsidRPr="00A7172D" w:rsidRDefault="00A7172D" w:rsidP="00A71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улучшение UX/UI;</w:t>
      </w:r>
    </w:p>
    <w:p w14:paraId="7BE9A58C" w14:textId="77777777" w:rsidR="00A7172D" w:rsidRPr="00A7172D" w:rsidRDefault="00A7172D" w:rsidP="00A71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мобильная адаптация;</w:t>
      </w:r>
    </w:p>
    <w:p w14:paraId="4D80EA6A" w14:textId="77777777" w:rsidR="00A7172D" w:rsidRPr="00A7172D" w:rsidRDefault="00A7172D" w:rsidP="00A71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система уведомлений;</w:t>
      </w:r>
    </w:p>
    <w:p w14:paraId="65ADB667" w14:textId="77777777" w:rsidR="00A7172D" w:rsidRPr="00A7172D" w:rsidRDefault="00A7172D" w:rsidP="00A71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аналитика рынков;</w:t>
      </w:r>
    </w:p>
    <w:p w14:paraId="543B7BB6" w14:textId="77777777" w:rsidR="00A7172D" w:rsidRPr="00A7172D" w:rsidRDefault="00A7172D" w:rsidP="00A717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модерация и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resolution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-система.</w:t>
      </w:r>
    </w:p>
    <w:p w14:paraId="0905DD59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сделать платформу пригодной для ежедневного использования и масштабирования.</w:t>
      </w:r>
    </w:p>
    <w:p w14:paraId="410945D8" w14:textId="1983E143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1BC9573F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2. Маркетинг и привлечение пользователей — 25%</w:t>
      </w:r>
    </w:p>
    <w:p w14:paraId="1624D552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Каналы:</w:t>
      </w:r>
    </w:p>
    <w:p w14:paraId="1E185E91" w14:textId="77777777" w:rsidR="00A7172D" w:rsidRPr="00A7172D" w:rsidRDefault="00A7172D" w:rsidP="00A71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lastRenderedPageBreak/>
        <w:t>Telegram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27F0A7DC" w14:textId="77777777" w:rsidR="00A7172D" w:rsidRPr="00A7172D" w:rsidRDefault="00A7172D" w:rsidP="00A71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X/Twitter;</w:t>
      </w:r>
    </w:p>
    <w:p w14:paraId="56646BD3" w14:textId="77777777" w:rsidR="00A7172D" w:rsidRPr="00A7172D" w:rsidRDefault="00A7172D" w:rsidP="00A71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crypto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/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community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marketing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658973BD" w14:textId="77777777" w:rsidR="00A7172D" w:rsidRPr="00A7172D" w:rsidRDefault="00A7172D" w:rsidP="00A71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referral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program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6529FDB0" w14:textId="77777777" w:rsidR="00A7172D" w:rsidRPr="00A7172D" w:rsidRDefault="00A7172D" w:rsidP="00A717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работа с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инфлюенсерами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16F63596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получение первых активных трейдеров и формирование ядра комьюнити.</w:t>
      </w:r>
    </w:p>
    <w:p w14:paraId="7E727D80" w14:textId="736574E5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094598AE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3. Инфраструктура и безопасность — 15%</w:t>
      </w:r>
    </w:p>
    <w:p w14:paraId="4DFF0461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Включает:</w:t>
      </w:r>
    </w:p>
    <w:p w14:paraId="4B57EDC8" w14:textId="77777777" w:rsidR="00A7172D" w:rsidRPr="00A7172D" w:rsidRDefault="00A7172D" w:rsidP="00A71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серверы;</w:t>
      </w:r>
    </w:p>
    <w:p w14:paraId="0749E4C1" w14:textId="77777777" w:rsidR="00A7172D" w:rsidRPr="00A7172D" w:rsidRDefault="00A7172D" w:rsidP="00A71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мониторинг;</w:t>
      </w:r>
    </w:p>
    <w:p w14:paraId="38D98473" w14:textId="77777777" w:rsidR="00A7172D" w:rsidRPr="00A7172D" w:rsidRDefault="00A7172D" w:rsidP="00A71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защита API;</w:t>
      </w:r>
    </w:p>
    <w:p w14:paraId="0BBAFC6F" w14:textId="77777777" w:rsidR="00A7172D" w:rsidRPr="00A7172D" w:rsidRDefault="00A7172D" w:rsidP="00A71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хранение данных;</w:t>
      </w:r>
    </w:p>
    <w:p w14:paraId="1F72DAD5" w14:textId="77777777" w:rsidR="00A7172D" w:rsidRPr="00A7172D" w:rsidRDefault="00A7172D" w:rsidP="00A71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резервирование;</w:t>
      </w:r>
    </w:p>
    <w:p w14:paraId="1441F32D" w14:textId="77777777" w:rsidR="00A7172D" w:rsidRPr="00A7172D" w:rsidRDefault="00A7172D" w:rsidP="00A717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антифрод-механизмы.</w:t>
      </w:r>
    </w:p>
    <w:p w14:paraId="411AB800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обеспечить стабильность платформы при росте активности.</w:t>
      </w:r>
    </w:p>
    <w:p w14:paraId="3911A9BF" w14:textId="16425FD1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75A9E4BE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4. Legal &amp;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international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setup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— 10%</w:t>
      </w:r>
    </w:p>
    <w:p w14:paraId="11B93D7E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Включает:</w:t>
      </w:r>
    </w:p>
    <w:p w14:paraId="0A78D6FB" w14:textId="77777777" w:rsidR="00A7172D" w:rsidRPr="00A7172D" w:rsidRDefault="00A7172D" w:rsidP="00A71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регистрация иностранного юрлица;</w:t>
      </w:r>
    </w:p>
    <w:p w14:paraId="58DC043E" w14:textId="77777777" w:rsidR="00A7172D" w:rsidRPr="00A7172D" w:rsidRDefault="00A7172D" w:rsidP="00A71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юридические консультации;</w:t>
      </w:r>
    </w:p>
    <w:p w14:paraId="0B9BAD0C" w14:textId="77777777" w:rsidR="00A7172D" w:rsidRPr="00A7172D" w:rsidRDefault="00A7172D" w:rsidP="00A71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подготовка пользовательских документов;</w:t>
      </w:r>
    </w:p>
    <w:p w14:paraId="6E4A55C3" w14:textId="77777777" w:rsidR="00A7172D" w:rsidRPr="00A7172D" w:rsidRDefault="00A7172D" w:rsidP="00A717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compliance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-база для дальнейшего масштабирования.</w:t>
      </w:r>
    </w:p>
    <w:p w14:paraId="34C900B8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 xml:space="preserve">снижение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regulatory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-рисков и подготовка к международной работе.</w:t>
      </w:r>
    </w:p>
    <w:p w14:paraId="1E2D5575" w14:textId="0B629AB0" w:rsid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67DB9E11" w14:textId="77777777" w:rsid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1D123161" w14:textId="77777777" w:rsid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505ED829" w14:textId="77777777" w:rsid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09E1056A" w14:textId="77777777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4C342F56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lastRenderedPageBreak/>
        <w:t>5. Операционные расходы и команда — 10%</w:t>
      </w:r>
    </w:p>
    <w:p w14:paraId="0908DB2D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Включает:</w:t>
      </w:r>
    </w:p>
    <w:p w14:paraId="33CCF429" w14:textId="77777777" w:rsidR="00A7172D" w:rsidRPr="00A7172D" w:rsidRDefault="00A7172D" w:rsidP="00A71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дизайн;</w:t>
      </w:r>
    </w:p>
    <w:p w14:paraId="58BFA62E" w14:textId="77777777" w:rsidR="00A7172D" w:rsidRPr="00A7172D" w:rsidRDefault="00A7172D" w:rsidP="00A71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поддержка пользователей;</w:t>
      </w:r>
    </w:p>
    <w:p w14:paraId="4B571205" w14:textId="77777777" w:rsidR="00A7172D" w:rsidRPr="00A7172D" w:rsidRDefault="00A7172D" w:rsidP="00A71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подрядчики;</w:t>
      </w:r>
    </w:p>
    <w:p w14:paraId="665B2574" w14:textId="77777777" w:rsidR="00A7172D" w:rsidRPr="00A7172D" w:rsidRDefault="00A7172D" w:rsidP="00A717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операционные расходы.</w:t>
      </w:r>
    </w:p>
    <w:p w14:paraId="51B8B299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обеспечить стабильный темп развития продукта.</w:t>
      </w:r>
    </w:p>
    <w:p w14:paraId="35A88128" w14:textId="18996078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1C6FB2C0" w14:textId="77777777" w:rsidR="00A7172D" w:rsidRPr="00A7172D" w:rsidRDefault="00A7172D" w:rsidP="00A71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Milestones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 xml:space="preserve"> (3–6 месяцев)</w:t>
      </w:r>
    </w:p>
    <w:p w14:paraId="042933B7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1. Запуск публичного MVP</w:t>
      </w:r>
    </w:p>
    <w:p w14:paraId="3BB19D4B" w14:textId="77777777" w:rsidR="00A7172D" w:rsidRPr="00A7172D" w:rsidRDefault="00A7172D" w:rsidP="00A71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открытая регистрация;</w:t>
      </w:r>
    </w:p>
    <w:p w14:paraId="27EC075C" w14:textId="77777777" w:rsidR="00A7172D" w:rsidRPr="00A7172D" w:rsidRDefault="00A7172D" w:rsidP="00A71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работающий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market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engine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24E32858" w14:textId="77777777" w:rsidR="00A7172D" w:rsidRPr="00A7172D" w:rsidRDefault="00A7172D" w:rsidP="00A717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создание и торговля рынками.</w:t>
      </w:r>
    </w:p>
    <w:p w14:paraId="398F7C3B" w14:textId="4F168E78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509DA91E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2. Первые активные пользователи</w:t>
      </w:r>
    </w:p>
    <w:p w14:paraId="4B6DBAE4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Достичь:</w:t>
      </w:r>
    </w:p>
    <w:p w14:paraId="4BA7923F" w14:textId="77777777" w:rsidR="00A7172D" w:rsidRPr="00A7172D" w:rsidRDefault="00A7172D" w:rsidP="00A71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2,000+ зарегистрированных пользователей;</w:t>
      </w:r>
    </w:p>
    <w:p w14:paraId="76A2576C" w14:textId="77777777" w:rsidR="00A7172D" w:rsidRPr="00A7172D" w:rsidRDefault="00A7172D" w:rsidP="00A71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300+ MAU;</w:t>
      </w:r>
    </w:p>
    <w:p w14:paraId="4D00B096" w14:textId="77777777" w:rsidR="00A7172D" w:rsidRPr="00A7172D" w:rsidRDefault="00A7172D" w:rsidP="00A717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ядро активного сообщества.</w:t>
      </w:r>
    </w:p>
    <w:p w14:paraId="2E8348FA" w14:textId="2F64783F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7D937A87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3. Подтверждение торговой активности</w:t>
      </w:r>
    </w:p>
    <w:p w14:paraId="1DD099D6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Достичь:</w:t>
      </w:r>
    </w:p>
    <w:p w14:paraId="66AA65E8" w14:textId="77777777" w:rsidR="00A7172D" w:rsidRPr="00A7172D" w:rsidRDefault="00A7172D" w:rsidP="00A71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$50k+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cumulative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trading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volume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321453D8" w14:textId="77777777" w:rsidR="00A7172D" w:rsidRPr="00A7172D" w:rsidRDefault="00A7172D" w:rsidP="00A71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регулярная ежедневная торговля;</w:t>
      </w:r>
    </w:p>
    <w:p w14:paraId="50E141C9" w14:textId="77777777" w:rsidR="00A7172D" w:rsidRPr="00A7172D" w:rsidRDefault="00A7172D" w:rsidP="00A717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первые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market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creators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6CA59E53" w14:textId="3C65DCE2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28B7BBFB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lastRenderedPageBreak/>
        <w:t>4. Проверка монетизации</w:t>
      </w:r>
    </w:p>
    <w:p w14:paraId="2BB36054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Получить:</w:t>
      </w:r>
    </w:p>
    <w:p w14:paraId="1B834FAF" w14:textId="77777777" w:rsidR="00A7172D" w:rsidRPr="00A7172D" w:rsidRDefault="00A7172D" w:rsidP="00A71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первые комиссионные доходы;</w:t>
      </w:r>
    </w:p>
    <w:p w14:paraId="1794A5E6" w14:textId="77777777" w:rsidR="00A7172D" w:rsidRPr="00A7172D" w:rsidRDefault="00A7172D" w:rsidP="00A71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подтверждение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willingness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to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trade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3CAD1A4F" w14:textId="77777777" w:rsidR="00A7172D" w:rsidRPr="00A7172D" w:rsidRDefault="00A7172D" w:rsidP="00A717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базовую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unit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-экономику.</w:t>
      </w:r>
    </w:p>
    <w:p w14:paraId="57D7138D" w14:textId="2AD79555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7115F3AB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</w:t>
      </w: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Запуск</w:t>
      </w: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referral/community mechanics</w:t>
      </w:r>
    </w:p>
    <w:p w14:paraId="7231D317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Реализовать</w:t>
      </w:r>
      <w:r w:rsidRPr="00A7172D">
        <w:rPr>
          <w:rFonts w:ascii="Times New Roman" w:eastAsia="Times New Roman" w:hAnsi="Times New Roman" w:cs="Times New Roman"/>
          <w:lang w:eastAsia="ru-RU"/>
        </w:rPr>
        <w:t>:</w:t>
      </w:r>
    </w:p>
    <w:p w14:paraId="7C7C0FD0" w14:textId="77777777" w:rsidR="00A7172D" w:rsidRPr="00A7172D" w:rsidRDefault="00A7172D" w:rsidP="00A71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реферальную систему;</w:t>
      </w:r>
    </w:p>
    <w:p w14:paraId="3E77A582" w14:textId="77777777" w:rsidR="00A7172D" w:rsidRPr="00A7172D" w:rsidRDefault="00A7172D" w:rsidP="00A71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рейтинги пользователей;</w:t>
      </w:r>
    </w:p>
    <w:p w14:paraId="0F154B50" w14:textId="77777777" w:rsidR="00A7172D" w:rsidRPr="00A7172D" w:rsidRDefault="00A7172D" w:rsidP="00A717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social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-механики для удержания.</w:t>
      </w:r>
    </w:p>
    <w:p w14:paraId="3EF702CC" w14:textId="2B889F71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25331192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6. Международная структура</w:t>
      </w:r>
    </w:p>
    <w:p w14:paraId="3335D020" w14:textId="77777777" w:rsidR="00A7172D" w:rsidRPr="00A7172D" w:rsidRDefault="00A7172D" w:rsidP="00A71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запуск через иностранное юрлицо;</w:t>
      </w:r>
    </w:p>
    <w:p w14:paraId="327E3D68" w14:textId="77777777" w:rsidR="00A7172D" w:rsidRPr="00A7172D" w:rsidRDefault="00A7172D" w:rsidP="00A71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базовая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legal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architecture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30069A32" w14:textId="77777777" w:rsidR="00A7172D" w:rsidRPr="00A7172D" w:rsidRDefault="00A7172D" w:rsidP="00A717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подготовка к масштабированию вне СНГ.</w:t>
      </w:r>
    </w:p>
    <w:p w14:paraId="08563AB9" w14:textId="3359896B" w:rsidR="00A7172D" w:rsidRPr="00A7172D" w:rsidRDefault="00A7172D" w:rsidP="00A7172D">
      <w:pPr>
        <w:rPr>
          <w:rFonts w:ascii="Times New Roman" w:eastAsia="Times New Roman" w:hAnsi="Times New Roman" w:cs="Times New Roman"/>
          <w:lang w:val="ru-RU" w:eastAsia="ru-RU"/>
        </w:rPr>
      </w:pPr>
    </w:p>
    <w:p w14:paraId="6F17746A" w14:textId="77777777" w:rsidR="00A7172D" w:rsidRPr="00A7172D" w:rsidRDefault="00A7172D" w:rsidP="00A71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KPI</w:t>
      </w:r>
    </w:p>
    <w:p w14:paraId="71DA02F6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Monthly Active Users (MAU)</w:t>
      </w:r>
    </w:p>
    <w:p w14:paraId="37046130" w14:textId="5F73107F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300–500+ MAU за первые месяцы.</w:t>
      </w:r>
    </w:p>
    <w:p w14:paraId="3E112CC7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Trading Volume</w:t>
      </w:r>
    </w:p>
    <w:p w14:paraId="0CC9E9C0" w14:textId="077C7CAA" w:rsid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</w:t>
      </w:r>
      <w:r w:rsidRPr="00A7172D">
        <w:rPr>
          <w:rFonts w:ascii="Times New Roman" w:eastAsia="Times New Roman" w:hAnsi="Times New Roman" w:cs="Times New Roman"/>
          <w:lang w:eastAsia="ru-RU"/>
        </w:rPr>
        <w:t>:</w:t>
      </w:r>
      <w:r w:rsidRPr="00A7172D">
        <w:rPr>
          <w:rFonts w:ascii="Times New Roman" w:eastAsia="Times New Roman" w:hAnsi="Times New Roman" w:cs="Times New Roman"/>
          <w:lang w:eastAsia="ru-RU"/>
        </w:rPr>
        <w:br/>
        <w:t xml:space="preserve">$10k+ monthly trading volume </w:t>
      </w:r>
      <w:r w:rsidRPr="00A7172D">
        <w:rPr>
          <w:rFonts w:ascii="Times New Roman" w:eastAsia="Times New Roman" w:hAnsi="Times New Roman" w:cs="Times New Roman"/>
          <w:lang w:val="ru-RU" w:eastAsia="ru-RU"/>
        </w:rPr>
        <w:t>к</w:t>
      </w:r>
      <w:r w:rsidRPr="00A7172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7172D">
        <w:rPr>
          <w:rFonts w:ascii="Times New Roman" w:eastAsia="Times New Roman" w:hAnsi="Times New Roman" w:cs="Times New Roman"/>
          <w:lang w:val="ru-RU" w:eastAsia="ru-RU"/>
        </w:rPr>
        <w:t>концу</w:t>
      </w:r>
      <w:r w:rsidRPr="00A7172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A7172D">
        <w:rPr>
          <w:rFonts w:ascii="Times New Roman" w:eastAsia="Times New Roman" w:hAnsi="Times New Roman" w:cs="Times New Roman"/>
          <w:lang w:val="ru-RU" w:eastAsia="ru-RU"/>
        </w:rPr>
        <w:t>периода</w:t>
      </w:r>
      <w:r w:rsidRPr="00A7172D">
        <w:rPr>
          <w:rFonts w:ascii="Times New Roman" w:eastAsia="Times New Roman" w:hAnsi="Times New Roman" w:cs="Times New Roman"/>
          <w:lang w:eastAsia="ru-RU"/>
        </w:rPr>
        <w:t>.</w:t>
      </w:r>
    </w:p>
    <w:p w14:paraId="61AE7F8F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</w:p>
    <w:p w14:paraId="39192293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lastRenderedPageBreak/>
        <w:t xml:space="preserve">3.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Retention</w:t>
      </w:r>
      <w:proofErr w:type="spellEnd"/>
    </w:p>
    <w:p w14:paraId="61181812" w14:textId="71022C69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 xml:space="preserve">30%+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retention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D30 среди активных трейдеров.</w:t>
      </w:r>
    </w:p>
    <w:p w14:paraId="74604E7E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CAC (Customer Acquisition Cost)</w:t>
      </w:r>
    </w:p>
    <w:p w14:paraId="5866B159" w14:textId="5831E7E9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</w:t>
      </w:r>
      <w:r w:rsidRPr="00A7172D">
        <w:rPr>
          <w:rFonts w:ascii="Times New Roman" w:eastAsia="Times New Roman" w:hAnsi="Times New Roman" w:cs="Times New Roman"/>
          <w:lang w:eastAsia="ru-RU"/>
        </w:rPr>
        <w:t>:</w:t>
      </w:r>
      <w:r w:rsidRPr="00A7172D">
        <w:rPr>
          <w:rFonts w:ascii="Times New Roman" w:eastAsia="Times New Roman" w:hAnsi="Times New Roman" w:cs="Times New Roman"/>
          <w:lang w:eastAsia="ru-RU"/>
        </w:rPr>
        <w:br/>
      </w:r>
      <w:r w:rsidRPr="00A7172D">
        <w:rPr>
          <w:rFonts w:ascii="Times New Roman" w:eastAsia="Times New Roman" w:hAnsi="Times New Roman" w:cs="Times New Roman"/>
          <w:lang w:val="ru-RU" w:eastAsia="ru-RU"/>
        </w:rPr>
        <w:t>удерживать</w:t>
      </w:r>
      <w:r w:rsidRPr="00A7172D">
        <w:rPr>
          <w:rFonts w:ascii="Times New Roman" w:eastAsia="Times New Roman" w:hAnsi="Times New Roman" w:cs="Times New Roman"/>
          <w:lang w:eastAsia="ru-RU"/>
        </w:rPr>
        <w:t xml:space="preserve"> CAC </w:t>
      </w:r>
      <w:r w:rsidRPr="00A7172D">
        <w:rPr>
          <w:rFonts w:ascii="Times New Roman" w:eastAsia="Times New Roman" w:hAnsi="Times New Roman" w:cs="Times New Roman"/>
          <w:lang w:val="ru-RU" w:eastAsia="ru-RU"/>
        </w:rPr>
        <w:t>ниже</w:t>
      </w:r>
      <w:r w:rsidRPr="00A7172D">
        <w:rPr>
          <w:rFonts w:ascii="Times New Roman" w:eastAsia="Times New Roman" w:hAnsi="Times New Roman" w:cs="Times New Roman"/>
          <w:lang w:eastAsia="ru-RU"/>
        </w:rPr>
        <w:t xml:space="preserve"> lifetime value </w:t>
      </w:r>
      <w:r w:rsidRPr="00A7172D">
        <w:rPr>
          <w:rFonts w:ascii="Times New Roman" w:eastAsia="Times New Roman" w:hAnsi="Times New Roman" w:cs="Times New Roman"/>
          <w:lang w:val="ru-RU" w:eastAsia="ru-RU"/>
        </w:rPr>
        <w:t>пользователя</w:t>
      </w:r>
      <w:r w:rsidRPr="00A7172D">
        <w:rPr>
          <w:rFonts w:ascii="Times New Roman" w:eastAsia="Times New Roman" w:hAnsi="Times New Roman" w:cs="Times New Roman"/>
          <w:lang w:eastAsia="ru-RU"/>
        </w:rPr>
        <w:t>.</w:t>
      </w:r>
    </w:p>
    <w:p w14:paraId="76AE84BC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5.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Revenue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from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Fees</w:t>
      </w:r>
      <w:proofErr w:type="spellEnd"/>
    </w:p>
    <w:p w14:paraId="18DA1775" w14:textId="03422E9A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Цель:</w:t>
      </w:r>
      <w:r w:rsidRPr="00A7172D">
        <w:rPr>
          <w:rFonts w:ascii="Times New Roman" w:eastAsia="Times New Roman" w:hAnsi="Times New Roman" w:cs="Times New Roman"/>
          <w:lang w:val="ru-RU" w:eastAsia="ru-RU"/>
        </w:rPr>
        <w:br/>
        <w:t>получение стабильной комиссии с торговой активности.</w:t>
      </w:r>
    </w:p>
    <w:p w14:paraId="01C291D0" w14:textId="77777777" w:rsidR="00A7172D" w:rsidRPr="00A7172D" w:rsidRDefault="00A7172D" w:rsidP="00A7172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</w:rPr>
        <w:t>Основные риски и как инвестиции их снижают</w:t>
      </w:r>
    </w:p>
    <w:p w14:paraId="206095C8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1. Недостаток ликвидности</w:t>
      </w:r>
    </w:p>
    <w:p w14:paraId="345EDC7F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Риск</w:t>
      </w:r>
    </w:p>
    <w:p w14:paraId="363DBF84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Без активной торговли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prediction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market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теряет ценность.</w:t>
      </w:r>
    </w:p>
    <w:p w14:paraId="79E8FA73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Как снижается</w:t>
      </w:r>
    </w:p>
    <w:p w14:paraId="79DD0343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Инвестиции направляются на:</w:t>
      </w:r>
    </w:p>
    <w:p w14:paraId="2ED31A5A" w14:textId="77777777" w:rsidR="00A7172D" w:rsidRPr="00A7172D" w:rsidRDefault="00A7172D" w:rsidP="00A717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привлечение первых трейдеров;</w:t>
      </w:r>
    </w:p>
    <w:p w14:paraId="73A6AFA8" w14:textId="77777777" w:rsidR="00A7172D" w:rsidRPr="00A7172D" w:rsidRDefault="00A7172D" w:rsidP="00A717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community-building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5CADAC60" w14:textId="77777777" w:rsidR="00A7172D" w:rsidRPr="00A7172D" w:rsidRDefault="00A7172D" w:rsidP="00A717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referral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mechanics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530D2AF5" w14:textId="1F2230B8" w:rsidR="00A7172D" w:rsidRPr="00A7172D" w:rsidRDefault="00A7172D" w:rsidP="00A717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стимулирование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market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creators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.</w:t>
      </w:r>
    </w:p>
    <w:p w14:paraId="3B35D70A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2.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Regulatory</w:t>
      </w:r>
      <w:proofErr w:type="spellEnd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risk</w:t>
      </w:r>
      <w:proofErr w:type="spellEnd"/>
    </w:p>
    <w:p w14:paraId="1B8772E7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Риск</w:t>
      </w:r>
    </w:p>
    <w:p w14:paraId="364FBA58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Ограничения в отдельных юрисдикциях.</w:t>
      </w:r>
    </w:p>
    <w:p w14:paraId="2BACA52D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lastRenderedPageBreak/>
        <w:t>Как снижается</w:t>
      </w:r>
    </w:p>
    <w:p w14:paraId="194975B5" w14:textId="77777777" w:rsidR="00A7172D" w:rsidRPr="00A7172D" w:rsidRDefault="00A7172D" w:rsidP="00A717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иностранное юрлицо;</w:t>
      </w:r>
    </w:p>
    <w:p w14:paraId="323569BC" w14:textId="77777777" w:rsidR="00A7172D" w:rsidRPr="00A7172D" w:rsidRDefault="00A7172D" w:rsidP="00A717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international-first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structure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462627FD" w14:textId="77777777" w:rsidR="00A7172D" w:rsidRPr="00A7172D" w:rsidRDefault="00A7172D" w:rsidP="00A717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юридическая подготовка;</w:t>
      </w:r>
    </w:p>
    <w:p w14:paraId="5E34E2F2" w14:textId="56F0B941" w:rsidR="00A7172D" w:rsidRPr="00A7172D" w:rsidRDefault="00A7172D" w:rsidP="00A717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постепенное внедрение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compliance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-процессов.</w:t>
      </w:r>
    </w:p>
    <w:p w14:paraId="2DF342C5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3. Низкое удержание пользователей</w:t>
      </w:r>
    </w:p>
    <w:p w14:paraId="685545C6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Риск</w:t>
      </w:r>
    </w:p>
    <w:p w14:paraId="2A629E57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Пользователи могут воспринимать платформу как разовую “ставку”.</w:t>
      </w:r>
    </w:p>
    <w:p w14:paraId="2461282E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Как снижается</w:t>
      </w:r>
    </w:p>
    <w:p w14:paraId="3E4F2582" w14:textId="77777777" w:rsidR="00A7172D" w:rsidRPr="00A7172D" w:rsidRDefault="00A7172D" w:rsidP="00A71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social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mechanics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7D5EB9EC" w14:textId="77777777" w:rsidR="00A7172D" w:rsidRPr="00A7172D" w:rsidRDefault="00A7172D" w:rsidP="00A71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рейтинги;</w:t>
      </w:r>
    </w:p>
    <w:p w14:paraId="360FA0CD" w14:textId="77777777" w:rsidR="00A7172D" w:rsidRPr="00A7172D" w:rsidRDefault="00A7172D" w:rsidP="00A71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live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markets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10989AF0" w14:textId="77777777" w:rsidR="00A7172D" w:rsidRPr="00A7172D" w:rsidRDefault="00A7172D" w:rsidP="00A71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улучшение UX;</w:t>
      </w:r>
    </w:p>
    <w:p w14:paraId="4D3C8FCD" w14:textId="0FBD705F" w:rsidR="00A7172D" w:rsidRPr="00A7172D" w:rsidRDefault="00A7172D" w:rsidP="00A717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регулярное создание новых рынков.</w:t>
      </w:r>
    </w:p>
    <w:p w14:paraId="276577E7" w14:textId="77777777" w:rsidR="00A7172D" w:rsidRPr="00A7172D" w:rsidRDefault="00A7172D" w:rsidP="00A7172D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RU"/>
        </w:rPr>
        <w:t>4. Технические риски</w:t>
      </w:r>
    </w:p>
    <w:p w14:paraId="7AB596E1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Риск</w:t>
      </w:r>
    </w:p>
    <w:p w14:paraId="236A3E42" w14:textId="77777777" w:rsidR="00A7172D" w:rsidRPr="00A7172D" w:rsidRDefault="00A7172D" w:rsidP="00A7172D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Ошибки в расчётах, нагрузка, уязвимости.</w:t>
      </w:r>
    </w:p>
    <w:p w14:paraId="3DE341DE" w14:textId="77777777" w:rsidR="00A7172D" w:rsidRPr="00A7172D" w:rsidRDefault="00A7172D" w:rsidP="00A717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</w:pPr>
      <w:r w:rsidRPr="00A7172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RU"/>
        </w:rPr>
        <w:t>Как снижается</w:t>
      </w:r>
    </w:p>
    <w:p w14:paraId="5262BDF6" w14:textId="77777777" w:rsidR="00A7172D" w:rsidRPr="00A7172D" w:rsidRDefault="00A7172D" w:rsidP="00A71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инвестиции в инфраструктуру;</w:t>
      </w:r>
    </w:p>
    <w:p w14:paraId="311E57D1" w14:textId="77777777" w:rsidR="00A7172D" w:rsidRPr="00A7172D" w:rsidRDefault="00A7172D" w:rsidP="00A71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тестирование;</w:t>
      </w:r>
    </w:p>
    <w:p w14:paraId="741BB168" w14:textId="77777777" w:rsidR="00A7172D" w:rsidRPr="00A7172D" w:rsidRDefault="00A7172D" w:rsidP="00A71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>мониторинг;</w:t>
      </w:r>
    </w:p>
    <w:p w14:paraId="6571E3BB" w14:textId="77777777" w:rsidR="00A7172D" w:rsidRPr="00A7172D" w:rsidRDefault="00A7172D" w:rsidP="00A717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 w:eastAsia="ru-RU"/>
        </w:rPr>
      </w:pPr>
      <w:r w:rsidRPr="00A7172D">
        <w:rPr>
          <w:rFonts w:ascii="Times New Roman" w:eastAsia="Times New Roman" w:hAnsi="Times New Roman" w:cs="Times New Roman"/>
          <w:lang w:val="ru-RU" w:eastAsia="ru-RU"/>
        </w:rPr>
        <w:t xml:space="preserve">стабилизация </w:t>
      </w:r>
      <w:proofErr w:type="spellStart"/>
      <w:r w:rsidRPr="00A7172D">
        <w:rPr>
          <w:rFonts w:ascii="Times New Roman" w:eastAsia="Times New Roman" w:hAnsi="Times New Roman" w:cs="Times New Roman"/>
          <w:lang w:val="ru-RU" w:eastAsia="ru-RU"/>
        </w:rPr>
        <w:t>backend</w:t>
      </w:r>
      <w:proofErr w:type="spellEnd"/>
      <w:r w:rsidRPr="00A7172D">
        <w:rPr>
          <w:rFonts w:ascii="Times New Roman" w:eastAsia="Times New Roman" w:hAnsi="Times New Roman" w:cs="Times New Roman"/>
          <w:lang w:val="ru-RU" w:eastAsia="ru-RU"/>
        </w:rPr>
        <w:t>-архитектуры.</w:t>
      </w:r>
    </w:p>
    <w:p w14:paraId="62C0D448" w14:textId="77777777" w:rsidR="00BE298A" w:rsidRDefault="00BE298A"/>
    <w:sectPr w:rsidR="00BE298A" w:rsidSect="009851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4CE"/>
    <w:multiLevelType w:val="multilevel"/>
    <w:tmpl w:val="CAA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3A2D"/>
    <w:multiLevelType w:val="multilevel"/>
    <w:tmpl w:val="3A80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A7D8A"/>
    <w:multiLevelType w:val="multilevel"/>
    <w:tmpl w:val="DA5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80923"/>
    <w:multiLevelType w:val="multilevel"/>
    <w:tmpl w:val="7C8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21D4B"/>
    <w:multiLevelType w:val="multilevel"/>
    <w:tmpl w:val="0CB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43BFE"/>
    <w:multiLevelType w:val="multilevel"/>
    <w:tmpl w:val="8716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D779E"/>
    <w:multiLevelType w:val="multilevel"/>
    <w:tmpl w:val="4F46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468F4"/>
    <w:multiLevelType w:val="multilevel"/>
    <w:tmpl w:val="36CE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16C90"/>
    <w:multiLevelType w:val="multilevel"/>
    <w:tmpl w:val="44F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B7947"/>
    <w:multiLevelType w:val="multilevel"/>
    <w:tmpl w:val="E3FA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C67B9"/>
    <w:multiLevelType w:val="multilevel"/>
    <w:tmpl w:val="00E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823DC"/>
    <w:multiLevelType w:val="multilevel"/>
    <w:tmpl w:val="E48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0232E"/>
    <w:multiLevelType w:val="multilevel"/>
    <w:tmpl w:val="C6C2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315B9"/>
    <w:multiLevelType w:val="multilevel"/>
    <w:tmpl w:val="3D8E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1818"/>
    <w:multiLevelType w:val="multilevel"/>
    <w:tmpl w:val="1726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6109A1"/>
    <w:multiLevelType w:val="multilevel"/>
    <w:tmpl w:val="4C0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A7890"/>
    <w:multiLevelType w:val="multilevel"/>
    <w:tmpl w:val="1428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05469">
    <w:abstractNumId w:val="0"/>
  </w:num>
  <w:num w:numId="2" w16cid:durableId="823351377">
    <w:abstractNumId w:val="8"/>
  </w:num>
  <w:num w:numId="3" w16cid:durableId="2005280330">
    <w:abstractNumId w:val="9"/>
  </w:num>
  <w:num w:numId="4" w16cid:durableId="2022391032">
    <w:abstractNumId w:val="2"/>
  </w:num>
  <w:num w:numId="5" w16cid:durableId="1955284351">
    <w:abstractNumId w:val="4"/>
  </w:num>
  <w:num w:numId="6" w16cid:durableId="1662005442">
    <w:abstractNumId w:val="7"/>
  </w:num>
  <w:num w:numId="7" w16cid:durableId="2031878866">
    <w:abstractNumId w:val="6"/>
  </w:num>
  <w:num w:numId="8" w16cid:durableId="1064379803">
    <w:abstractNumId w:val="13"/>
  </w:num>
  <w:num w:numId="9" w16cid:durableId="1448894783">
    <w:abstractNumId w:val="12"/>
  </w:num>
  <w:num w:numId="10" w16cid:durableId="2037150460">
    <w:abstractNumId w:val="16"/>
  </w:num>
  <w:num w:numId="11" w16cid:durableId="1343506547">
    <w:abstractNumId w:val="1"/>
  </w:num>
  <w:num w:numId="12" w16cid:durableId="2107530671">
    <w:abstractNumId w:val="3"/>
  </w:num>
  <w:num w:numId="13" w16cid:durableId="1531262107">
    <w:abstractNumId w:val="5"/>
  </w:num>
  <w:num w:numId="14" w16cid:durableId="153841543">
    <w:abstractNumId w:val="11"/>
  </w:num>
  <w:num w:numId="15" w16cid:durableId="1022318880">
    <w:abstractNumId w:val="10"/>
  </w:num>
  <w:num w:numId="16" w16cid:durableId="130290474">
    <w:abstractNumId w:val="14"/>
  </w:num>
  <w:num w:numId="17" w16cid:durableId="19643837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9851F4"/>
    <w:rsid w:val="00A7172D"/>
    <w:rsid w:val="00BE298A"/>
    <w:rsid w:val="00E6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4061B9"/>
  <w14:defaultImageDpi w14:val="300"/>
  <w15:docId w15:val="{97B07E39-583B-3A4A-8929-A629A961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17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link w:val="20"/>
    <w:uiPriority w:val="9"/>
    <w:qFormat/>
    <w:rsid w:val="00A7172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link w:val="30"/>
    <w:uiPriority w:val="9"/>
    <w:qFormat/>
    <w:rsid w:val="00A717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72D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A717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A7172D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A7172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 w:eastAsia="ru-RU"/>
    </w:rPr>
  </w:style>
  <w:style w:type="character" w:styleId="a4">
    <w:name w:val="Strong"/>
    <w:basedOn w:val="a0"/>
    <w:uiPriority w:val="22"/>
    <w:qFormat/>
    <w:rsid w:val="00A717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Coral</dc:creator>
  <cp:keywords/>
  <dc:description/>
  <cp:lastModifiedBy>Тимофей Павленко</cp:lastModifiedBy>
  <cp:revision>2</cp:revision>
  <dcterms:created xsi:type="dcterms:W3CDTF">2014-01-14T12:04:00Z</dcterms:created>
  <dcterms:modified xsi:type="dcterms:W3CDTF">2026-05-12T12:17:00Z</dcterms:modified>
</cp:coreProperties>
</file>