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90C" w:rsidRDefault="00D223F7" w:rsidP="00D223F7">
      <w:pPr>
        <w:pStyle w:val="1"/>
        <w:numPr>
          <w:ilvl w:val="0"/>
          <w:numId w:val="2"/>
        </w:numPr>
      </w:pPr>
      <w:r>
        <w:t>E</w:t>
      </w:r>
      <w:r>
        <w:rPr>
          <w:rFonts w:hint="eastAsia"/>
        </w:rPr>
        <w:t>xchange</w:t>
      </w:r>
    </w:p>
    <w:p w:rsidR="00761036" w:rsidRDefault="003B7F31" w:rsidP="003B7F31">
      <w:pPr>
        <w:pStyle w:val="2"/>
        <w:numPr>
          <w:ilvl w:val="1"/>
          <w:numId w:val="2"/>
        </w:numPr>
      </w:pPr>
      <w:r>
        <w:rPr>
          <w:rFonts w:hint="eastAsia"/>
        </w:rPr>
        <w:t>类型</w:t>
      </w:r>
    </w:p>
    <w:p w:rsidR="00154902" w:rsidRDefault="00154902" w:rsidP="00154902">
      <w:pPr>
        <w:pStyle w:val="a3"/>
        <w:numPr>
          <w:ilvl w:val="0"/>
          <w:numId w:val="7"/>
        </w:numPr>
        <w:ind w:firstLineChars="0"/>
      </w:pPr>
      <w:r w:rsidRPr="00154902">
        <w:t>Direct Exchange</w:t>
      </w:r>
    </w:p>
    <w:p w:rsidR="00CB3037" w:rsidRDefault="00CB3037" w:rsidP="00154902">
      <w:pPr>
        <w:ind w:left="420" w:firstLine="420"/>
      </w:pPr>
      <w:r w:rsidRPr="00CB3037">
        <w:rPr>
          <w:rFonts w:hint="eastAsia"/>
        </w:rPr>
        <w:t>将消息中的</w:t>
      </w:r>
      <w:r w:rsidRPr="00CB3037">
        <w:t>Routing key与该Exchange关联的所有Binding中的Routing key进行比较，如果相等，则发送到该Binding对应的Queue中。</w:t>
      </w:r>
    </w:p>
    <w:p w:rsidR="00154902" w:rsidRDefault="00154902" w:rsidP="00154902">
      <w:pPr>
        <w:pStyle w:val="a3"/>
        <w:numPr>
          <w:ilvl w:val="0"/>
          <w:numId w:val="7"/>
        </w:numPr>
        <w:ind w:firstLineChars="0"/>
      </w:pPr>
      <w:r w:rsidRPr="00154902">
        <w:t>Fanout Exchange</w:t>
      </w:r>
    </w:p>
    <w:p w:rsidR="00CB3037" w:rsidRDefault="00CB3037" w:rsidP="00154902">
      <w:pPr>
        <w:ind w:left="420" w:firstLine="420"/>
      </w:pPr>
      <w:r w:rsidRPr="00CB3037">
        <w:rPr>
          <w:rFonts w:hint="eastAsia"/>
        </w:rPr>
        <w:t>直接将消息转发到所有</w:t>
      </w:r>
      <w:r w:rsidRPr="00CB3037">
        <w:t>binding的对应queue中，这种exchange在路由转发的时候，忽略Routing key。</w:t>
      </w:r>
    </w:p>
    <w:p w:rsidR="00154902" w:rsidRPr="00154902" w:rsidRDefault="00154902" w:rsidP="00154902">
      <w:pPr>
        <w:pStyle w:val="a3"/>
        <w:numPr>
          <w:ilvl w:val="0"/>
          <w:numId w:val="7"/>
        </w:numPr>
        <w:ind w:firstLineChars="0"/>
      </w:pPr>
      <w:r w:rsidRPr="00154902">
        <w:rPr>
          <w:rFonts w:ascii="Arial" w:hAnsi="Arial" w:cs="Arial"/>
          <w:color w:val="2F2F2F"/>
          <w:shd w:val="clear" w:color="auto" w:fill="F7F7F7"/>
        </w:rPr>
        <w:t>Topic Exchange</w:t>
      </w:r>
    </w:p>
    <w:p w:rsidR="007408EE" w:rsidRDefault="00CB3037" w:rsidP="00154902">
      <w:pPr>
        <w:ind w:left="420" w:firstLine="420"/>
      </w:pPr>
      <w:r w:rsidRPr="00CB3037">
        <w:rPr>
          <w:rFonts w:hint="eastAsia"/>
        </w:rPr>
        <w:t>将消息中的</w:t>
      </w:r>
      <w:r w:rsidRPr="00CB3037">
        <w:t>Routing key与该Exchange关联的所有Binding中的Routing key进行对比，如果匹配上了，则发送到该Binding对应的Queue中。</w:t>
      </w:r>
      <w:r>
        <w:t>T</w:t>
      </w:r>
      <w:r>
        <w:rPr>
          <w:rFonts w:hint="eastAsia"/>
        </w:rPr>
        <w:t>opic是模糊匹配</w:t>
      </w:r>
    </w:p>
    <w:p w:rsidR="007408EE" w:rsidRDefault="00005752" w:rsidP="00154902">
      <w:pPr>
        <w:pStyle w:val="a3"/>
        <w:numPr>
          <w:ilvl w:val="0"/>
          <w:numId w:val="7"/>
        </w:numPr>
        <w:ind w:firstLineChars="0"/>
      </w:pPr>
      <w:r w:rsidRPr="00005752">
        <w:t>headers类型</w:t>
      </w:r>
    </w:p>
    <w:p w:rsidR="007408EE" w:rsidRDefault="00CB3037" w:rsidP="007439BB">
      <w:pPr>
        <w:pStyle w:val="a3"/>
        <w:ind w:left="420"/>
      </w:pPr>
      <w:r w:rsidRPr="00CB3037">
        <w:rPr>
          <w:rFonts w:hint="eastAsia"/>
        </w:rPr>
        <w:t>将消息中的</w:t>
      </w:r>
      <w:r w:rsidRPr="00CB3037">
        <w:t>headers与该Exchange相关联的所有Binging中的参数进行匹配，如果匹配上了，则发送到该Binding对应的Queue中。</w:t>
      </w:r>
    </w:p>
    <w:p w:rsidR="001472A3" w:rsidRDefault="001472A3" w:rsidP="002243C4">
      <w:pPr>
        <w:ind w:left="420" w:firstLine="420"/>
      </w:pPr>
      <w:r>
        <w:rPr>
          <w:rFonts w:hint="eastAsia"/>
        </w:rPr>
        <w:t>匹配规则：</w:t>
      </w:r>
    </w:p>
    <w:p w:rsidR="001472A3" w:rsidRDefault="001472A3" w:rsidP="002243C4">
      <w:pPr>
        <w:ind w:left="420" w:firstLine="420"/>
      </w:pPr>
      <w:r>
        <w:rPr>
          <w:rFonts w:hint="eastAsia"/>
        </w:rPr>
        <w:t>如果</w:t>
      </w:r>
      <w:r>
        <w:t>Binding中的</w:t>
      </w:r>
    </w:p>
    <w:p w:rsidR="001472A3" w:rsidRDefault="001472A3" w:rsidP="002243C4">
      <w:pPr>
        <w:ind w:left="420" w:firstLine="420"/>
      </w:pPr>
      <w:r>
        <w:t>x-match = all：表示所有的键值对都匹配才能转发到消息。</w:t>
      </w:r>
    </w:p>
    <w:p w:rsidR="001472A3" w:rsidRPr="00005752" w:rsidRDefault="001472A3" w:rsidP="002243C4">
      <w:pPr>
        <w:ind w:left="420" w:firstLine="420"/>
      </w:pPr>
      <w:r>
        <w:t>x-match = any: 表示只要有键值对匹配就能转发消息。</w:t>
      </w:r>
    </w:p>
    <w:p w:rsidR="003B7F31" w:rsidRDefault="003B7F31" w:rsidP="003B7F31">
      <w:pPr>
        <w:pStyle w:val="2"/>
        <w:numPr>
          <w:ilvl w:val="1"/>
          <w:numId w:val="2"/>
        </w:numPr>
      </w:pPr>
      <w:r>
        <w:rPr>
          <w:rFonts w:hint="eastAsia"/>
        </w:rPr>
        <w:t>默认交换器</w:t>
      </w:r>
    </w:p>
    <w:p w:rsidR="0001335D" w:rsidRDefault="0001335D" w:rsidP="0001335D">
      <w:r>
        <w:rPr>
          <w:rFonts w:hint="eastAsia"/>
        </w:rPr>
        <w:t>不指定交换器类型时，交换器默认是</w:t>
      </w:r>
      <w:r>
        <w:t>direct类型，其name属性为空。并且默认交换器有一个重要的特性：每个队列都会使用它的队列名字作为路由关键字（routing key）去自动地绑定到默认交换器上。</w:t>
      </w:r>
    </w:p>
    <w:p w:rsidR="0001335D" w:rsidRDefault="0001335D" w:rsidP="0001335D"/>
    <w:p w:rsidR="0001335D" w:rsidRDefault="0001335D" w:rsidP="0001335D">
      <w:r>
        <w:rPr>
          <w:rFonts w:hint="eastAsia"/>
        </w:rPr>
        <w:t>换言之，对于默认的交换器，无需用队列对其进行绑定操作，因为所有的队列都会自动的与之绑定。</w:t>
      </w:r>
    </w:p>
    <w:p w:rsidR="0001335D" w:rsidRDefault="0001335D" w:rsidP="0001335D"/>
    <w:p w:rsidR="0001335D" w:rsidRPr="0001335D" w:rsidRDefault="0001335D" w:rsidP="0001335D">
      <w:r>
        <w:rPr>
          <w:rFonts w:hint="eastAsia"/>
        </w:rPr>
        <w:t>但是，默认交换器与所有队列都进行绑定并不意味着交换器会将消息分发给所有的队列。交换器最终会将消息转发给哪个队列在生产者生产消息的时候就已经确定了——生产者生产消息时会指定消息路由关键字，这里的路由关键字即队列名。也就是说，消息会转发给与该路由关键字同名的队列中去。</w:t>
      </w:r>
    </w:p>
    <w:p w:rsidR="00785AFF" w:rsidRDefault="00554236" w:rsidP="00554236">
      <w:pPr>
        <w:pStyle w:val="1"/>
        <w:numPr>
          <w:ilvl w:val="0"/>
          <w:numId w:val="2"/>
        </w:numPr>
      </w:pPr>
      <w:r w:rsidRPr="00554236">
        <w:rPr>
          <w:rFonts w:hint="eastAsia"/>
        </w:rPr>
        <w:t>队列（</w:t>
      </w:r>
      <w:r w:rsidRPr="00554236">
        <w:t>Queues）</w:t>
      </w:r>
    </w:p>
    <w:p w:rsidR="00303B79" w:rsidRDefault="00303B79" w:rsidP="00303B79">
      <w:pPr>
        <w:pStyle w:val="2"/>
        <w:numPr>
          <w:ilvl w:val="1"/>
          <w:numId w:val="2"/>
        </w:numPr>
      </w:pPr>
      <w:r>
        <w:lastRenderedPageBreak/>
        <w:t>N</w:t>
      </w:r>
      <w:r>
        <w:rPr>
          <w:rFonts w:hint="eastAsia"/>
        </w:rPr>
        <w:t>ame</w:t>
      </w:r>
    </w:p>
    <w:p w:rsidR="00404AF8" w:rsidRDefault="00404AF8" w:rsidP="00404AF8">
      <w:r>
        <w:rPr>
          <w:rFonts w:hint="eastAsia"/>
        </w:rPr>
        <w:t>队列名支持最多</w:t>
      </w:r>
      <w:r>
        <w:t>255字节的UTF-8字符。应用程序在声明队列的时候可以自己指定队列名，或者当应用程序指定name属性为空时，代理（broker）会自动地为其生成一个唯一的队列名。</w:t>
      </w:r>
    </w:p>
    <w:p w:rsidR="00404AF8" w:rsidRDefault="00404AF8" w:rsidP="00404AF8"/>
    <w:p w:rsidR="00404AF8" w:rsidRDefault="00404AF8" w:rsidP="00404AF8">
      <w:r>
        <w:rPr>
          <w:rFonts w:hint="eastAsia"/>
        </w:rPr>
        <w:t>需要注意的是，以”</w:t>
      </w:r>
      <w:r>
        <w:t>amq.”开头的队列名是由AMQP内部使用的命名前缀，请开发者不要使用，否则将抛出403异常。</w:t>
      </w:r>
    </w:p>
    <w:p w:rsidR="00414ED8" w:rsidRDefault="00414ED8" w:rsidP="00404AF8"/>
    <w:p w:rsidR="00414ED8" w:rsidRDefault="00414ED8" w:rsidP="00414ED8">
      <w:pPr>
        <w:pStyle w:val="2"/>
        <w:numPr>
          <w:ilvl w:val="1"/>
          <w:numId w:val="2"/>
        </w:numPr>
        <w:rPr>
          <w:shd w:val="clear" w:color="auto" w:fill="EFEFEF"/>
        </w:rPr>
      </w:pPr>
      <w:r>
        <w:rPr>
          <w:shd w:val="clear" w:color="auto" w:fill="EFEFEF"/>
        </w:rPr>
        <w:t>durability属性</w:t>
      </w:r>
    </w:p>
    <w:p w:rsidR="00142F57" w:rsidRDefault="00142F57" w:rsidP="00142F57">
      <w:r>
        <w:t>durability属性对应两种情况，分别是durable（持久的）和transient（短暂的）。durable类型的队列会持久化至硬盘上，所以当代理（broker）重启之后，它依然存在。相反地，当代理重启之后，transient类型的队列就消失了。</w:t>
      </w:r>
    </w:p>
    <w:p w:rsidR="00142F57" w:rsidRDefault="00142F57" w:rsidP="00142F57"/>
    <w:p w:rsidR="00142F57" w:rsidRDefault="00142F57" w:rsidP="00142F57">
      <w:r>
        <w:rPr>
          <w:rFonts w:hint="eastAsia"/>
        </w:rPr>
        <w:t>需要注意的是，队列的持久化是相对队列而言，对存储在持久化队列中的消息来说，当代理重启之后：队列还存在、消息则不存在。</w:t>
      </w:r>
    </w:p>
    <w:p w:rsidR="00142F57" w:rsidRDefault="00142F57" w:rsidP="00142F57"/>
    <w:p w:rsidR="0085746C" w:rsidRDefault="00142F57" w:rsidP="00142F57">
      <w:r>
        <w:rPr>
          <w:rFonts w:hint="eastAsia"/>
        </w:rPr>
        <w:t>所以，当</w:t>
      </w:r>
      <w:r>
        <w:t>broker重启之后，如果想让消息仍然存在，这就是消息持久化机制干的事了，后面再说消息属性的相关内容</w:t>
      </w:r>
    </w:p>
    <w:p w:rsidR="009703A8" w:rsidRDefault="009703A8" w:rsidP="00142F57"/>
    <w:p w:rsidR="00554236" w:rsidRPr="00554236" w:rsidRDefault="00554236" w:rsidP="009703A8">
      <w:pPr>
        <w:pStyle w:val="1"/>
        <w:numPr>
          <w:ilvl w:val="0"/>
          <w:numId w:val="2"/>
        </w:numPr>
      </w:pPr>
      <w:r>
        <w:rPr>
          <w:rFonts w:hint="eastAsia"/>
        </w:rPr>
        <w:t>A</w:t>
      </w:r>
      <w:r>
        <w:t>MQP</w:t>
      </w:r>
    </w:p>
    <w:p w:rsidR="00785AFF" w:rsidRDefault="00785AFF" w:rsidP="00785AFF">
      <w:r w:rsidRPr="00785AFF">
        <w:t>Advanced Message Queuing Protocol</w:t>
      </w:r>
      <w:r>
        <w:rPr>
          <w:rFonts w:hint="eastAsia"/>
        </w:rPr>
        <w:t>（amqp）高级消息队列协议。</w:t>
      </w:r>
    </w:p>
    <w:p w:rsidR="001973CC" w:rsidRDefault="001973CC" w:rsidP="00785AFF"/>
    <w:p w:rsidR="001973CC" w:rsidRPr="001973CC" w:rsidRDefault="001973CC" w:rsidP="001973CC">
      <w:pPr>
        <w:widowControl/>
        <w:numPr>
          <w:ilvl w:val="0"/>
          <w:numId w:val="9"/>
        </w:numPr>
        <w:shd w:val="clear" w:color="auto" w:fill="FFFFFF"/>
        <w:ind w:left="600"/>
        <w:jc w:val="left"/>
        <w:rPr>
          <w:rFonts w:ascii="Verdana" w:eastAsia="宋体" w:hAnsi="Verdana" w:cs="宋体"/>
          <w:color w:val="333333"/>
          <w:kern w:val="0"/>
          <w:szCs w:val="21"/>
        </w:rPr>
      </w:pPr>
      <w:r w:rsidRPr="001973CC">
        <w:rPr>
          <w:rFonts w:ascii="微软雅黑" w:eastAsia="微软雅黑" w:hAnsi="微软雅黑" w:cs="宋体" w:hint="eastAsia"/>
          <w:b/>
          <w:bCs/>
          <w:color w:val="FF0000"/>
          <w:kern w:val="0"/>
          <w:sz w:val="23"/>
          <w:szCs w:val="23"/>
        </w:rPr>
        <w:t>Broker</w:t>
      </w:r>
      <w:r w:rsidRPr="001973CC">
        <w:rPr>
          <w:rFonts w:ascii="微软雅黑" w:eastAsia="微软雅黑" w:hAnsi="微软雅黑" w:cs="宋体" w:hint="eastAsia"/>
          <w:color w:val="333333"/>
          <w:kern w:val="0"/>
          <w:sz w:val="23"/>
          <w:szCs w:val="23"/>
        </w:rPr>
        <w:t>: 接收和分发消息的应用，RabbitMQ Server就是Message Broker。</w:t>
      </w:r>
    </w:p>
    <w:p w:rsidR="001973CC" w:rsidRPr="001973CC" w:rsidRDefault="001973CC" w:rsidP="001973CC">
      <w:pPr>
        <w:widowControl/>
        <w:numPr>
          <w:ilvl w:val="0"/>
          <w:numId w:val="9"/>
        </w:numPr>
        <w:shd w:val="clear" w:color="auto" w:fill="FFFFFF"/>
        <w:ind w:left="600"/>
        <w:jc w:val="left"/>
        <w:rPr>
          <w:rFonts w:ascii="Verdana" w:eastAsia="宋体" w:hAnsi="Verdana" w:cs="宋体"/>
          <w:color w:val="333333"/>
          <w:kern w:val="0"/>
          <w:szCs w:val="21"/>
        </w:rPr>
      </w:pPr>
      <w:r w:rsidRPr="001973CC">
        <w:rPr>
          <w:rFonts w:ascii="微软雅黑" w:eastAsia="微软雅黑" w:hAnsi="微软雅黑" w:cs="宋体" w:hint="eastAsia"/>
          <w:b/>
          <w:bCs/>
          <w:color w:val="FF0000"/>
          <w:kern w:val="0"/>
          <w:sz w:val="23"/>
          <w:szCs w:val="23"/>
        </w:rPr>
        <w:t>Virtual host</w:t>
      </w:r>
      <w:r w:rsidRPr="001973CC">
        <w:rPr>
          <w:rFonts w:ascii="微软雅黑" w:eastAsia="微软雅黑" w:hAnsi="微软雅黑" w:cs="宋体" w:hint="eastAsia"/>
          <w:color w:val="333333"/>
          <w:kern w:val="0"/>
          <w:sz w:val="23"/>
          <w:szCs w:val="23"/>
        </w:rPr>
        <w:t>: 出于多租户和安全因素设计的，把AMQP的基本组件划分到一个虚拟的分组中，类似于网络中的namespace概念。</w:t>
      </w:r>
      <w:r w:rsidRPr="001973CC">
        <w:rPr>
          <w:rFonts w:ascii="微软雅黑" w:eastAsia="微软雅黑" w:hAnsi="微软雅黑" w:cs="宋体" w:hint="eastAsia"/>
          <w:color w:val="333333"/>
          <w:kern w:val="0"/>
          <w:sz w:val="23"/>
          <w:szCs w:val="23"/>
          <w:shd w:val="clear" w:color="auto" w:fill="FF9900"/>
        </w:rPr>
        <w:t>当多个不同的用户使用同一个RabbitMQ server提供的服务时，可以划分出多个vhost，每个用户在自己的vhost创建exchange／queue等</w:t>
      </w:r>
      <w:r w:rsidRPr="001973CC">
        <w:rPr>
          <w:rFonts w:ascii="微软雅黑" w:eastAsia="微软雅黑" w:hAnsi="微软雅黑" w:cs="宋体" w:hint="eastAsia"/>
          <w:color w:val="333333"/>
          <w:kern w:val="0"/>
          <w:sz w:val="23"/>
          <w:szCs w:val="23"/>
        </w:rPr>
        <w:t>。</w:t>
      </w:r>
    </w:p>
    <w:p w:rsidR="001973CC" w:rsidRPr="001973CC" w:rsidRDefault="001973CC" w:rsidP="001973CC">
      <w:pPr>
        <w:widowControl/>
        <w:numPr>
          <w:ilvl w:val="0"/>
          <w:numId w:val="9"/>
        </w:numPr>
        <w:shd w:val="clear" w:color="auto" w:fill="FFFFFF"/>
        <w:ind w:left="600"/>
        <w:jc w:val="left"/>
        <w:rPr>
          <w:rFonts w:ascii="Verdana" w:eastAsia="宋体" w:hAnsi="Verdana" w:cs="宋体"/>
          <w:color w:val="333333"/>
          <w:kern w:val="0"/>
          <w:szCs w:val="21"/>
        </w:rPr>
      </w:pPr>
      <w:r w:rsidRPr="001973CC">
        <w:rPr>
          <w:rFonts w:ascii="微软雅黑" w:eastAsia="微软雅黑" w:hAnsi="微软雅黑" w:cs="宋体" w:hint="eastAsia"/>
          <w:b/>
          <w:bCs/>
          <w:color w:val="FF0000"/>
          <w:kern w:val="0"/>
          <w:sz w:val="23"/>
          <w:szCs w:val="23"/>
        </w:rPr>
        <w:lastRenderedPageBreak/>
        <w:t>Connection</w:t>
      </w:r>
      <w:r w:rsidRPr="001973CC">
        <w:rPr>
          <w:rFonts w:ascii="微软雅黑" w:eastAsia="微软雅黑" w:hAnsi="微软雅黑" w:cs="宋体" w:hint="eastAsia"/>
          <w:color w:val="333333"/>
          <w:kern w:val="0"/>
          <w:sz w:val="23"/>
          <w:szCs w:val="23"/>
        </w:rPr>
        <w:t>: publisher／consumer和broker之间的TCP连接。</w:t>
      </w:r>
      <w:r w:rsidRPr="001973CC">
        <w:rPr>
          <w:rFonts w:ascii="微软雅黑" w:eastAsia="微软雅黑" w:hAnsi="微软雅黑" w:cs="宋体" w:hint="eastAsia"/>
          <w:color w:val="333333"/>
          <w:kern w:val="0"/>
          <w:sz w:val="23"/>
          <w:szCs w:val="23"/>
          <w:shd w:val="clear" w:color="auto" w:fill="FF9900"/>
        </w:rPr>
        <w:t>断开连接的操作只会在client端进行，Broker不会断开连接</w:t>
      </w:r>
      <w:r w:rsidRPr="001973CC">
        <w:rPr>
          <w:rFonts w:ascii="微软雅黑" w:eastAsia="微软雅黑" w:hAnsi="微软雅黑" w:cs="宋体" w:hint="eastAsia"/>
          <w:color w:val="333333"/>
          <w:kern w:val="0"/>
          <w:sz w:val="23"/>
          <w:szCs w:val="23"/>
        </w:rPr>
        <w:t>，除非出现网络故障或broker服务出现问题。</w:t>
      </w:r>
    </w:p>
    <w:p w:rsidR="001973CC" w:rsidRPr="001973CC" w:rsidRDefault="001973CC" w:rsidP="001973CC">
      <w:pPr>
        <w:widowControl/>
        <w:numPr>
          <w:ilvl w:val="0"/>
          <w:numId w:val="9"/>
        </w:numPr>
        <w:shd w:val="clear" w:color="auto" w:fill="FFFFFF"/>
        <w:ind w:left="600"/>
        <w:jc w:val="left"/>
        <w:rPr>
          <w:rFonts w:ascii="Verdana" w:eastAsia="宋体" w:hAnsi="Verdana" w:cs="宋体"/>
          <w:color w:val="333333"/>
          <w:kern w:val="0"/>
          <w:szCs w:val="21"/>
        </w:rPr>
      </w:pPr>
      <w:r w:rsidRPr="001973CC">
        <w:rPr>
          <w:rFonts w:ascii="微软雅黑" w:eastAsia="微软雅黑" w:hAnsi="微软雅黑" w:cs="宋体" w:hint="eastAsia"/>
          <w:b/>
          <w:bCs/>
          <w:color w:val="FF0000"/>
          <w:kern w:val="0"/>
          <w:sz w:val="23"/>
          <w:szCs w:val="23"/>
        </w:rPr>
        <w:t>Channel</w:t>
      </w:r>
      <w:r w:rsidRPr="001973CC">
        <w:rPr>
          <w:rFonts w:ascii="微软雅黑" w:eastAsia="微软雅黑" w:hAnsi="微软雅黑" w:cs="宋体" w:hint="eastAsia"/>
          <w:color w:val="333333"/>
          <w:kern w:val="0"/>
          <w:sz w:val="23"/>
          <w:szCs w:val="23"/>
        </w:rPr>
        <w:t>: 如果每一次访问RabbitMQ都建立一个Connection，在消息量大的时候建立TCP Connection的开销将是巨大的，效率也较低。Channel是在connection内部建立的逻辑连接，如果应用程序支持多线程，通常每个thread创建单独的channel进行通讯，AMQP method包含了channel id帮助客户端和message broker识别channel，所以channel之间是完全隔离的。Channel作为轻量级的Connection极大减少了操作系统建立TCP connection的开销。</w:t>
      </w:r>
    </w:p>
    <w:p w:rsidR="001973CC" w:rsidRPr="001973CC" w:rsidRDefault="001973CC" w:rsidP="001973CC">
      <w:pPr>
        <w:widowControl/>
        <w:numPr>
          <w:ilvl w:val="0"/>
          <w:numId w:val="9"/>
        </w:numPr>
        <w:shd w:val="clear" w:color="auto" w:fill="FFFFFF"/>
        <w:ind w:left="600"/>
        <w:jc w:val="left"/>
        <w:rPr>
          <w:rFonts w:ascii="Verdana" w:eastAsia="宋体" w:hAnsi="Verdana" w:cs="宋体"/>
          <w:color w:val="333333"/>
          <w:kern w:val="0"/>
          <w:szCs w:val="21"/>
        </w:rPr>
      </w:pPr>
      <w:r w:rsidRPr="001973CC">
        <w:rPr>
          <w:rFonts w:ascii="微软雅黑" w:eastAsia="微软雅黑" w:hAnsi="微软雅黑" w:cs="宋体" w:hint="eastAsia"/>
          <w:b/>
          <w:bCs/>
          <w:color w:val="FF0000"/>
          <w:kern w:val="0"/>
          <w:sz w:val="23"/>
          <w:szCs w:val="23"/>
        </w:rPr>
        <w:t>Exchange</w:t>
      </w:r>
      <w:r w:rsidRPr="001973CC">
        <w:rPr>
          <w:rFonts w:ascii="微软雅黑" w:eastAsia="微软雅黑" w:hAnsi="微软雅黑" w:cs="宋体" w:hint="eastAsia"/>
          <w:color w:val="333333"/>
          <w:kern w:val="0"/>
          <w:sz w:val="23"/>
          <w:szCs w:val="23"/>
        </w:rPr>
        <w:t>: message到达broker的第一站，根据分发规则，匹配查询表中的routing key，分发消息到queue中去。常用的类型有：direct (point-to-point), topic (publish-subscribe) and fanout (multicast)。</w:t>
      </w:r>
    </w:p>
    <w:p w:rsidR="001973CC" w:rsidRPr="001973CC" w:rsidRDefault="001973CC" w:rsidP="001973CC">
      <w:pPr>
        <w:widowControl/>
        <w:numPr>
          <w:ilvl w:val="0"/>
          <w:numId w:val="9"/>
        </w:numPr>
        <w:shd w:val="clear" w:color="auto" w:fill="FFFFFF"/>
        <w:ind w:left="600"/>
        <w:jc w:val="left"/>
        <w:rPr>
          <w:rFonts w:ascii="Verdana" w:eastAsia="宋体" w:hAnsi="Verdana" w:cs="宋体"/>
          <w:color w:val="333333"/>
          <w:kern w:val="0"/>
          <w:szCs w:val="21"/>
        </w:rPr>
      </w:pPr>
      <w:r w:rsidRPr="001973CC">
        <w:rPr>
          <w:rFonts w:ascii="微软雅黑" w:eastAsia="微软雅黑" w:hAnsi="微软雅黑" w:cs="宋体" w:hint="eastAsia"/>
          <w:b/>
          <w:bCs/>
          <w:color w:val="FF0000"/>
          <w:kern w:val="0"/>
          <w:sz w:val="23"/>
          <w:szCs w:val="23"/>
        </w:rPr>
        <w:t>Queue</w:t>
      </w:r>
      <w:r w:rsidRPr="001973CC">
        <w:rPr>
          <w:rFonts w:ascii="微软雅黑" w:eastAsia="微软雅黑" w:hAnsi="微软雅黑" w:cs="宋体" w:hint="eastAsia"/>
          <w:color w:val="333333"/>
          <w:kern w:val="0"/>
          <w:sz w:val="23"/>
          <w:szCs w:val="23"/>
        </w:rPr>
        <w:t>: 消息最终被送到这里等待consumer取走。一个message可以被同时拷贝到多个queue中。</w:t>
      </w:r>
    </w:p>
    <w:p w:rsidR="001973CC" w:rsidRPr="001973CC" w:rsidRDefault="001973CC" w:rsidP="001973CC">
      <w:pPr>
        <w:widowControl/>
        <w:numPr>
          <w:ilvl w:val="0"/>
          <w:numId w:val="9"/>
        </w:numPr>
        <w:shd w:val="clear" w:color="auto" w:fill="FFFFFF"/>
        <w:ind w:left="600"/>
        <w:jc w:val="left"/>
        <w:rPr>
          <w:rFonts w:ascii="Verdana" w:eastAsia="宋体" w:hAnsi="Verdana" w:cs="宋体"/>
          <w:color w:val="333333"/>
          <w:kern w:val="0"/>
          <w:szCs w:val="21"/>
        </w:rPr>
      </w:pPr>
      <w:r w:rsidRPr="001973CC">
        <w:rPr>
          <w:rFonts w:ascii="微软雅黑" w:eastAsia="微软雅黑" w:hAnsi="微软雅黑" w:cs="宋体" w:hint="eastAsia"/>
          <w:b/>
          <w:bCs/>
          <w:color w:val="FF0000"/>
          <w:kern w:val="0"/>
          <w:sz w:val="23"/>
          <w:szCs w:val="23"/>
        </w:rPr>
        <w:t>Binding</w:t>
      </w:r>
      <w:r w:rsidRPr="001973CC">
        <w:rPr>
          <w:rFonts w:ascii="微软雅黑" w:eastAsia="微软雅黑" w:hAnsi="微软雅黑" w:cs="宋体" w:hint="eastAsia"/>
          <w:color w:val="333333"/>
          <w:kern w:val="0"/>
          <w:sz w:val="23"/>
          <w:szCs w:val="23"/>
        </w:rPr>
        <w:t>: exchange和queue之间的虚拟连接，binding中可以包含routing key。Binding信息被保存到exchange中的查询表中，用于message的分发依据。</w:t>
      </w:r>
    </w:p>
    <w:p w:rsidR="001973CC" w:rsidRPr="001973CC" w:rsidRDefault="001973CC" w:rsidP="00785AFF"/>
    <w:p w:rsidR="003803A6" w:rsidRDefault="003803A6" w:rsidP="00785AFF"/>
    <w:p w:rsidR="003803A6" w:rsidRDefault="003803A6" w:rsidP="003803A6">
      <w:pPr>
        <w:pStyle w:val="1"/>
        <w:numPr>
          <w:ilvl w:val="0"/>
          <w:numId w:val="2"/>
        </w:numPr>
      </w:pPr>
      <w:r w:rsidRPr="003803A6">
        <w:t>confirm确认消息</w:t>
      </w:r>
    </w:p>
    <w:p w:rsidR="00EC6192" w:rsidRPr="00EC6192" w:rsidRDefault="00EC6192" w:rsidP="00EC6192">
      <w:r w:rsidRPr="00EC6192">
        <w:t>confirm</w:t>
      </w:r>
      <w:r>
        <w:rPr>
          <w:rFonts w:hint="eastAsia"/>
        </w:rPr>
        <w:t>应答，当broker接收到消息时，会回复一个comfirm应答。</w:t>
      </w:r>
    </w:p>
    <w:p w:rsidR="006C2981" w:rsidRPr="006C2981" w:rsidRDefault="006C2981" w:rsidP="006C2981">
      <w:r>
        <w:rPr>
          <w:rFonts w:hint="eastAsia"/>
        </w:rPr>
        <w:t>.</w:t>
      </w:r>
      <w:r>
        <w:t>NET</w:t>
      </w:r>
      <w:r>
        <w:rPr>
          <w:rFonts w:hint="eastAsia"/>
        </w:rPr>
        <w:t>客户端中可以通过下列方法来开启confim，并等待消息发送成功。</w:t>
      </w:r>
    </w:p>
    <w:p w:rsidR="00F07DA0" w:rsidRDefault="00F07DA0" w:rsidP="00F07DA0">
      <w:pPr>
        <w:rPr>
          <w:rFonts w:ascii="微软雅黑" w:eastAsia="微软雅黑" w:hAnsi="微软雅黑"/>
          <w:shd w:val="clear" w:color="auto" w:fill="FFFFFF"/>
        </w:rPr>
      </w:pPr>
      <w:r w:rsidRPr="00F07DA0">
        <w:rPr>
          <w:rFonts w:ascii="微软雅黑" w:eastAsia="微软雅黑" w:hAnsi="微软雅黑"/>
          <w:shd w:val="clear" w:color="auto" w:fill="FFFFFF"/>
        </w:rPr>
        <w:lastRenderedPageBreak/>
        <w:t>model.</w:t>
      </w:r>
      <w:r>
        <w:rPr>
          <w:rFonts w:ascii="微软雅黑" w:eastAsia="微软雅黑" w:hAnsi="微软雅黑" w:hint="eastAsia"/>
          <w:shd w:val="clear" w:color="auto" w:fill="FFFFFF"/>
        </w:rPr>
        <w:t>confirmSelect(</w:t>
      </w:r>
      <w:r>
        <w:rPr>
          <w:rFonts w:ascii="微软雅黑" w:eastAsia="微软雅黑" w:hAnsi="微软雅黑"/>
          <w:shd w:val="clear" w:color="auto" w:fill="FFFFFF"/>
        </w:rPr>
        <w:t>)</w:t>
      </w:r>
    </w:p>
    <w:p w:rsidR="00F07DA0" w:rsidRDefault="00B30B30" w:rsidP="00B30B30">
      <w:r>
        <w:rPr>
          <w:rFonts w:hint="eastAsia"/>
        </w:rPr>
        <w:t>bool</w:t>
      </w:r>
      <w:r>
        <w:t xml:space="preserve"> </w:t>
      </w:r>
      <w:r>
        <w:rPr>
          <w:rFonts w:hint="eastAsia"/>
        </w:rPr>
        <w:t>recievesuccess=</w:t>
      </w:r>
      <w:r w:rsidR="00F07DA0" w:rsidRPr="00F07DA0">
        <w:t>model.WaitForConfirms();</w:t>
      </w:r>
    </w:p>
    <w:p w:rsidR="00840AF2" w:rsidRDefault="00840AF2" w:rsidP="00B30B30">
      <w:r>
        <w:rPr>
          <w:rFonts w:hint="eastAsia"/>
        </w:rPr>
        <w:t>如果消息发送失败，可以进行重试或者记录日志等。</w:t>
      </w:r>
    </w:p>
    <w:p w:rsidR="00F12105" w:rsidRPr="00F07DA0" w:rsidRDefault="00F12105" w:rsidP="00B30B30">
      <w:r w:rsidRPr="00F12105">
        <w:t>Comfirm</w:t>
      </w:r>
      <w:r>
        <w:rPr>
          <w:rFonts w:hint="eastAsia"/>
        </w:rPr>
        <w:t>可以确保消息发送成功。</w:t>
      </w:r>
    </w:p>
    <w:p w:rsidR="003803A6" w:rsidRDefault="003803A6" w:rsidP="003803A6">
      <w:pPr>
        <w:pStyle w:val="1"/>
        <w:numPr>
          <w:ilvl w:val="0"/>
          <w:numId w:val="2"/>
        </w:numPr>
      </w:pPr>
      <w:r w:rsidRPr="003803A6">
        <w:t>Return消息机制</w:t>
      </w:r>
    </w:p>
    <w:p w:rsidR="007E17FA" w:rsidRDefault="007E17FA" w:rsidP="007E17FA">
      <w:r>
        <w:t>Return Listener 用于处理一些不可路由的消息</w:t>
      </w:r>
    </w:p>
    <w:p w:rsidR="007E17FA" w:rsidRDefault="007E17FA" w:rsidP="007E17FA">
      <w:r>
        <w:rPr>
          <w:rFonts w:hint="eastAsia"/>
        </w:rPr>
        <w:t>我们的生产者，通过指定一个</w:t>
      </w:r>
      <w:r>
        <w:t>Exchange和Routing key，把消息送达到某个消息队列，然后我们的消费者监听队列，进行消费操作。</w:t>
      </w:r>
    </w:p>
    <w:p w:rsidR="007E17FA" w:rsidRDefault="007E17FA" w:rsidP="007E17FA">
      <w:r>
        <w:rPr>
          <w:rFonts w:hint="eastAsia"/>
        </w:rPr>
        <w:t>但是在某些情况下，如果我们在发送消息的时候，当前的</w:t>
      </w:r>
      <w:r>
        <w:t>Exchange不存在或者指定的Routing key路由不到，此时我们需要监听这种不可达消息，就是用Return Listener。</w:t>
      </w:r>
    </w:p>
    <w:p w:rsidR="00F12105" w:rsidRDefault="00F12105" w:rsidP="007E17FA"/>
    <w:p w:rsidR="00F12105" w:rsidRDefault="00F12105" w:rsidP="007E17FA">
      <w:r>
        <w:rPr>
          <w:rFonts w:hint="eastAsia"/>
        </w:rPr>
        <w:t>.</w:t>
      </w:r>
      <w:r>
        <w:t>NET</w:t>
      </w:r>
      <w:r>
        <w:rPr>
          <w:rFonts w:hint="eastAsia"/>
        </w:rPr>
        <w:t>客户端中使用model</w:t>
      </w:r>
      <w:r>
        <w:t>.</w:t>
      </w:r>
      <w:r w:rsidRPr="00F12105">
        <w:t>BasicReturn</w:t>
      </w:r>
      <w:r>
        <w:rPr>
          <w:rFonts w:hint="eastAsia"/>
        </w:rPr>
        <w:t>事件来监听return消息。</w:t>
      </w:r>
    </w:p>
    <w:p w:rsidR="00C00CD3" w:rsidRDefault="00C24939" w:rsidP="00C00CD3">
      <w:pPr>
        <w:pStyle w:val="1"/>
        <w:numPr>
          <w:ilvl w:val="0"/>
          <w:numId w:val="2"/>
        </w:numPr>
      </w:pPr>
      <w:r>
        <w:rPr>
          <w:noProof/>
        </w:rPr>
        <mc:AlternateContent>
          <mc:Choice Requires="wps">
            <w:drawing>
              <wp:anchor distT="45720" distB="45720" distL="114300" distR="114300" simplePos="0" relativeHeight="251659264" behindDoc="0" locked="0" layoutInCell="1" allowOverlap="1" wp14:anchorId="0A7082F1" wp14:editId="195C1EA9">
                <wp:simplePos x="0" y="0"/>
                <wp:positionH relativeFrom="margin">
                  <wp:align>right</wp:align>
                </wp:positionH>
                <wp:positionV relativeFrom="paragraph">
                  <wp:posOffset>1082675</wp:posOffset>
                </wp:positionV>
                <wp:extent cx="5162550" cy="1404620"/>
                <wp:effectExtent l="0" t="0" r="19050" b="177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1404620"/>
                        </a:xfrm>
                        <a:prstGeom prst="rect">
                          <a:avLst/>
                        </a:prstGeom>
                        <a:solidFill>
                          <a:srgbClr val="FFFFFF"/>
                        </a:solidFill>
                        <a:ln w="9525">
                          <a:solidFill>
                            <a:srgbClr val="000000"/>
                          </a:solidFill>
                          <a:miter lim="800000"/>
                          <a:headEnd/>
                          <a:tailEnd/>
                        </a:ln>
                      </wps:spPr>
                      <wps:txbx>
                        <w:txbxContent>
                          <w:p w:rsidR="00C24939" w:rsidRDefault="00C24939" w:rsidP="00C249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model.BasicQos(0, 2,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C24939" w:rsidRDefault="00C24939" w:rsidP="00C249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consumer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EventingBasicConsumer</w:t>
                            </w:r>
                            <w:r>
                              <w:rPr>
                                <w:rFonts w:ascii="新宋体" w:eastAsia="新宋体" w:cs="新宋体"/>
                                <w:color w:val="000000"/>
                                <w:kern w:val="0"/>
                                <w:sz w:val="19"/>
                                <w:szCs w:val="19"/>
                              </w:rPr>
                              <w:t>(model);</w:t>
                            </w:r>
                          </w:p>
                          <w:p w:rsidR="00C24939" w:rsidRDefault="00C24939" w:rsidP="00C249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//consumer</w:t>
                            </w:r>
                            <w:r>
                              <w:rPr>
                                <w:rFonts w:ascii="新宋体" w:eastAsia="新宋体" w:cs="新宋体" w:hint="eastAsia"/>
                                <w:color w:val="008000"/>
                                <w:kern w:val="0"/>
                                <w:sz w:val="19"/>
                                <w:szCs w:val="19"/>
                              </w:rPr>
                              <w:t>包含了失败重连了，不需要自己实现</w:t>
                            </w:r>
                          </w:p>
                          <w:p w:rsidR="00C24939" w:rsidRDefault="00C24939" w:rsidP="00C249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consumer.Received += </w:t>
                            </w:r>
                            <w:r>
                              <w:rPr>
                                <w:rFonts w:ascii="新宋体" w:eastAsia="新宋体" w:cs="新宋体"/>
                                <w:color w:val="0000FF"/>
                                <w:kern w:val="0"/>
                                <w:sz w:val="19"/>
                                <w:szCs w:val="19"/>
                              </w:rPr>
                              <w:t>async</w:t>
                            </w:r>
                            <w:r>
                              <w:rPr>
                                <w:rFonts w:ascii="新宋体" w:eastAsia="新宋体" w:cs="新宋体"/>
                                <w:color w:val="000000"/>
                                <w:kern w:val="0"/>
                                <w:sz w:val="19"/>
                                <w:szCs w:val="19"/>
                              </w:rPr>
                              <w:t xml:space="preserve"> (ch, ea) =&gt;</w:t>
                            </w:r>
                          </w:p>
                          <w:p w:rsidR="00C24939" w:rsidRDefault="00C24939" w:rsidP="00C249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80A9B" w:rsidRDefault="00180A9B" w:rsidP="00C249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p>
                          <w:p w:rsidR="00C24939" w:rsidRDefault="00C24939" w:rsidP="00C249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model.BasicAck(ea.DeliveryTag,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DB2D78" w:rsidRDefault="00DB2D78" w:rsidP="00C249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model.BasicReject(ea.DeliveryTag,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C24939" w:rsidRDefault="00C24939" w:rsidP="00C249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24939" w:rsidRDefault="00C24939" w:rsidP="00C249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//noAck</w:t>
                            </w:r>
                            <w:r>
                              <w:rPr>
                                <w:rFonts w:ascii="新宋体" w:eastAsia="新宋体" w:cs="新宋体" w:hint="eastAsia"/>
                                <w:color w:val="008000"/>
                                <w:kern w:val="0"/>
                                <w:sz w:val="19"/>
                                <w:szCs w:val="19"/>
                              </w:rPr>
                              <w:t>设置为</w:t>
                            </w:r>
                            <w:r>
                              <w:rPr>
                                <w:rFonts w:ascii="新宋体" w:eastAsia="新宋体" w:cs="新宋体"/>
                                <w:color w:val="008000"/>
                                <w:kern w:val="0"/>
                                <w:sz w:val="19"/>
                                <w:szCs w:val="19"/>
                              </w:rPr>
                              <w:t>false</w:t>
                            </w:r>
                            <w:r>
                              <w:rPr>
                                <w:rFonts w:ascii="新宋体" w:eastAsia="新宋体" w:cs="新宋体" w:hint="eastAsia"/>
                                <w:color w:val="008000"/>
                                <w:kern w:val="0"/>
                                <w:sz w:val="19"/>
                                <w:szCs w:val="19"/>
                              </w:rPr>
                              <w:t>，消费者需要</w:t>
                            </w:r>
                            <w:r>
                              <w:rPr>
                                <w:rFonts w:ascii="新宋体" w:eastAsia="新宋体" w:cs="新宋体"/>
                                <w:color w:val="008000"/>
                                <w:kern w:val="0"/>
                                <w:sz w:val="19"/>
                                <w:szCs w:val="19"/>
                              </w:rPr>
                              <w:t>ack</w:t>
                            </w:r>
                            <w:r>
                              <w:rPr>
                                <w:rFonts w:ascii="新宋体" w:eastAsia="新宋体" w:cs="新宋体" w:hint="eastAsia"/>
                                <w:color w:val="008000"/>
                                <w:kern w:val="0"/>
                                <w:sz w:val="19"/>
                                <w:szCs w:val="19"/>
                              </w:rPr>
                              <w:t>确认才表示消息消费完</w:t>
                            </w:r>
                          </w:p>
                          <w:p w:rsidR="00C24939" w:rsidRDefault="00C24939" w:rsidP="00C24939">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consumerTag = model.BasicConsume(queuename, </w:t>
                            </w:r>
                            <w:r>
                              <w:rPr>
                                <w:rFonts w:ascii="新宋体" w:eastAsia="新宋体" w:cs="新宋体"/>
                                <w:color w:val="0000FF"/>
                                <w:kern w:val="0"/>
                                <w:sz w:val="19"/>
                                <w:szCs w:val="19"/>
                              </w:rPr>
                              <w:t>false</w:t>
                            </w:r>
                            <w:r>
                              <w:rPr>
                                <w:rFonts w:ascii="新宋体" w:eastAsia="新宋体" w:cs="新宋体"/>
                                <w:color w:val="000000"/>
                                <w:kern w:val="0"/>
                                <w:sz w:val="19"/>
                                <w:szCs w:val="19"/>
                              </w:rPr>
                              <w:t>, consumer);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A7082F1" id="_x0000_t202" coordsize="21600,21600" o:spt="202" path="m,l,21600r21600,l21600,xe">
                <v:stroke joinstyle="miter"/>
                <v:path gradientshapeok="t" o:connecttype="rect"/>
              </v:shapetype>
              <v:shape id="文本框 2" o:spid="_x0000_s1026" type="#_x0000_t202" style="position:absolute;left:0;text-align:left;margin-left:355.3pt;margin-top:85.25pt;width:406.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">
                <v:textbox style="mso-fit-shape-to-text:t">
                  <w:txbxContent>
                    <w:p w:rsidR="00C24939" w:rsidRDefault="00C24939" w:rsidP="00C249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model.BasicQos</w:t>
                      </w:r>
                      <w:proofErr w:type="spellEnd"/>
                      <w:proofErr w:type="gramEnd"/>
                      <w:r>
                        <w:rPr>
                          <w:rFonts w:ascii="新宋体" w:eastAsia="新宋体" w:cs="新宋体"/>
                          <w:color w:val="000000"/>
                          <w:kern w:val="0"/>
                          <w:sz w:val="19"/>
                          <w:szCs w:val="19"/>
                        </w:rPr>
                        <w:t xml:space="preserve">(0, </w:t>
                      </w:r>
                      <w:r>
                        <w:rPr>
                          <w:rFonts w:ascii="新宋体" w:eastAsia="新宋体" w:cs="新宋体"/>
                          <w:color w:val="000000"/>
                          <w:kern w:val="0"/>
                          <w:sz w:val="19"/>
                          <w:szCs w:val="19"/>
                        </w:rPr>
                        <w:t>2</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C24939" w:rsidRDefault="00C24939" w:rsidP="00C249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var</w:t>
                      </w:r>
                      <w:proofErr w:type="spellEnd"/>
                      <w:r>
                        <w:rPr>
                          <w:rFonts w:ascii="新宋体" w:eastAsia="新宋体" w:cs="新宋体"/>
                          <w:color w:val="000000"/>
                          <w:kern w:val="0"/>
                          <w:sz w:val="19"/>
                          <w:szCs w:val="19"/>
                        </w:rPr>
                        <w:t xml:space="preserve"> consumer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EventingBasicConsumer</w:t>
                      </w:r>
                      <w:proofErr w:type="spellEnd"/>
                      <w:r>
                        <w:rPr>
                          <w:rFonts w:ascii="新宋体" w:eastAsia="新宋体" w:cs="新宋体"/>
                          <w:color w:val="000000"/>
                          <w:kern w:val="0"/>
                          <w:sz w:val="19"/>
                          <w:szCs w:val="19"/>
                        </w:rPr>
                        <w:t>(model);</w:t>
                      </w:r>
                    </w:p>
                    <w:p w:rsidR="00C24939" w:rsidRDefault="00C24939" w:rsidP="00C249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//consumer</w:t>
                      </w:r>
                      <w:r>
                        <w:rPr>
                          <w:rFonts w:ascii="新宋体" w:eastAsia="新宋体" w:cs="新宋体" w:hint="eastAsia"/>
                          <w:color w:val="008000"/>
                          <w:kern w:val="0"/>
                          <w:sz w:val="19"/>
                          <w:szCs w:val="19"/>
                        </w:rPr>
                        <w:t>包含了失败重连了，不需要自己实现</w:t>
                      </w:r>
                    </w:p>
                    <w:p w:rsidR="00C24939" w:rsidRDefault="00C24939" w:rsidP="00C249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consumer.Received</w:t>
                      </w:r>
                      <w:proofErr w:type="spellEnd"/>
                      <w:proofErr w:type="gramEnd"/>
                      <w:r>
                        <w:rPr>
                          <w:rFonts w:ascii="新宋体" w:eastAsia="新宋体" w:cs="新宋体"/>
                          <w:color w:val="000000"/>
                          <w:kern w:val="0"/>
                          <w:sz w:val="19"/>
                          <w:szCs w:val="19"/>
                        </w:rPr>
                        <w:t xml:space="preserve"> += </w:t>
                      </w:r>
                      <w:proofErr w:type="spellStart"/>
                      <w:r>
                        <w:rPr>
                          <w:rFonts w:ascii="新宋体" w:eastAsia="新宋体" w:cs="新宋体"/>
                          <w:color w:val="0000FF"/>
                          <w:kern w:val="0"/>
                          <w:sz w:val="19"/>
                          <w:szCs w:val="19"/>
                        </w:rPr>
                        <w:t>async</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ea</w:t>
                      </w:r>
                      <w:proofErr w:type="spellEnd"/>
                      <w:r>
                        <w:rPr>
                          <w:rFonts w:ascii="新宋体" w:eastAsia="新宋体" w:cs="新宋体"/>
                          <w:color w:val="000000"/>
                          <w:kern w:val="0"/>
                          <w:sz w:val="19"/>
                          <w:szCs w:val="19"/>
                        </w:rPr>
                        <w:t>) =&gt;</w:t>
                      </w:r>
                    </w:p>
                    <w:p w:rsidR="00C24939" w:rsidRDefault="00C24939" w:rsidP="00C249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80A9B" w:rsidRDefault="00180A9B" w:rsidP="00C249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p>
                    <w:p w:rsidR="00C24939" w:rsidRDefault="00C24939" w:rsidP="00C249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model.BasicAck</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ea.DeliveryTag</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DB2D78" w:rsidRDefault="00DB2D78" w:rsidP="00C249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proofErr w:type="spellStart"/>
                      <w:proofErr w:type="gramStart"/>
                      <w:r>
                        <w:rPr>
                          <w:rFonts w:ascii="新宋体" w:eastAsia="新宋体" w:cs="新宋体"/>
                          <w:color w:val="000000"/>
                          <w:kern w:val="0"/>
                          <w:sz w:val="19"/>
                          <w:szCs w:val="19"/>
                        </w:rPr>
                        <w:t>model.BasicReject</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ea.DeliveryTag</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C24939" w:rsidRDefault="00C24939" w:rsidP="00C249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24939" w:rsidRDefault="00C24939" w:rsidP="00C249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noAck</w:t>
                      </w:r>
                      <w:proofErr w:type="spellEnd"/>
                      <w:r>
                        <w:rPr>
                          <w:rFonts w:ascii="新宋体" w:eastAsia="新宋体" w:cs="新宋体" w:hint="eastAsia"/>
                          <w:color w:val="008000"/>
                          <w:kern w:val="0"/>
                          <w:sz w:val="19"/>
                          <w:szCs w:val="19"/>
                        </w:rPr>
                        <w:t>设置为</w:t>
                      </w:r>
                      <w:r>
                        <w:rPr>
                          <w:rFonts w:ascii="新宋体" w:eastAsia="新宋体" w:cs="新宋体"/>
                          <w:color w:val="008000"/>
                          <w:kern w:val="0"/>
                          <w:sz w:val="19"/>
                          <w:szCs w:val="19"/>
                        </w:rPr>
                        <w:t>false</w:t>
                      </w:r>
                      <w:r>
                        <w:rPr>
                          <w:rFonts w:ascii="新宋体" w:eastAsia="新宋体" w:cs="新宋体" w:hint="eastAsia"/>
                          <w:color w:val="008000"/>
                          <w:kern w:val="0"/>
                          <w:sz w:val="19"/>
                          <w:szCs w:val="19"/>
                        </w:rPr>
                        <w:t>，消费者需要</w:t>
                      </w:r>
                      <w:proofErr w:type="spellStart"/>
                      <w:r>
                        <w:rPr>
                          <w:rFonts w:ascii="新宋体" w:eastAsia="新宋体" w:cs="新宋体"/>
                          <w:color w:val="008000"/>
                          <w:kern w:val="0"/>
                          <w:sz w:val="19"/>
                          <w:szCs w:val="19"/>
                        </w:rPr>
                        <w:t>ack</w:t>
                      </w:r>
                      <w:proofErr w:type="spellEnd"/>
                      <w:r>
                        <w:rPr>
                          <w:rFonts w:ascii="新宋体" w:eastAsia="新宋体" w:cs="新宋体" w:hint="eastAsia"/>
                          <w:color w:val="008000"/>
                          <w:kern w:val="0"/>
                          <w:sz w:val="19"/>
                          <w:szCs w:val="19"/>
                        </w:rPr>
                        <w:t>确认才表示消息消费完</w:t>
                      </w:r>
                    </w:p>
                    <w:p w:rsidR="00C24939" w:rsidRDefault="00C24939" w:rsidP="00C24939">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consumerTag</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00"/>
                          <w:kern w:val="0"/>
                          <w:sz w:val="19"/>
                          <w:szCs w:val="19"/>
                        </w:rPr>
                        <w:t>model.BasicConsume</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queuename</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 consumer);</w:t>
                      </w:r>
                    </w:p>
                  </w:txbxContent>
                </v:textbox>
                <w10:wrap type="square" anchorx="margin"/>
              </v:shape>
            </w:pict>
          </mc:Fallback>
        </mc:AlternateContent>
      </w:r>
      <w:r w:rsidR="003803A6" w:rsidRPr="003803A6">
        <w:t>qos（服务质量保证）</w:t>
      </w:r>
    </w:p>
    <w:p w:rsidR="005A70A1" w:rsidRDefault="00180A9B" w:rsidP="005A70A1">
      <w:r>
        <w:rPr>
          <w:rFonts w:hint="eastAsia"/>
        </w:rPr>
        <w:t>通过</w:t>
      </w:r>
      <w:r w:rsidRPr="00180A9B">
        <w:t>Qos</w:t>
      </w:r>
      <w:r>
        <w:rPr>
          <w:rFonts w:hint="eastAsia"/>
        </w:rPr>
        <w:t>服务质量保证来给消费者限流，代码中表示消费者每次消费两个消息。</w:t>
      </w:r>
    </w:p>
    <w:p w:rsidR="00180A9B" w:rsidRDefault="00457888" w:rsidP="005A70A1">
      <w:pPr>
        <w:rPr>
          <w:rFonts w:ascii="新宋体" w:eastAsia="新宋体" w:cs="新宋体"/>
          <w:color w:val="000000"/>
          <w:kern w:val="0"/>
          <w:sz w:val="19"/>
          <w:szCs w:val="19"/>
        </w:rPr>
      </w:pPr>
      <w:r>
        <w:rPr>
          <w:rFonts w:hint="eastAsia"/>
        </w:rPr>
        <w:t>通过</w:t>
      </w:r>
      <w:r>
        <w:rPr>
          <w:rFonts w:ascii="新宋体" w:eastAsia="新宋体" w:cs="新宋体"/>
          <w:color w:val="000000"/>
          <w:kern w:val="0"/>
          <w:sz w:val="19"/>
          <w:szCs w:val="19"/>
        </w:rPr>
        <w:t>Ack</w:t>
      </w:r>
      <w:r>
        <w:rPr>
          <w:rFonts w:ascii="新宋体" w:eastAsia="新宋体" w:cs="新宋体" w:hint="eastAsia"/>
          <w:color w:val="000000"/>
          <w:kern w:val="0"/>
          <w:sz w:val="19"/>
          <w:szCs w:val="19"/>
        </w:rPr>
        <w:t>确认保证消息消费完成之后，brocker才删除消息。当multiple为true时，该消费者所有的消费消息都会ack确认。</w:t>
      </w:r>
    </w:p>
    <w:p w:rsidR="00457888" w:rsidRDefault="00457888" w:rsidP="005A70A1">
      <w:r>
        <w:rPr>
          <w:rFonts w:hint="eastAsia"/>
        </w:rPr>
        <w:t>通过</w:t>
      </w:r>
      <w:r w:rsidRPr="00457888">
        <w:t>Reject</w:t>
      </w:r>
      <w:r>
        <w:rPr>
          <w:rFonts w:hint="eastAsia"/>
        </w:rPr>
        <w:t>可以拒绝消息，后面参数表示是否让消息重新入队。</w:t>
      </w:r>
    </w:p>
    <w:p w:rsidR="001A4B09" w:rsidRPr="005A70A1" w:rsidRDefault="00810109" w:rsidP="005A70A1">
      <w:hyperlink r:id="rId8" w:history="1">
        <w:r w:rsidR="001A4B09" w:rsidRPr="001A4B09">
          <w:rPr>
            <w:rStyle w:val="a5"/>
          </w:rPr>
          <w:t>https://www.rabbitmq.com/confirms.html</w:t>
        </w:r>
      </w:hyperlink>
    </w:p>
    <w:p w:rsidR="0089214D" w:rsidRDefault="0089214D" w:rsidP="0089214D">
      <w:pPr>
        <w:pStyle w:val="1"/>
        <w:numPr>
          <w:ilvl w:val="0"/>
          <w:numId w:val="2"/>
        </w:numPr>
      </w:pPr>
      <w:r w:rsidRPr="0089214D">
        <w:rPr>
          <w:rFonts w:hint="eastAsia"/>
        </w:rPr>
        <w:t>消息属性和有效负载</w:t>
      </w:r>
    </w:p>
    <w:p w:rsidR="0089214D" w:rsidRDefault="0089214D" w:rsidP="0089214D">
      <w:pPr>
        <w:pStyle w:val="a3"/>
        <w:numPr>
          <w:ilvl w:val="0"/>
          <w:numId w:val="10"/>
        </w:numPr>
        <w:ind w:firstLineChars="0"/>
      </w:pPr>
      <w:r>
        <w:t>content type</w:t>
      </w:r>
    </w:p>
    <w:p w:rsidR="0089214D" w:rsidRDefault="0089214D" w:rsidP="0089214D">
      <w:pPr>
        <w:pStyle w:val="a3"/>
        <w:numPr>
          <w:ilvl w:val="0"/>
          <w:numId w:val="10"/>
        </w:numPr>
        <w:ind w:firstLineChars="0"/>
      </w:pPr>
      <w:r>
        <w:lastRenderedPageBreak/>
        <w:t>content encoding</w:t>
      </w:r>
    </w:p>
    <w:p w:rsidR="0089214D" w:rsidRDefault="0089214D" w:rsidP="0089214D">
      <w:pPr>
        <w:pStyle w:val="a3"/>
        <w:numPr>
          <w:ilvl w:val="0"/>
          <w:numId w:val="10"/>
        </w:numPr>
        <w:ind w:firstLineChars="0"/>
      </w:pPr>
      <w:r>
        <w:t>routing key</w:t>
      </w:r>
    </w:p>
    <w:p w:rsidR="0089214D" w:rsidRDefault="0089214D" w:rsidP="0089214D">
      <w:pPr>
        <w:pStyle w:val="a3"/>
        <w:numPr>
          <w:ilvl w:val="0"/>
          <w:numId w:val="10"/>
        </w:numPr>
        <w:ind w:firstLineChars="0"/>
      </w:pPr>
      <w:r>
        <w:t>delivery mode(persistent or not)</w:t>
      </w:r>
    </w:p>
    <w:p w:rsidR="0089214D" w:rsidRDefault="0089214D" w:rsidP="0089214D">
      <w:pPr>
        <w:pStyle w:val="a3"/>
        <w:numPr>
          <w:ilvl w:val="0"/>
          <w:numId w:val="10"/>
        </w:numPr>
        <w:ind w:firstLineChars="0"/>
      </w:pPr>
      <w:r>
        <w:t>message priority</w:t>
      </w:r>
    </w:p>
    <w:p w:rsidR="0089214D" w:rsidRDefault="0089214D" w:rsidP="0089214D">
      <w:pPr>
        <w:pStyle w:val="a3"/>
        <w:numPr>
          <w:ilvl w:val="0"/>
          <w:numId w:val="10"/>
        </w:numPr>
        <w:ind w:firstLineChars="0"/>
      </w:pPr>
      <w:r>
        <w:t>message publish timestamp</w:t>
      </w:r>
    </w:p>
    <w:p w:rsidR="0089214D" w:rsidRDefault="0089214D" w:rsidP="0089214D">
      <w:pPr>
        <w:pStyle w:val="a3"/>
        <w:numPr>
          <w:ilvl w:val="0"/>
          <w:numId w:val="10"/>
        </w:numPr>
        <w:ind w:firstLineChars="0"/>
      </w:pPr>
      <w:r>
        <w:t>expiration period</w:t>
      </w:r>
    </w:p>
    <w:p w:rsidR="0089214D" w:rsidRPr="0089214D" w:rsidRDefault="0089214D" w:rsidP="0089214D">
      <w:pPr>
        <w:pStyle w:val="a3"/>
        <w:numPr>
          <w:ilvl w:val="0"/>
          <w:numId w:val="10"/>
        </w:numPr>
        <w:ind w:firstLineChars="0"/>
      </w:pPr>
      <w:r>
        <w:t>publisher application id</w:t>
      </w:r>
    </w:p>
    <w:p w:rsidR="00A932A6" w:rsidRDefault="00A932A6" w:rsidP="00A932A6">
      <w:pPr>
        <w:pStyle w:val="1"/>
        <w:numPr>
          <w:ilvl w:val="0"/>
          <w:numId w:val="2"/>
        </w:numPr>
      </w:pPr>
      <w:r w:rsidRPr="00A932A6">
        <w:t>TTL队列/消息</w:t>
      </w:r>
    </w:p>
    <w:p w:rsidR="00A3796A" w:rsidRDefault="00A3796A" w:rsidP="00A3796A">
      <w:r w:rsidRPr="00A3796A">
        <w:t>TTL 是 Time To Live 的缩写，也就是生存时间</w:t>
      </w:r>
    </w:p>
    <w:p w:rsidR="00A3796A" w:rsidRDefault="00A3796A" w:rsidP="00A3796A">
      <w:r w:rsidRPr="00A3796A">
        <w:t>RabbitMQ支持消息的过期时间设置，在消息发送时指定</w:t>
      </w:r>
    </w:p>
    <w:p w:rsidR="00A3796A" w:rsidRPr="00A3796A" w:rsidRDefault="00A3796A" w:rsidP="00A3796A">
      <w:r w:rsidRPr="00A3796A">
        <w:t>RabbitMQ支持队列的过期时间设置，从消息入队时开始计算，只要超过队列的超时时间配置，消息自动清除</w:t>
      </w:r>
    </w:p>
    <w:p w:rsidR="00A932A6" w:rsidRDefault="00A932A6" w:rsidP="00A932A6">
      <w:pPr>
        <w:pStyle w:val="1"/>
        <w:numPr>
          <w:ilvl w:val="0"/>
          <w:numId w:val="2"/>
        </w:numPr>
        <w:shd w:val="clear" w:color="auto" w:fill="FFFFFF"/>
        <w:spacing w:before="120" w:after="240" w:line="540" w:lineRule="atLeast"/>
        <w:rPr>
          <w:rFonts w:ascii="微软雅黑" w:eastAsia="微软雅黑" w:hAnsi="微软雅黑"/>
          <w:color w:val="4F4F4F"/>
          <w:sz w:val="42"/>
          <w:szCs w:val="42"/>
        </w:rPr>
      </w:pPr>
      <w:r>
        <w:rPr>
          <w:rFonts w:ascii="微软雅黑" w:eastAsia="微软雅黑" w:hAnsi="微软雅黑" w:hint="eastAsia"/>
          <w:color w:val="4F4F4F"/>
          <w:sz w:val="42"/>
          <w:szCs w:val="42"/>
        </w:rPr>
        <w:t>死信队列</w:t>
      </w:r>
    </w:p>
    <w:p w:rsidR="003B1B14" w:rsidRPr="003B1B14" w:rsidRDefault="003B1B14" w:rsidP="003B1B14">
      <w:r>
        <w:rPr>
          <w:rFonts w:hint="eastAsia"/>
        </w:rPr>
        <w:t>死信队列也是一个普通的队列，不过该队列是专门用来存放死信消息的。</w:t>
      </w:r>
    </w:p>
    <w:p w:rsidR="004D1A88" w:rsidRDefault="004D1A88" w:rsidP="004D1A88">
      <w:r>
        <w:rPr>
          <w:rFonts w:hint="eastAsia"/>
        </w:rPr>
        <w:t>消息变成死信有以下几种情况</w:t>
      </w:r>
    </w:p>
    <w:p w:rsidR="004D1A88" w:rsidRDefault="004D1A88" w:rsidP="004D1A88"/>
    <w:p w:rsidR="004D1A88" w:rsidRDefault="004D1A88" w:rsidP="004D1A88">
      <w:pPr>
        <w:pStyle w:val="a3"/>
        <w:numPr>
          <w:ilvl w:val="0"/>
          <w:numId w:val="11"/>
        </w:numPr>
        <w:ind w:firstLineChars="0"/>
      </w:pPr>
      <w:r>
        <w:rPr>
          <w:rFonts w:hint="eastAsia"/>
        </w:rPr>
        <w:t>消息被拒绝（</w:t>
      </w:r>
      <w:r>
        <w:t>basic.reject/basic.nack）并且requeue = false。</w:t>
      </w:r>
    </w:p>
    <w:p w:rsidR="004D1A88" w:rsidRDefault="004D1A88" w:rsidP="004D1A88">
      <w:pPr>
        <w:pStyle w:val="a3"/>
        <w:numPr>
          <w:ilvl w:val="0"/>
          <w:numId w:val="11"/>
        </w:numPr>
        <w:ind w:firstLineChars="0"/>
      </w:pPr>
      <w:r>
        <w:rPr>
          <w:rFonts w:hint="eastAsia"/>
        </w:rPr>
        <w:t>消息</w:t>
      </w:r>
      <w:r>
        <w:t>TTL过期</w:t>
      </w:r>
    </w:p>
    <w:p w:rsidR="004D1A88" w:rsidRDefault="004D1A88" w:rsidP="004D1A88">
      <w:pPr>
        <w:pStyle w:val="a3"/>
        <w:numPr>
          <w:ilvl w:val="0"/>
          <w:numId w:val="11"/>
        </w:numPr>
        <w:ind w:firstLineChars="0"/>
      </w:pPr>
      <w:r>
        <w:rPr>
          <w:rFonts w:hint="eastAsia"/>
        </w:rPr>
        <w:t>队列达到最大长度</w:t>
      </w:r>
    </w:p>
    <w:p w:rsidR="003B1667" w:rsidRPr="004D1A88" w:rsidRDefault="003B1B14" w:rsidP="003B1667">
      <w:r>
        <w:rPr>
          <w:rFonts w:hint="eastAsia"/>
        </w:rPr>
        <w:t>定义一个</w:t>
      </w:r>
      <w:r w:rsidRPr="003B1667">
        <w:t>dlx.exchange</w:t>
      </w:r>
      <w:r>
        <w:rPr>
          <w:rFonts w:hint="eastAsia"/>
        </w:rPr>
        <w:t>、</w:t>
      </w:r>
      <w:r>
        <w:t>dlx.</w:t>
      </w:r>
      <w:r>
        <w:rPr>
          <w:rFonts w:hint="eastAsia"/>
        </w:rPr>
        <w:t>queue，并绑定在一块，</w:t>
      </w:r>
      <w:r>
        <w:t>dlx.</w:t>
      </w:r>
      <w:r>
        <w:rPr>
          <w:rFonts w:hint="eastAsia"/>
        </w:rPr>
        <w:t>queue作为死信队列存放死信消息。</w:t>
      </w:r>
    </w:p>
    <w:p w:rsidR="003B1667" w:rsidRDefault="00F846F8" w:rsidP="00A932A6">
      <w:r>
        <w:rPr>
          <w:rFonts w:hint="eastAsia"/>
        </w:rPr>
        <w:t>再</w:t>
      </w:r>
      <w:r w:rsidR="003B1667">
        <w:rPr>
          <w:rFonts w:hint="eastAsia"/>
        </w:rPr>
        <w:t>定义</w:t>
      </w:r>
      <w:r w:rsidR="003B1B14">
        <w:rPr>
          <w:rFonts w:hint="eastAsia"/>
        </w:rPr>
        <w:t>一个正常消息</w:t>
      </w:r>
      <w:r w:rsidR="003B1667">
        <w:rPr>
          <w:rFonts w:hint="eastAsia"/>
        </w:rPr>
        <w:t>queue</w:t>
      </w:r>
      <w:r>
        <w:rPr>
          <w:rFonts w:hint="eastAsia"/>
        </w:rPr>
        <w:t>，</w:t>
      </w:r>
      <w:r w:rsidR="003B1667">
        <w:rPr>
          <w:rFonts w:hint="eastAsia"/>
        </w:rPr>
        <w:t>设置</w:t>
      </w:r>
      <w:r w:rsidR="004B4D1E">
        <w:rPr>
          <w:rFonts w:hint="eastAsia"/>
        </w:rPr>
        <w:t>queue的</w:t>
      </w:r>
      <w:r w:rsidR="003B1667" w:rsidRPr="003B1667">
        <w:t>arguments</w:t>
      </w:r>
      <w:r w:rsidR="003B1667">
        <w:rPr>
          <w:rFonts w:hint="eastAsia"/>
        </w:rPr>
        <w:t>的</w:t>
      </w:r>
      <w:r w:rsidR="003B1667" w:rsidRPr="003B1667">
        <w:t>x-dead-letter-exchange</w:t>
      </w:r>
      <w:r w:rsidR="003B1667">
        <w:rPr>
          <w:rFonts w:hint="eastAsia"/>
        </w:rPr>
        <w:t>来指定交互机</w:t>
      </w:r>
      <w:r w:rsidR="008A38D4">
        <w:rPr>
          <w:rFonts w:hint="eastAsia"/>
        </w:rPr>
        <w:t>死信交换机</w:t>
      </w:r>
      <w:r w:rsidR="003630F3">
        <w:rPr>
          <w:rFonts w:hint="eastAsia"/>
        </w:rPr>
        <w:t>，当该队列的消息变成</w:t>
      </w:r>
      <w:r w:rsidR="003B1667">
        <w:rPr>
          <w:rFonts w:hint="eastAsia"/>
        </w:rPr>
        <w:t>死信时，消息会再发送到</w:t>
      </w:r>
      <w:r w:rsidR="003B1667" w:rsidRPr="003B1667">
        <w:t>x-dead-letter-exchange</w:t>
      </w:r>
      <w:r w:rsidR="003B1667">
        <w:rPr>
          <w:rFonts w:hint="eastAsia"/>
        </w:rPr>
        <w:t>所指定的</w:t>
      </w:r>
      <w:r w:rsidR="008A38D4">
        <w:rPr>
          <w:rFonts w:hint="eastAsia"/>
        </w:rPr>
        <w:t>死信</w:t>
      </w:r>
      <w:r w:rsidR="003B1667">
        <w:rPr>
          <w:rFonts w:hint="eastAsia"/>
        </w:rPr>
        <w:t>交换机上</w:t>
      </w:r>
      <w:r w:rsidR="008A38D4">
        <w:rPr>
          <w:rFonts w:hint="eastAsia"/>
        </w:rPr>
        <w:t>，然后发送到死信队列里</w:t>
      </w:r>
      <w:r w:rsidR="003B1667">
        <w:rPr>
          <w:rFonts w:hint="eastAsia"/>
        </w:rPr>
        <w:t>。</w:t>
      </w:r>
    </w:p>
    <w:p w:rsidR="00A932A6" w:rsidRDefault="003B1667" w:rsidP="00A932A6">
      <w:r w:rsidRPr="003B1667">
        <w:t>arguments.put("x-dead-letter-exchange", "dlx.exchange"</w:t>
      </w:r>
      <w:r>
        <w:rPr>
          <w:rFonts w:hint="eastAsia"/>
        </w:rPr>
        <w:t>)</w:t>
      </w:r>
    </w:p>
    <w:p w:rsidR="00011C5C" w:rsidRDefault="00011C5C" w:rsidP="00A932A6"/>
    <w:p w:rsidR="00011C5C" w:rsidRPr="003B1667" w:rsidRDefault="00011C5C" w:rsidP="00011C5C">
      <w:pPr>
        <w:pStyle w:val="1"/>
      </w:pPr>
      <w:r>
        <w:rPr>
          <w:rFonts w:hint="eastAsia"/>
        </w:rPr>
        <w:t>题目</w:t>
      </w:r>
      <w:bookmarkStart w:id="0" w:name="_GoBack"/>
      <w:bookmarkEnd w:id="0"/>
    </w:p>
    <w:sectPr w:rsidR="00011C5C" w:rsidRPr="003B16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0109" w:rsidRDefault="00810109" w:rsidP="00011C5C">
      <w:r>
        <w:separator/>
      </w:r>
    </w:p>
  </w:endnote>
  <w:endnote w:type="continuationSeparator" w:id="0">
    <w:p w:rsidR="00810109" w:rsidRDefault="00810109" w:rsidP="00011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0109" w:rsidRDefault="00810109" w:rsidP="00011C5C">
      <w:r>
        <w:separator/>
      </w:r>
    </w:p>
  </w:footnote>
  <w:footnote w:type="continuationSeparator" w:id="0">
    <w:p w:rsidR="00810109" w:rsidRDefault="00810109" w:rsidP="00011C5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D1F54"/>
    <w:multiLevelType w:val="hybridMultilevel"/>
    <w:tmpl w:val="09BEFD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C5D7E90"/>
    <w:multiLevelType w:val="multilevel"/>
    <w:tmpl w:val="8932C03A"/>
    <w:lvl w:ilvl="0">
      <w:start w:val="1"/>
      <w:numFmt w:val="decimal"/>
      <w:lvlText w:val="%1."/>
      <w:lvlJc w:val="left"/>
      <w:pPr>
        <w:ind w:left="420" w:hanging="42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F710B1B"/>
    <w:multiLevelType w:val="multilevel"/>
    <w:tmpl w:val="8932C03A"/>
    <w:lvl w:ilvl="0">
      <w:start w:val="1"/>
      <w:numFmt w:val="decimal"/>
      <w:lvlText w:val="%1."/>
      <w:lvlJc w:val="left"/>
      <w:pPr>
        <w:ind w:left="420" w:hanging="42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ADC30F0"/>
    <w:multiLevelType w:val="hybridMultilevel"/>
    <w:tmpl w:val="2B9681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504FA9"/>
    <w:multiLevelType w:val="multilevel"/>
    <w:tmpl w:val="96E0A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961750"/>
    <w:multiLevelType w:val="multilevel"/>
    <w:tmpl w:val="27BE03CE"/>
    <w:lvl w:ilvl="0">
      <w:start w:val="1"/>
      <w:numFmt w:val="bullet"/>
      <w:lvlText w:val=""/>
      <w:lvlJc w:val="left"/>
      <w:pPr>
        <w:ind w:left="420" w:hanging="420"/>
      </w:pPr>
      <w:rPr>
        <w:rFonts w:ascii="Wingdings" w:hAnsi="Wingding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90835B1"/>
    <w:multiLevelType w:val="hybridMultilevel"/>
    <w:tmpl w:val="0A42D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E2592A"/>
    <w:multiLevelType w:val="hybridMultilevel"/>
    <w:tmpl w:val="D9063B6C"/>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3F40B97"/>
    <w:multiLevelType w:val="hybridMultilevel"/>
    <w:tmpl w:val="AB126C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CBF4E72"/>
    <w:multiLevelType w:val="hybridMultilevel"/>
    <w:tmpl w:val="D9063B6C"/>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E104E50"/>
    <w:multiLevelType w:val="hybridMultilevel"/>
    <w:tmpl w:val="0172D49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6"/>
  </w:num>
  <w:num w:numId="2">
    <w:abstractNumId w:val="1"/>
  </w:num>
  <w:num w:numId="3">
    <w:abstractNumId w:val="8"/>
  </w:num>
  <w:num w:numId="4">
    <w:abstractNumId w:val="3"/>
  </w:num>
  <w:num w:numId="5">
    <w:abstractNumId w:val="7"/>
  </w:num>
  <w:num w:numId="6">
    <w:abstractNumId w:val="9"/>
  </w:num>
  <w:num w:numId="7">
    <w:abstractNumId w:val="10"/>
  </w:num>
  <w:num w:numId="8">
    <w:abstractNumId w:val="2"/>
  </w:num>
  <w:num w:numId="9">
    <w:abstractNumId w:val="4"/>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4A8"/>
    <w:rsid w:val="00005752"/>
    <w:rsid w:val="00011C5C"/>
    <w:rsid w:val="0001335D"/>
    <w:rsid w:val="00142F57"/>
    <w:rsid w:val="001472A3"/>
    <w:rsid w:val="00154902"/>
    <w:rsid w:val="00180A9B"/>
    <w:rsid w:val="001973CC"/>
    <w:rsid w:val="001A4B09"/>
    <w:rsid w:val="002243C4"/>
    <w:rsid w:val="0024090C"/>
    <w:rsid w:val="00303B79"/>
    <w:rsid w:val="003277B3"/>
    <w:rsid w:val="003630F3"/>
    <w:rsid w:val="003803A6"/>
    <w:rsid w:val="003B1667"/>
    <w:rsid w:val="003B1B14"/>
    <w:rsid w:val="003B7F31"/>
    <w:rsid w:val="00404AF8"/>
    <w:rsid w:val="00414ED8"/>
    <w:rsid w:val="00457888"/>
    <w:rsid w:val="004B4D1E"/>
    <w:rsid w:val="004B55AC"/>
    <w:rsid w:val="004D1A88"/>
    <w:rsid w:val="004E387F"/>
    <w:rsid w:val="0054377A"/>
    <w:rsid w:val="00554236"/>
    <w:rsid w:val="005A70A1"/>
    <w:rsid w:val="00657FD5"/>
    <w:rsid w:val="006C2981"/>
    <w:rsid w:val="007408EE"/>
    <w:rsid w:val="007439BB"/>
    <w:rsid w:val="00761036"/>
    <w:rsid w:val="007724A8"/>
    <w:rsid w:val="00785AFF"/>
    <w:rsid w:val="007A2388"/>
    <w:rsid w:val="007A5578"/>
    <w:rsid w:val="007E17FA"/>
    <w:rsid w:val="00810109"/>
    <w:rsid w:val="00840AF2"/>
    <w:rsid w:val="0085746C"/>
    <w:rsid w:val="0089214D"/>
    <w:rsid w:val="008A38D4"/>
    <w:rsid w:val="009703A8"/>
    <w:rsid w:val="00A3796A"/>
    <w:rsid w:val="00A573D4"/>
    <w:rsid w:val="00A932A6"/>
    <w:rsid w:val="00B30B30"/>
    <w:rsid w:val="00B81406"/>
    <w:rsid w:val="00C00CD3"/>
    <w:rsid w:val="00C24939"/>
    <w:rsid w:val="00CA111A"/>
    <w:rsid w:val="00CB3037"/>
    <w:rsid w:val="00D223F7"/>
    <w:rsid w:val="00D8259A"/>
    <w:rsid w:val="00DB2D78"/>
    <w:rsid w:val="00DE40A3"/>
    <w:rsid w:val="00EC6192"/>
    <w:rsid w:val="00F07DA0"/>
    <w:rsid w:val="00F12105"/>
    <w:rsid w:val="00F15ECB"/>
    <w:rsid w:val="00F84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91AB2"/>
  <w15:chartTrackingRefBased/>
  <w15:docId w15:val="{72E76521-E540-4303-BF93-D64F2B02A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223F7"/>
    <w:p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B7F3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23F7"/>
    <w:pPr>
      <w:ind w:firstLineChars="200" w:firstLine="420"/>
    </w:pPr>
  </w:style>
  <w:style w:type="character" w:customStyle="1" w:styleId="10">
    <w:name w:val="标题 1 字符"/>
    <w:basedOn w:val="a0"/>
    <w:link w:val="1"/>
    <w:uiPriority w:val="9"/>
    <w:rsid w:val="00D223F7"/>
    <w:rPr>
      <w:b/>
      <w:bCs/>
      <w:kern w:val="44"/>
      <w:sz w:val="44"/>
      <w:szCs w:val="44"/>
    </w:rPr>
  </w:style>
  <w:style w:type="character" w:customStyle="1" w:styleId="20">
    <w:name w:val="标题 2 字符"/>
    <w:basedOn w:val="a0"/>
    <w:link w:val="2"/>
    <w:uiPriority w:val="9"/>
    <w:rsid w:val="003B7F31"/>
    <w:rPr>
      <w:rFonts w:asciiTheme="majorHAnsi" w:eastAsiaTheme="majorEastAsia" w:hAnsiTheme="majorHAnsi" w:cstheme="majorBidi"/>
      <w:b/>
      <w:bCs/>
      <w:sz w:val="32"/>
      <w:szCs w:val="32"/>
    </w:rPr>
  </w:style>
  <w:style w:type="character" w:styleId="a4">
    <w:name w:val="Strong"/>
    <w:basedOn w:val="a0"/>
    <w:uiPriority w:val="22"/>
    <w:qFormat/>
    <w:rsid w:val="009703A8"/>
    <w:rPr>
      <w:b/>
      <w:bCs/>
    </w:rPr>
  </w:style>
  <w:style w:type="character" w:styleId="a5">
    <w:name w:val="Hyperlink"/>
    <w:basedOn w:val="a0"/>
    <w:uiPriority w:val="99"/>
    <w:unhideWhenUsed/>
    <w:rsid w:val="001A4B09"/>
    <w:rPr>
      <w:color w:val="0563C1" w:themeColor="hyperlink"/>
      <w:u w:val="single"/>
    </w:rPr>
  </w:style>
  <w:style w:type="character" w:styleId="a6">
    <w:name w:val="FollowedHyperlink"/>
    <w:basedOn w:val="a0"/>
    <w:uiPriority w:val="99"/>
    <w:semiHidden/>
    <w:unhideWhenUsed/>
    <w:rsid w:val="001A4B09"/>
    <w:rPr>
      <w:color w:val="954F72" w:themeColor="followedHyperlink"/>
      <w:u w:val="single"/>
    </w:rPr>
  </w:style>
  <w:style w:type="paragraph" w:styleId="a7">
    <w:name w:val="header"/>
    <w:basedOn w:val="a"/>
    <w:link w:val="a8"/>
    <w:uiPriority w:val="99"/>
    <w:unhideWhenUsed/>
    <w:rsid w:val="00011C5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11C5C"/>
    <w:rPr>
      <w:sz w:val="18"/>
      <w:szCs w:val="18"/>
    </w:rPr>
  </w:style>
  <w:style w:type="paragraph" w:styleId="a9">
    <w:name w:val="footer"/>
    <w:basedOn w:val="a"/>
    <w:link w:val="aa"/>
    <w:uiPriority w:val="99"/>
    <w:unhideWhenUsed/>
    <w:rsid w:val="00011C5C"/>
    <w:pPr>
      <w:tabs>
        <w:tab w:val="center" w:pos="4153"/>
        <w:tab w:val="right" w:pos="8306"/>
      </w:tabs>
      <w:snapToGrid w:val="0"/>
      <w:jc w:val="left"/>
    </w:pPr>
    <w:rPr>
      <w:sz w:val="18"/>
      <w:szCs w:val="18"/>
    </w:rPr>
  </w:style>
  <w:style w:type="character" w:customStyle="1" w:styleId="aa">
    <w:name w:val="页脚 字符"/>
    <w:basedOn w:val="a0"/>
    <w:link w:val="a9"/>
    <w:uiPriority w:val="99"/>
    <w:rsid w:val="00011C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250576">
      <w:bodyDiv w:val="1"/>
      <w:marLeft w:val="0"/>
      <w:marRight w:val="0"/>
      <w:marTop w:val="0"/>
      <w:marBottom w:val="0"/>
      <w:divBdr>
        <w:top w:val="none" w:sz="0" w:space="0" w:color="auto"/>
        <w:left w:val="none" w:sz="0" w:space="0" w:color="auto"/>
        <w:bottom w:val="none" w:sz="0" w:space="0" w:color="auto"/>
        <w:right w:val="none" w:sz="0" w:space="0" w:color="auto"/>
      </w:divBdr>
    </w:div>
    <w:div w:id="349529647">
      <w:bodyDiv w:val="1"/>
      <w:marLeft w:val="0"/>
      <w:marRight w:val="0"/>
      <w:marTop w:val="0"/>
      <w:marBottom w:val="0"/>
      <w:divBdr>
        <w:top w:val="none" w:sz="0" w:space="0" w:color="auto"/>
        <w:left w:val="none" w:sz="0" w:space="0" w:color="auto"/>
        <w:bottom w:val="none" w:sz="0" w:space="0" w:color="auto"/>
        <w:right w:val="none" w:sz="0" w:space="0" w:color="auto"/>
      </w:divBdr>
    </w:div>
    <w:div w:id="380600159">
      <w:bodyDiv w:val="1"/>
      <w:marLeft w:val="0"/>
      <w:marRight w:val="0"/>
      <w:marTop w:val="0"/>
      <w:marBottom w:val="0"/>
      <w:divBdr>
        <w:top w:val="none" w:sz="0" w:space="0" w:color="auto"/>
        <w:left w:val="none" w:sz="0" w:space="0" w:color="auto"/>
        <w:bottom w:val="none" w:sz="0" w:space="0" w:color="auto"/>
        <w:right w:val="none" w:sz="0" w:space="0" w:color="auto"/>
      </w:divBdr>
    </w:div>
    <w:div w:id="694574042">
      <w:bodyDiv w:val="1"/>
      <w:marLeft w:val="0"/>
      <w:marRight w:val="0"/>
      <w:marTop w:val="0"/>
      <w:marBottom w:val="0"/>
      <w:divBdr>
        <w:top w:val="none" w:sz="0" w:space="0" w:color="auto"/>
        <w:left w:val="none" w:sz="0" w:space="0" w:color="auto"/>
        <w:bottom w:val="none" w:sz="0" w:space="0" w:color="auto"/>
        <w:right w:val="none" w:sz="0" w:space="0" w:color="auto"/>
      </w:divBdr>
    </w:div>
    <w:div w:id="906573560">
      <w:bodyDiv w:val="1"/>
      <w:marLeft w:val="0"/>
      <w:marRight w:val="0"/>
      <w:marTop w:val="0"/>
      <w:marBottom w:val="0"/>
      <w:divBdr>
        <w:top w:val="none" w:sz="0" w:space="0" w:color="auto"/>
        <w:left w:val="none" w:sz="0" w:space="0" w:color="auto"/>
        <w:bottom w:val="none" w:sz="0" w:space="0" w:color="auto"/>
        <w:right w:val="none" w:sz="0" w:space="0" w:color="auto"/>
      </w:divBdr>
    </w:div>
    <w:div w:id="1180437885">
      <w:bodyDiv w:val="1"/>
      <w:marLeft w:val="0"/>
      <w:marRight w:val="0"/>
      <w:marTop w:val="0"/>
      <w:marBottom w:val="0"/>
      <w:divBdr>
        <w:top w:val="none" w:sz="0" w:space="0" w:color="auto"/>
        <w:left w:val="none" w:sz="0" w:space="0" w:color="auto"/>
        <w:bottom w:val="none" w:sz="0" w:space="0" w:color="auto"/>
        <w:right w:val="none" w:sz="0" w:space="0" w:color="auto"/>
      </w:divBdr>
    </w:div>
    <w:div w:id="1315527392">
      <w:bodyDiv w:val="1"/>
      <w:marLeft w:val="0"/>
      <w:marRight w:val="0"/>
      <w:marTop w:val="0"/>
      <w:marBottom w:val="0"/>
      <w:divBdr>
        <w:top w:val="none" w:sz="0" w:space="0" w:color="auto"/>
        <w:left w:val="none" w:sz="0" w:space="0" w:color="auto"/>
        <w:bottom w:val="none" w:sz="0" w:space="0" w:color="auto"/>
        <w:right w:val="none" w:sz="0" w:space="0" w:color="auto"/>
      </w:divBdr>
    </w:div>
    <w:div w:id="1517845636">
      <w:bodyDiv w:val="1"/>
      <w:marLeft w:val="0"/>
      <w:marRight w:val="0"/>
      <w:marTop w:val="0"/>
      <w:marBottom w:val="0"/>
      <w:divBdr>
        <w:top w:val="none" w:sz="0" w:space="0" w:color="auto"/>
        <w:left w:val="none" w:sz="0" w:space="0" w:color="auto"/>
        <w:bottom w:val="none" w:sz="0" w:space="0" w:color="auto"/>
        <w:right w:val="none" w:sz="0" w:space="0" w:color="auto"/>
      </w:divBdr>
    </w:div>
    <w:div w:id="1536195930">
      <w:bodyDiv w:val="1"/>
      <w:marLeft w:val="0"/>
      <w:marRight w:val="0"/>
      <w:marTop w:val="0"/>
      <w:marBottom w:val="0"/>
      <w:divBdr>
        <w:top w:val="none" w:sz="0" w:space="0" w:color="auto"/>
        <w:left w:val="none" w:sz="0" w:space="0" w:color="auto"/>
        <w:bottom w:val="none" w:sz="0" w:space="0" w:color="auto"/>
        <w:right w:val="none" w:sz="0" w:space="0" w:color="auto"/>
      </w:divBdr>
    </w:div>
    <w:div w:id="1621640881">
      <w:bodyDiv w:val="1"/>
      <w:marLeft w:val="0"/>
      <w:marRight w:val="0"/>
      <w:marTop w:val="0"/>
      <w:marBottom w:val="0"/>
      <w:divBdr>
        <w:top w:val="none" w:sz="0" w:space="0" w:color="auto"/>
        <w:left w:val="none" w:sz="0" w:space="0" w:color="auto"/>
        <w:bottom w:val="none" w:sz="0" w:space="0" w:color="auto"/>
        <w:right w:val="none" w:sz="0" w:space="0" w:color="auto"/>
      </w:divBdr>
    </w:div>
    <w:div w:id="1646397226">
      <w:bodyDiv w:val="1"/>
      <w:marLeft w:val="0"/>
      <w:marRight w:val="0"/>
      <w:marTop w:val="0"/>
      <w:marBottom w:val="0"/>
      <w:divBdr>
        <w:top w:val="none" w:sz="0" w:space="0" w:color="auto"/>
        <w:left w:val="none" w:sz="0" w:space="0" w:color="auto"/>
        <w:bottom w:val="none" w:sz="0" w:space="0" w:color="auto"/>
        <w:right w:val="none" w:sz="0" w:space="0" w:color="auto"/>
      </w:divBdr>
    </w:div>
    <w:div w:id="1661619483">
      <w:bodyDiv w:val="1"/>
      <w:marLeft w:val="0"/>
      <w:marRight w:val="0"/>
      <w:marTop w:val="0"/>
      <w:marBottom w:val="0"/>
      <w:divBdr>
        <w:top w:val="none" w:sz="0" w:space="0" w:color="auto"/>
        <w:left w:val="none" w:sz="0" w:space="0" w:color="auto"/>
        <w:bottom w:val="none" w:sz="0" w:space="0" w:color="auto"/>
        <w:right w:val="none" w:sz="0" w:space="0" w:color="auto"/>
      </w:divBdr>
    </w:div>
    <w:div w:id="212483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bbitmq.com/confirms.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95DAC-64DB-4150-A936-1EE6F49B4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5</Pages>
  <Words>516</Words>
  <Characters>2946</Characters>
  <Application>Microsoft Office Word</Application>
  <DocSecurity>0</DocSecurity>
  <Lines>24</Lines>
  <Paragraphs>6</Paragraphs>
  <ScaleCrop>false</ScaleCrop>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122</cp:revision>
  <dcterms:created xsi:type="dcterms:W3CDTF">2019-03-21T05:25:00Z</dcterms:created>
  <dcterms:modified xsi:type="dcterms:W3CDTF">2019-03-26T06:31:00Z</dcterms:modified>
</cp:coreProperties>
</file>