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05" w:lineRule="auto"/>
        <w:rPr>
          <w:b w:val="1"/>
          <w:bCs w:val="1"/>
          <w:sz w:val="24"/>
          <w:szCs w:val="24"/>
        </w:rPr>
      </w:pPr>
      <w:r w:rsidDel="00000000" w:rsidR="00000000" w:rsidRPr="00000000">
        <w:rPr>
          <w:b w:val="1"/>
          <w:bCs w:val="1"/>
          <w:sz w:val="24"/>
          <w:szCs w:val="24"/>
          <w:rtl w:val="0"/>
        </w:rPr>
        <w:t xml:space="preserve">Title:</w:t>
      </w:r>
      <w:r w:rsidDel="00000000" w:rsidR="00000000" w:rsidRPr="00000000">
        <w:rPr>
          <w:b w:val="1"/>
          <w:bCs w:val="1"/>
          <w:sz w:val="24"/>
          <w:szCs w:val="24"/>
          <w:rtl w:val="0"/>
        </w:rPr>
        <w:t xml:space="preserve"> Quantum Computing Algorithms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b w:val="1"/>
          <w:bCs w:val="1"/>
          <w:sz w:val="24"/>
          <w:szCs w:val="24"/>
        </w:rPr>
      </w:pPr>
      <w:r w:rsidDel="00000000" w:rsidR="00000000" w:rsidRPr="00000000">
        <w:rPr>
          <w:b w:val="1"/>
          <w:bCs w:val="1"/>
          <w:sz w:val="24"/>
          <w:szCs w:val="24"/>
          <w:rtl w:val="0"/>
        </w:rPr>
        <w:t xml:space="preserve">Subtitle:</w:t>
      </w:r>
      <w:r w:rsidDel="00000000" w:rsidR="00000000" w:rsidRPr="00000000">
        <w:rPr>
          <w:b w:val="1"/>
          <w:bCs w:val="1"/>
          <w:sz w:val="24"/>
          <w:szCs w:val="24"/>
          <w:rtl w:val="0"/>
        </w:rPr>
        <w:t xml:space="preserve"> An Intuitive Approach with a Modest Amount of Math</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Roboto" w:cs="Roboto" w:eastAsia="Roboto" w:hAnsi="Roboto"/>
          <w:b w:val="1"/>
          <w:bCs w:val="1"/>
          <w:color w:val="42424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m5uqftwbfpqg" w:id="0"/>
      <w:bookmarkEnd w:id="0"/>
      <w:r w:rsidDel="00000000" w:rsidR="00000000" w:rsidRPr="00000000">
        <w:rPr>
          <w:b w:val="1"/>
          <w:bCs w:val="1"/>
          <w:rtl w:val="0"/>
        </w:rPr>
        <w:t xml:space="preserve">About the Author</w:t>
      </w:r>
      <w:r w:rsidDel="00000000" w:rsidR="00000000" w:rsidRPr="00000000">
        <w:rPr>
          <w:rtl w:val="0"/>
        </w:rPr>
        <w:t xml:space="preserve"> </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To write your author bio we will need a few details. Please remember that your answers should be relevant to the book. Your bio helps sell the book so please only include relevant information: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5190"/>
        <w:tblGridChange w:id="0">
          <w:tblGrid>
            <w:gridCol w:w="3810"/>
            <w:gridCol w:w="5190"/>
          </w:tblGrid>
        </w:tblGridChange>
      </w:tblGrid>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Barry Burd</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What is your 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Professor</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What is the name of the organization you work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Drew University</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What is your skillset (as relevant to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I’ve written twelve books. One of them is currently in its sixth edition. Another one (“Java For Dummies”) will be out in its eighth edition in the next week or two.</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What relevant qualifications do you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I’ve been teaching college courses and presenting lectures for the public on quantum computing for the past four years.</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Please detail your relevant work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Professor of Mathematics and Computer Science at Drew University since 1980. Before that, I held temporary positions at Syracuse University and at Alverno College in Milwaukee, Wisconsin. From 1972 to 1976, as a Ph.D. student, I had full responsibility for teaching Calculus courses at the University of Illinois. I was elected five times to the List of Teachers Ranked as Excellent by Their Students.</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Relevant projects you have worked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(I haven’t done any rigorous research in the field of quantum computing.)</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njt83lfefhsv" w:id="1"/>
      <w:bookmarkEnd w:id="1"/>
      <w:r w:rsidDel="00000000" w:rsidR="00000000" w:rsidRPr="00000000">
        <w:rPr>
          <w:b w:val="1"/>
          <w:bCs w:val="1"/>
          <w:rtl w:val="0"/>
        </w:rPr>
        <w:t xml:space="preserve">The Book’s Goal</w:t>
      </w:r>
      <w:r w:rsidDel="00000000" w:rsidR="00000000" w:rsidRPr="00000000">
        <w:rPr>
          <w:rtl w:val="0"/>
        </w:rPr>
        <w:t xml:space="preserve"> </w:t>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A good tech book needs to be more than an arbitrary list of topics. Our most successful books are all written with a specific audience in mind: it’s more than just people who want to learn the tech, it’s people who want to solve a problem. Before you start planning out the structure of your book, let’s think about the challenges facing your readers and how this title will help them overcome them. Here are a few questions to help us understand the book’s ideal market:</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kind of individual would be interested in this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This book is for a person who has some exposure to algebra and some exposure to computer programming. The reader should be comfortable learning more about modern physics concepts. The reader has most likely read some other materials on quantum computing and wants to dig a bit deeper. </w:t>
            </w: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will the reader need to know or understand before reading this 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reader should be comfortable with basic algebra and should have written some computer code. Advanced knowledge in either of these fields is not necessary. No prior understanding of quantum physics is needed. The reader should be able to think logically and rigorously about scientific concepts.</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are the 3 major challenges faced by the reader which this book will help them overcome?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The resources that they’ve found to explain quantum computing are all either too simple or too advanced.</w:t>
            </w:r>
          </w:p>
          <w:p w:rsidR="00000000" w:rsidDel="00000000" w:rsidP="00000000" w:rsidRDefault="00000000" w:rsidRPr="00000000" w14:paraId="00000023">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They’ve read about quantum computing, but they haven’t had an opportunity to do any quantum computing.</w:t>
            </w:r>
          </w:p>
          <w:p w:rsidR="00000000" w:rsidDel="00000000" w:rsidP="00000000" w:rsidRDefault="00000000" w:rsidRPr="00000000" w14:paraId="00000024">
            <w:pPr>
              <w:spacing w:line="240" w:lineRule="auto"/>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3) When they read about quantum computing and there’s something they don’t understand, they can’t move forward because they have no one who can help.</w:t>
            </w: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makes this title unique compared to other books or free material available in the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This book emphasizes intuitive ideas behind quantum algorithms in ways that other books don’t cover. Unlike other intermediate-level books, this book strikes a careful balance between no math and  too much math. </w:t>
            </w: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Calibri" w:cs="Calibri" w:eastAsia="Calibri" w:hAnsi="Calibri"/>
                <w:color w:val="ffffff"/>
              </w:rPr>
            </w:pPr>
            <w:r w:rsidDel="00000000" w:rsidR="00000000" w:rsidRPr="00000000">
              <w:rPr>
                <w:rFonts w:ascii="Calibri" w:cs="Calibri" w:eastAsia="Calibri" w:hAnsi="Calibri"/>
                <w:color w:val="ffffff"/>
                <w:sz w:val="20"/>
                <w:szCs w:val="20"/>
                <w:rtl w:val="0"/>
              </w:rPr>
              <w:t xml:space="preserve">What are the 3 biggest advantages of this book for a reader?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The author’s email address is in the book. Readers can ask questions about things they don’t understand.</w:t>
            </w: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This book guides readers through the steps to write programs in Qiskit – IBM’s publicly available quantum computing website.</w:t>
            </w:r>
          </w:p>
          <w:p w:rsidR="00000000" w:rsidDel="00000000" w:rsidP="00000000" w:rsidRDefault="00000000" w:rsidRPr="00000000" w14:paraId="0000002A">
            <w:pPr>
              <w:spacing w:line="240" w:lineRule="auto"/>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3) This book is not comprehensive, but it gives readers a firm understanding of the topics that it covers.</w:t>
            </w: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How will these 3 advantages be beneficial to the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1) </w:t>
            </w:r>
            <w:r w:rsidDel="00000000" w:rsidR="00000000" w:rsidRPr="00000000">
              <w:rPr>
                <w:rFonts w:ascii="Calibri" w:cs="Calibri" w:eastAsia="Calibri" w:hAnsi="Calibri"/>
                <w:i w:val="1"/>
                <w:iCs w:val="1"/>
                <w:rtl w:val="0"/>
              </w:rPr>
              <w:t xml:space="preserve">Readers don’t have to be shy about posting questions about the material.. </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2) </w:t>
            </w:r>
            <w:r w:rsidDel="00000000" w:rsidR="00000000" w:rsidRPr="00000000">
              <w:rPr>
                <w:rFonts w:ascii="Calibri" w:cs="Calibri" w:eastAsia="Calibri" w:hAnsi="Calibri"/>
                <w:i w:val="1"/>
                <w:iCs w:val="1"/>
                <w:rtl w:val="0"/>
              </w:rPr>
              <w:t xml:space="preserve">Readers run code on real quantum computers on IBM’s website. </w:t>
            </w: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3) </w:t>
            </w:r>
            <w:r w:rsidDel="00000000" w:rsidR="00000000" w:rsidRPr="00000000">
              <w:rPr>
                <w:rFonts w:ascii="Calibri" w:cs="Calibri" w:eastAsia="Calibri" w:hAnsi="Calibri"/>
                <w:i w:val="1"/>
                <w:iCs w:val="1"/>
                <w:rtl w:val="0"/>
              </w:rPr>
              <w:t xml:space="preserve">Readers have a sense of closure at the end of each chapter. </w:t>
            </w:r>
            <w:r w:rsidDel="00000000" w:rsidR="00000000" w:rsidRPr="00000000">
              <w:rPr>
                <w:rtl w:val="0"/>
              </w:rPr>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Roboto" w:cs="Roboto" w:eastAsia="Roboto" w:hAnsi="Roboto"/>
          <w:color w:val="424242"/>
          <w:sz w:val="20"/>
          <w:szCs w:val="20"/>
        </w:rPr>
      </w:pPr>
      <w:r w:rsidDel="00000000" w:rsidR="00000000" w:rsidRPr="00000000">
        <w:rPr>
          <w:rtl w:val="0"/>
        </w:rPr>
      </w:r>
    </w:p>
    <w:p w:rsidR="00000000" w:rsidDel="00000000" w:rsidP="00000000" w:rsidRDefault="00000000" w:rsidRPr="00000000" w14:paraId="00000030">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jawg7u60mp3g" w:id="2"/>
      <w:bookmarkEnd w:id="2"/>
      <w:r w:rsidDel="00000000" w:rsidR="00000000" w:rsidRPr="00000000">
        <w:rPr>
          <w:b w:val="1"/>
          <w:bCs w:val="1"/>
          <w:rtl w:val="0"/>
        </w:rPr>
        <w:t xml:space="preserve">The Book Structure</w:t>
      </w:r>
      <w:r w:rsidDel="00000000" w:rsidR="00000000" w:rsidRPr="00000000">
        <w:rPr>
          <w:rtl w:val="0"/>
        </w:rPr>
        <w:t xml:space="preserve"> </w:t>
      </w:r>
    </w:p>
    <w:p w:rsidR="00000000" w:rsidDel="00000000" w:rsidP="00000000" w:rsidRDefault="00000000" w:rsidRPr="00000000" w14:paraId="00000031">
      <w:pPr>
        <w:rPr>
          <w:sz w:val="20"/>
          <w:szCs w:val="20"/>
        </w:rPr>
      </w:pPr>
      <w:r w:rsidDel="00000000" w:rsidR="00000000" w:rsidRPr="00000000">
        <w:rPr>
          <w:rFonts w:ascii="Calibri" w:cs="Calibri" w:eastAsia="Calibri" w:hAnsi="Calibri"/>
          <w:rtl w:val="0"/>
        </w:rPr>
        <w:t xml:space="preserve">To help you understand the ideal structure and pacing of a good book, we’ve created a short course to help you when plotting out your book. You can find it on our community site, here: </w:t>
      </w:r>
      <w:hyperlink r:id="rId6">
        <w:r w:rsidDel="00000000" w:rsidR="00000000" w:rsidRPr="00000000">
          <w:rPr>
            <w:rFonts w:ascii="Calibri" w:cs="Calibri" w:eastAsia="Calibri" w:hAnsi="Calibri"/>
            <w:color w:val="1155cc"/>
            <w:u w:val="single"/>
            <w:rtl w:val="0"/>
          </w:rPr>
          <w:t xml:space="preserve">Outline Course</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Your contact at Packt will be able to help you get set up on our community site. The course itself is short and will aid you significantly when planning your outline.</w:t>
      </w:r>
      <w:r w:rsidDel="00000000" w:rsidR="00000000" w:rsidRPr="00000000">
        <w:rPr>
          <w:rtl w:val="0"/>
        </w:rPr>
      </w:r>
    </w:p>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f4c8wuekshs" w:id="3"/>
      <w:bookmarkEnd w:id="3"/>
      <w:r w:rsidDel="00000000" w:rsidR="00000000" w:rsidRPr="00000000">
        <w:rPr>
          <w:b w:val="1"/>
          <w:bCs w:val="1"/>
          <w:rtl w:val="0"/>
        </w:rPr>
        <w:t xml:space="preserve">Parts and Chapters</w:t>
      </w:r>
      <w:r w:rsidDel="00000000" w:rsidR="00000000" w:rsidRPr="00000000">
        <w:rPr>
          <w:rtl w:val="0"/>
        </w:rPr>
        <w:t xml:space="preserve"> </w:t>
      </w:r>
    </w:p>
    <w:p w:rsidR="00000000" w:rsidDel="00000000" w:rsidP="00000000" w:rsidRDefault="00000000" w:rsidRPr="00000000" w14:paraId="00000033">
      <w:pPr>
        <w:rPr>
          <w:rFonts w:ascii="Roboto" w:cs="Roboto" w:eastAsia="Roboto" w:hAnsi="Roboto"/>
          <w:color w:val="424242"/>
          <w:sz w:val="20"/>
          <w:szCs w:val="20"/>
        </w:rPr>
      </w:pPr>
      <w:r w:rsidDel="00000000" w:rsidR="00000000" w:rsidRPr="00000000">
        <w:rPr>
          <w:rFonts w:ascii="Calibri" w:cs="Calibri" w:eastAsia="Calibri" w:hAnsi="Calibri"/>
          <w:rtl w:val="0"/>
        </w:rPr>
        <w:t xml:space="preserve">Packt books are normally divided into 3 or 4 parts, each consisting of 3-5 chapters. These “parts” are a group of chapters that work toward the same goal. The learning outcomes you listed previously will help to inform these. For example: A book on using IoT with AWS might be split into 3 parts: Part 1: Choose, connect, and control the right IoT device; Part 2: Route, persist, and analyze IoT data; Part 3: Commission, provision, and effectively manage IoT device fleets. Each one of these parts covers a number of chapters, as you’ll see in the next section. </w:t>
      </w:r>
      <w:r w:rsidDel="00000000" w:rsidR="00000000" w:rsidRPr="00000000">
        <w:rPr>
          <w:rtl w:val="0"/>
        </w:rPr>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18ly2dozlm07" w:id="4"/>
      <w:bookmarkEnd w:id="4"/>
      <w:r w:rsidDel="00000000" w:rsidR="00000000" w:rsidRPr="00000000">
        <w:rPr>
          <w:b w:val="1"/>
          <w:bCs w:val="1"/>
          <w:rtl w:val="0"/>
        </w:rPr>
        <w:t xml:space="preserve">Chapter Outline</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Each chapter should have a clear focus. Each chapter title should clearly state what aspect of the overall topic the chapter deals with. Continuing the example above your section on choosing the right IoT device might be broken down into 4 chapters as follows: “Connecting and Controlling Devices for the First Time”, “How to choose the right IoT device and device software”; “Building constrained IoT devices with FreeRTOS”; “Building progressive applications with AWS IoT Greengrass”.</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Have a go at listing your chapters in the tables below, divided into different parts. The first table has been filled out using the example above; replace these examples with your chapters. PLEASE NOTE: Chapter titles appear on Amazon.</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160"/>
        <w:tblGridChange w:id="0">
          <w:tblGrid>
            <w:gridCol w:w="840"/>
            <w:gridCol w:w="8160"/>
          </w:tblGrid>
        </w:tblGridChange>
      </w:tblGrid>
      <w:tr>
        <w:trPr>
          <w:cantSplit w:val="0"/>
          <w:trHeight w:val="42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b w:val="1"/>
                <w:bCs w:val="1"/>
                <w:color w:val="ffffff"/>
                <w:shd w:fill="404040" w:val="clear"/>
              </w:rPr>
            </w:pPr>
            <w:r w:rsidDel="00000000" w:rsidR="00000000" w:rsidRPr="00000000">
              <w:rPr>
                <w:rFonts w:ascii="Calibri" w:cs="Calibri" w:eastAsia="Calibri" w:hAnsi="Calibri"/>
                <w:b w:val="1"/>
                <w:bCs w:val="1"/>
                <w:color w:val="ffffff"/>
                <w:rtl w:val="0"/>
              </w:rPr>
              <w:t xml:space="preserve">Introduction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Introduction</w:t>
            </w:r>
          </w:p>
        </w:tc>
      </w:tr>
    </w:tbl>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160"/>
        <w:tblGridChange w:id="0">
          <w:tblGrid>
            <w:gridCol w:w="840"/>
            <w:gridCol w:w="8160"/>
          </w:tblGrid>
        </w:tblGridChange>
      </w:tblGrid>
      <w:tr>
        <w:trPr>
          <w:cantSplit w:val="0"/>
          <w:trHeight w:val="42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ffffff"/>
                <w:shd w:fill="404040" w:val="clear"/>
              </w:rPr>
            </w:pPr>
            <w:r w:rsidDel="00000000" w:rsidR="00000000" w:rsidRPr="00000000">
              <w:rPr>
                <w:rFonts w:ascii="Calibri" w:cs="Calibri" w:eastAsia="Calibri" w:hAnsi="Calibri"/>
                <w:b w:val="1"/>
                <w:bCs w:val="1"/>
                <w:color w:val="ffffff"/>
                <w:rtl w:val="0"/>
              </w:rPr>
              <w:t xml:space="preserve">Part 1: Nuts and Bolts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New Ways to Think about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What is a Qubit?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Math for Qubits and Quantum 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Qubit Conspiracy Theories</w:t>
            </w:r>
          </w:p>
        </w:tc>
      </w:tr>
    </w:tbl>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05"/>
        <w:tblGridChange w:id="0">
          <w:tblGrid>
            <w:gridCol w:w="795"/>
            <w:gridCol w:w="8205"/>
          </w:tblGrid>
        </w:tblGridChange>
      </w:tblGrid>
      <w:tr>
        <w:trPr>
          <w:cantSplit w:val="0"/>
          <w:trHeight w:val="40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Part 2: Making Qubits Work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rtl w:val="0"/>
              </w:rPr>
              <w:t xml:space="preserve">A Fanciful Tale about Cryptography</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Quantum Networking and Teleportation</w:t>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05"/>
        <w:tblGridChange w:id="0">
          <w:tblGrid>
            <w:gridCol w:w="795"/>
            <w:gridCol w:w="8205"/>
          </w:tblGrid>
        </w:tblGridChange>
      </w:tblGrid>
      <w:tr>
        <w:trPr>
          <w:cantSplit w:val="0"/>
          <w:trHeight w:val="40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ffffff"/>
                <w:sz w:val="20"/>
                <w:szCs w:val="20"/>
              </w:rPr>
            </w:pPr>
            <w:r w:rsidDel="00000000" w:rsidR="00000000" w:rsidRPr="00000000">
              <w:rPr>
                <w:color w:val="ffffff"/>
                <w:sz w:val="20"/>
                <w:szCs w:val="20"/>
                <w:rtl w:val="0"/>
              </w:rPr>
              <w:t xml:space="preserve">Part 3: Quantum Computing Algorithm</w:t>
            </w:r>
            <w:r w:rsidDel="00000000" w:rsidR="00000000" w:rsidRPr="00000000">
              <w:rPr>
                <w:color w:val="ffffff"/>
                <w:sz w:val="20"/>
                <w:szCs w:val="20"/>
                <w:rtl w:val="0"/>
              </w:rPr>
              <w:t xml:space="preser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rFonts w:ascii="Calibri" w:cs="Calibri" w:eastAsia="Calibri" w:hAnsi="Calibri"/>
                <w:sz w:val="24"/>
                <w:szCs w:val="24"/>
                <w:highlight w:val="white"/>
                <w:rtl w:val="0"/>
              </w:rPr>
              <w:t xml:space="preserve">Deutsch's Algorithm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Grover’s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Quantum Computing with Complex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Shor’s Algorithm</w:t>
            </w:r>
          </w:p>
        </w:tc>
      </w:tr>
    </w:tbl>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05"/>
        <w:tblGridChange w:id="0">
          <w:tblGrid>
            <w:gridCol w:w="795"/>
            <w:gridCol w:w="8205"/>
          </w:tblGrid>
        </w:tblGridChange>
      </w:tblGrid>
      <w:tr>
        <w:trPr>
          <w:cantSplit w:val="0"/>
          <w:trHeight w:val="40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color w:val="ffffff"/>
                <w:sz w:val="20"/>
                <w:szCs w:val="20"/>
              </w:rPr>
            </w:pPr>
            <w:r w:rsidDel="00000000" w:rsidR="00000000" w:rsidRPr="00000000">
              <w:rPr>
                <w:color w:val="ffffff"/>
                <w:sz w:val="20"/>
                <w:szCs w:val="20"/>
                <w:rtl w:val="0"/>
              </w:rPr>
              <w:t xml:space="preserve">Part 4: Beyond Gate-Based Quantum Computing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Some Other Directions for Quantum Computing</w:t>
            </w:r>
          </w:p>
        </w:tc>
      </w:tr>
    </w:tbl>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61">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i8vybt9v9zlx" w:id="5"/>
      <w:bookmarkEnd w:id="5"/>
      <w:r w:rsidDel="00000000" w:rsidR="00000000" w:rsidRPr="00000000">
        <w:rPr>
          <w:b w:val="1"/>
          <w:bCs w:val="1"/>
          <w:rtl w:val="0"/>
        </w:rPr>
        <w:t xml:space="preserve">Detailed Outline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Fonts w:ascii="Roboto" w:cs="Roboto" w:eastAsia="Roboto" w:hAnsi="Roboto"/>
          <w:color w:val="424242"/>
          <w:sz w:val="20"/>
          <w:szCs w:val="20"/>
          <w:rtl w:val="0"/>
        </w:rPr>
        <w:t xml:space="preserve">Now it’s time to plan out your chapters in more detail. In the following section you will have the opportunity to list what each chapter does and what the user is gaining from it. The first one has been filled out using the example above. Use this as a template and add as many additional chapters as you need.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b w:val="1"/>
          <w:bCs w:val="1"/>
          <w:color w:val="424242"/>
          <w:sz w:val="20"/>
          <w:szCs w:val="20"/>
        </w:rPr>
      </w:pPr>
      <w:r w:rsidDel="00000000" w:rsidR="00000000" w:rsidRPr="00000000">
        <w:rPr>
          <w:rFonts w:ascii="Roboto" w:cs="Roboto" w:eastAsia="Roboto" w:hAnsi="Roboto"/>
          <w:b w:val="1"/>
          <w:bCs w:val="1"/>
          <w:color w:val="424242"/>
          <w:sz w:val="20"/>
          <w:szCs w:val="20"/>
          <w:rtl w:val="0"/>
        </w:rPr>
        <w:t xml:space="preserve">THE BOOK’S UNDERLYING STRATEGY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Calibri" w:cs="Calibri" w:eastAsia="Calibri" w:hAnsi="Calibri"/>
          <w:color w:val="424242"/>
          <w:sz w:val="24"/>
          <w:szCs w:val="24"/>
          <w:rtl w:val="0"/>
        </w:rPr>
        <w:t xml:space="preserve">Books on Quant</w:t>
      </w:r>
      <w:r w:rsidDel="00000000" w:rsidR="00000000" w:rsidRPr="00000000">
        <w:rPr>
          <w:rFonts w:ascii="Roboto" w:cs="Roboto" w:eastAsia="Roboto" w:hAnsi="Roboto"/>
          <w:color w:val="424242"/>
          <w:sz w:val="24"/>
          <w:szCs w:val="24"/>
          <w:rtl w:val="0"/>
        </w:rPr>
        <w:t xml:space="preserve">um Computing range from novice-friendly to highly technical. The technical books focus on mathematical derivations, while the books for novices avoid math entirely. Intermediate-level books introduce some math, but they don't go far enough. A typical intermediate-level book describes the component parts of a particular quantum algorithm, but it finishes by asking readers to have blind faith in the mathematical details.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Without mathematical details, a reader can run canned example programs but can't modify these programs in meaningful ways. This book aims to raise the bar and provide readers with some tools for writing their own quantum computing code.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Each chapter that describes an algorithm has four parts. In these parts, I mark clear paths for two different kinds of readers -- readers who want to absorb a section's math all at once and readers who prefer to tie each math concept to a concrete example.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 </w:t>
      </w:r>
    </w:p>
    <w:p w:rsidR="00000000" w:rsidDel="00000000" w:rsidP="00000000" w:rsidRDefault="00000000" w:rsidRPr="00000000" w14:paraId="0000006C">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hanging="360"/>
        <w:rPr>
          <w:rFonts w:ascii="Roboto" w:cs="Roboto" w:eastAsia="Roboto" w:hAnsi="Roboto"/>
          <w:color w:val="424242"/>
          <w:sz w:val="24"/>
          <w:szCs w:val="24"/>
          <w:u w:val="none"/>
        </w:rPr>
      </w:pPr>
      <w:r w:rsidDel="00000000" w:rsidR="00000000" w:rsidRPr="00000000">
        <w:rPr>
          <w:rFonts w:ascii="Roboto" w:cs="Roboto" w:eastAsia="Roboto" w:hAnsi="Roboto"/>
          <w:color w:val="424242"/>
          <w:sz w:val="24"/>
          <w:szCs w:val="24"/>
          <w:rtl w:val="0"/>
        </w:rPr>
        <w:t xml:space="preserve">The first part of each chapter describes the intuitive idea behind a quantum algorithm. For example, I use diagrams to illustrate inversion about the mean with Grover's algorithm. I draw analogies between teleportation and the use of indirect evidence. For the Quantum Fourier Transform, I describe some back-door ways to determine a cycle's periodicity.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firstLine="0"/>
        <w:rPr>
          <w:rFonts w:ascii="Roboto" w:cs="Roboto" w:eastAsia="Roboto" w:hAnsi="Roboto"/>
          <w:color w:val="424242"/>
          <w:sz w:val="24"/>
          <w:szCs w:val="24"/>
        </w:rPr>
      </w:pPr>
      <w:r w:rsidDel="00000000" w:rsidR="00000000" w:rsidRPr="00000000">
        <w:rPr>
          <w:rtl w:val="0"/>
        </w:rPr>
      </w:r>
    </w:p>
    <w:p w:rsidR="00000000" w:rsidDel="00000000" w:rsidP="00000000" w:rsidRDefault="00000000" w:rsidRPr="00000000" w14:paraId="0000006E">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hanging="360"/>
        <w:rPr>
          <w:rFonts w:ascii="Roboto" w:cs="Roboto" w:eastAsia="Roboto" w:hAnsi="Roboto"/>
          <w:color w:val="424242"/>
          <w:sz w:val="24"/>
          <w:szCs w:val="24"/>
          <w:u w:val="none"/>
        </w:rPr>
      </w:pPr>
      <w:r w:rsidDel="00000000" w:rsidR="00000000" w:rsidRPr="00000000">
        <w:rPr>
          <w:rFonts w:ascii="Roboto" w:cs="Roboto" w:eastAsia="Roboto" w:hAnsi="Roboto"/>
          <w:color w:val="424242"/>
          <w:sz w:val="24"/>
          <w:szCs w:val="24"/>
          <w:rtl w:val="0"/>
        </w:rPr>
        <w:t xml:space="preserve">The middle of the chapter provides a gentle but thorough description of the algorithm's mathematical underpinnings.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firstLine="0"/>
        <w:rPr>
          <w:rFonts w:ascii="Roboto" w:cs="Roboto" w:eastAsia="Roboto" w:hAnsi="Roboto"/>
          <w:color w:val="424242"/>
          <w:sz w:val="24"/>
          <w:szCs w:val="24"/>
        </w:rPr>
      </w:pPr>
      <w:r w:rsidDel="00000000" w:rsidR="00000000" w:rsidRPr="00000000">
        <w:rPr>
          <w:rtl w:val="0"/>
        </w:rPr>
      </w:r>
    </w:p>
    <w:p w:rsidR="00000000" w:rsidDel="00000000" w:rsidP="00000000" w:rsidRDefault="00000000" w:rsidRPr="00000000" w14:paraId="00000070">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hanging="360"/>
        <w:rPr>
          <w:rFonts w:ascii="Roboto" w:cs="Roboto" w:eastAsia="Roboto" w:hAnsi="Roboto"/>
          <w:color w:val="424242"/>
          <w:sz w:val="24"/>
          <w:szCs w:val="24"/>
          <w:u w:val="none"/>
        </w:rPr>
      </w:pPr>
      <w:r w:rsidDel="00000000" w:rsidR="00000000" w:rsidRPr="00000000">
        <w:rPr>
          <w:rFonts w:ascii="Roboto" w:cs="Roboto" w:eastAsia="Roboto" w:hAnsi="Roboto"/>
          <w:color w:val="424242"/>
          <w:sz w:val="24"/>
          <w:szCs w:val="24"/>
          <w:rtl w:val="0"/>
        </w:rPr>
        <w:t xml:space="preserve">The third part of the chapter uses mathematical results to enrich the first part's intuitive ideas.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firstLine="0"/>
        <w:rPr>
          <w:rFonts w:ascii="Roboto" w:cs="Roboto" w:eastAsia="Roboto" w:hAnsi="Roboto"/>
          <w:color w:val="424242"/>
          <w:sz w:val="24"/>
          <w:szCs w:val="24"/>
        </w:rPr>
      </w:pPr>
      <w:r w:rsidDel="00000000" w:rsidR="00000000" w:rsidRPr="00000000">
        <w:rPr>
          <w:rtl w:val="0"/>
        </w:rPr>
      </w:r>
    </w:p>
    <w:p w:rsidR="00000000" w:rsidDel="00000000" w:rsidP="00000000" w:rsidRDefault="00000000" w:rsidRPr="00000000" w14:paraId="00000072">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720" w:hanging="360"/>
        <w:rPr>
          <w:rFonts w:ascii="Roboto" w:cs="Roboto" w:eastAsia="Roboto" w:hAnsi="Roboto"/>
          <w:color w:val="424242"/>
          <w:sz w:val="24"/>
          <w:szCs w:val="24"/>
          <w:u w:val="none"/>
        </w:rPr>
      </w:pPr>
      <w:r w:rsidDel="00000000" w:rsidR="00000000" w:rsidRPr="00000000">
        <w:rPr>
          <w:rFonts w:ascii="Roboto" w:cs="Roboto" w:eastAsia="Roboto" w:hAnsi="Roboto"/>
          <w:color w:val="424242"/>
          <w:sz w:val="24"/>
          <w:szCs w:val="24"/>
          <w:rtl w:val="0"/>
        </w:rPr>
        <w:t xml:space="preserve">The fourth part emphasizes actual programming and suggests ways in which readers can create their own quantum-based code.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When I teach a college course, I prefer to use Java or Microsoft's Q#, but I acknowledge that IBM's Qiskit is becoming the industry standard. Besides, the IBM Quantum website provides some free access to real quantum computers. So I recommend that the book's code samples use Python and Qiskit.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Roboto" w:cs="Roboto" w:eastAsia="Roboto" w:hAnsi="Roboto"/>
          <w:color w:val="424242"/>
          <w:sz w:val="24"/>
          <w:szCs w:val="24"/>
        </w:rPr>
      </w:pPr>
      <w:r w:rsidDel="00000000" w:rsidR="00000000" w:rsidRPr="00000000">
        <w:rPr>
          <w:rFonts w:ascii="Roboto" w:cs="Roboto" w:eastAsia="Roboto" w:hAnsi="Roboto"/>
          <w:color w:val="424242"/>
          <w:sz w:val="24"/>
          <w:szCs w:val="24"/>
          <w:rtl w:val="0"/>
        </w:rPr>
        <w:t xml:space="preserve">Here's a disclaimer: Quantum computing is in its infancy. The original PCs had 5342880 bits of RAM, but today's best quantum computers have roughly 100 qubits. In this book's promotional materials, we cannot claim that readers will be able to find work writing programs for quantum computers. We can't even claim that they'll write original code to solve real-life problems. This book's take-away is an enhanced understanding of quantum computing with an eye toward opportunities and developments in the next ten years.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rFonts w:ascii="Calibri" w:cs="Calibri" w:eastAsia="Calibri" w:hAnsi="Calibri"/>
          <w:b w:val="1"/>
          <w:bCs w:val="1"/>
          <w:color w:val="424242"/>
          <w:sz w:val="24"/>
          <w:szCs w:val="24"/>
        </w:rPr>
      </w:pPr>
      <w:r w:rsidDel="00000000" w:rsidR="00000000" w:rsidRPr="00000000">
        <w:rPr>
          <w:rFonts w:ascii="Calibri" w:cs="Calibri" w:eastAsia="Calibri" w:hAnsi="Calibri"/>
          <w:b w:val="1"/>
          <w:bCs w:val="1"/>
          <w:color w:val="424242"/>
          <w:sz w:val="24"/>
          <w:szCs w:val="24"/>
          <w:rtl w:val="0"/>
        </w:rPr>
        <w:t xml:space="preserve">Introduction</w:t>
      </w:r>
    </w:p>
    <w:p w:rsidR="00000000" w:rsidDel="00000000" w:rsidP="00000000" w:rsidRDefault="00000000" w:rsidRPr="00000000" w14:paraId="0000007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1: What is quantum computing</w:t>
      </w:r>
    </w:p>
    <w:p w:rsidR="00000000" w:rsidDel="00000000" w:rsidP="00000000" w:rsidRDefault="00000000" w:rsidRPr="00000000" w14:paraId="0000007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2: Baby steps toward quantum computing</w:t>
      </w:r>
    </w:p>
    <w:p w:rsidR="00000000" w:rsidDel="00000000" w:rsidP="00000000" w:rsidRDefault="00000000" w:rsidRPr="00000000" w14:paraId="0000007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3: Programming a quantum computer</w:t>
      </w:r>
    </w:p>
    <w:p w:rsidR="00000000" w:rsidDel="00000000" w:rsidP="00000000" w:rsidRDefault="00000000" w:rsidRPr="00000000" w14:paraId="0000007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4: The future of quantum computing</w: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4"/>
          <w:szCs w:val="24"/>
        </w:rPr>
      </w:pPr>
      <w:r w:rsidDel="00000000" w:rsidR="00000000" w:rsidRPr="00000000">
        <w:rPr>
          <w:rFonts w:ascii="Roboto" w:cs="Roboto" w:eastAsia="Roboto" w:hAnsi="Roboto"/>
          <w:b w:val="1"/>
          <w:bCs w:val="1"/>
          <w:rtl w:val="0"/>
        </w:rPr>
        <w:t xml:space="preserve">Part 1: Nuts and Bolts</w:t>
      </w:r>
      <w:r w:rsidDel="00000000" w:rsidR="00000000" w:rsidRPr="00000000">
        <w:rPr>
          <w:rFonts w:ascii="Roboto" w:cs="Roboto" w:eastAsia="Roboto" w:hAnsi="Roboto"/>
          <w:b w:val="1"/>
          <w:bCs w:val="1"/>
          <w:color w:val="424242"/>
          <w:sz w:val="24"/>
          <w:szCs w:val="24"/>
          <w:rtl w:val="0"/>
        </w:rPr>
        <w:t xml:space="preserve"> </w:t>
      </w:r>
      <w:r w:rsidDel="00000000" w:rsidR="00000000" w:rsidRPr="00000000">
        <w:rPr>
          <w:rFonts w:ascii="Roboto" w:cs="Roboto" w:eastAsia="Roboto" w:hAnsi="Roboto"/>
          <w:color w:val="424242"/>
          <w:sz w:val="24"/>
          <w:szCs w:val="24"/>
          <w:rtl w:val="0"/>
        </w:rPr>
        <w:t xml:space="preserve">[Write a short description for this part]</w:t>
      </w:r>
    </w:p>
    <w:p w:rsidR="00000000" w:rsidDel="00000000" w:rsidP="00000000" w:rsidRDefault="00000000" w:rsidRPr="00000000" w14:paraId="0000007F">
      <w:pPr>
        <w:rPr>
          <w:rFonts w:ascii="Roboto" w:cs="Roboto" w:eastAsia="Roboto" w:hAnsi="Roboto"/>
          <w:b w:val="1"/>
          <w:bCs w:val="1"/>
          <w:color w:val="424242"/>
          <w:sz w:val="24"/>
          <w:szCs w:val="24"/>
        </w:rPr>
      </w:pPr>
      <w:r w:rsidDel="00000000" w:rsidR="00000000" w:rsidRPr="00000000">
        <w:rPr>
          <w:rFonts w:ascii="Calibri" w:cs="Calibri" w:eastAsia="Calibri" w:hAnsi="Calibri"/>
          <w:rtl w:val="0"/>
        </w:rPr>
        <w:t xml:space="preserve">To understand quantum computing, the reader must know certain background material. (What is a qubit? How are qubits represented? How do we transform qubits? And so on.) Part 1 covers that background material. </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Fonts w:ascii="Roboto" w:cs="Roboto" w:eastAsia="Roboto" w:hAnsi="Roboto"/>
          <w:color w:val="424242"/>
          <w:sz w:val="20"/>
          <w:szCs w:val="20"/>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278.1818181818182" w:lineRule="auto"/>
        <w:rPr/>
      </w:pPr>
      <w:r w:rsidDel="00000000" w:rsidR="00000000" w:rsidRPr="00000000">
        <w:rPr>
          <w:b w:val="1"/>
          <w:bCs w:val="1"/>
          <w:rtl w:val="0"/>
        </w:rPr>
        <w:t xml:space="preserve">Chapter 1:</w:t>
      </w:r>
      <w:r w:rsidDel="00000000" w:rsidR="00000000" w:rsidRPr="00000000">
        <w:rPr>
          <w:sz w:val="20"/>
          <w:szCs w:val="20"/>
          <w:rtl w:val="0"/>
        </w:rPr>
        <w:t xml:space="preserve"> </w:t>
      </w:r>
      <w:r w:rsidDel="00000000" w:rsidR="00000000" w:rsidRPr="00000000">
        <w:rPr>
          <w:b w:val="1"/>
          <w:bCs w:val="1"/>
          <w:rtl w:val="0"/>
        </w:rPr>
        <w:t xml:space="preserve">New Ways to Think about Bits</w:t>
      </w:r>
      <w:r w:rsidDel="00000000" w:rsidR="00000000" w:rsidRPr="00000000">
        <w:rP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20 pages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Before learning about quantum computing, one must understand classical computing. This book assumes that the reader is familiar with certain aspects of classical computing (for example, programming in a language such as Python or Java). But some topics that are only of marginal interest in classical computing become very important when studying quantum computing. One of these topics is gate-level logic. This chapter reviews gate-level logic and introduces the mathematical tools to analyze this logic.</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i w:val="1"/>
          <w:iCs w:val="1"/>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w:t>
      </w:r>
      <w:r w:rsidDel="00000000" w:rsidR="00000000" w:rsidRPr="00000000">
        <w:rPr>
          <w:i w:val="1"/>
          <w:iCs w:val="1"/>
          <w:sz w:val="20"/>
          <w:szCs w:val="20"/>
          <w:rtl w:val="0"/>
        </w:rPr>
        <w:t xml:space="preserve">(3-5 main chapter headings)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8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1: Bits and Logic Gates</w:t>
      </w:r>
    </w:p>
    <w:p w:rsidR="00000000" w:rsidDel="00000000" w:rsidP="00000000" w:rsidRDefault="00000000" w:rsidRPr="00000000" w14:paraId="0000008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2: Working with Matrices</w:t>
      </w:r>
    </w:p>
    <w:p w:rsidR="00000000" w:rsidDel="00000000" w:rsidP="00000000" w:rsidRDefault="00000000" w:rsidRPr="00000000" w14:paraId="0000008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3: Matrix Representation of Bits</w:t>
      </w:r>
    </w:p>
    <w:p w:rsidR="00000000" w:rsidDel="00000000" w:rsidP="00000000" w:rsidRDefault="00000000" w:rsidRPr="00000000" w14:paraId="0000008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4: Jupyter Notebooks</w:t>
      </w:r>
    </w:p>
    <w:p w:rsidR="00000000" w:rsidDel="00000000" w:rsidP="00000000" w:rsidRDefault="00000000" w:rsidRPr="00000000" w14:paraId="0000008C">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HEADING 5: Matrices in Python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8E">
      <w:pPr>
        <w:rPr>
          <w:i w:val="1"/>
          <w:iCs w:val="1"/>
        </w:rPr>
      </w:pPr>
      <w:r w:rsidDel="00000000" w:rsidR="00000000" w:rsidRPr="00000000">
        <w:rPr>
          <w:b w:val="1"/>
          <w:bCs w:val="1"/>
          <w:rtl w:val="0"/>
        </w:rPr>
        <w:t xml:space="preserve">Skills learned</w:t>
      </w:r>
      <w:r w:rsidDel="00000000" w:rsidR="00000000" w:rsidRPr="00000000">
        <w:rPr>
          <w:rtl w:val="0"/>
        </w:rPr>
        <w:t xml:space="preserve">: </w:t>
      </w:r>
      <w:r w:rsidDel="00000000" w:rsidR="00000000" w:rsidRPr="00000000">
        <w:rPr>
          <w:i w:val="1"/>
          <w:iCs w:val="1"/>
          <w:rtl w:val="0"/>
        </w:rPr>
        <w:t xml:space="preserve">For each heading, insert what the reader will learn to DO in this chapter?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90">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SKILL 1: Designing circuits using classical gates</w:t>
      </w:r>
    </w:p>
    <w:p w:rsidR="00000000" w:rsidDel="00000000" w:rsidP="00000000" w:rsidRDefault="00000000" w:rsidRPr="00000000" w14:paraId="00000091">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SKILL 2: Representing bits and circuits with mathematical precision</w:t>
      </w:r>
    </w:p>
    <w:p w:rsidR="00000000" w:rsidDel="00000000" w:rsidP="00000000" w:rsidRDefault="00000000" w:rsidRPr="00000000" w14:paraId="00000092">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SKILL 3: Using Jupyter notebooks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b w:val="1"/>
          <w:bCs w:val="1"/>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b w:val="1"/>
          <w:bCs w:val="1"/>
        </w:rPr>
      </w:pPr>
      <w:r w:rsidDel="00000000" w:rsidR="00000000" w:rsidRPr="00000000">
        <w:rPr>
          <w:b w:val="1"/>
          <w:bCs w:val="1"/>
          <w:rtl w:val="0"/>
        </w:rPr>
        <w:t xml:space="preserve">Chapter 2:</w:t>
      </w:r>
      <w:r w:rsidDel="00000000" w:rsidR="00000000" w:rsidRPr="00000000">
        <w:rPr>
          <w:sz w:val="20"/>
          <w:szCs w:val="20"/>
          <w:rtl w:val="0"/>
        </w:rPr>
        <w:t xml:space="preserve"> </w:t>
      </w:r>
      <w:r w:rsidDel="00000000" w:rsidR="00000000" w:rsidRPr="00000000">
        <w:rPr>
          <w:b w:val="1"/>
          <w:bCs w:val="1"/>
          <w:rtl w:val="0"/>
        </w:rPr>
        <w:t xml:space="preserve">What is a Qubit?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20</w:t>
      </w:r>
      <w:r w:rsidDel="00000000" w:rsidR="00000000" w:rsidRPr="00000000">
        <w:rPr>
          <w:sz w:val="20"/>
          <w:szCs w:val="20"/>
          <w:rtl w:val="0"/>
        </w:rPr>
        <w:t xml:space="preserve"> pages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Superposition is one of the corn</w:t>
      </w:r>
      <w:r w:rsidDel="00000000" w:rsidR="00000000" w:rsidRPr="00000000">
        <w:rPr>
          <w:sz w:val="20"/>
          <w:szCs w:val="20"/>
          <w:rtl w:val="0"/>
        </w:rPr>
        <w:t xml:space="preserve">erstones of the theory of quantum bits (qubits). This chapter describes what superposition is and what it isn’t. With the introduction of superpo</w:t>
      </w:r>
      <w:r w:rsidDel="00000000" w:rsidR="00000000" w:rsidRPr="00000000">
        <w:rPr>
          <w:sz w:val="20"/>
          <w:szCs w:val="20"/>
          <w:rtl w:val="0"/>
        </w:rPr>
        <w:t xml:space="preserve">sition, the reader is capable of writing a “Hello World” program for IBM Qiskit, so this chapter walks the reader through the creation of a simple Qiskit app.</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9B">
      <w:pPr>
        <w:numPr>
          <w:ilvl w:val="0"/>
          <w:numId w:val="12"/>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1: A qubit’s values between 0 and 1</w:t>
      </w:r>
      <w:r w:rsidDel="00000000" w:rsidR="00000000" w:rsidRPr="00000000">
        <w:rPr>
          <w:rtl w:val="0"/>
        </w:rPr>
      </w:r>
    </w:p>
    <w:p w:rsidR="00000000" w:rsidDel="00000000" w:rsidP="00000000" w:rsidRDefault="00000000" w:rsidRPr="00000000" w14:paraId="0000009C">
      <w:pPr>
        <w:numPr>
          <w:ilvl w:val="0"/>
          <w:numId w:val="12"/>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Qubits and Qiskit</w:t>
      </w:r>
    </w:p>
    <w:p w:rsidR="00000000" w:rsidDel="00000000" w:rsidP="00000000" w:rsidRDefault="00000000" w:rsidRPr="00000000" w14:paraId="0000009D">
      <w:pPr>
        <w:numPr>
          <w:ilvl w:val="0"/>
          <w:numId w:val="12"/>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Variations on this chapter’s code</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0" w:firstLine="0"/>
        <w:rPr>
          <w:sz w:val="20"/>
          <w:szCs w:val="20"/>
          <w:highlight w:val="yellow"/>
        </w:rPr>
      </w:pP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ind w:left="0" w:firstLine="0"/>
        <w:rPr>
          <w:b w:val="1"/>
          <w:bCs w:val="1"/>
          <w:sz w:val="20"/>
          <w:szCs w:val="20"/>
          <w:highlight w:val="yellow"/>
        </w:rPr>
      </w:pPr>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i w:val="1"/>
          <w:iCs w:val="1"/>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A2">
      <w:pPr>
        <w:numPr>
          <w:ilvl w:val="0"/>
          <w:numId w:val="16"/>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Describing the connection between superposition and probability</w:t>
      </w:r>
    </w:p>
    <w:p w:rsidR="00000000" w:rsidDel="00000000" w:rsidP="00000000" w:rsidRDefault="00000000" w:rsidRPr="00000000" w14:paraId="000000A3">
      <w:pPr>
        <w:numPr>
          <w:ilvl w:val="0"/>
          <w:numId w:val="16"/>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Using the IBM Qiskit tools</w:t>
      </w:r>
    </w:p>
    <w:p w:rsidR="00000000" w:rsidDel="00000000" w:rsidP="00000000" w:rsidRDefault="00000000" w:rsidRPr="00000000" w14:paraId="000000A4">
      <w:pPr>
        <w:numPr>
          <w:ilvl w:val="0"/>
          <w:numId w:val="16"/>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3: Writing and running a si</w:t>
      </w:r>
      <w:r w:rsidDel="00000000" w:rsidR="00000000" w:rsidRPr="00000000">
        <w:rPr>
          <w:sz w:val="20"/>
          <w:szCs w:val="20"/>
          <w:rtl w:val="0"/>
        </w:rPr>
        <w:t xml:space="preserve">mple Qiskit program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b w:val="1"/>
          <w:bCs w:val="1"/>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3:</w:t>
      </w:r>
      <w:r w:rsidDel="00000000" w:rsidR="00000000" w:rsidRPr="00000000">
        <w:rPr>
          <w:sz w:val="20"/>
          <w:szCs w:val="20"/>
          <w:rtl w:val="0"/>
        </w:rPr>
        <w:t xml:space="preserve"> </w:t>
      </w:r>
      <w:r w:rsidDel="00000000" w:rsidR="00000000" w:rsidRPr="00000000">
        <w:rPr>
          <w:b w:val="1"/>
          <w:bCs w:val="1"/>
          <w:rtl w:val="0"/>
        </w:rPr>
        <w:t xml:space="preserve">Math for Qubits and Quantum Gates </w:t>
      </w:r>
      <w:r w:rsidDel="00000000" w:rsidR="00000000" w:rsidRPr="00000000">
        <w:rP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26 pages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sz w:val="20"/>
          <w:szCs w:val="20"/>
          <w:highlight w:val="yellow"/>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sz w:val="20"/>
          <w:szCs w:val="20"/>
          <w:rtl w:val="0"/>
        </w:rPr>
        <w:t xml:space="preserve">Superposition is best represented with complex numbers, but most readers will feel more comfortable starting with real numbers. This chapter introduces the use of real numbers to formalize the notion of superposition.</w:t>
      </w:r>
      <w:r w:rsidDel="00000000" w:rsidR="00000000" w:rsidRPr="00000000">
        <w:rPr>
          <w:sz w:val="20"/>
          <w:szCs w:val="20"/>
          <w:highlight w:val="yellow"/>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sz w:val="20"/>
          <w:szCs w:val="20"/>
          <w:highlight w:val="yellow"/>
        </w:rPr>
      </w:pPr>
      <w:r w:rsidDel="00000000" w:rsidR="00000000" w:rsidRPr="00000000">
        <w:rPr>
          <w:sz w:val="20"/>
          <w:szCs w:val="20"/>
          <w:highlight w:val="yellow"/>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sz w:val="20"/>
          <w:szCs w:val="20"/>
          <w:highlight w:val="yellow"/>
        </w:rPr>
      </w:pPr>
      <w:r w:rsidDel="00000000" w:rsidR="00000000" w:rsidRPr="00000000">
        <w:rPr>
          <w:rtl w:val="0"/>
        </w:rPr>
      </w:r>
    </w:p>
    <w:p w:rsidR="00000000" w:rsidDel="00000000" w:rsidP="00000000" w:rsidRDefault="00000000" w:rsidRPr="00000000" w14:paraId="000000AD">
      <w:pPr>
        <w:numPr>
          <w:ilvl w:val="0"/>
          <w:numId w:val="8"/>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Matrices for qubit states and operations </w:t>
      </w:r>
      <w:r w:rsidDel="00000000" w:rsidR="00000000" w:rsidRPr="00000000">
        <w:rPr>
          <w:rtl w:val="0"/>
        </w:rPr>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Reversible operations</w:t>
      </w:r>
    </w:p>
    <w:p w:rsidR="00000000" w:rsidDel="00000000" w:rsidP="00000000" w:rsidRDefault="00000000" w:rsidRPr="00000000" w14:paraId="000000AF">
      <w:pPr>
        <w:numPr>
          <w:ilvl w:val="0"/>
          <w:numId w:val="8"/>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Rotating the Bloch sphere around an axis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B3">
      <w:pPr>
        <w:numPr>
          <w:ilvl w:val="0"/>
          <w:numId w:val="9"/>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Predicting the outcomes of single-qubit experiments </w:t>
      </w:r>
    </w:p>
    <w:p w:rsidR="00000000" w:rsidDel="00000000" w:rsidP="00000000" w:rsidRDefault="00000000" w:rsidRPr="00000000" w14:paraId="000000B4">
      <w:pPr>
        <w:numPr>
          <w:ilvl w:val="0"/>
          <w:numId w:val="9"/>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Verifying outcomes using Qiskit code</w:t>
      </w: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4:</w:t>
      </w:r>
      <w:r w:rsidDel="00000000" w:rsidR="00000000" w:rsidRPr="00000000">
        <w:rPr>
          <w:sz w:val="20"/>
          <w:szCs w:val="20"/>
          <w:rtl w:val="0"/>
        </w:rPr>
        <w:t xml:space="preserve"> </w:t>
      </w:r>
      <w:r w:rsidDel="00000000" w:rsidR="00000000" w:rsidRPr="00000000">
        <w:rPr>
          <w:b w:val="1"/>
          <w:bCs w:val="1"/>
          <w:rtl w:val="0"/>
        </w:rPr>
        <w:t xml:space="preserve">Qubit Conspiracy Theories </w:t>
      </w:r>
      <w:r w:rsidDel="00000000" w:rsidR="00000000" w:rsidRPr="00000000">
        <w:rPr>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32 pages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Each circuit described in the previous chapter deals with only one wire. One qubit passes through multiple gates, but all the gates belong to one steady stream. In quantum computing, the introduction of multi-wire circuitry introduces a level of complexity that doesn’t exist in single-qubit systems. This complexity involves the interaction among qubits and some unexpected ways of representing the interaction mathematically.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As pillars of </w:t>
      </w:r>
      <w:r w:rsidDel="00000000" w:rsidR="00000000" w:rsidRPr="00000000">
        <w:rPr>
          <w:sz w:val="20"/>
          <w:szCs w:val="20"/>
          <w:rtl w:val="0"/>
        </w:rPr>
        <w:t xml:space="preserve">quantum theory, superposition and entanglement are close partners. Entanglement is especially interesting because it’s a jumping-off point for the performing of parallel computations. Like superposition, entanglement is a part of modern physics that conflicts strongly with our intuitions. This chapter introduces entanglement and presents a clear, intuitive description of Bell’s experiment to rule out hidden variables.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sz w:val="20"/>
          <w:szCs w:val="20"/>
          <w:highlight w:val="yellow"/>
        </w:rPr>
      </w:pPr>
      <w:r w:rsidDel="00000000" w:rsidR="00000000" w:rsidRPr="00000000">
        <w:rPr>
          <w:sz w:val="20"/>
          <w:szCs w:val="20"/>
          <w:highlight w:val="yellow"/>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C0">
      <w:pPr>
        <w:numPr>
          <w:ilvl w:val="0"/>
          <w:numId w:val="2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Multi-Qubit Gates</w:t>
      </w:r>
    </w:p>
    <w:p w:rsidR="00000000" w:rsidDel="00000000" w:rsidP="00000000" w:rsidRDefault="00000000" w:rsidRPr="00000000" w14:paraId="000000C1">
      <w:pPr>
        <w:numPr>
          <w:ilvl w:val="0"/>
          <w:numId w:val="2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Magic Tricks with Multi-Qubit Gates</w:t>
      </w:r>
    </w:p>
    <w:p w:rsidR="00000000" w:rsidDel="00000000" w:rsidP="00000000" w:rsidRDefault="00000000" w:rsidRPr="00000000" w14:paraId="000000C2">
      <w:pPr>
        <w:numPr>
          <w:ilvl w:val="0"/>
          <w:numId w:val="2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Qubits don’t plan ahead</w:t>
      </w:r>
    </w:p>
    <w:p w:rsidR="00000000" w:rsidDel="00000000" w:rsidP="00000000" w:rsidRDefault="00000000" w:rsidRPr="00000000" w14:paraId="000000C3">
      <w:pPr>
        <w:numPr>
          <w:ilvl w:val="0"/>
          <w:numId w:val="2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4: Combining Probabilities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highlight w:val="yellow"/>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C7">
      <w:pPr>
        <w:numPr>
          <w:ilvl w:val="0"/>
          <w:numId w:val="1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Working with multi-qubit systems and their quantum mechanical properties </w:t>
      </w:r>
    </w:p>
    <w:p w:rsidR="00000000" w:rsidDel="00000000" w:rsidP="00000000" w:rsidRDefault="00000000" w:rsidRPr="00000000" w14:paraId="000000C8">
      <w:pPr>
        <w:numPr>
          <w:ilvl w:val="0"/>
          <w:numId w:val="1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Using mathematics to represent multi-qubit gates</w:t>
      </w:r>
    </w:p>
    <w:p w:rsidR="00000000" w:rsidDel="00000000" w:rsidP="00000000" w:rsidRDefault="00000000" w:rsidRPr="00000000" w14:paraId="000000C9">
      <w:pPr>
        <w:numPr>
          <w:ilvl w:val="0"/>
          <w:numId w:val="1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3: Determining probabilities of entangled qubits</w:t>
      </w:r>
    </w:p>
    <w:p w:rsidR="00000000" w:rsidDel="00000000" w:rsidP="00000000" w:rsidRDefault="00000000" w:rsidRPr="00000000" w14:paraId="000000CA">
      <w:pPr>
        <w:numPr>
          <w:ilvl w:val="0"/>
          <w:numId w:val="11"/>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4: Writing Qiskit code to test Bell’s theorem</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b w:val="1"/>
          <w:bCs w:val="1"/>
          <w:rtl w:val="0"/>
        </w:rPr>
        <w:t xml:space="preserve">Part 2: Making Qubits Work for you</w:t>
      </w:r>
      <w:r w:rsidDel="00000000" w:rsidR="00000000" w:rsidRPr="00000000">
        <w:rPr>
          <w:sz w:val="20"/>
          <w:szCs w:val="20"/>
          <w:rtl w:val="0"/>
        </w:rPr>
        <w:t xml:space="preserve"> [Write a Short Description for this part]</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sz w:val="20"/>
          <w:szCs w:val="20"/>
          <w:rtl w:val="0"/>
        </w:rPr>
        <w:t xml:space="preserve">Some people think of an algorithm as a way of entering input and receiving output. But some algorithms don’t fit that profile. Some algorithms enable you to accomplish a task without providing answers to specific questions. Two such algorithms are the BB84 quantum key distribution algorithm and quantum teleportation. This part of the book explores these two algorithms. </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5:</w:t>
      </w:r>
      <w:r w:rsidDel="00000000" w:rsidR="00000000" w:rsidRPr="00000000">
        <w:rPr>
          <w:sz w:val="20"/>
          <w:szCs w:val="20"/>
          <w:rtl w:val="0"/>
        </w:rPr>
        <w:t xml:space="preserve"> </w:t>
      </w:r>
      <w:r w:rsidDel="00000000" w:rsidR="00000000" w:rsidRPr="00000000">
        <w:rPr>
          <w:b w:val="1"/>
          <w:bCs w:val="1"/>
          <w:rtl w:val="0"/>
        </w:rPr>
        <w:t xml:space="preserve">A Fanciful Tale about Cryptography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25 pages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Security is a critical part of modern business systems, and one aspect of quantum computing – quantum cryptography – is almost ready for commercial deployment, By 2024, British Telecom will begin offering quantum key distribution to companies in Europe. This technology is will enhance the cryptographic strength of business-to-business communications. This chapter describes the BB84 key distribution algorithm.</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D7">
      <w:pPr>
        <w:numPr>
          <w:ilvl w:val="0"/>
          <w:numId w:val="18"/>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Sharing secrets</w:t>
      </w:r>
    </w:p>
    <w:p w:rsidR="00000000" w:rsidDel="00000000" w:rsidP="00000000" w:rsidRDefault="00000000" w:rsidRPr="00000000" w14:paraId="000000D8">
      <w:pPr>
        <w:numPr>
          <w:ilvl w:val="0"/>
          <w:numId w:val="18"/>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Is this useful?</w:t>
      </w:r>
    </w:p>
    <w:p w:rsidR="00000000" w:rsidDel="00000000" w:rsidP="00000000" w:rsidRDefault="00000000" w:rsidRPr="00000000" w14:paraId="000000D9">
      <w:pPr>
        <w:numPr>
          <w:ilvl w:val="0"/>
          <w:numId w:val="18"/>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You can’t copy a qubit</w:t>
      </w:r>
    </w:p>
    <w:p w:rsidR="00000000" w:rsidDel="00000000" w:rsidP="00000000" w:rsidRDefault="00000000" w:rsidRPr="00000000" w14:paraId="000000DA">
      <w:pPr>
        <w:numPr>
          <w:ilvl w:val="0"/>
          <w:numId w:val="18"/>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4: Show me the code</w:t>
      </w:r>
    </w:p>
    <w:p w:rsidR="00000000" w:rsidDel="00000000" w:rsidP="00000000" w:rsidRDefault="00000000" w:rsidRPr="00000000" w14:paraId="000000DB">
      <w:pPr>
        <w:numPr>
          <w:ilvl w:val="0"/>
          <w:numId w:val="18"/>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5: Getting more information about a circuit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DF">
      <w:pPr>
        <w:numPr>
          <w:ilvl w:val="0"/>
          <w:numId w:val="13"/>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Understanding how various encryption schemes work</w:t>
      </w:r>
    </w:p>
    <w:p w:rsidR="00000000" w:rsidDel="00000000" w:rsidP="00000000" w:rsidRDefault="00000000" w:rsidRPr="00000000" w14:paraId="000000E0">
      <w:pPr>
        <w:numPr>
          <w:ilvl w:val="0"/>
          <w:numId w:val="13"/>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Determining the issues related to private key cryptography</w:t>
      </w:r>
    </w:p>
    <w:p w:rsidR="00000000" w:rsidDel="00000000" w:rsidP="00000000" w:rsidRDefault="00000000" w:rsidRPr="00000000" w14:paraId="000000E1">
      <w:pPr>
        <w:numPr>
          <w:ilvl w:val="0"/>
          <w:numId w:val="13"/>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3: Experimenting with Qiskit to simulate the distributing of encryption keys</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6:</w:t>
      </w:r>
      <w:r w:rsidDel="00000000" w:rsidR="00000000" w:rsidRPr="00000000">
        <w:rPr>
          <w:sz w:val="20"/>
          <w:szCs w:val="20"/>
          <w:rtl w:val="0"/>
        </w:rPr>
        <w:t xml:space="preserve"> </w:t>
      </w:r>
      <w:r w:rsidDel="00000000" w:rsidR="00000000" w:rsidRPr="00000000">
        <w:rPr>
          <w:b w:val="1"/>
          <w:bCs w:val="1"/>
          <w:rtl w:val="0"/>
        </w:rPr>
        <w:t xml:space="preserve">Quantum Networking and Teleportation</w:t>
      </w: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30 pages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Networking in a quantum system is problematic in many ways. For one thing, qubits are highly susceptible to decoherence from noise. Transmission along channels of any length is tenuous at best. To further muddy the waters, qubits cannot be copied. So in order to send a message, you must destroy the original copy of the message. Given such constraints, this chapter describes a method for transmitting quantum information.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EB">
      <w:pPr>
        <w:numPr>
          <w:ilvl w:val="0"/>
          <w:numId w:val="14"/>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Transmitting bits and qubits</w:t>
      </w:r>
    </w:p>
    <w:p w:rsidR="00000000" w:rsidDel="00000000" w:rsidP="00000000" w:rsidRDefault="00000000" w:rsidRPr="00000000" w14:paraId="000000EC">
      <w:pPr>
        <w:numPr>
          <w:ilvl w:val="0"/>
          <w:numId w:val="14"/>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Teleporting a qubit</w:t>
      </w:r>
    </w:p>
    <w:p w:rsidR="00000000" w:rsidDel="00000000" w:rsidP="00000000" w:rsidRDefault="00000000" w:rsidRPr="00000000" w14:paraId="000000ED">
      <w:pPr>
        <w:numPr>
          <w:ilvl w:val="0"/>
          <w:numId w:val="14"/>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Teleportation versus cloning</w:t>
      </w:r>
    </w:p>
    <w:p w:rsidR="00000000" w:rsidDel="00000000" w:rsidP="00000000" w:rsidRDefault="00000000" w:rsidRPr="00000000" w14:paraId="000000EE">
      <w:pPr>
        <w:numPr>
          <w:ilvl w:val="0"/>
          <w:numId w:val="14"/>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4: Coding the teleportation circuitry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F2">
      <w:pPr>
        <w:numPr>
          <w:ilvl w:val="0"/>
          <w:numId w:val="7"/>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Understanding the principles underlying quantum teleportation</w:t>
      </w:r>
    </w:p>
    <w:p w:rsidR="00000000" w:rsidDel="00000000" w:rsidP="00000000" w:rsidRDefault="00000000" w:rsidRPr="00000000" w14:paraId="000000F3">
      <w:pPr>
        <w:numPr>
          <w:ilvl w:val="0"/>
          <w:numId w:val="7"/>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Understanding why teleportation doesn’t violate the no-cloning principle</w:t>
      </w:r>
    </w:p>
    <w:p w:rsidR="00000000" w:rsidDel="00000000" w:rsidP="00000000" w:rsidRDefault="00000000" w:rsidRPr="00000000" w14:paraId="000000F4">
      <w:pPr>
        <w:numPr>
          <w:ilvl w:val="0"/>
          <w:numId w:val="7"/>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3: Testing teleportation with Qiskit code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b w:val="1"/>
          <w:bCs w:val="1"/>
          <w:sz w:val="24"/>
          <w:szCs w:val="24"/>
          <w:rtl w:val="0"/>
        </w:rPr>
        <w:t xml:space="preserve">Part 3: Quantum Computing Algorithms</w:t>
      </w:r>
      <w:r w:rsidDel="00000000" w:rsidR="00000000" w:rsidRPr="00000000">
        <w:rPr>
          <w:sz w:val="20"/>
          <w:szCs w:val="20"/>
          <w:rtl w:val="0"/>
        </w:rPr>
        <w:t xml:space="preserve"> [Write a short description for this part]</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sz w:val="20"/>
          <w:szCs w:val="20"/>
          <w:rtl w:val="0"/>
        </w:rPr>
        <w:t xml:space="preserve">This part describes algorithms that calculate solutions for given inputs. The algorithms range in complexity from the easiest to understand (in Chapter 8) to the one with the most practical impact (in Chapter 10).</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7:</w:t>
      </w:r>
      <w:r w:rsidDel="00000000" w:rsidR="00000000" w:rsidRPr="00000000">
        <w:rPr>
          <w:sz w:val="20"/>
          <w:szCs w:val="20"/>
          <w:rtl w:val="0"/>
        </w:rPr>
        <w:t xml:space="preserve"> </w:t>
      </w:r>
      <w:r w:rsidDel="00000000" w:rsidR="00000000" w:rsidRPr="00000000">
        <w:rPr>
          <w:b w:val="1"/>
          <w:bCs w:val="1"/>
          <w:rtl w:val="0"/>
        </w:rPr>
        <w:t xml:space="preserve">Deutsch's Algorithm </w:t>
      </w:r>
      <w:r w:rsidDel="00000000" w:rsidR="00000000" w:rsidRPr="00000000">
        <w:rP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25 pages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Deutsch’s Algorithm is the simplest example of a way in which quantum runs faster than classical computing. At first glance, Deutsch’s Algorithm has no practical use. But Deutsch’s Algorithm can serve as a building block for the creation of larger, more complex solutions to problems. This chapter explores Deutsch’s Algorithm with examples showing how it works, why it works, and why it’s superior to its classical counterpart.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00">
      <w:pPr>
        <w:numPr>
          <w:ilvl w:val="0"/>
          <w:numId w:val="4"/>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Describing Deutsch’s problem</w:t>
      </w:r>
    </w:p>
    <w:p w:rsidR="00000000" w:rsidDel="00000000" w:rsidP="00000000" w:rsidRDefault="00000000" w:rsidRPr="00000000" w14:paraId="00000101">
      <w:pPr>
        <w:numPr>
          <w:ilvl w:val="0"/>
          <w:numId w:val="4"/>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Solving Deutsch’s problem</w:t>
      </w:r>
    </w:p>
    <w:p w:rsidR="00000000" w:rsidDel="00000000" w:rsidP="00000000" w:rsidRDefault="00000000" w:rsidRPr="00000000" w14:paraId="00000102">
      <w:pPr>
        <w:numPr>
          <w:ilvl w:val="0"/>
          <w:numId w:val="4"/>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Deutsch’s algorithm F.A.Q</w:t>
      </w:r>
    </w:p>
    <w:p w:rsidR="00000000" w:rsidDel="00000000" w:rsidP="00000000" w:rsidRDefault="00000000" w:rsidRPr="00000000" w14:paraId="00000103">
      <w:pPr>
        <w:numPr>
          <w:ilvl w:val="0"/>
          <w:numId w:val="4"/>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4: Coding Deutsch’s algorithm</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07">
      <w:pPr>
        <w:numPr>
          <w:ilvl w:val="0"/>
          <w:numId w:val="2"/>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Using mathematics to analyze Deutsch’s result</w:t>
      </w:r>
    </w:p>
    <w:p w:rsidR="00000000" w:rsidDel="00000000" w:rsidP="00000000" w:rsidRDefault="00000000" w:rsidRPr="00000000" w14:paraId="00000108">
      <w:pPr>
        <w:numPr>
          <w:ilvl w:val="0"/>
          <w:numId w:val="2"/>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Putting Deutsch’s Algorithm in context with other computing problems</w:t>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3: Detecting balanced functions using Qiskit</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8:</w:t>
      </w:r>
      <w:r w:rsidDel="00000000" w:rsidR="00000000" w:rsidRPr="00000000">
        <w:rPr>
          <w:sz w:val="20"/>
          <w:szCs w:val="20"/>
          <w:rtl w:val="0"/>
        </w:rPr>
        <w:t xml:space="preserve"> </w:t>
      </w:r>
      <w:r w:rsidDel="00000000" w:rsidR="00000000" w:rsidRPr="00000000">
        <w:rPr>
          <w:b w:val="1"/>
          <w:bCs w:val="1"/>
          <w:rtl w:val="0"/>
        </w:rPr>
        <w:t xml:space="preserve">Grover's Algorithm </w:t>
      </w:r>
      <w:r w:rsidDel="00000000" w:rsidR="00000000" w:rsidRPr="00000000">
        <w:rPr>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25 pages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Searching is fundamental in many computing contexts, and Grover’s Algorithm speeds up the search for values. Grover’s Algorithm depends on a clever trick in which values of interest become successively more probable. Grover’s Algorithm is easy to visualize. And the mathematics behind the algorithm is accessible to intermediate-level readers.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12">
      <w:pPr>
        <w:numPr>
          <w:ilvl w:val="0"/>
          <w:numId w:val="3"/>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How long does it take to find what you need?</w:t>
      </w:r>
    </w:p>
    <w:p w:rsidR="00000000" w:rsidDel="00000000" w:rsidP="00000000" w:rsidRDefault="00000000" w:rsidRPr="00000000" w14:paraId="00000113">
      <w:pPr>
        <w:numPr>
          <w:ilvl w:val="0"/>
          <w:numId w:val="3"/>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The idea behind Grover’s algorithm  </w:t>
      </w:r>
    </w:p>
    <w:p w:rsidR="00000000" w:rsidDel="00000000" w:rsidP="00000000" w:rsidRDefault="00000000" w:rsidRPr="00000000" w14:paraId="00000114">
      <w:pPr>
        <w:numPr>
          <w:ilvl w:val="0"/>
          <w:numId w:val="3"/>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Matrices for Grover’s algorithm</w:t>
      </w:r>
    </w:p>
    <w:p w:rsidR="00000000" w:rsidDel="00000000" w:rsidP="00000000" w:rsidRDefault="00000000" w:rsidRPr="00000000" w14:paraId="00000115">
      <w:pPr>
        <w:numPr>
          <w:ilvl w:val="0"/>
          <w:numId w:val="3"/>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4: When to use Grover’s algorithm</w:t>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5: Gates and circuits for Grover’s algorithm</w:t>
      </w:r>
    </w:p>
    <w:p w:rsidR="00000000" w:rsidDel="00000000" w:rsidP="00000000" w:rsidRDefault="00000000" w:rsidRPr="00000000" w14:paraId="00000117">
      <w:pPr>
        <w:numPr>
          <w:ilvl w:val="0"/>
          <w:numId w:val="3"/>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6: Epilogue: What does π have to do with Grover’s algorithm?</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1B">
      <w:pPr>
        <w:numPr>
          <w:ilvl w:val="0"/>
          <w:numId w:val="6"/>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Comparing classical search techniques with Grover’s quantum algorithm</w:t>
      </w:r>
    </w:p>
    <w:p w:rsidR="00000000" w:rsidDel="00000000" w:rsidP="00000000" w:rsidRDefault="00000000" w:rsidRPr="00000000" w14:paraId="0000011C">
      <w:pPr>
        <w:numPr>
          <w:ilvl w:val="0"/>
          <w:numId w:val="6"/>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Measuring the running time of Grover’s algorithm</w:t>
      </w:r>
    </w:p>
    <w:p w:rsidR="00000000" w:rsidDel="00000000" w:rsidP="00000000" w:rsidRDefault="00000000" w:rsidRPr="00000000" w14:paraId="0000011D">
      <w:pPr>
        <w:numPr>
          <w:ilvl w:val="0"/>
          <w:numId w:val="6"/>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3: Programming a quantum search procedure</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b w:val="1"/>
          <w:bCs w:val="1"/>
          <w:sz w:val="24"/>
          <w:szCs w:val="24"/>
          <w:rtl w:val="0"/>
        </w:rPr>
        <w:t xml:space="preserve">Chapter 9: Shor’s Algorithm  </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sz w:val="20"/>
          <w:szCs w:val="20"/>
          <w:rtl w:val="0"/>
        </w:rPr>
        <w:t xml:space="preserve">35 pages </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Despite its possible misuse, Shor’s Algorithm is the crown jewel of quantum computing. Using Shor’s Algorithm, today’s cryptographic systems can be broken in seconds. The algorithm depends on some fairly sophisticated mathematics, so this chapter cannot present all the details. But the chapter can go a bit deeper than most books for intermediate-level readers, and do this without obscuring the high-level intuitive concept.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27">
      <w:pPr>
        <w:numPr>
          <w:ilvl w:val="0"/>
          <w:numId w:val="1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A popular encryption scheme</w:t>
      </w:r>
    </w:p>
    <w:p w:rsidR="00000000" w:rsidDel="00000000" w:rsidP="00000000" w:rsidRDefault="00000000" w:rsidRPr="00000000" w14:paraId="00000128">
      <w:pPr>
        <w:numPr>
          <w:ilvl w:val="0"/>
          <w:numId w:val="1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How Shor's algorithm works</w:t>
      </w:r>
    </w:p>
    <w:p w:rsidR="00000000" w:rsidDel="00000000" w:rsidP="00000000" w:rsidRDefault="00000000" w:rsidRPr="00000000" w14:paraId="00000129">
      <w:pPr>
        <w:numPr>
          <w:ilvl w:val="0"/>
          <w:numId w:val="1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Complex numbers</w:t>
      </w:r>
    </w:p>
    <w:p w:rsidR="00000000" w:rsidDel="00000000" w:rsidP="00000000" w:rsidRDefault="00000000" w:rsidRPr="00000000" w14:paraId="0000012A">
      <w:pPr>
        <w:numPr>
          <w:ilvl w:val="0"/>
          <w:numId w:val="15"/>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4: Finding the period</w:t>
      </w:r>
    </w:p>
    <w:p w:rsidR="00000000" w:rsidDel="00000000" w:rsidP="00000000" w:rsidRDefault="00000000" w:rsidRPr="00000000" w14:paraId="0000012B">
      <w:pPr>
        <w:numPr>
          <w:ilvl w:val="0"/>
          <w:numId w:val="15"/>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5: Illustrating Shor's algorithm with Qiskit code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2F">
      <w:pPr>
        <w:numPr>
          <w:ilvl w:val="0"/>
          <w:numId w:val="10"/>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Understanding the principles of public-key cryptography</w:t>
      </w:r>
    </w:p>
    <w:p w:rsidR="00000000" w:rsidDel="00000000" w:rsidP="00000000" w:rsidRDefault="00000000" w:rsidRPr="00000000" w14:paraId="00000130">
      <w:pPr>
        <w:numPr>
          <w:ilvl w:val="0"/>
          <w:numId w:val="10"/>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2: Working with examples of number-theoretic principles</w:t>
      </w:r>
    </w:p>
    <w:p w:rsidR="00000000" w:rsidDel="00000000" w:rsidP="00000000" w:rsidRDefault="00000000" w:rsidRPr="00000000" w14:paraId="00000131">
      <w:pPr>
        <w:numPr>
          <w:ilvl w:val="0"/>
          <w:numId w:val="10"/>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3: Performing calculations with the quantum Fourier transform</w:t>
      </w:r>
    </w:p>
    <w:p w:rsidR="00000000" w:rsidDel="00000000" w:rsidP="00000000" w:rsidRDefault="00000000" w:rsidRPr="00000000" w14:paraId="00000132">
      <w:pPr>
        <w:numPr>
          <w:ilvl w:val="0"/>
          <w:numId w:val="10"/>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4: Reading code that implements Shor’s Algorithm</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b w:val="1"/>
          <w:bCs w:val="1"/>
          <w:sz w:val="24"/>
          <w:szCs w:val="24"/>
          <w:rtl w:val="0"/>
        </w:rPr>
        <w:t xml:space="preserve">Part 4: Beyond Gate-Based Quantum Computing </w:t>
      </w:r>
      <w:r w:rsidDel="00000000" w:rsidR="00000000" w:rsidRPr="00000000">
        <w:rPr>
          <w:sz w:val="20"/>
          <w:szCs w:val="20"/>
          <w:rtl w:val="0"/>
        </w:rPr>
        <w:t xml:space="preserve"> [Write a short description for this part]</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sz w:val="20"/>
          <w:szCs w:val="20"/>
          <w:rtl w:val="0"/>
        </w:rPr>
        <w:t xml:space="preserve">Most of the book deals with a kind of computing that’s commonly called Universal Quantum Computing. (I prefer the more descriptive term Gate-Level Computing, so I use it in this description.) Despite the preponderance of research being done in gate-level computing, a book of this kind must not ignore alternative quantum computing models. This part of the book provides introductory material on some of those models.</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10:</w:t>
      </w:r>
      <w:r w:rsidDel="00000000" w:rsidR="00000000" w:rsidRPr="00000000">
        <w:rPr>
          <w:sz w:val="20"/>
          <w:szCs w:val="20"/>
          <w:rtl w:val="0"/>
        </w:rPr>
        <w:t xml:space="preserve"> </w:t>
      </w:r>
      <w:r w:rsidDel="00000000" w:rsidR="00000000" w:rsidRPr="00000000">
        <w:rPr>
          <w:b w:val="1"/>
          <w:bCs w:val="1"/>
          <w:rtl w:val="0"/>
        </w:rPr>
        <w:t xml:space="preserve">Some Other Directions for Quantum Computing </w:t>
      </w:r>
      <w:r w:rsidDel="00000000" w:rsidR="00000000" w:rsidRPr="00000000">
        <w:rPr>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15 pages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(See the Part 4 description.)</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3F">
      <w:pPr>
        <w:numPr>
          <w:ilvl w:val="0"/>
          <w:numId w:val="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1: What is reducibility?</w:t>
      </w:r>
    </w:p>
    <w:p w:rsidR="00000000" w:rsidDel="00000000" w:rsidP="00000000" w:rsidRDefault="00000000" w:rsidRPr="00000000" w14:paraId="00000140">
      <w:pPr>
        <w:numPr>
          <w:ilvl w:val="0"/>
          <w:numId w:val="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2: Quantum simulation</w:t>
      </w:r>
    </w:p>
    <w:p w:rsidR="00000000" w:rsidDel="00000000" w:rsidP="00000000" w:rsidRDefault="00000000" w:rsidRPr="00000000" w14:paraId="00000141">
      <w:pPr>
        <w:numPr>
          <w:ilvl w:val="0"/>
          <w:numId w:val="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3: Quantum annealing</w:t>
      </w:r>
    </w:p>
    <w:p w:rsidR="00000000" w:rsidDel="00000000" w:rsidP="00000000" w:rsidRDefault="00000000" w:rsidRPr="00000000" w14:paraId="00000142">
      <w:pPr>
        <w:numPr>
          <w:ilvl w:val="0"/>
          <w:numId w:val="5"/>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HEADING 4: Quantum neural nets</w:t>
      </w:r>
    </w:p>
    <w:p w:rsidR="00000000" w:rsidDel="00000000" w:rsidP="00000000" w:rsidRDefault="00000000" w:rsidRPr="00000000" w14:paraId="00000143">
      <w:pPr>
        <w:numPr>
          <w:ilvl w:val="0"/>
          <w:numId w:val="5"/>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5: Solving unsolable problems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47">
      <w:pPr>
        <w:numPr>
          <w:ilvl w:val="0"/>
          <w:numId w:val="19"/>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sz w:val="20"/>
          <w:szCs w:val="20"/>
          <w:rtl w:val="0"/>
        </w:rPr>
        <w:t xml:space="preserve">SKILL 1: Comparing quantum computing technologies with respect to power, practicality, and future potential</w:t>
      </w:r>
    </w:p>
    <w:p w:rsidR="00000000" w:rsidDel="00000000" w:rsidP="00000000" w:rsidRDefault="00000000" w:rsidRPr="00000000" w14:paraId="00000148">
      <w:pPr>
        <w:numPr>
          <w:ilvl w:val="0"/>
          <w:numId w:val="19"/>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2: Understanding the far-reaching frontiers of quantum computing</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ind w:left="0" w:firstLine="0"/>
        <w:jc w:val="center"/>
        <w:rPr>
          <w:sz w:val="20"/>
          <w:szCs w:val="20"/>
        </w:rPr>
      </w:pPr>
      <w:r w:rsidDel="00000000" w:rsidR="00000000" w:rsidRPr="00000000">
        <w:rPr>
          <w:sz w:val="20"/>
          <w:szCs w:val="20"/>
          <w:rtl w:val="0"/>
        </w:rPr>
        <w:t xml:space="preserve">– end of outline – </w:t>
      </w:r>
    </w:p>
    <w:p w:rsidR="00000000" w:rsidDel="00000000" w:rsidP="00000000" w:rsidRDefault="00000000" w:rsidRPr="00000000" w14:paraId="0000014B">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432" w:lineRule="auto"/>
        <w:rPr>
          <w:b w:val="1"/>
          <w:bCs w:val="1"/>
        </w:rPr>
      </w:pPr>
      <w:bookmarkStart w:colFirst="0" w:colLast="0" w:name="_xbd3gjr5tmm4" w:id="6"/>
      <w:bookmarkEnd w:id="6"/>
      <w:r w:rsidDel="00000000" w:rsidR="00000000" w:rsidRPr="00000000">
        <w:rPr>
          <w:b w:val="1"/>
          <w:bCs w:val="1"/>
          <w:rtl w:val="0"/>
        </w:rPr>
        <w:t xml:space="preserve">Community outreach</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b w:val="1"/>
          <w:bCs w:val="1"/>
          <w:sz w:val="24"/>
          <w:szCs w:val="24"/>
          <w:rtl w:val="0"/>
        </w:rPr>
        <w:t xml:space="preserve">Technical Reviewers</w:t>
      </w:r>
      <w:r w:rsidDel="00000000" w:rsidR="00000000" w:rsidRPr="00000000">
        <w:rPr>
          <w:sz w:val="20"/>
          <w:szCs w:val="20"/>
          <w:rtl w:val="0"/>
        </w:rPr>
        <w:t xml:space="preserve">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pPr>
      <w:r w:rsidDel="00000000" w:rsidR="00000000" w:rsidRPr="00000000">
        <w:rPr>
          <w:rtl w:val="0"/>
        </w:rPr>
        <w:t xml:space="preserve">Can you recommend peers and members of your community to become technical reviewers?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225"/>
        <w:tblGridChange w:id="0">
          <w:tblGrid>
            <w:gridCol w:w="3000"/>
            <w:gridCol w:w="3000"/>
            <w:gridCol w:w="32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Full name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Email Address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LinkedIn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George Zipperlen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linkedin.com/in/george-zipperlen/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2.Terrill Frantz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TFrantz@harrisburgu.edu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linkedin.com/in/terrillfrantz/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James Weaver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james.weaver@ibm.com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linkedin.com/in/javafxpert/</w:t>
            </w:r>
          </w:p>
        </w:tc>
      </w:tr>
    </w:tbl>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rPr>
          <w:rFonts w:ascii="Oswald" w:cs="Oswald" w:eastAsia="Oswald" w:hAnsi="Oswald"/>
          <w:color w:val="424242"/>
          <w:sz w:val="24"/>
          <w:szCs w:val="24"/>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Amazon Reviewers </w:t>
      </w:r>
    </w:p>
    <w:p w:rsidR="00000000" w:rsidDel="00000000" w:rsidP="00000000" w:rsidRDefault="00000000" w:rsidRPr="00000000" w14:paraId="0000015E">
      <w:pPr>
        <w:rPr/>
      </w:pPr>
      <w:r w:rsidDel="00000000" w:rsidR="00000000" w:rsidRPr="00000000">
        <w:rPr>
          <w:rtl w:val="0"/>
        </w:rPr>
        <w:t xml:space="preserve">Can you recommend peers and members of your community to leave Amazon reviews?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Full name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Email Address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LinkedIn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r>
    </w:tbl>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b w:val="1"/>
          <w:bCs w:val="1"/>
          <w:sz w:val="24"/>
          <w:szCs w:val="24"/>
          <w:rtl w:val="0"/>
        </w:rPr>
        <w:t xml:space="preserve">Influencers</w:t>
      </w:r>
      <w:r w:rsidDel="00000000" w:rsidR="00000000" w:rsidRPr="00000000">
        <w:rPr>
          <w:sz w:val="20"/>
          <w:szCs w:val="20"/>
          <w:rtl w:val="0"/>
        </w:rPr>
        <w:t xml:space="preserv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sz w:val="20"/>
          <w:szCs w:val="20"/>
          <w:rtl w:val="0"/>
        </w:rPr>
        <w:t xml:space="preserve">Can you recommend any influential community members or organizations for Packt to collaborate with on the marketing campaign of your title?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Full name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Email Address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LinkedIn Profile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1. Jessica Pointing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contact@jessicapointing.com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linkedin.com/in/jessicapointing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180">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ckt.link/Kamlu"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