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《面向对象技术与方法》结课设计</w:t>
      </w:r>
    </w:p>
    <w:p>
      <w:pPr>
        <w:jc w:val="center"/>
      </w:pPr>
      <w:r>
        <w:rPr>
          <w:b/>
          <w:sz w:val="48"/>
        </w:rPr>
        <w:t>ClauseMind 项目管理文档</w:t>
      </w:r>
    </w:p>
    <w:p/>
    <w:p>
      <w:pPr>
        <w:jc w:val="center"/>
      </w:pPr>
      <w:r>
        <w:rPr>
          <w:sz w:val="28"/>
        </w:rPr>
        <w:t>学生姓名：付翔宇</w:t>
      </w:r>
    </w:p>
    <w:p>
      <w:pPr>
        <w:jc w:val="center"/>
      </w:pPr>
      <w:r>
        <w:rPr>
          <w:sz w:val="28"/>
        </w:rPr>
        <w:t>项目类型：个人独立开发项目</w:t>
      </w:r>
    </w:p>
    <w:p>
      <w:pPr>
        <w:jc w:val="center"/>
      </w:pPr>
      <w:r>
        <w:rPr>
          <w:sz w:val="28"/>
        </w:rPr>
        <w:t>系统类型：前后端分离的智能化 Web 应用</w:t>
      </w:r>
    </w:p>
    <w:p>
      <w:pPr>
        <w:jc w:val="center"/>
      </w:pPr>
      <w:r>
        <w:rPr>
          <w:sz w:val="28"/>
        </w:rPr>
        <w:t>提交日期：2026 年 6 月 21 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说明：若打开 Word 后目录未自动显示，请在 Word 或 LibreOffice 中选择“更新目录/更新域”。</w:t>
      </w:r>
    </w:p>
    <w:p>
      <w:r>
        <w:fldChar w:fldCharType="begin"/>
        <w:instrText xml:space="preserve"> TOC \o "1-3" \h \z \u </w:instrText>
        <w:fldChar w:fldCharType="separate"/>
        <w:t>目录将在打开文档后生成</w:t>
        <w:fldChar w:fldCharType="end"/>
      </w:r>
    </w:p>
    <w:p>
      <w:r>
        <w:br w:type="page"/>
      </w:r>
    </w:p>
    <w:p>
      <w:pPr>
        <w:pStyle w:val="Heading1"/>
      </w:pPr>
      <w:r>
        <w:t>项目管理文档</w:t>
      </w:r>
    </w:p>
    <w:p>
      <w:pPr>
        <w:pStyle w:val="Heading1"/>
      </w:pPr>
      <w:r>
        <w:t>ClauseMind 合同智能审查系统 —— 项目管理文档</w:t>
      </w:r>
    </w:p>
    <w:p>
      <w:pPr>
        <w:pStyle w:val="Heading2"/>
      </w:pPr>
      <w:r>
        <w:t>1. 项目组成员及分工</w:t>
      </w:r>
    </w:p>
    <w:p>
      <w:r>
        <w:t xml:space="preserve">⚠️ </w:t>
      </w:r>
      <w:r>
        <w:rPr>
          <w:b/>
        </w:rPr>
        <w:t>说明：</w:t>
      </w:r>
      <w:r>
        <w:t xml:space="preserve"> 本项目为个人独立开发项目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成员</w:t>
            </w:r>
          </w:p>
        </w:tc>
        <w:tc>
          <w:tcPr>
            <w:tcW w:type="dxa" w:w="2280"/>
          </w:tcPr>
          <w:p>
            <w:r>
              <w:t>角色</w:t>
            </w:r>
          </w:p>
        </w:tc>
        <w:tc>
          <w:tcPr>
            <w:tcW w:type="dxa" w:w="2280"/>
          </w:tcPr>
          <w:p>
            <w:r>
              <w:t>承担工作</w:t>
            </w:r>
          </w:p>
        </w:tc>
        <w:tc>
          <w:tcPr>
            <w:tcW w:type="dxa" w:w="2280"/>
          </w:tcPr>
          <w:p>
            <w:r>
              <w:t>贡献占比</w:t>
            </w:r>
          </w:p>
        </w:tc>
      </w:tr>
      <w:tr>
        <w:tc>
          <w:tcPr>
            <w:tcW w:type="dxa" w:w="2280"/>
          </w:tcPr>
          <w:p>
            <w:r>
              <w:t>付翔宇</w:t>
            </w:r>
          </w:p>
        </w:tc>
        <w:tc>
          <w:tcPr>
            <w:tcW w:type="dxa" w:w="2280"/>
          </w:tcPr>
          <w:p>
            <w:r>
              <w:t>全栈开发</w:t>
            </w:r>
          </w:p>
        </w:tc>
        <w:tc>
          <w:tcPr>
            <w:tcW w:type="dxa" w:w="2280"/>
          </w:tcPr>
          <w:p>
            <w:r>
              <w:t>系统架构设计、后端开发 (FastAPI)、前端开发 (React)、文档编写、测试</w:t>
            </w:r>
          </w:p>
        </w:tc>
        <w:tc>
          <w:tcPr>
            <w:tcW w:type="dxa" w:w="2280"/>
          </w:tcPr>
          <w:p>
            <w:r>
              <w:t>100%</w:t>
            </w:r>
          </w:p>
        </w:tc>
      </w:tr>
    </w:tbl>
    <w:p>
      <w:pPr>
        <w:pStyle w:val="Heading3"/>
      </w:pPr>
      <w:r>
        <w:t>1.1 具体分工详情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模块</w:t>
            </w:r>
          </w:p>
        </w:tc>
        <w:tc>
          <w:tcPr>
            <w:tcW w:type="dxa" w:w="3041"/>
          </w:tcPr>
          <w:p>
            <w:r>
              <w:t>负责内容</w:t>
            </w:r>
          </w:p>
        </w:tc>
        <w:tc>
          <w:tcPr>
            <w:tcW w:type="dxa" w:w="3041"/>
          </w:tcPr>
          <w:p>
            <w:r>
              <w:t>技术栈</w:t>
            </w:r>
          </w:p>
        </w:tc>
      </w:tr>
      <w:tr>
        <w:tc>
          <w:tcPr>
            <w:tcW w:type="dxa" w:w="3041"/>
          </w:tcPr>
          <w:p>
            <w:r>
              <w:t>系统架构</w:t>
            </w:r>
          </w:p>
        </w:tc>
        <w:tc>
          <w:tcPr>
            <w:tcW w:type="dxa" w:w="3041"/>
          </w:tcPr>
          <w:p>
            <w:r>
              <w:t>项目整体架构设计、技术选型、数据库设计</w:t>
            </w:r>
          </w:p>
        </w:tc>
        <w:tc>
          <w:tcPr>
            <w:tcW w:type="dxa" w:w="3041"/>
          </w:tcPr>
          <w:p>
            <w:r>
              <w:t>FastAPI + React + SQLite</w:t>
            </w:r>
          </w:p>
        </w:tc>
      </w:tr>
      <w:tr>
        <w:tc>
          <w:tcPr>
            <w:tcW w:type="dxa" w:w="3041"/>
          </w:tcPr>
          <w:p>
            <w:r>
              <w:t>后端 - 用户系统</w:t>
            </w:r>
          </w:p>
        </w:tc>
        <w:tc>
          <w:tcPr>
            <w:tcW w:type="dxa" w:w="3041"/>
          </w:tcPr>
          <w:p>
            <w:r>
              <w:t>User 模型、注册/登录/鉴权 API、JWT</w:t>
            </w:r>
          </w:p>
        </w:tc>
        <w:tc>
          <w:tcPr>
            <w:tcW w:type="dxa" w:w="3041"/>
          </w:tcPr>
          <w:p>
            <w:r>
              <w:t>FastAPI + JOSE + Bcrypt</w:t>
            </w:r>
          </w:p>
        </w:tc>
      </w:tr>
      <w:tr>
        <w:tc>
          <w:tcPr>
            <w:tcW w:type="dxa" w:w="3041"/>
          </w:tcPr>
          <w:p>
            <w:r>
              <w:t>后端 - 合同管理</w:t>
            </w:r>
          </w:p>
        </w:tc>
        <w:tc>
          <w:tcPr>
            <w:tcW w:type="dxa" w:w="3041"/>
          </w:tcPr>
          <w:p>
            <w:r>
              <w:t>Contract 模型、上传/列表/详情/删除</w:t>
            </w:r>
          </w:p>
        </w:tc>
        <w:tc>
          <w:tcPr>
            <w:tcW w:type="dxa" w:w="3041"/>
          </w:tcPr>
          <w:p>
            <w:r>
              <w:t>FastAPI + SQLAlchemy</w:t>
            </w:r>
          </w:p>
        </w:tc>
      </w:tr>
      <w:tr>
        <w:tc>
          <w:tcPr>
            <w:tcW w:type="dxa" w:w="3041"/>
          </w:tcPr>
          <w:p>
            <w:r>
              <w:t>后端 - 文档解析</w:t>
            </w:r>
          </w:p>
        </w:tc>
        <w:tc>
          <w:tcPr>
            <w:tcW w:type="dxa" w:w="3041"/>
          </w:tcPr>
          <w:p>
            <w:r>
              <w:t>MinerU 集成、解析状态管理、错误处理</w:t>
            </w:r>
          </w:p>
        </w:tc>
        <w:tc>
          <w:tcPr>
            <w:tcW w:type="dxa" w:w="3041"/>
          </w:tcPr>
          <w:p>
            <w:r>
              <w:t>subprocess + MinerU CLI</w:t>
            </w:r>
          </w:p>
        </w:tc>
      </w:tr>
      <w:tr>
        <w:tc>
          <w:tcPr>
            <w:tcW w:type="dxa" w:w="3041"/>
          </w:tcPr>
          <w:p>
            <w:r>
              <w:t>后端 - 标准化</w:t>
            </w:r>
          </w:p>
        </w:tc>
        <w:tc>
          <w:tcPr>
            <w:tcW w:type="dxa" w:w="3041"/>
          </w:tcPr>
          <w:p>
            <w:r>
              <w:t>文档结构提取、正则解析、JSON 结构化</w:t>
            </w:r>
          </w:p>
        </w:tc>
        <w:tc>
          <w:tcPr>
            <w:tcW w:type="dxa" w:w="3041"/>
          </w:tcPr>
          <w:p>
            <w:r>
              <w:t>Python + regex</w:t>
            </w:r>
          </w:p>
        </w:tc>
      </w:tr>
      <w:tr>
        <w:tc>
          <w:tcPr>
            <w:tcW w:type="dxa" w:w="3041"/>
          </w:tcPr>
          <w:p>
            <w:r>
              <w:t>后端 - Agent 框架</w:t>
            </w:r>
          </w:p>
        </w:tc>
        <w:tc>
          <w:tcPr>
            <w:tcW w:type="dxa" w:w="3041"/>
          </w:tcPr>
          <w:p>
            <w:r>
              <w:t>BaseAgent、LLMClient、JSON 解析重试</w:t>
            </w:r>
          </w:p>
        </w:tc>
        <w:tc>
          <w:tcPr>
            <w:tcW w:type="dxa" w:w="3041"/>
          </w:tcPr>
          <w:p>
            <w:r>
              <w:t>httpx + OpenAI-compatible API</w:t>
            </w:r>
          </w:p>
        </w:tc>
      </w:tr>
      <w:tr>
        <w:tc>
          <w:tcPr>
            <w:tcW w:type="dxa" w:w="3041"/>
          </w:tcPr>
          <w:p>
            <w:r>
              <w:t>后端 - 多 Agent</w:t>
            </w:r>
          </w:p>
        </w:tc>
        <w:tc>
          <w:tcPr>
            <w:tcW w:type="dxa" w:w="3041"/>
          </w:tcPr>
          <w:p>
            <w:r>
              <w:t>6 个专用 Agent 实现、工作流编排</w:t>
            </w:r>
          </w:p>
        </w:tc>
        <w:tc>
          <w:tcPr>
            <w:tcW w:type="dxa" w:w="3041"/>
          </w:tcPr>
          <w:p>
            <w:r>
              <w:t>异步 + 顺序执行</w:t>
            </w:r>
          </w:p>
        </w:tc>
      </w:tr>
      <w:tr>
        <w:tc>
          <w:tcPr>
            <w:tcW w:type="dxa" w:w="3041"/>
          </w:tcPr>
          <w:p>
            <w:r>
              <w:t>后端 - 审查服务</w:t>
            </w:r>
          </w:p>
        </w:tc>
        <w:tc>
          <w:tcPr>
            <w:tcW w:type="dxa" w:w="3041"/>
          </w:tcPr>
          <w:p>
            <w:r>
              <w:t>ReviewService、结果持久化、事务管理</w:t>
            </w:r>
          </w:p>
        </w:tc>
        <w:tc>
          <w:tcPr>
            <w:tcW w:type="dxa" w:w="3041"/>
          </w:tcPr>
          <w:p>
            <w:r>
              <w:t>SQLAlchemy + 事务</w:t>
            </w:r>
          </w:p>
        </w:tc>
      </w:tr>
      <w:tr>
        <w:tc>
          <w:tcPr>
            <w:tcW w:type="dxa" w:w="3041"/>
          </w:tcPr>
          <w:p>
            <w:r>
              <w:t>后端 - 报告服务</w:t>
            </w:r>
          </w:p>
        </w:tc>
        <w:tc>
          <w:tcPr>
            <w:tcW w:type="dxa" w:w="3041"/>
          </w:tcPr>
          <w:p>
            <w:r>
              <w:t>报告生成、Markdown/HTML 导出</w:t>
            </w:r>
          </w:p>
        </w:tc>
        <w:tc>
          <w:tcPr>
            <w:tcW w:type="dxa" w:w="3041"/>
          </w:tcPr>
          <w:p>
            <w:r>
              <w:t>Python + Markdown</w:t>
            </w:r>
          </w:p>
        </w:tc>
      </w:tr>
      <w:tr>
        <w:tc>
          <w:tcPr>
            <w:tcW w:type="dxa" w:w="3041"/>
          </w:tcPr>
          <w:p>
            <w:r>
              <w:t>后端 - 管理后台</w:t>
            </w:r>
          </w:p>
        </w:tc>
        <w:tc>
          <w:tcPr>
            <w:tcW w:type="dxa" w:w="3041"/>
          </w:tcPr>
          <w:p>
            <w:r>
              <w:t>用户/合同/任务/日志/统计 API</w:t>
            </w:r>
          </w:p>
        </w:tc>
        <w:tc>
          <w:tcPr>
            <w:tcW w:type="dxa" w:w="3041"/>
          </w:tcPr>
          <w:p>
            <w:r>
              <w:t>FastAPI + SQLAlchemy</w:t>
            </w:r>
          </w:p>
        </w:tc>
      </w:tr>
      <w:tr>
        <w:tc>
          <w:tcPr>
            <w:tcW w:type="dxa" w:w="3041"/>
          </w:tcPr>
          <w:p>
            <w:r>
              <w:t>后端 - 测试</w:t>
            </w:r>
          </w:p>
        </w:tc>
        <w:tc>
          <w:tcPr>
            <w:tcW w:type="dxa" w:w="3041"/>
          </w:tcPr>
          <w:p>
            <w:r>
              <w:t>单元测试、集成测试、API 测试</w:t>
            </w:r>
          </w:p>
        </w:tc>
        <w:tc>
          <w:tcPr>
            <w:tcW w:type="dxa" w:w="3041"/>
          </w:tcPr>
          <w:p>
            <w:r>
              <w:t>Pytest + HTTPX</w:t>
            </w:r>
          </w:p>
        </w:tc>
      </w:tr>
      <w:tr>
        <w:tc>
          <w:tcPr>
            <w:tcW w:type="dxa" w:w="3041"/>
          </w:tcPr>
          <w:p>
            <w:r>
              <w:t>前端 - 认证</w:t>
            </w:r>
          </w:p>
        </w:tc>
        <w:tc>
          <w:tcPr>
            <w:tcW w:type="dxa" w:w="3041"/>
          </w:tcPr>
          <w:p>
            <w:r>
              <w:t>登录/注册页面、Token 管理、路由守卫</w:t>
            </w:r>
          </w:p>
        </w:tc>
        <w:tc>
          <w:tcPr>
            <w:tcW w:type="dxa" w:w="3041"/>
          </w:tcPr>
          <w:p>
            <w:r>
              <w:t>React + Ant Design + Zustand</w:t>
            </w:r>
          </w:p>
        </w:tc>
      </w:tr>
      <w:tr>
        <w:tc>
          <w:tcPr>
            <w:tcW w:type="dxa" w:w="3041"/>
          </w:tcPr>
          <w:p>
            <w:r>
              <w:t>前端 - 合同管理</w:t>
            </w:r>
          </w:p>
        </w:tc>
        <w:tc>
          <w:tcPr>
            <w:tcW w:type="dxa" w:w="3041"/>
          </w:tcPr>
          <w:p>
            <w:r>
              <w:t>上传/列表/详情页面</w:t>
            </w:r>
          </w:p>
        </w:tc>
        <w:tc>
          <w:tcPr>
            <w:tcW w:type="dxa" w:w="3041"/>
          </w:tcPr>
          <w:p>
            <w:r>
              <w:t>React + Ant Design Table</w:t>
            </w:r>
          </w:p>
        </w:tc>
      </w:tr>
      <w:tr>
        <w:tc>
          <w:tcPr>
            <w:tcW w:type="dxa" w:w="3041"/>
          </w:tcPr>
          <w:p>
            <w:r>
              <w:t>前端 - 解析展示</w:t>
            </w:r>
          </w:p>
        </w:tc>
        <w:tc>
          <w:tcPr>
            <w:tcW w:type="dxa" w:w="3041"/>
          </w:tcPr>
          <w:p>
            <w:r>
              <w:t>解析状态、Markdown 预览、标准化结果</w:t>
            </w:r>
          </w:p>
        </w:tc>
        <w:tc>
          <w:tcPr>
            <w:tcW w:type="dxa" w:w="3041"/>
          </w:tcPr>
          <w:p>
            <w:r>
              <w:t>React + react-markdown</w:t>
            </w:r>
          </w:p>
        </w:tc>
      </w:tr>
      <w:tr>
        <w:tc>
          <w:tcPr>
            <w:tcW w:type="dxa" w:w="3041"/>
          </w:tcPr>
          <w:p>
            <w:r>
              <w:t>前端 - 审查展示</w:t>
            </w:r>
          </w:p>
        </w:tc>
        <w:tc>
          <w:tcPr>
            <w:tcW w:type="dxa" w:w="3041"/>
          </w:tcPr>
          <w:p>
            <w:r>
              <w:t>步骤条、Agent 日志、风险/建议/报告</w:t>
            </w:r>
          </w:p>
        </w:tc>
        <w:tc>
          <w:tcPr>
            <w:tcW w:type="dxa" w:w="3041"/>
          </w:tcPr>
          <w:p>
            <w:r>
              <w:t>React + Ant Design Steps</w:t>
            </w:r>
          </w:p>
        </w:tc>
      </w:tr>
      <w:tr>
        <w:tc>
          <w:tcPr>
            <w:tcW w:type="dxa" w:w="3041"/>
          </w:tcPr>
          <w:p>
            <w:r>
              <w:t>前端 - 管理后台</w:t>
            </w:r>
          </w:p>
        </w:tc>
        <w:tc>
          <w:tcPr>
            <w:tcW w:type="dxa" w:w="3041"/>
          </w:tcPr>
          <w:p>
            <w:r>
              <w:t>管理员表格、筛选、统计展示</w:t>
            </w:r>
          </w:p>
        </w:tc>
        <w:tc>
          <w:tcPr>
            <w:tcW w:type="dxa" w:w="3041"/>
          </w:tcPr>
          <w:p>
            <w:r>
              <w:t>React + Ant Design + ECharts</w:t>
            </w:r>
          </w:p>
        </w:tc>
      </w:tr>
      <w:tr>
        <w:tc>
          <w:tcPr>
            <w:tcW w:type="dxa" w:w="3041"/>
          </w:tcPr>
          <w:p>
            <w:r>
              <w:t>文档</w:t>
            </w:r>
          </w:p>
        </w:tc>
        <w:tc>
          <w:tcPr>
            <w:tcW w:type="dxa" w:w="3041"/>
          </w:tcPr>
          <w:p>
            <w:r>
              <w:t>需求文档、设计文档、API 文档、数据库文档</w:t>
            </w:r>
          </w:p>
        </w:tc>
        <w:tc>
          <w:tcPr>
            <w:tcW w:type="dxa" w:w="3041"/>
          </w:tcPr>
          <w:p>
            <w:r>
              <w:t>Markdown + Mermaid</w:t>
            </w:r>
          </w:p>
        </w:tc>
      </w:tr>
    </w:tbl>
    <w:p>
      <w:pPr>
        <w:pStyle w:val="Heading2"/>
      </w:pPr>
      <w:r>
        <w:t>2. AI 应用情况报告</w:t>
      </w:r>
    </w:p>
    <w:p>
      <w:pPr>
        <w:pStyle w:val="Heading3"/>
      </w:pPr>
      <w:r>
        <w:t>2.1 使用的 AI 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AI 工具</w:t>
            </w:r>
          </w:p>
        </w:tc>
        <w:tc>
          <w:tcPr>
            <w:tcW w:type="dxa" w:w="3041"/>
          </w:tcPr>
          <w:p>
            <w:r>
              <w:t>用途</w:t>
            </w:r>
          </w:p>
        </w:tc>
        <w:tc>
          <w:tcPr>
            <w:tcW w:type="dxa" w:w="3041"/>
          </w:tcPr>
          <w:p>
            <w:r>
              <w:t>使用比例</w:t>
            </w:r>
          </w:p>
        </w:tc>
      </w:tr>
      <w:tr>
        <w:tc>
          <w:tcPr>
            <w:tcW w:type="dxa" w:w="3041"/>
          </w:tcPr>
          <w:p>
            <w:r>
              <w:t>GitHub Copilot</w:t>
            </w:r>
          </w:p>
        </w:tc>
        <w:tc>
          <w:tcPr>
            <w:tcW w:type="dxa" w:w="3041"/>
          </w:tcPr>
          <w:p>
            <w:r>
              <w:t>代码生成、代码补全、架构设计、Bug 修复</w:t>
            </w:r>
          </w:p>
        </w:tc>
        <w:tc>
          <w:tcPr>
            <w:tcW w:type="dxa" w:w="3041"/>
          </w:tcPr>
          <w:p>
            <w:r>
              <w:t>70%</w:t>
            </w:r>
          </w:p>
        </w:tc>
      </w:tr>
      <w:tr>
        <w:tc>
          <w:tcPr>
            <w:tcW w:type="dxa" w:w="3041"/>
          </w:tcPr>
          <w:p>
            <w:r>
              <w:t>ChatGPT / DeepSeek</w:t>
            </w:r>
          </w:p>
        </w:tc>
        <w:tc>
          <w:tcPr>
            <w:tcW w:type="dxa" w:w="3041"/>
          </w:tcPr>
          <w:p>
            <w:r>
              <w:t>技术方案讨论、代码 Review、优化建议</w:t>
            </w:r>
          </w:p>
        </w:tc>
        <w:tc>
          <w:tcPr>
            <w:tcW w:type="dxa" w:w="3041"/>
          </w:tcPr>
          <w:p>
            <w:r>
              <w:t>20%</w:t>
            </w:r>
          </w:p>
        </w:tc>
      </w:tr>
      <w:tr>
        <w:tc>
          <w:tcPr>
            <w:tcW w:type="dxa" w:w="3041"/>
          </w:tcPr>
          <w:p>
            <w:r>
              <w:t>LLM API (审查 Agent)</w:t>
            </w:r>
          </w:p>
        </w:tc>
        <w:tc>
          <w:tcPr>
            <w:tcW w:type="dxa" w:w="3041"/>
          </w:tcPr>
          <w:p>
            <w:r>
              <w:t>系统运行时调用，分析合同文本</w:t>
            </w:r>
          </w:p>
        </w:tc>
        <w:tc>
          <w:tcPr>
            <w:tcW w:type="dxa" w:w="3041"/>
          </w:tcPr>
          <w:p>
            <w:r>
              <w:t>10%</w:t>
            </w:r>
          </w:p>
        </w:tc>
      </w:tr>
    </w:tbl>
    <w:p>
      <w:pPr>
        <w:pStyle w:val="Heading3"/>
      </w:pPr>
      <w:r>
        <w:t>2.2 AI 在开发各阶段的应用</w:t>
      </w:r>
    </w:p>
    <w:p>
      <w:r>
        <w:rPr>
          <w:b/>
        </w:rPr>
        <w:t>（1）需求分析阶段</w:t>
      </w:r>
    </w:p>
    <w:p>
      <w:pPr>
        <w:pStyle w:val="ListBullet"/>
      </w:pPr>
      <w:r>
        <w:t>使用 AI 分析课程设计要求，提取关键要点</w:t>
      </w:r>
    </w:p>
    <w:p>
      <w:pPr>
        <w:pStyle w:val="ListBullet"/>
      </w:pPr>
      <w:r>
        <w:t>AI 辅助梳理功能清单和系统边界</w:t>
      </w:r>
    </w:p>
    <w:p>
      <w:pPr>
        <w:pStyle w:val="ListBullet"/>
      </w:pPr>
      <w:r>
        <w:t>AI 生成竞品分析初稿，人工审核后定稿</w:t>
      </w:r>
    </w:p>
    <w:p>
      <w:r>
        <w:rPr>
          <w:b/>
        </w:rPr>
        <w:t>（2）系统设计阶段</w:t>
      </w:r>
    </w:p>
    <w:p>
      <w:pPr>
        <w:pStyle w:val="ListBullet"/>
      </w:pPr>
      <w:r>
        <w:t>AI 协助进行技术选型分析（FastAPI vs Spring Boot）</w:t>
      </w:r>
    </w:p>
    <w:p>
      <w:pPr>
        <w:pStyle w:val="ListBullet"/>
      </w:pPr>
      <w:r>
        <w:t>AI 生成 UML 图（类图、时序图、组件图）</w:t>
      </w:r>
    </w:p>
    <w:p>
      <w:pPr>
        <w:pStyle w:val="ListBullet"/>
      </w:pPr>
      <w:r>
        <w:t>AI 辅助数据库表结构设计</w:t>
      </w:r>
    </w:p>
    <w:p>
      <w:pPr>
        <w:pStyle w:val="ListBullet"/>
      </w:pPr>
      <w:r>
        <w:t>AI 生成 API 接口定义</w:t>
      </w:r>
    </w:p>
    <w:p>
      <w:r>
        <w:rPr>
          <w:b/>
        </w:rPr>
        <w:t>（3）编码实现阶段</w:t>
      </w:r>
    </w:p>
    <w:p>
      <w:pPr>
        <w:pStyle w:val="ListBullet"/>
      </w:pPr>
      <w:r>
        <w:rPr>
          <w:b/>
        </w:rPr>
        <w:t>后端核心代码</w:t>
      </w:r>
      <w:r>
        <w:t>：Agent 框架、LLM Client、Normalizer 等核心逻辑由 AI 辅助生成</w:t>
      </w:r>
    </w:p>
    <w:p>
      <w:pPr>
        <w:pStyle w:val="ListBullet"/>
      </w:pPr>
      <w:r>
        <w:rPr>
          <w:b/>
        </w:rPr>
        <w:t>前端页面</w:t>
      </w:r>
      <w:r>
        <w:t>：90% 的 React 组件代码由 Copilot 生成</w:t>
      </w:r>
    </w:p>
    <w:p>
      <w:pPr>
        <w:pStyle w:val="ListBullet"/>
      </w:pPr>
      <w:r>
        <w:rPr>
          <w:b/>
        </w:rPr>
        <w:t>API 路由</w:t>
      </w:r>
      <w:r>
        <w:t>：AI 根据接口定义自动生成 FastAPI 路由代码</w:t>
      </w:r>
    </w:p>
    <w:p>
      <w:pPr>
        <w:pStyle w:val="ListBullet"/>
      </w:pPr>
      <w:r>
        <w:rPr>
          <w:b/>
        </w:rPr>
        <w:t>测试代码</w:t>
      </w:r>
      <w:r>
        <w:t>：AI 生成 pytest 测试用例</w:t>
      </w:r>
    </w:p>
    <w:p>
      <w:pPr>
        <w:pStyle w:val="ListBullet"/>
      </w:pPr>
      <w:r>
        <w:rPr>
          <w:b/>
        </w:rPr>
        <w:t>数据库迁移</w:t>
      </w:r>
      <w:r>
        <w:t>：AI 辅助编写 Alembic migration 脚本</w:t>
      </w:r>
    </w:p>
    <w:p>
      <w:r>
        <w:rPr>
          <w:b/>
        </w:rPr>
        <w:t>（4）调试测试阶段</w:t>
      </w:r>
    </w:p>
    <w:p>
      <w:pPr>
        <w:pStyle w:val="ListBullet"/>
      </w:pPr>
      <w:r>
        <w:t>AI 帮助分析错误日志，提供修复建议</w:t>
      </w:r>
    </w:p>
    <w:p>
      <w:pPr>
        <w:pStyle w:val="ListBullet"/>
      </w:pPr>
      <w:r>
        <w:t>AI 辅助编写测试数据（seed_demo.py）</w:t>
      </w:r>
    </w:p>
    <w:p>
      <w:pPr>
        <w:pStyle w:val="ListBullet"/>
      </w:pPr>
      <w:r>
        <w:t>AI 协助排查 bcrypt 兼容性等环境问题</w:t>
      </w:r>
    </w:p>
    <w:p>
      <w:r>
        <w:rPr>
          <w:b/>
        </w:rPr>
        <w:t>（5）文档编写阶段</w:t>
      </w:r>
    </w:p>
    <w:p>
      <w:pPr>
        <w:pStyle w:val="ListBullet"/>
      </w:pPr>
      <w:r>
        <w:t>AI 生成需求文档、设计文档、API 文档的初稿</w:t>
      </w:r>
    </w:p>
    <w:p>
      <w:pPr>
        <w:pStyle w:val="ListBullet"/>
      </w:pPr>
      <w:r>
        <w:t>人工核对文档内容与实现的一致性</w:t>
      </w:r>
    </w:p>
    <w:p>
      <w:pPr>
        <w:pStyle w:val="ListBullet"/>
      </w:pPr>
      <w:r>
        <w:t>AI 辅助生成 Mermaid 图表代码</w:t>
      </w:r>
    </w:p>
    <w:p>
      <w:pPr>
        <w:pStyle w:val="Heading3"/>
      </w:pPr>
      <w:r>
        <w:t>2.3 AI 应用经验总结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方面</w:t>
            </w:r>
          </w:p>
        </w:tc>
        <w:tc>
          <w:tcPr>
            <w:tcW w:type="dxa" w:w="4561"/>
          </w:tcPr>
          <w:p>
            <w:r>
              <w:t>经验</w:t>
            </w:r>
          </w:p>
        </w:tc>
      </w:tr>
      <w:tr>
        <w:tc>
          <w:tcPr>
            <w:tcW w:type="dxa" w:w="4561"/>
          </w:tcPr>
          <w:p>
            <w:r>
              <w:t>有效做法</w:t>
            </w:r>
          </w:p>
        </w:tc>
        <w:tc>
          <w:tcPr>
            <w:tcW w:type="dxa" w:w="4561"/>
          </w:tcPr>
          <w:p>
            <w:r>
              <w:t>1. 将复杂任务拆分为小步骤，逐步让 AI 实现&lt;br&gt;2. 先定义好接口和数据结构，再让 AI 填充实现&lt;br&gt;3. 让 AI 先生成测试，再根据测试实现功能</w:t>
            </w:r>
          </w:p>
        </w:tc>
      </w:tr>
      <w:tr>
        <w:tc>
          <w:tcPr>
            <w:tcW w:type="dxa" w:w="4561"/>
          </w:tcPr>
          <w:p>
            <w:r>
              <w:t>注意事项</w:t>
            </w:r>
          </w:p>
        </w:tc>
        <w:tc>
          <w:tcPr>
            <w:tcW w:type="dxa" w:w="4561"/>
          </w:tcPr>
          <w:p>
            <w:r>
              <w:t>1. AI 生成的代码需要人工审查，可能存在逻辑错误&lt;br&gt;2. AI 可能使用过时的 API 或库版本&lt;br&gt;3. AI 对项目全局理解有限，需要人工把控架构</w:t>
            </w:r>
          </w:p>
        </w:tc>
      </w:tr>
      <w:tr>
        <w:tc>
          <w:tcPr>
            <w:tcW w:type="dxa" w:w="4561"/>
          </w:tcPr>
          <w:p>
            <w:r>
              <w:t>改进空间</w:t>
            </w:r>
          </w:p>
        </w:tc>
        <w:tc>
          <w:tcPr>
            <w:tcW w:type="dxa" w:w="4561"/>
          </w:tcPr>
          <w:p>
            <w:r>
              <w:t>1. 可以使用更结构化的 prompt 模板&lt;br&gt;2. 建立项目规范文档让 AI 保持一致风格&lt;br&gt;3. 积累常见问题的解决方案库</w:t>
            </w:r>
          </w:p>
        </w:tc>
      </w:tr>
    </w:tbl>
    <w:p>
      <w:pPr>
        <w:pStyle w:val="Heading2"/>
      </w:pPr>
      <w:r>
        <w:t>3. 开发记录</w:t>
      </w:r>
    </w:p>
    <w:p>
      <w:pPr>
        <w:pStyle w:val="Heading3"/>
      </w:pPr>
      <w:r>
        <w:t>3.1 开发时间线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日期</w:t>
            </w:r>
          </w:p>
        </w:tc>
        <w:tc>
          <w:tcPr>
            <w:tcW w:type="dxa" w:w="2280"/>
          </w:tcPr>
          <w:p>
            <w:r>
              <w:t>阶段</w:t>
            </w:r>
          </w:p>
        </w:tc>
        <w:tc>
          <w:tcPr>
            <w:tcW w:type="dxa" w:w="2280"/>
          </w:tcPr>
          <w:p>
            <w:r>
              <w:t>完成工作</w:t>
            </w:r>
          </w:p>
        </w:tc>
        <w:tc>
          <w:tcPr>
            <w:tcW w:type="dxa" w:w="2280"/>
          </w:tcPr>
          <w:p>
            <w:r>
              <w:t>产出文件</w:t>
            </w:r>
          </w:p>
        </w:tc>
      </w:tr>
      <w:tr>
        <w:tc>
          <w:tcPr>
            <w:tcW w:type="dxa" w:w="2280"/>
          </w:tcPr>
          <w:p>
            <w:r>
              <w:t>2026-06-13</w:t>
            </w:r>
          </w:p>
        </w:tc>
        <w:tc>
          <w:tcPr>
            <w:tcW w:type="dxa" w:w="2280"/>
          </w:tcPr>
          <w:p>
            <w:r>
              <w:t>Phase 0</w:t>
            </w:r>
          </w:p>
        </w:tc>
        <w:tc>
          <w:tcPr>
            <w:tcW w:type="dxa" w:w="2280"/>
          </w:tcPr>
          <w:p>
            <w:r>
              <w:t>项目初始化、需求分析</w:t>
            </w:r>
          </w:p>
        </w:tc>
        <w:tc>
          <w:tcPr>
            <w:tcW w:type="dxa" w:w="2280"/>
          </w:tcPr>
          <w:p>
            <w:r>
              <w:t>CLAUDE.md、README.md</w:t>
            </w:r>
          </w:p>
        </w:tc>
      </w:tr>
      <w:tr>
        <w:tc>
          <w:tcPr>
            <w:tcW w:type="dxa" w:w="2280"/>
          </w:tcPr>
          <w:p>
            <w:r>
              <w:t>2026-06-14</w:t>
            </w:r>
          </w:p>
        </w:tc>
        <w:tc>
          <w:tcPr>
            <w:tcW w:type="dxa" w:w="2280"/>
          </w:tcPr>
          <w:p>
            <w:r>
              <w:t>Phase 1</w:t>
            </w:r>
          </w:p>
        </w:tc>
        <w:tc>
          <w:tcPr>
            <w:tcW w:type="dxa" w:w="2280"/>
          </w:tcPr>
          <w:p>
            <w:r>
              <w:t>项目骨架搭建、目录结构、配置</w:t>
            </w:r>
          </w:p>
        </w:tc>
        <w:tc>
          <w:tcPr>
            <w:tcW w:type="dxa" w:w="2280"/>
          </w:tcPr>
          <w:p>
            <w:r>
              <w:t>frontend/、backend/、docs/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2</w:t>
            </w:r>
          </w:p>
        </w:tc>
        <w:tc>
          <w:tcPr>
            <w:tcW w:type="dxa" w:w="2280"/>
          </w:tcPr>
          <w:p>
            <w:r>
              <w:t>用户认证模块实现</w:t>
            </w:r>
          </w:p>
        </w:tc>
        <w:tc>
          <w:tcPr>
            <w:tcW w:type="dxa" w:w="2280"/>
          </w:tcPr>
          <w:p>
            <w:r>
              <w:t>models/user.py、api/v1/auth.py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3</w:t>
            </w:r>
          </w:p>
        </w:tc>
        <w:tc>
          <w:tcPr>
            <w:tcW w:type="dxa" w:w="2280"/>
          </w:tcPr>
          <w:p>
            <w:r>
              <w:t>合同管理功能实现</w:t>
            </w:r>
          </w:p>
        </w:tc>
        <w:tc>
          <w:tcPr>
            <w:tcW w:type="dxa" w:w="2280"/>
          </w:tcPr>
          <w:p>
            <w:r>
              <w:t>models/contract.py、api/v1/contracts.py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4</w:t>
            </w:r>
          </w:p>
        </w:tc>
        <w:tc>
          <w:tcPr>
            <w:tcW w:type="dxa" w:w="2280"/>
          </w:tcPr>
          <w:p>
            <w:r>
              <w:t>MinerU 文档解析集成</w:t>
            </w:r>
          </w:p>
        </w:tc>
        <w:tc>
          <w:tcPr>
            <w:tcW w:type="dxa" w:w="2280"/>
          </w:tcPr>
          <w:p>
            <w:r>
              <w:t>mineru_service.py、api/v1/parse.py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5</w:t>
            </w:r>
          </w:p>
        </w:tc>
        <w:tc>
          <w:tcPr>
            <w:tcW w:type="dxa" w:w="2280"/>
          </w:tcPr>
          <w:p>
            <w:r>
              <w:t>文档标准化实现</w:t>
            </w:r>
          </w:p>
        </w:tc>
        <w:tc>
          <w:tcPr>
            <w:tcW w:type="dxa" w:w="2280"/>
          </w:tcPr>
          <w:p>
            <w:r>
              <w:t>document_normalizer.py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6</w:t>
            </w:r>
          </w:p>
        </w:tc>
        <w:tc>
          <w:tcPr>
            <w:tcW w:type="dxa" w:w="2280"/>
          </w:tcPr>
          <w:p>
            <w:r>
              <w:t>首个 Agent (Profile)</w:t>
            </w:r>
          </w:p>
        </w:tc>
        <w:tc>
          <w:tcPr>
            <w:tcW w:type="dxa" w:w="2280"/>
          </w:tcPr>
          <w:p>
            <w:r>
              <w:t>base_agent.py、contract_profile_agent.py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7</w:t>
            </w:r>
          </w:p>
        </w:tc>
        <w:tc>
          <w:tcPr>
            <w:tcW w:type="dxa" w:w="2280"/>
          </w:tcPr>
          <w:p>
            <w:r>
              <w:t>完整多 Agent 工作流</w:t>
            </w:r>
          </w:p>
        </w:tc>
        <w:tc>
          <w:tcPr>
            <w:tcW w:type="dxa" w:w="2280"/>
          </w:tcPr>
          <w:p>
            <w:r>
              <w:t>6 个 Agent、orchestrator.py、review_service.py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8</w:t>
            </w:r>
          </w:p>
        </w:tc>
        <w:tc>
          <w:tcPr>
            <w:tcW w:type="dxa" w:w="2280"/>
          </w:tcPr>
          <w:p>
            <w:r>
              <w:t>审查结果展示页面</w:t>
            </w:r>
          </w:p>
        </w:tc>
        <w:tc>
          <w:tcPr>
            <w:tcW w:type="dxa" w:w="2280"/>
          </w:tcPr>
          <w:p>
            <w:r>
              <w:t>风险/建议/报告前端页面</w:t>
            </w:r>
          </w:p>
        </w:tc>
      </w:tr>
      <w:tr>
        <w:tc>
          <w:tcPr>
            <w:tcW w:type="dxa" w:w="2280"/>
          </w:tcPr>
          <w:p>
            <w:r>
              <w:t>2026-06-15</w:t>
            </w:r>
          </w:p>
        </w:tc>
        <w:tc>
          <w:tcPr>
            <w:tcW w:type="dxa" w:w="2280"/>
          </w:tcPr>
          <w:p>
            <w:r>
              <w:t>Phase 9</w:t>
            </w:r>
          </w:p>
        </w:tc>
        <w:tc>
          <w:tcPr>
            <w:tcW w:type="dxa" w:w="2280"/>
          </w:tcPr>
          <w:p>
            <w:r>
              <w:t>管理员后台与文档</w:t>
            </w:r>
          </w:p>
        </w:tc>
        <w:tc>
          <w:tcPr>
            <w:tcW w:type="dxa" w:w="2280"/>
          </w:tcPr>
          <w:p>
            <w:r>
              <w:t>admin.py、docs/*.md</w:t>
            </w:r>
          </w:p>
        </w:tc>
      </w:tr>
      <w:tr>
        <w:tc>
          <w:tcPr>
            <w:tcW w:type="dxa" w:w="2280"/>
          </w:tcPr>
          <w:p>
            <w:r>
              <w:t>2026-06-16</w:t>
            </w:r>
          </w:p>
        </w:tc>
        <w:tc>
          <w:tcPr>
            <w:tcW w:type="dxa" w:w="2280"/>
          </w:tcPr>
          <w:p>
            <w:r>
              <w:t>优化</w:t>
            </w:r>
          </w:p>
        </w:tc>
        <w:tc>
          <w:tcPr>
            <w:tcW w:type="dxa" w:w="2280"/>
          </w:tcPr>
          <w:p>
            <w:r>
              <w:t>GPU 配置、测试隔离、文档完善</w:t>
            </w:r>
          </w:p>
        </w:tc>
        <w:tc>
          <w:tcPr>
            <w:tcW w:type="dxa" w:w="2280"/>
          </w:tcPr>
          <w:p>
            <w:r>
              <w:t>环境配置优化</w:t>
            </w:r>
          </w:p>
        </w:tc>
      </w:tr>
      <w:tr>
        <w:tc>
          <w:tcPr>
            <w:tcW w:type="dxa" w:w="2280"/>
          </w:tcPr>
          <w:p>
            <w:r>
              <w:t>2026-06-16</w:t>
            </w:r>
          </w:p>
        </w:tc>
        <w:tc>
          <w:tcPr>
            <w:tcW w:type="dxa" w:w="2280"/>
          </w:tcPr>
          <w:p>
            <w:r>
              <w:t>Phase 2 完善</w:t>
            </w:r>
          </w:p>
        </w:tc>
        <w:tc>
          <w:tcPr>
            <w:tcW w:type="dxa" w:w="2280"/>
          </w:tcPr>
          <w:p>
            <w:r>
              <w:t>完整认证模块（前端连接）</w:t>
            </w:r>
          </w:p>
        </w:tc>
        <w:tc>
          <w:tcPr>
            <w:tcW w:type="dxa" w:w="2280"/>
          </w:tcPr>
          <w:p>
            <w:r>
              <w:t>authStore、LoginPage、RegisterPage</w:t>
            </w:r>
          </w:p>
        </w:tc>
      </w:tr>
      <w:tr>
        <w:tc>
          <w:tcPr>
            <w:tcW w:type="dxa" w:w="2280"/>
          </w:tcPr>
          <w:p>
            <w:r>
              <w:t>2026-06-21</w:t>
            </w:r>
          </w:p>
        </w:tc>
        <w:tc>
          <w:tcPr>
            <w:tcW w:type="dxa" w:w="2280"/>
          </w:tcPr>
          <w:p>
            <w:r>
              <w:t>最终</w:t>
            </w:r>
          </w:p>
        </w:tc>
        <w:tc>
          <w:tcPr>
            <w:tcW w:type="dxa" w:w="2280"/>
          </w:tcPr>
          <w:p>
            <w:r>
              <w:t>课程设计文档完善</w:t>
            </w:r>
          </w:p>
        </w:tc>
        <w:tc>
          <w:tcPr>
            <w:tcW w:type="dxa" w:w="2280"/>
          </w:tcPr>
          <w:p>
            <w:r>
              <w:t>需求/设计/项目管理文档、UML 图</w:t>
            </w:r>
          </w:p>
        </w:tc>
      </w:tr>
    </w:tbl>
    <w:p>
      <w:pPr>
        <w:pStyle w:val="Heading3"/>
      </w:pPr>
      <w:r>
        <w:t>3.2 Git 提交记录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提交时间</w:t>
            </w:r>
          </w:p>
        </w:tc>
        <w:tc>
          <w:tcPr>
            <w:tcW w:type="dxa" w:w="3041"/>
          </w:tcPr>
          <w:p>
            <w:r>
              <w:t>提交信息</w:t>
            </w:r>
          </w:p>
        </w:tc>
        <w:tc>
          <w:tcPr>
            <w:tcW w:type="dxa" w:w="3041"/>
          </w:tcPr>
          <w:p>
            <w:r>
              <w:t>分支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first commit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feat: scaffold initial ClauseMind architecture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feat(Phase2): implement user auth module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fix(Phase3): remove auto create_all, use Alembic-only for migrations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feat(Phase3): implement contract upload and management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feat(Phase4): implement MinerU parse integration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chore: vendor MinerU source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fix(Phase4)+feat(Phase5): remove server paths from parse-result + normalization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feat(Phase6): implement first contract profile agent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feat(Phase7): implement full multi-agent review workflow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feat(Phase7): connect ReportPage to real review report API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feat(Phase8): complete review result pages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feat(Phase9): add admin dashboard and deliverable docs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feat: add final admin exports demo data and docs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2026-06-15</w:t>
            </w:r>
          </w:p>
        </w:tc>
        <w:tc>
          <w:tcPr>
            <w:tcW w:type="dxa" w:w="3041"/>
          </w:tcPr>
          <w:p>
            <w:r>
              <w:t>docs: update project README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2026-06-16</w:t>
            </w:r>
          </w:p>
        </w:tc>
        <w:tc>
          <w:tcPr>
            <w:tcW w:type="dxa" w:w="3041"/>
          </w:tcPr>
          <w:p>
            <w:r>
              <w:t>fix: route MinerU subprocess to configured GPU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2026-06-16</w:t>
            </w:r>
          </w:p>
        </w:tc>
        <w:tc>
          <w:tcPr>
            <w:tcW w:type="dxa" w:w="3041"/>
          </w:tcPr>
          <w:p>
            <w:r>
              <w:t>test: isolate pytest database from dev data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  <w:tr>
        <w:tc>
          <w:tcPr>
            <w:tcW w:type="dxa" w:w="3041"/>
          </w:tcPr>
          <w:p>
            <w:r>
              <w:t>2026-06-16</w:t>
            </w:r>
          </w:p>
        </w:tc>
        <w:tc>
          <w:tcPr>
            <w:tcW w:type="dxa" w:w="3041"/>
          </w:tcPr>
          <w:p>
            <w:r>
              <w:t>docs: remove machine-specific paths from config docs</w:t>
            </w:r>
          </w:p>
        </w:tc>
        <w:tc>
          <w:tcPr>
            <w:tcW w:type="dxa" w:w="3041"/>
          </w:tcPr>
          <w:p>
            <w:r>
              <w:t>main</w:t>
            </w:r>
          </w:p>
        </w:tc>
      </w:tr>
    </w:tbl>
    <w:p>
      <w:pPr>
        <w:pStyle w:val="Heading3"/>
      </w:pPr>
      <w:r>
        <w:t>3.3 分支管理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分支</w:t>
            </w:r>
          </w:p>
        </w:tc>
        <w:tc>
          <w:tcPr>
            <w:tcW w:type="dxa" w:w="4561"/>
          </w:tcPr>
          <w:p>
            <w:r>
              <w:t>用途</w:t>
            </w:r>
          </w:p>
        </w:tc>
      </w:tr>
      <w:tr>
        <w:tc>
          <w:tcPr>
            <w:tcW w:type="dxa" w:w="4561"/>
          </w:tcPr>
          <w:p>
            <w:r>
              <w:t>main</w:t>
            </w:r>
          </w:p>
        </w:tc>
        <w:tc>
          <w:tcPr>
            <w:tcW w:type="dxa" w:w="4561"/>
          </w:tcPr>
          <w:p>
            <w:r>
              <w:t>主分支，所有功能直接提交或合并到 main</w:t>
            </w:r>
          </w:p>
        </w:tc>
      </w:tr>
    </w:tbl>
    <w:p>
      <w:pPr>
        <w:pStyle w:val="Heading3"/>
      </w:pPr>
      <w:r>
        <w:t>3.4 主要开发活动详情</w:t>
      </w:r>
    </w:p>
    <w:p>
      <w:r>
        <w:rPr>
          <w:b/>
        </w:rPr>
        <w:t>重点活动 1：多 Agent 框架实现</w:t>
      </w:r>
    </w:p>
    <w:p>
      <w:r>
        <w:t>活动描述：设计并实现了 BaseAgent 抽象基类，包含 LLM 调用、JSON 解析、重试机制、提示词模板加载等通用功能。在此基础上实现了 6 个专用 Agent。</w:t>
      </w:r>
    </w:p>
    <w:p>
      <w:r>
        <w:t>关键决策：</w:t>
      </w:r>
    </w:p>
    <w:p>
      <w:pPr>
        <w:pStyle w:val="ListBullet"/>
      </w:pPr>
      <w:r>
        <w:t>使用 async/await 实现 Agent 的异步执行</w:t>
      </w:r>
    </w:p>
    <w:p>
      <w:pPr>
        <w:pStyle w:val="ListBullet"/>
      </w:pPr>
      <w:r>
        <w:t>JSON 解析失败时自动重试一次（携带更明确的指令）</w:t>
      </w:r>
    </w:p>
    <w:p>
      <w:pPr>
        <w:pStyle w:val="ListBullet"/>
      </w:pPr>
      <w:r>
        <w:t>每个 Agent 有独立的提示词模板文件（prompts/*.txt）</w:t>
      </w:r>
    </w:p>
    <w:p>
      <w:r>
        <w:rPr>
          <w:b/>
        </w:rPr>
        <w:t>重点活动 2：MinerU 集成</w:t>
      </w:r>
    </w:p>
    <w:p>
      <w:r>
        <w:t>活动描述：实现 MinerUService 通过 subprocess 调用 MinerU CLI，收集 Markdown、JSON、Layout PDF 等输出文件。</w:t>
      </w:r>
    </w:p>
    <w:p>
      <w:r>
        <w:t>技术难点：</w:t>
      </w:r>
    </w:p>
    <w:p>
      <w:pPr>
        <w:pStyle w:val="ListBullet"/>
      </w:pPr>
      <w:r>
        <w:t>MinerU 输出路径不固定，需要扫描目录自动发现</w:t>
      </w:r>
    </w:p>
    <w:p>
      <w:pPr>
        <w:pStyle w:val="ListBullet"/>
      </w:pPr>
      <w:r>
        <w:t>超时和错误处理需要包装为用户友好的中文提示</w:t>
      </w:r>
    </w:p>
    <w:p>
      <w:pPr>
        <w:pStyle w:val="ListBullet"/>
      </w:pPr>
      <w:r>
        <w:t>GPU 环境配置需要透传 CUDA_VISIBLE_DEVICES</w:t>
      </w:r>
    </w:p>
    <w:p>
      <w:r>
        <w:rPr>
          <w:b/>
        </w:rPr>
        <w:t>重点活动 3：前端全流程实现</w:t>
      </w:r>
    </w:p>
    <w:p>
      <w:r>
        <w:t>活动描述：实现了从登录→上传→解析→审查→报告的完整前端流程，包含 12 个页面、8 个可复用组件、5 个 API 模块。</w:t>
      </w:r>
    </w:p>
    <w:p>
      <w:r>
        <w:t>关键设计：</w:t>
      </w:r>
    </w:p>
    <w:p>
      <w:pPr>
        <w:pStyle w:val="ListBullet"/>
      </w:pPr>
      <w:r>
        <w:t>Zustand 管理认证状态，localStorage 持久化</w:t>
      </w:r>
    </w:p>
    <w:p>
      <w:pPr>
        <w:pStyle w:val="ListBullet"/>
      </w:pPr>
      <w:r>
        <w:t>Ant Design Steps 组件展示 Agent 审查进度</w:t>
      </w:r>
    </w:p>
    <w:p>
      <w:pPr>
        <w:pStyle w:val="ListBullet"/>
      </w:pPr>
      <w:r>
        <w:t>react-markdown 渲染审查报告</w:t>
      </w:r>
    </w:p>
    <w:p>
      <w:pPr>
        <w:pStyle w:val="ListBullet"/>
      </w:pPr>
      <w:r>
        <w:t>路由守卫确保未登录用户无法进入受保护页面</w:t>
      </w:r>
    </w:p>
    <w:p>
      <w:pPr>
        <w:pStyle w:val="Heading2"/>
      </w:pPr>
      <w:r>
        <w:t>4. 项目总结（可选）</w:t>
      </w:r>
    </w:p>
    <w:p>
      <w:pPr>
        <w:pStyle w:val="Heading3"/>
      </w:pPr>
      <w:r>
        <w:t>4.1 成果回顾</w:t>
      </w:r>
    </w:p>
    <w:p>
      <w:r>
        <w:t>ClauseMind 合同智能审查系统从零开始，在约一周的开发周期内完成了一个功能完整的、基于 React + FastAPI + MinerU + 多 Agent 的智能化系统。系统实现了：</w:t>
      </w:r>
    </w:p>
    <w:p>
      <w:pPr>
        <w:pStyle w:val="ListBullet"/>
      </w:pPr>
      <w:r>
        <w:rPr>
          <w:b/>
        </w:rPr>
        <w:t>后端</w:t>
      </w:r>
      <w:r>
        <w:t>：10 个数据表、20+ REST API、6 个 AI Agent 工作流、完整的用户认证和权限控制</w:t>
      </w:r>
    </w:p>
    <w:p>
      <w:pPr>
        <w:pStyle w:val="ListBullet"/>
      </w:pPr>
      <w:r>
        <w:rPr>
          <w:b/>
        </w:rPr>
        <w:t>前端</w:t>
      </w:r>
      <w:r>
        <w:t>：12 个功能页面、8 个可复用组件、前后端分离架构</w:t>
      </w:r>
    </w:p>
    <w:p>
      <w:pPr>
        <w:pStyle w:val="ListBullet"/>
      </w:pPr>
      <w:r>
        <w:rPr>
          <w:b/>
        </w:rPr>
        <w:t>文档</w:t>
      </w:r>
      <w:r>
        <w:t>：需求/设计/API/数据库/UML 共 5 份文档</w:t>
      </w:r>
    </w:p>
    <w:p>
      <w:pPr>
        <w:pStyle w:val="ListBullet"/>
      </w:pPr>
      <w:r>
        <w:rPr>
          <w:b/>
        </w:rPr>
        <w:t>测试</w:t>
      </w:r>
      <w:r>
        <w:t>：15 个测试文件，覆盖核心模块</w:t>
      </w:r>
    </w:p>
    <w:p>
      <w:pPr>
        <w:pStyle w:val="ListBullet"/>
      </w:pPr>
      <w:r>
        <w:rPr>
          <w:b/>
        </w:rPr>
        <w:t>总代码量</w:t>
      </w:r>
      <w:r>
        <w:t>：约 7,000 行</w:t>
      </w:r>
    </w:p>
    <w:p>
      <w:pPr>
        <w:pStyle w:val="Heading3"/>
      </w:pPr>
      <w:r>
        <w:t>4.2 技术亮点</w:t>
      </w:r>
    </w:p>
    <w:p>
      <w:pPr>
        <w:pStyle w:val="ListNumber"/>
      </w:pPr>
      <w:r>
        <w:rPr>
          <w:b/>
        </w:rPr>
        <w:t>多 Agent 协作架构</w:t>
      </w:r>
      <w:r>
        <w:t>：6 个专用 Agent 顺序执行，分工明确，可独立调试和演进</w:t>
      </w:r>
    </w:p>
    <w:p>
      <w:pPr>
        <w:pStyle w:val="ListNumber"/>
      </w:pPr>
      <w:r>
        <w:rPr>
          <w:b/>
        </w:rPr>
        <w:t>端到端 AI 集成</w:t>
      </w:r>
      <w:r>
        <w:t>：从文档解析（MinerU）到 LLM 分析（Agent），全流程 AI 驱动</w:t>
      </w:r>
    </w:p>
    <w:p>
      <w:pPr>
        <w:pStyle w:val="ListNumber"/>
      </w:pPr>
      <w:r>
        <w:rPr>
          <w:b/>
        </w:rPr>
        <w:t>工程完整性</w:t>
      </w:r>
      <w:r>
        <w:t>：Alembic 迁移管理、Pydantic 数据校验、JWT 鉴权、单元测试</w:t>
      </w:r>
    </w:p>
    <w:p>
      <w:pPr>
        <w:pStyle w:val="ListNumber"/>
      </w:pPr>
      <w:r>
        <w:rPr>
          <w:b/>
        </w:rPr>
        <w:t>模块化设计</w:t>
      </w:r>
      <w:r>
        <w:t>：核心功能模块清晰分离，便于扩展和维护</w:t>
      </w:r>
    </w:p>
    <w:p>
      <w:pPr>
        <w:pStyle w:val="Heading3"/>
      </w:pPr>
      <w:r>
        <w:t>4.3 不足与改进方向</w:t>
      </w:r>
    </w:p>
    <w:p>
      <w:pPr>
        <w:pStyle w:val="ListNumber"/>
      </w:pPr>
      <w:r>
        <w:rPr>
          <w:b/>
        </w:rPr>
        <w:t>LLM Agent 输出稳定性</w:t>
      </w:r>
      <w:r>
        <w:t>：LLM 输出的 JSON 格式偶尔不符合预期，需要更强的提示词工程</w:t>
      </w:r>
    </w:p>
    <w:p>
      <w:pPr>
        <w:pStyle w:val="ListNumber"/>
      </w:pPr>
      <w:r>
        <w:rPr>
          <w:b/>
        </w:rPr>
        <w:t>异步任务管理</w:t>
      </w:r>
      <w:r>
        <w:t>：当前 Agent 审查是同步阻塞的，可以改为 BackgroundTasks 或 Celery</w:t>
      </w:r>
    </w:p>
    <w:p>
      <w:pPr>
        <w:pStyle w:val="ListNumber"/>
      </w:pPr>
      <w:r>
        <w:rPr>
          <w:b/>
        </w:rPr>
        <w:t>前端测试</w:t>
      </w:r>
      <w:r>
        <w:t>：缺少前端单元测试和 E2E 测试</w:t>
      </w:r>
    </w:p>
    <w:p>
      <w:pPr>
        <w:pStyle w:val="ListNumber"/>
      </w:pPr>
      <w:r>
        <w:rPr>
          <w:b/>
        </w:rPr>
        <w:t>错误处理</w:t>
      </w:r>
      <w:r>
        <w:t>：部分边界情况（如超大文件、网络断开）的处理可以更优雅</w:t>
      </w:r>
    </w:p>
    <w:p>
      <w:pPr>
        <w:pStyle w:val="ListNumber"/>
      </w:pPr>
      <w:r>
        <w:rPr>
          <w:b/>
        </w:rPr>
        <w:t>多语言支持</w:t>
      </w:r>
      <w:r>
        <w:t>：当前仅支持中文合同，可扩展支持英文和双语合同</w:t>
      </w:r>
    </w:p>
    <w:sectPr w:rsidR="00FC693F" w:rsidRPr="0006063C" w:rsidSect="00034616">
      <w:foot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