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05140" w14:textId="77777777" w:rsidR="002B3E01" w:rsidRPr="009863D1" w:rsidRDefault="002B3E01" w:rsidP="002B3E01">
      <w:pPr>
        <w:jc w:val="center"/>
        <w:rPr>
          <w:sz w:val="28"/>
          <w:szCs w:val="28"/>
        </w:rPr>
      </w:pPr>
      <w:r w:rsidRPr="009863D1">
        <w:rPr>
          <w:sz w:val="28"/>
          <w:szCs w:val="28"/>
        </w:rPr>
        <w:t>Teaching Philosophy for Vocal Instruction</w:t>
      </w:r>
    </w:p>
    <w:p w14:paraId="4ED9C909" w14:textId="77777777" w:rsidR="002B3E01" w:rsidRDefault="002B3E01" w:rsidP="002B3E01">
      <w:pPr>
        <w:jc w:val="center"/>
      </w:pPr>
      <w:r>
        <w:t xml:space="preserve">Dr. </w:t>
      </w:r>
      <w:proofErr w:type="spellStart"/>
      <w:r>
        <w:t>Jietong</w:t>
      </w:r>
      <w:proofErr w:type="spellEnd"/>
      <w:r>
        <w:t xml:space="preserve"> Fu</w:t>
      </w:r>
    </w:p>
    <w:p w14:paraId="4397526F" w14:textId="15DAF9CE" w:rsidR="00417CC8" w:rsidRDefault="00417CC8" w:rsidP="00417CC8">
      <w:pPr>
        <w:rPr>
          <w:rFonts w:hint="eastAsia"/>
        </w:rPr>
      </w:pPr>
      <w:r>
        <w:t>At its core, singing is an act of communication. While vocal technique is an essential component of artistic development, I believe that technique exists to serve a greater purpose: the communication of meaning, emotion, and human experience. For this reason, my teaching philosophy begins not with sound production, but with language, expression, and storytelling.</w:t>
      </w:r>
    </w:p>
    <w:p w14:paraId="4B48996A" w14:textId="0CAE09B6" w:rsidR="00417CC8" w:rsidRDefault="00417CC8" w:rsidP="00417CC8">
      <w:pPr>
        <w:rPr>
          <w:rFonts w:hint="eastAsia"/>
        </w:rPr>
      </w:pPr>
      <w:r>
        <w:t xml:space="preserve">Language is the primary vehicle through which vocal music communicates with an audience. Whether performing opera, art song, oratorio, or musical theatre, singers are entrusted with transforming words on a page into meaningful human experiences. Music deepens and amplifies those words, but language provides the foundation for character, intention, and emotional connection. As a teacher, I encourage students to view vocal technique not as an </w:t>
      </w:r>
      <w:proofErr w:type="gramStart"/>
      <w:r>
        <w:t>end in itself, but</w:t>
      </w:r>
      <w:proofErr w:type="gramEnd"/>
      <w:r>
        <w:t xml:space="preserve"> as a tool that enables clearer communication and more compelling artistic expression.</w:t>
      </w:r>
    </w:p>
    <w:p w14:paraId="148453B7" w14:textId="0BB75599" w:rsidR="00417CC8" w:rsidRDefault="00417CC8" w:rsidP="00417CC8">
      <w:pPr>
        <w:rPr>
          <w:rFonts w:hint="eastAsia"/>
        </w:rPr>
      </w:pPr>
      <w:r>
        <w:t>One of the unique challenges of voice teaching is that the instrument is invisible. Unlike a pianist who can see the keyboard or a violinist who can observe physical positions, singers must develop an awareness of sensations, coordination, and sound that cannot be directly observed. As a result, no single explanation works for every student. Differences in personality, life experience, learning style, cultural background, and prior musical training all influence how a singer understands and responds to instruction. My role as a teacher is not simply to explain anatomy or vocal function, but to discover the language, imagery, and learning strategies that resonate most effectively with each individual student. For this reason, individualized instruction remains at the center of my pedagogical approach.</w:t>
      </w:r>
    </w:p>
    <w:p w14:paraId="270C7C5E" w14:textId="135B9731" w:rsidR="00417CC8" w:rsidRDefault="00417CC8" w:rsidP="00417CC8">
      <w:pPr>
        <w:rPr>
          <w:rFonts w:hint="eastAsia"/>
        </w:rPr>
      </w:pPr>
      <w:r>
        <w:t>My experience as a Lyric Diction Tutor at the Peabody Conservatory has further reinforced the importance of language in vocal training. I believe that diction is not merely a matter of pronunciation; it is a pathway to understanding style, character, and interpretation. In the finest vocal repertoire, language and music exist in a deeply unified relationship. The rhythm, inflection, emotional character, and natural flow of language are often reflected and amplified by the musical setting itself. When students engage deeply with text, they begin to understand not only what is being said, but why the composer chose a particular melodic gesture, harmonic progression, or musical texture to communicate it. Whether working in Italian, German, French, English, or other languages, I strive to help singers connect words, music, and dramatic intention into a unified artistic experience.</w:t>
      </w:r>
    </w:p>
    <w:p w14:paraId="562B3D76" w14:textId="3BC3E6A7" w:rsidR="00417CC8" w:rsidRDefault="00417CC8" w:rsidP="00417CC8">
      <w:pPr>
        <w:rPr>
          <w:rFonts w:hint="eastAsia"/>
        </w:rPr>
      </w:pPr>
      <w:r>
        <w:t>I also believe that vocal training should include rigorous score study and musical analysis. Singing is a comprehensive art form that extends far beyond producing beautiful sounds or singing the correct notes and rhythms. Students should learn to examine how melody, harmony, texture, accompaniment, dynamics, and formal structure contribute to storytelling and emotional expression. I encourage singers to engage with the score as complete musicians, asking not only “How do I sing this phrase?” but also “Why did the composer write it this way?” By exploring the interaction between text and music, students develop a deeper understanding of character, dramatic structure, and artistic interpretation. This process ultimately leads to more informed, compelling, and authentic performances.</w:t>
      </w:r>
    </w:p>
    <w:p w14:paraId="184811F1" w14:textId="657462D1" w:rsidR="00417CC8" w:rsidRDefault="00417CC8" w:rsidP="00417CC8">
      <w:pPr>
        <w:rPr>
          <w:rFonts w:hint="eastAsia"/>
        </w:rPr>
      </w:pPr>
      <w:r>
        <w:t xml:space="preserve">I also believe that meaningful performance grows from meaningful life experiences. Singing is a performing art, and authentic expression cannot be developed solely through technical exercises. Great performances are built upon observation, curiosity, empathy, and reflection. I encourage students to </w:t>
      </w:r>
      <w:r>
        <w:lastRenderedPageBreak/>
        <w:t>engage with literature, history, culture, and the people around them, drawing upon their own experiences while remaining open to perspectives beyond their own. By cultivating emotional awareness and intellectual curiosity, singers develop a richer artistic vocabulary and a deeper capacity for storytelling.</w:t>
      </w:r>
    </w:p>
    <w:p w14:paraId="2F25E1E3" w14:textId="3CFFD713" w:rsidR="00417CC8" w:rsidRDefault="00417CC8" w:rsidP="00417CC8">
      <w:pPr>
        <w:rPr>
          <w:rFonts w:hint="eastAsia"/>
        </w:rPr>
      </w:pPr>
      <w:r>
        <w:t>Collaboration is another essential aspect of my teaching philosophy. Singing is rarely a solitary activity. Successful performers must learn to collaborate effectively with pianists, conductors, instrumentalists, stage directors, and fellow singers. My experience as both a collaborative pianist and professional performer has taught me that musical excellence is rooted not only in individual preparation but also in active listening, flexibility, and mutual respect. In the studio, I encourage students to develop the collaborative skills necessary for successful ensemble work and professional artistic practice.</w:t>
      </w:r>
    </w:p>
    <w:p w14:paraId="4B3E4D63" w14:textId="3DEAC400" w:rsidR="00417CC8" w:rsidRDefault="00417CC8" w:rsidP="00417CC8">
      <w:pPr>
        <w:rPr>
          <w:rFonts w:hint="eastAsia"/>
        </w:rPr>
      </w:pPr>
      <w:r>
        <w:t>As an active performer, I bring current professional experience into my teaching. My work in opera, concert performance, church music, and educational outreach allows me to connect studio instruction with the realities of the profession. I seek to help students become not only skilled singers, but thoughtful musicians, effective collaborators, and compelling communicators. Whether they pursue careers as performers, educators, or arts advocates, I want students to leave the studio with the musical, intellectual, and professional tools necessary for lifelong growth.</w:t>
      </w:r>
    </w:p>
    <w:p w14:paraId="7FB87D16" w14:textId="5089EB0F" w:rsidR="005D72B5" w:rsidRDefault="00417CC8" w:rsidP="00417CC8">
      <w:r>
        <w:t>Ultimately, my goal is to help students discover and develop their own artistic voices. Through individualized instruction, linguistic awareness, score study, collaborative musicianship, and a commitment to authentic storytelling, I strive to prepare singers who can communicate with clarity, artistry, and humanity. In my view, the highest purpose of vocal instruction is not simply to produce beautiful sounds, but to empower students to connect meaningfully with audiences through music.</w:t>
      </w:r>
      <w:r w:rsidRPr="00417CC8">
        <w:t xml:space="preserve"> </w:t>
      </w:r>
    </w:p>
    <w:sectPr w:rsidR="005D72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98E"/>
    <w:rsid w:val="002B3E01"/>
    <w:rsid w:val="00331886"/>
    <w:rsid w:val="00417CC8"/>
    <w:rsid w:val="005D72B5"/>
    <w:rsid w:val="009863D1"/>
    <w:rsid w:val="00C8298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81A2F"/>
  <w15:chartTrackingRefBased/>
  <w15:docId w15:val="{E2B1AC67-FADD-418C-8A88-8A4AF3266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524349">
      <w:bodyDiv w:val="1"/>
      <w:marLeft w:val="0"/>
      <w:marRight w:val="0"/>
      <w:marTop w:val="0"/>
      <w:marBottom w:val="0"/>
      <w:divBdr>
        <w:top w:val="none" w:sz="0" w:space="0" w:color="auto"/>
        <w:left w:val="none" w:sz="0" w:space="0" w:color="auto"/>
        <w:bottom w:val="none" w:sz="0" w:space="0" w:color="auto"/>
        <w:right w:val="none" w:sz="0" w:space="0" w:color="auto"/>
      </w:divBdr>
    </w:div>
    <w:div w:id="1264070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791e293-b020-407e-84f2-810d5c323b8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03C1F2C9023054BAC74605CFA5323D3" ma:contentTypeVersion="16" ma:contentTypeDescription="Create a new document." ma:contentTypeScope="" ma:versionID="6e294bddcb9c466e7468b0a1d3f441d1">
  <xsd:schema xmlns:xsd="http://www.w3.org/2001/XMLSchema" xmlns:xs="http://www.w3.org/2001/XMLSchema" xmlns:p="http://schemas.microsoft.com/office/2006/metadata/properties" xmlns:ns3="8791e293-b020-407e-84f2-810d5c323b8e" xmlns:ns4="a226edc5-4bea-433b-a9b5-96bbaf3455e7" targetNamespace="http://schemas.microsoft.com/office/2006/metadata/properties" ma:root="true" ma:fieldsID="8cad352dc60e289c9e8a495f3762db8a" ns3:_="" ns4:_="">
    <xsd:import namespace="8791e293-b020-407e-84f2-810d5c323b8e"/>
    <xsd:import namespace="a226edc5-4bea-433b-a9b5-96bbaf3455e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DateTaken" minOccurs="0"/>
                <xsd:element ref="ns3:MediaServiceAutoTags" minOccurs="0"/>
                <xsd:element ref="ns3:MediaLengthInSeconds" minOccurs="0"/>
                <xsd:element ref="ns3:MediaServiceObjectDetectorVersions" minOccurs="0"/>
                <xsd:element ref="ns3:MediaServiceLocation" minOccurs="0"/>
                <xsd:element ref="ns3:MediaServiceGenerationTime" minOccurs="0"/>
                <xsd:element ref="ns3:MediaServiceEventHashCode" minOccurs="0"/>
                <xsd:element ref="ns3:MediaServiceOCR"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91e293-b020-407e-84f2-810d5c323b8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226edc5-4bea-433b-a9b5-96bbaf3455e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C24CE7-41BF-4C8C-8C11-91BB1454CAC2}">
  <ds:schemaRefs>
    <ds:schemaRef ds:uri="http://schemas.microsoft.com/office/2006/metadata/properties"/>
    <ds:schemaRef ds:uri="http://schemas.microsoft.com/office/infopath/2007/PartnerControls"/>
    <ds:schemaRef ds:uri="8791e293-b020-407e-84f2-810d5c323b8e"/>
  </ds:schemaRefs>
</ds:datastoreItem>
</file>

<file path=customXml/itemProps2.xml><?xml version="1.0" encoding="utf-8"?>
<ds:datastoreItem xmlns:ds="http://schemas.openxmlformats.org/officeDocument/2006/customXml" ds:itemID="{E2E6CD08-44E7-4C4E-A9CA-07A35653E88D}">
  <ds:schemaRefs>
    <ds:schemaRef ds:uri="http://schemas.microsoft.com/sharepoint/v3/contenttype/forms"/>
  </ds:schemaRefs>
</ds:datastoreItem>
</file>

<file path=customXml/itemProps3.xml><?xml version="1.0" encoding="utf-8"?>
<ds:datastoreItem xmlns:ds="http://schemas.openxmlformats.org/officeDocument/2006/customXml" ds:itemID="{F02C20F9-38AE-4A15-8695-8C87B6AB1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91e293-b020-407e-84f2-810d5c323b8e"/>
    <ds:schemaRef ds:uri="a226edc5-4bea-433b-a9b5-96bbaf3455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Pages>
  <Words>858</Words>
  <Characters>4896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MSE-PUBFR04</dc:creator>
  <cp:keywords/>
  <dc:description/>
  <cp:lastModifiedBy>Yuan Zhang</cp:lastModifiedBy>
  <cp:revision>2</cp:revision>
  <dcterms:created xsi:type="dcterms:W3CDTF">2024-02-22T21:27:00Z</dcterms:created>
  <dcterms:modified xsi:type="dcterms:W3CDTF">2026-05-29T19:14:00Z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0x010100603C1F2C9023054BAC74605CFA5323D3</vt:lpwstr>
  </property>
</Properties>
</file>