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0729A">
      <w:pPr>
        <w:pStyle w:val="2"/>
      </w:pPr>
      <w:bookmarkStart w:id="0" w:name="mvp开发说明书精简版"/>
      <w:r>
        <w:rPr>
          <w:rFonts w:hint="eastAsia"/>
        </w:rPr>
        <w:t>MVP开发说明书</w:t>
      </w:r>
    </w:p>
    <w:p w14:paraId="5E451D61">
      <w:pPr>
        <w:pStyle w:val="4"/>
      </w:pPr>
      <w:bookmarkStart w:id="1" w:name="一mvp功能范围只做这三块"/>
      <w:r>
        <w:rPr>
          <w:rFonts w:hint="eastAsia"/>
        </w:rPr>
        <w:t>一、MVP功能范围</w:t>
      </w:r>
    </w:p>
    <w:p w14:paraId="433BC239">
      <w:pPr>
        <w:pStyle w:val="5"/>
      </w:pPr>
      <w:bookmarkStart w:id="2" w:name="活动库programs"/>
      <w:r>
        <w:t xml:space="preserve">1. </w:t>
      </w:r>
      <w:r>
        <w:rPr>
          <w:rFonts w:hint="eastAsia"/>
        </w:rPr>
        <w:t>活动库（Programs）</w:t>
      </w:r>
    </w:p>
    <w:p w14:paraId="7EEBD6D6">
      <w:pPr>
        <w:pStyle w:val="6"/>
      </w:pPr>
      <w:bookmarkStart w:id="3" w:name="数据结构"/>
      <w:r>
        <w:t xml:space="preserve">1.1 </w:t>
      </w:r>
      <w:r>
        <w:rPr>
          <w:rFonts w:hint="eastAsia"/>
        </w:rPr>
        <w:t>数据结构</w:t>
      </w:r>
    </w:p>
    <w:p w14:paraId="5EFAFD90">
      <w:pPr>
        <w:pStyle w:val="23"/>
      </w:pPr>
      <w:r>
        <w:rPr>
          <w:rFonts w:hint="eastAsia"/>
        </w:rPr>
        <w:t>每个活动包含以下字段：</w:t>
      </w:r>
    </w:p>
    <w:p w14:paraId="58E1CC72">
      <w:pPr>
        <w:pStyle w:val="24"/>
        <w:numPr>
          <w:ilvl w:val="0"/>
          <w:numId w:val="1"/>
        </w:numPr>
      </w:pPr>
      <w:r>
        <w:rPr>
          <w:rFonts w:hint="eastAsia"/>
        </w:rPr>
        <w:t>基本信息：名称</w:t>
      </w:r>
      <w:r>
        <w:t xml:space="preserve"> / </w:t>
      </w:r>
      <w:r>
        <w:rPr>
          <w:rFonts w:hint="eastAsia"/>
        </w:rPr>
        <w:t>类型</w:t>
      </w:r>
      <w:r>
        <w:t xml:space="preserve"> / </w:t>
      </w:r>
      <w:r>
        <w:rPr>
          <w:rFonts w:hint="eastAsia"/>
        </w:rPr>
        <w:t>主办方</w:t>
      </w:r>
      <w:r>
        <w:t xml:space="preserve"> / </w:t>
      </w:r>
      <w:r>
        <w:rPr>
          <w:rFonts w:hint="eastAsia"/>
        </w:rPr>
        <w:t>官网链接</w:t>
      </w:r>
    </w:p>
    <w:p w14:paraId="6942DAF8">
      <w:pPr>
        <w:pStyle w:val="24"/>
        <w:numPr>
          <w:ilvl w:val="0"/>
          <w:numId w:val="1"/>
        </w:numPr>
      </w:pPr>
      <w:r>
        <w:rPr>
          <w:rFonts w:hint="eastAsia"/>
        </w:rPr>
        <w:t>时间信息：报名时间</w:t>
      </w:r>
      <w:r>
        <w:t xml:space="preserve"> / </w:t>
      </w:r>
      <w:r>
        <w:rPr>
          <w:rFonts w:hint="eastAsia"/>
        </w:rPr>
        <w:t>活动时间</w:t>
      </w:r>
    </w:p>
    <w:p w14:paraId="05513281">
      <w:pPr>
        <w:pStyle w:val="24"/>
        <w:numPr>
          <w:ilvl w:val="0"/>
          <w:numId w:val="1"/>
        </w:numPr>
      </w:pPr>
      <w:r>
        <w:rPr>
          <w:rFonts w:hint="eastAsia"/>
        </w:rPr>
        <w:t>学生条件：年级</w:t>
      </w:r>
      <w:r>
        <w:t xml:space="preserve"> / </w:t>
      </w:r>
      <w:r>
        <w:rPr>
          <w:rFonts w:hint="eastAsia"/>
        </w:rPr>
        <w:t>学科</w:t>
      </w:r>
      <w:r>
        <w:t xml:space="preserve"> / </w:t>
      </w:r>
      <w:r>
        <w:rPr>
          <w:rFonts w:hint="eastAsia"/>
        </w:rPr>
        <w:t>要求</w:t>
      </w:r>
    </w:p>
    <w:p w14:paraId="08B53428">
      <w:pPr>
        <w:pStyle w:val="24"/>
        <w:numPr>
          <w:ilvl w:val="0"/>
          <w:numId w:val="1"/>
        </w:numPr>
      </w:pPr>
      <w:r>
        <w:rPr>
          <w:rFonts w:hint="eastAsia"/>
        </w:rPr>
        <w:t>地理与形式：地点</w:t>
      </w:r>
      <w:r>
        <w:t xml:space="preserve"> / </w:t>
      </w:r>
      <w:r>
        <w:rPr>
          <w:rFonts w:hint="eastAsia"/>
        </w:rPr>
        <w:t>线上线下</w:t>
      </w:r>
    </w:p>
    <w:p w14:paraId="2499A4E1">
      <w:pPr>
        <w:pStyle w:val="24"/>
        <w:numPr>
          <w:ilvl w:val="0"/>
          <w:numId w:val="1"/>
        </w:numPr>
      </w:pPr>
      <w:r>
        <w:rPr>
          <w:rFonts w:hint="eastAsia"/>
        </w:rPr>
        <w:t>成本：费用</w:t>
      </w:r>
    </w:p>
    <w:p w14:paraId="602E3B6A">
      <w:pPr>
        <w:pStyle w:val="24"/>
        <w:numPr>
          <w:ilvl w:val="0"/>
          <w:numId w:val="1"/>
        </w:numPr>
      </w:pPr>
      <w:r>
        <w:rPr>
          <w:rFonts w:hint="eastAsia"/>
        </w:rPr>
        <w:t>内容：简介</w:t>
      </w:r>
      <w:r>
        <w:t xml:space="preserve"> / </w:t>
      </w:r>
      <w:r>
        <w:rPr>
          <w:rFonts w:hint="eastAsia"/>
        </w:rPr>
        <w:t>亮点</w:t>
      </w:r>
    </w:p>
    <w:bookmarkEnd w:id="3"/>
    <w:p w14:paraId="296B7698">
      <w:pPr>
        <w:pStyle w:val="6"/>
      </w:pPr>
      <w:bookmarkStart w:id="4" w:name="页面功能"/>
      <w:r>
        <w:t xml:space="preserve">1.2 </w:t>
      </w:r>
      <w:r>
        <w:rPr>
          <w:rFonts w:hint="eastAsia"/>
        </w:rPr>
        <w:t>页面功能</w:t>
      </w:r>
    </w:p>
    <w:p w14:paraId="0844CC44">
      <w:pPr>
        <w:pStyle w:val="24"/>
        <w:numPr>
          <w:ilvl w:val="0"/>
          <w:numId w:val="1"/>
        </w:numPr>
      </w:pPr>
      <w:r>
        <w:rPr>
          <w:rFonts w:hint="eastAsia"/>
        </w:rPr>
        <w:t>活动列表页</w:t>
      </w:r>
    </w:p>
    <w:p w14:paraId="622040DB">
      <w:pPr>
        <w:pStyle w:val="24"/>
        <w:numPr>
          <w:ilvl w:val="0"/>
          <w:numId w:val="1"/>
        </w:numPr>
      </w:pPr>
      <w:r>
        <w:rPr>
          <w:rFonts w:hint="eastAsia"/>
        </w:rPr>
        <w:t>活动详情页</w:t>
      </w:r>
    </w:p>
    <w:bookmarkEnd w:id="4"/>
    <w:p w14:paraId="46C2CB9E">
      <w:pPr>
        <w:pStyle w:val="6"/>
      </w:pPr>
      <w:bookmarkStart w:id="5" w:name="必备功能"/>
      <w:r>
        <w:t xml:space="preserve">1.3 </w:t>
      </w:r>
      <w:r>
        <w:rPr>
          <w:rFonts w:hint="eastAsia"/>
        </w:rPr>
        <w:t>必备功能</w:t>
      </w:r>
    </w:p>
    <w:p w14:paraId="0FC4D42D">
      <w:pPr>
        <w:pStyle w:val="24"/>
        <w:numPr>
          <w:ilvl w:val="0"/>
          <w:numId w:val="1"/>
        </w:numPr>
      </w:pPr>
      <w:r>
        <w:rPr>
          <w:rFonts w:hint="eastAsia"/>
        </w:rPr>
        <w:t>分类筛选（竞赛</w:t>
      </w:r>
      <w:r>
        <w:t xml:space="preserve"> / </w:t>
      </w:r>
      <w:r>
        <w:rPr>
          <w:rFonts w:hint="eastAsia"/>
        </w:rPr>
        <w:t>夏校</w:t>
      </w:r>
      <w:r>
        <w:t xml:space="preserve"> / </w:t>
      </w:r>
      <w:r>
        <w:rPr>
          <w:rFonts w:hint="eastAsia"/>
        </w:rPr>
        <w:t>科研）</w:t>
      </w:r>
    </w:p>
    <w:p w14:paraId="254561FA">
      <w:pPr>
        <w:pStyle w:val="24"/>
        <w:numPr>
          <w:ilvl w:val="0"/>
          <w:numId w:val="1"/>
        </w:numPr>
      </w:pPr>
      <w:r>
        <w:rPr>
          <w:rFonts w:hint="eastAsia"/>
        </w:rPr>
        <w:t>学科筛选（理科</w:t>
      </w:r>
      <w:r>
        <w:t xml:space="preserve"> / </w:t>
      </w:r>
      <w:r>
        <w:rPr>
          <w:rFonts w:hint="eastAsia"/>
        </w:rPr>
        <w:t>商科</w:t>
      </w:r>
      <w:r>
        <w:t xml:space="preserve"> / </w:t>
      </w:r>
      <w:r>
        <w:rPr>
          <w:rFonts w:hint="eastAsia"/>
        </w:rPr>
        <w:t>人文）</w:t>
      </w:r>
    </w:p>
    <w:p w14:paraId="5824F9D4">
      <w:pPr>
        <w:pStyle w:val="24"/>
        <w:numPr>
          <w:ilvl w:val="0"/>
          <w:numId w:val="1"/>
        </w:numPr>
      </w:pPr>
      <w:r>
        <w:rPr>
          <w:rFonts w:hint="eastAsia"/>
        </w:rPr>
        <w:t>年级筛选（G9-G12）</w:t>
      </w:r>
    </w:p>
    <w:p w14:paraId="56E3CEB0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5"/>
    <w:p w14:paraId="20CCD583">
      <w:pPr>
        <w:pStyle w:val="5"/>
      </w:pPr>
      <w:bookmarkStart w:id="6" w:name="案例库cases"/>
      <w:r>
        <w:t xml:space="preserve">2. </w:t>
      </w:r>
      <w:r>
        <w:rPr>
          <w:rFonts w:hint="eastAsia"/>
        </w:rPr>
        <w:t>案例库（Cases）</w:t>
      </w:r>
    </w:p>
    <w:p w14:paraId="75E5E78F">
      <w:pPr>
        <w:pStyle w:val="6"/>
      </w:pPr>
      <w:bookmarkStart w:id="7" w:name="核心理念重点"/>
      <w:r>
        <w:t xml:space="preserve">2.1 </w:t>
      </w:r>
      <w:r>
        <w:rPr>
          <w:rFonts w:hint="eastAsia"/>
        </w:rPr>
        <w:t>核心理念（重点）</w:t>
      </w:r>
    </w:p>
    <w:p w14:paraId="278354B3">
      <w:pPr>
        <w:pStyle w:val="23"/>
      </w:pPr>
      <w:r>
        <w:rPr>
          <w:rFonts w:hint="eastAsia"/>
        </w:rPr>
        <w:t>不是只收“成功案例”，而是：</w:t>
      </w:r>
    </w:p>
    <w:p w14:paraId="4F1BC922">
      <w:pPr>
        <w:pStyle w:val="24"/>
        <w:numPr>
          <w:ilvl w:val="0"/>
          <w:numId w:val="1"/>
        </w:numPr>
      </w:pPr>
      <w:r>
        <w:rPr>
          <w:rFonts w:hint="eastAsia"/>
        </w:rPr>
        <w:t>全分段案例（顶尖</w:t>
      </w:r>
      <w:r>
        <w:t xml:space="preserve"> / </w:t>
      </w:r>
      <w:r>
        <w:rPr>
          <w:rFonts w:hint="eastAsia"/>
        </w:rPr>
        <w:t>中等</w:t>
      </w:r>
      <w:r>
        <w:t xml:space="preserve"> / </w:t>
      </w:r>
      <w:r>
        <w:rPr>
          <w:rFonts w:hint="eastAsia"/>
        </w:rPr>
        <w:t>普通）</w:t>
      </w:r>
    </w:p>
    <w:p w14:paraId="47DF99CD">
      <w:pPr>
        <w:pStyle w:val="24"/>
        <w:numPr>
          <w:ilvl w:val="0"/>
          <w:numId w:val="1"/>
        </w:numPr>
      </w:pPr>
      <w:r>
        <w:rPr>
          <w:rFonts w:hint="eastAsia"/>
        </w:rPr>
        <w:t>真实路径，而非包装</w:t>
      </w:r>
    </w:p>
    <w:bookmarkEnd w:id="7"/>
    <w:p w14:paraId="5612C3CC">
      <w:pPr>
        <w:pStyle w:val="6"/>
      </w:pPr>
      <w:bookmarkStart w:id="8" w:name="数据结构-1"/>
      <w:r>
        <w:t xml:space="preserve">2.2 </w:t>
      </w:r>
      <w:r>
        <w:rPr>
          <w:rFonts w:hint="eastAsia"/>
        </w:rPr>
        <w:t>数据结构</w:t>
      </w:r>
    </w:p>
    <w:p w14:paraId="102A64BF">
      <w:pPr>
        <w:pStyle w:val="23"/>
      </w:pPr>
      <w:r>
        <w:rPr>
          <w:rFonts w:hint="eastAsia"/>
        </w:rPr>
        <w:t>每个案例包含：</w:t>
      </w:r>
    </w:p>
    <w:p w14:paraId="2F76F236">
      <w:pPr>
        <w:pStyle w:val="24"/>
        <w:numPr>
          <w:ilvl w:val="0"/>
          <w:numId w:val="1"/>
        </w:numPr>
      </w:pPr>
      <w:r>
        <w:rPr>
          <w:rFonts w:hint="eastAsia"/>
        </w:rPr>
        <w:t>基本背景：年级</w:t>
      </w:r>
      <w:r>
        <w:t xml:space="preserve"> / </w:t>
      </w:r>
      <w:r>
        <w:rPr>
          <w:rFonts w:hint="eastAsia"/>
        </w:rPr>
        <w:t>学校类型（国际/公立）</w:t>
      </w:r>
    </w:p>
    <w:p w14:paraId="30028A55">
      <w:pPr>
        <w:pStyle w:val="24"/>
        <w:numPr>
          <w:ilvl w:val="0"/>
          <w:numId w:val="1"/>
        </w:numPr>
      </w:pPr>
      <w:r>
        <w:rPr>
          <w:rFonts w:hint="eastAsia"/>
        </w:rPr>
        <w:t>学术情况：成绩范围（模糊即可）</w:t>
      </w:r>
    </w:p>
    <w:p w14:paraId="51A858B1">
      <w:pPr>
        <w:pStyle w:val="24"/>
        <w:numPr>
          <w:ilvl w:val="0"/>
          <w:numId w:val="1"/>
        </w:numPr>
      </w:pPr>
      <w:r>
        <w:rPr>
          <w:rFonts w:hint="eastAsia"/>
        </w:rPr>
        <w:t>活动经历：参与过哪些项目</w:t>
      </w:r>
    </w:p>
    <w:p w14:paraId="4438A97A">
      <w:pPr>
        <w:pStyle w:val="24"/>
        <w:numPr>
          <w:ilvl w:val="0"/>
          <w:numId w:val="1"/>
        </w:numPr>
      </w:pPr>
      <w:r>
        <w:rPr>
          <w:rFonts w:hint="eastAsia"/>
        </w:rPr>
        <w:t>申请方向：专业方向</w:t>
      </w:r>
    </w:p>
    <w:p w14:paraId="1FED7E94">
      <w:pPr>
        <w:pStyle w:val="24"/>
        <w:numPr>
          <w:ilvl w:val="0"/>
          <w:numId w:val="1"/>
        </w:numPr>
      </w:pPr>
      <w:r>
        <w:rPr>
          <w:rFonts w:hint="eastAsia"/>
        </w:rPr>
        <w:t>结果：录取结果（可匿名/模糊）</w:t>
      </w:r>
    </w:p>
    <w:p w14:paraId="47D09B2A">
      <w:pPr>
        <w:pStyle w:val="24"/>
        <w:numPr>
          <w:ilvl w:val="0"/>
          <w:numId w:val="1"/>
        </w:numPr>
      </w:pPr>
      <w:r>
        <w:rPr>
          <w:rFonts w:hint="eastAsia"/>
        </w:rPr>
        <w:t>个人总结（可选）</w:t>
      </w:r>
    </w:p>
    <w:bookmarkEnd w:id="8"/>
    <w:p w14:paraId="3AA2A80B">
      <w:pPr>
        <w:pStyle w:val="6"/>
      </w:pPr>
      <w:bookmarkStart w:id="9" w:name="页面功能-1"/>
      <w:r>
        <w:t xml:space="preserve">2.3 </w:t>
      </w:r>
      <w:r>
        <w:rPr>
          <w:rFonts w:hint="eastAsia"/>
        </w:rPr>
        <w:t>页面功能</w:t>
      </w:r>
    </w:p>
    <w:p w14:paraId="6C999334">
      <w:pPr>
        <w:pStyle w:val="24"/>
        <w:numPr>
          <w:ilvl w:val="0"/>
          <w:numId w:val="1"/>
        </w:numPr>
      </w:pPr>
      <w:r>
        <w:rPr>
          <w:rFonts w:hint="eastAsia"/>
        </w:rPr>
        <w:t>案例列表页</w:t>
      </w:r>
    </w:p>
    <w:p w14:paraId="09FBC579">
      <w:pPr>
        <w:pStyle w:val="24"/>
        <w:numPr>
          <w:ilvl w:val="0"/>
          <w:numId w:val="1"/>
        </w:numPr>
      </w:pPr>
      <w:r>
        <w:rPr>
          <w:rFonts w:hint="eastAsia"/>
        </w:rPr>
        <w:t>案例详情页</w:t>
      </w:r>
    </w:p>
    <w:bookmarkEnd w:id="9"/>
    <w:p w14:paraId="3403D8BB">
      <w:pPr>
        <w:pStyle w:val="6"/>
      </w:pPr>
      <w:bookmarkStart w:id="10" w:name="筛选功能"/>
      <w:r>
        <w:t xml:space="preserve">2.4 </w:t>
      </w:r>
      <w:r>
        <w:rPr>
          <w:rFonts w:hint="eastAsia"/>
        </w:rPr>
        <w:t>筛选功能</w:t>
      </w:r>
    </w:p>
    <w:p w14:paraId="45101848">
      <w:pPr>
        <w:pStyle w:val="24"/>
        <w:numPr>
          <w:ilvl w:val="0"/>
          <w:numId w:val="1"/>
        </w:numPr>
      </w:pPr>
      <w:r>
        <w:rPr>
          <w:rFonts w:hint="eastAsia"/>
        </w:rPr>
        <w:t>按成绩区间</w:t>
      </w:r>
    </w:p>
    <w:p w14:paraId="317D64BC">
      <w:pPr>
        <w:pStyle w:val="24"/>
        <w:numPr>
          <w:ilvl w:val="0"/>
          <w:numId w:val="1"/>
        </w:numPr>
      </w:pPr>
      <w:r>
        <w:rPr>
          <w:rFonts w:hint="eastAsia"/>
        </w:rPr>
        <w:t>按专业方向</w:t>
      </w:r>
    </w:p>
    <w:p w14:paraId="0FC3CC63">
      <w:pPr>
        <w:pStyle w:val="24"/>
        <w:numPr>
          <w:ilvl w:val="0"/>
          <w:numId w:val="1"/>
        </w:numPr>
      </w:pPr>
      <w:r>
        <w:rPr>
          <w:rFonts w:hint="eastAsia"/>
        </w:rPr>
        <w:t>按活动类型</w:t>
      </w:r>
    </w:p>
    <w:p w14:paraId="59358C4D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10"/>
    <w:p w14:paraId="57648C33">
      <w:pPr>
        <w:pStyle w:val="5"/>
      </w:pPr>
      <w:bookmarkStart w:id="11" w:name="搜索系统核心连接层"/>
      <w:r>
        <w:t xml:space="preserve">3. </w:t>
      </w:r>
      <w:r>
        <w:rPr>
          <w:rFonts w:hint="eastAsia"/>
        </w:rPr>
        <w:t>搜索系统（核心连接层）</w:t>
      </w:r>
    </w:p>
    <w:p w14:paraId="09BF2465">
      <w:pPr>
        <w:pStyle w:val="6"/>
      </w:pPr>
      <w:bookmarkStart w:id="12" w:name="基础搜索"/>
      <w:r>
        <w:t xml:space="preserve">3.1 </w:t>
      </w:r>
      <w:r>
        <w:rPr>
          <w:rFonts w:hint="eastAsia"/>
        </w:rPr>
        <w:t>基础搜索</w:t>
      </w:r>
    </w:p>
    <w:p w14:paraId="7DBCF72D">
      <w:pPr>
        <w:pStyle w:val="24"/>
        <w:numPr>
          <w:ilvl w:val="0"/>
          <w:numId w:val="1"/>
        </w:numPr>
      </w:pPr>
      <w:r>
        <w:rPr>
          <w:rFonts w:hint="eastAsia"/>
        </w:rPr>
        <w:t>输入关键词（如：AI</w:t>
      </w:r>
      <w:r>
        <w:t xml:space="preserve"> / </w:t>
      </w:r>
      <w:r>
        <w:rPr>
          <w:rFonts w:hint="eastAsia"/>
        </w:rPr>
        <w:t>商科</w:t>
      </w:r>
      <w:r>
        <w:t xml:space="preserve"> / </w:t>
      </w:r>
      <w:r>
        <w:rPr>
          <w:rFonts w:hint="eastAsia"/>
        </w:rPr>
        <w:t>牛津）</w:t>
      </w:r>
    </w:p>
    <w:p w14:paraId="59500855">
      <w:pPr>
        <w:pStyle w:val="24"/>
        <w:numPr>
          <w:ilvl w:val="0"/>
          <w:numId w:val="1"/>
        </w:numPr>
      </w:pPr>
      <w:r>
        <w:rPr>
          <w:rFonts w:hint="eastAsia"/>
        </w:rPr>
        <w:t>返回：活动</w:t>
      </w:r>
      <w:r>
        <w:t xml:space="preserve"> + </w:t>
      </w:r>
      <w:r>
        <w:rPr>
          <w:rFonts w:hint="eastAsia"/>
        </w:rPr>
        <w:t>案例</w:t>
      </w:r>
    </w:p>
    <w:bookmarkEnd w:id="12"/>
    <w:p w14:paraId="0453E023">
      <w:pPr>
        <w:pStyle w:val="6"/>
      </w:pPr>
      <w:bookmarkStart w:id="13" w:name="筛选逻辑"/>
      <w:r>
        <w:t xml:space="preserve">3.2 </w:t>
      </w:r>
      <w:r>
        <w:rPr>
          <w:rFonts w:hint="eastAsia"/>
        </w:rPr>
        <w:t>筛选逻辑</w:t>
      </w:r>
    </w:p>
    <w:p w14:paraId="73E80563">
      <w:pPr>
        <w:pStyle w:val="23"/>
      </w:pPr>
      <w:r>
        <w:rPr>
          <w:rFonts w:hint="eastAsia"/>
        </w:rPr>
        <w:t>用户可以</w:t>
      </w:r>
    </w:p>
    <w:p w14:paraId="348F4B06">
      <w:pPr>
        <w:pStyle w:val="24"/>
        <w:numPr>
          <w:ilvl w:val="0"/>
          <w:numId w:val="1"/>
        </w:numPr>
      </w:pPr>
      <w:r>
        <w:rPr>
          <w:rFonts w:hint="eastAsia"/>
        </w:rPr>
        <w:t>先选活动</w:t>
      </w:r>
      <w:r>
        <w:t xml:space="preserve"> → </w:t>
      </w:r>
      <w:r>
        <w:rPr>
          <w:rFonts w:hint="eastAsia"/>
        </w:rPr>
        <w:t>看相关案例</w:t>
      </w:r>
    </w:p>
    <w:p w14:paraId="654EC032">
      <w:pPr>
        <w:pStyle w:val="24"/>
        <w:numPr>
          <w:ilvl w:val="0"/>
          <w:numId w:val="1"/>
        </w:numPr>
      </w:pPr>
      <w:r>
        <w:rPr>
          <w:rFonts w:hint="eastAsia"/>
        </w:rPr>
        <w:t>或先看案例</w:t>
      </w:r>
      <w:r>
        <w:t xml:space="preserve"> → </w:t>
      </w:r>
      <w:r>
        <w:rPr>
          <w:rFonts w:hint="eastAsia"/>
        </w:rPr>
        <w:t>看其参与的活动</w:t>
      </w:r>
    </w:p>
    <w:p w14:paraId="219C1483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11"/>
    <w:bookmarkEnd w:id="13"/>
    <w:p w14:paraId="029AF614">
      <w:pPr>
        <w:pStyle w:val="4"/>
      </w:pPr>
      <w:bookmarkStart w:id="14" w:name="二用户路径非常关键"/>
      <w:r>
        <w:rPr>
          <w:rFonts w:hint="eastAsia"/>
        </w:rPr>
        <w:t>二、用户路径</w:t>
      </w:r>
    </w:p>
    <w:p w14:paraId="4BBC7386">
      <w:pPr>
        <w:pStyle w:val="5"/>
      </w:pPr>
      <w:bookmarkStart w:id="15" w:name="路径a主路径"/>
      <w:r>
        <w:rPr>
          <w:rFonts w:hint="eastAsia"/>
        </w:rPr>
        <w:t>路径A（主路径）</w:t>
      </w:r>
    </w:p>
    <w:p w14:paraId="12C05700">
      <w:pPr>
        <w:pStyle w:val="23"/>
      </w:pPr>
      <w:r>
        <w:rPr>
          <w:rFonts w:hint="eastAsia"/>
        </w:rPr>
        <w:t>用户</w:t>
      </w:r>
      <w:r>
        <w:t xml:space="preserve"> → </w:t>
      </w:r>
      <w:r>
        <w:rPr>
          <w:rFonts w:hint="eastAsia"/>
        </w:rPr>
        <w:t>浏览活动</w:t>
      </w:r>
      <w:r>
        <w:t xml:space="preserve"> → </w:t>
      </w:r>
      <w:r>
        <w:rPr>
          <w:rFonts w:hint="eastAsia"/>
        </w:rPr>
        <w:t>点进活动</w:t>
      </w:r>
      <w:r>
        <w:t xml:space="preserve"> → </w:t>
      </w:r>
      <w:r>
        <w:rPr>
          <w:rFonts w:hint="eastAsia"/>
        </w:rPr>
        <w:t>查看相关案例</w:t>
      </w:r>
      <w:r>
        <w:t xml:space="preserve"> → </w:t>
      </w:r>
      <w:r>
        <w:rPr>
          <w:rFonts w:hint="eastAsia"/>
        </w:rPr>
        <w:t>做决策</w:t>
      </w:r>
    </w:p>
    <w:bookmarkEnd w:id="15"/>
    <w:p w14:paraId="0CBE0DC6">
      <w:pPr>
        <w:pStyle w:val="5"/>
      </w:pPr>
      <w:bookmarkStart w:id="16" w:name="路径b辅助路径"/>
      <w:r>
        <w:rPr>
          <w:rFonts w:hint="eastAsia"/>
        </w:rPr>
        <w:t>路径B（辅助路径）</w:t>
      </w:r>
    </w:p>
    <w:p w14:paraId="324F5EA2">
      <w:pPr>
        <w:pStyle w:val="23"/>
      </w:pPr>
      <w:r>
        <w:rPr>
          <w:rFonts w:hint="eastAsia"/>
        </w:rPr>
        <w:t>用户</w:t>
      </w:r>
      <w:r>
        <w:t xml:space="preserve"> → </w:t>
      </w:r>
      <w:r>
        <w:rPr>
          <w:rFonts w:hint="eastAsia"/>
        </w:rPr>
        <w:t>浏览案例</w:t>
      </w:r>
      <w:r>
        <w:t xml:space="preserve"> → </w:t>
      </w:r>
      <w:r>
        <w:rPr>
          <w:rFonts w:hint="eastAsia"/>
        </w:rPr>
        <w:t>找到相似背景</w:t>
      </w:r>
      <w:r>
        <w:t xml:space="preserve"> → </w:t>
      </w:r>
      <w:r>
        <w:rPr>
          <w:rFonts w:hint="eastAsia"/>
        </w:rPr>
        <w:t>查看其活动</w:t>
      </w:r>
      <w:r>
        <w:t xml:space="preserve"> → </w:t>
      </w:r>
      <w:r>
        <w:rPr>
          <w:rFonts w:hint="eastAsia"/>
        </w:rPr>
        <w:t>做决策</w:t>
      </w:r>
    </w:p>
    <w:p w14:paraId="3371476B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6"/>
    <w:p w14:paraId="66E95063">
      <w:pPr>
        <w:pStyle w:val="4"/>
      </w:pPr>
      <w:bookmarkStart w:id="17" w:name="三页面结构给开发用"/>
      <w:r>
        <w:rPr>
          <w:rFonts w:hint="eastAsia"/>
        </w:rPr>
        <w:t>三、页面结构（</w:t>
      </w:r>
    </w:p>
    <w:p w14:paraId="1A963F9D">
      <w:pPr>
        <w:pStyle w:val="5"/>
      </w:pPr>
      <w:bookmarkStart w:id="18" w:name="首页"/>
      <w:r>
        <w:rPr>
          <w:rFonts w:hint="eastAsia"/>
        </w:rPr>
        <w:t>首页</w:t>
      </w:r>
    </w:p>
    <w:p w14:paraId="024D920D">
      <w:pPr>
        <w:pStyle w:val="24"/>
        <w:numPr>
          <w:ilvl w:val="0"/>
          <w:numId w:val="1"/>
        </w:numPr>
      </w:pPr>
      <w:r>
        <w:rPr>
          <w:rFonts w:hint="eastAsia"/>
        </w:rPr>
        <w:t>搜索框</w:t>
      </w:r>
    </w:p>
    <w:p w14:paraId="35580C94">
      <w:pPr>
        <w:pStyle w:val="24"/>
        <w:numPr>
          <w:ilvl w:val="0"/>
          <w:numId w:val="1"/>
        </w:numPr>
      </w:pPr>
      <w:r>
        <w:rPr>
          <w:rFonts w:hint="eastAsia"/>
        </w:rPr>
        <w:t>两个入口：</w:t>
      </w:r>
    </w:p>
    <w:p w14:paraId="5CCD878D">
      <w:pPr>
        <w:pStyle w:val="24"/>
        <w:numPr>
          <w:ilvl w:val="1"/>
          <w:numId w:val="1"/>
        </w:numPr>
      </w:pPr>
      <w:r>
        <w:rPr>
          <w:rFonts w:hint="eastAsia"/>
        </w:rPr>
        <w:t>浏览活动</w:t>
      </w:r>
    </w:p>
    <w:p w14:paraId="4DBB73B5">
      <w:pPr>
        <w:pStyle w:val="24"/>
        <w:numPr>
          <w:ilvl w:val="1"/>
          <w:numId w:val="1"/>
        </w:numPr>
      </w:pPr>
      <w:r>
        <w:rPr>
          <w:rFonts w:hint="eastAsia"/>
        </w:rPr>
        <w:t>浏览案例</w:t>
      </w:r>
    </w:p>
    <w:bookmarkEnd w:id="18"/>
    <w:p w14:paraId="2BF40FA5">
      <w:pPr>
        <w:pStyle w:val="5"/>
      </w:pPr>
      <w:bookmarkStart w:id="19" w:name="活动页"/>
      <w:r>
        <w:rPr>
          <w:rFonts w:hint="eastAsia"/>
        </w:rPr>
        <w:t>活动页</w:t>
      </w:r>
    </w:p>
    <w:p w14:paraId="2B4EBF0A">
      <w:pPr>
        <w:pStyle w:val="24"/>
        <w:numPr>
          <w:ilvl w:val="0"/>
          <w:numId w:val="1"/>
        </w:numPr>
      </w:pPr>
      <w:r>
        <w:rPr>
          <w:rFonts w:hint="eastAsia"/>
        </w:rPr>
        <w:t>筛选栏（左）</w:t>
      </w:r>
    </w:p>
    <w:p w14:paraId="18174509">
      <w:pPr>
        <w:pStyle w:val="24"/>
        <w:numPr>
          <w:ilvl w:val="0"/>
          <w:numId w:val="1"/>
        </w:numPr>
      </w:pPr>
      <w:r>
        <w:rPr>
          <w:rFonts w:hint="eastAsia"/>
        </w:rPr>
        <w:t>活动列表（右）</w:t>
      </w:r>
    </w:p>
    <w:bookmarkEnd w:id="19"/>
    <w:p w14:paraId="417AFBAA">
      <w:pPr>
        <w:pStyle w:val="5"/>
      </w:pPr>
      <w:bookmarkStart w:id="20" w:name="活动详情页"/>
      <w:r>
        <w:rPr>
          <w:rFonts w:hint="eastAsia"/>
        </w:rPr>
        <w:t>活动详情页</w:t>
      </w:r>
    </w:p>
    <w:p w14:paraId="3A0FEAFD">
      <w:pPr>
        <w:pStyle w:val="24"/>
        <w:numPr>
          <w:ilvl w:val="0"/>
          <w:numId w:val="1"/>
        </w:numPr>
      </w:pPr>
      <w:r>
        <w:rPr>
          <w:rFonts w:hint="eastAsia"/>
        </w:rPr>
        <w:t>活动信息</w:t>
      </w:r>
    </w:p>
    <w:p w14:paraId="78D92C1A">
      <w:pPr>
        <w:pStyle w:val="24"/>
        <w:numPr>
          <w:ilvl w:val="0"/>
          <w:numId w:val="1"/>
        </w:numPr>
      </w:pPr>
      <w:r>
        <w:rPr>
          <w:rFonts w:hint="eastAsia"/>
        </w:rPr>
        <w:t>相关案例推荐</w:t>
      </w:r>
    </w:p>
    <w:bookmarkEnd w:id="20"/>
    <w:p w14:paraId="30AF8F77">
      <w:pPr>
        <w:pStyle w:val="5"/>
      </w:pPr>
      <w:bookmarkStart w:id="21" w:name="案例页"/>
      <w:r>
        <w:rPr>
          <w:rFonts w:hint="eastAsia"/>
        </w:rPr>
        <w:t>案例页</w:t>
      </w:r>
    </w:p>
    <w:p w14:paraId="08712EB1">
      <w:pPr>
        <w:pStyle w:val="24"/>
        <w:numPr>
          <w:ilvl w:val="0"/>
          <w:numId w:val="1"/>
        </w:numPr>
      </w:pPr>
      <w:r>
        <w:rPr>
          <w:rFonts w:hint="eastAsia"/>
        </w:rPr>
        <w:t>筛选栏</w:t>
      </w:r>
    </w:p>
    <w:p w14:paraId="500C84D1">
      <w:pPr>
        <w:pStyle w:val="24"/>
        <w:numPr>
          <w:ilvl w:val="0"/>
          <w:numId w:val="1"/>
        </w:numPr>
      </w:pPr>
      <w:r>
        <w:rPr>
          <w:rFonts w:hint="eastAsia"/>
        </w:rPr>
        <w:t>案例列表</w:t>
      </w:r>
    </w:p>
    <w:bookmarkEnd w:id="21"/>
    <w:p w14:paraId="370C3545">
      <w:pPr>
        <w:pStyle w:val="5"/>
      </w:pPr>
      <w:bookmarkStart w:id="22" w:name="案例详情页"/>
      <w:r>
        <w:rPr>
          <w:rFonts w:hint="eastAsia"/>
        </w:rPr>
        <w:t>案例详情页</w:t>
      </w:r>
    </w:p>
    <w:p w14:paraId="40EFDDDE">
      <w:pPr>
        <w:pStyle w:val="24"/>
        <w:numPr>
          <w:ilvl w:val="0"/>
          <w:numId w:val="1"/>
        </w:numPr>
      </w:pPr>
      <w:r>
        <w:rPr>
          <w:rFonts w:hint="eastAsia"/>
        </w:rPr>
        <w:t>用户背景</w:t>
      </w:r>
    </w:p>
    <w:p w14:paraId="77C7EA06">
      <w:pPr>
        <w:pStyle w:val="24"/>
        <w:numPr>
          <w:ilvl w:val="0"/>
          <w:numId w:val="1"/>
        </w:numPr>
      </w:pPr>
      <w:r>
        <w:rPr>
          <w:rFonts w:hint="eastAsia"/>
        </w:rPr>
        <w:t>活动路径</w:t>
      </w:r>
    </w:p>
    <w:p w14:paraId="6309B74A">
      <w:pPr>
        <w:pStyle w:val="24"/>
        <w:numPr>
          <w:ilvl w:val="0"/>
          <w:numId w:val="1"/>
        </w:numPr>
      </w:pPr>
      <w:r>
        <w:rPr>
          <w:rFonts w:hint="eastAsia"/>
        </w:rPr>
        <w:t>结果</w:t>
      </w:r>
    </w:p>
    <w:p w14:paraId="19DEC44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22"/>
    <w:p w14:paraId="56DBFA6B">
      <w:pPr>
        <w:pStyle w:val="24"/>
        <w:numPr>
          <w:numId w:val="0"/>
        </w:numPr>
        <w:ind w:left="360" w:leftChars="0"/>
      </w:pPr>
      <w:bookmarkStart w:id="25" w:name="_GoBack"/>
      <w:bookmarkEnd w:id="25"/>
      <w:bookmarkStart w:id="23" w:name="四技术实现建议简化版"/>
      <w:bookmarkStart w:id="24" w:name="搜索"/>
    </w:p>
    <w:bookmarkEnd w:id="0"/>
    <w:bookmarkEnd w:id="23"/>
    <w:bookmarkEnd w:id="2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BC35E0"/>
    <w:rsid w:val="7EFF4DAF"/>
    <w:rsid w:val="EF7A7F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7</TotalTime>
  <ScaleCrop>false</ScaleCrop>
  <LinksUpToDate>false</LinksUpToDate>
  <CharactersWithSpaces>583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2026-04-21T03:49:00Z</dcterms:created>
  <dc:creator>Ferrari</dc:creator>
  <cp:lastModifiedBy>Ferrari</cp:lastModifiedBy>
  <dcterms:modified xsi:type="dcterms:W3CDTF">2026-06-24T12:07:18Z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5FB94657773D4B4CF6573B6AEAE27CD8_43</vt:lpwstr>
  </property>
</Properties>
</file>